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DB0DA" w14:textId="785585C7" w:rsidR="00EC7576" w:rsidRPr="00AF7456" w:rsidRDefault="00247D6B" w:rsidP="00247D6B">
      <w:pPr>
        <w:jc w:val="center"/>
        <w:rPr>
          <w:rFonts w:ascii="Times New Roman" w:hAnsi="Times New Roman" w:cs="Times New Roman"/>
          <w:b/>
          <w:bCs/>
          <w:sz w:val="28"/>
          <w:szCs w:val="28"/>
          <w:lang w:val="en-GB"/>
        </w:rPr>
      </w:pPr>
      <w:r w:rsidRPr="00AF7456">
        <w:rPr>
          <w:rFonts w:ascii="Times New Roman" w:hAnsi="Times New Roman" w:cs="Times New Roman"/>
          <w:b/>
          <w:bCs/>
          <w:sz w:val="28"/>
          <w:szCs w:val="28"/>
          <w:lang w:val="en-GB"/>
        </w:rPr>
        <w:t>Supplementary material</w:t>
      </w:r>
    </w:p>
    <w:p w14:paraId="0E02ADA9" w14:textId="77777777" w:rsidR="00AF7456" w:rsidRPr="00AF7456" w:rsidRDefault="00AF7456" w:rsidP="00AF7456">
      <w:pPr>
        <w:jc w:val="center"/>
        <w:rPr>
          <w:rFonts w:ascii="Times New Roman" w:hAnsi="Times New Roman" w:cs="Times New Roman"/>
          <w:b/>
          <w:sz w:val="28"/>
          <w:szCs w:val="28"/>
          <w:lang w:val="en-GB"/>
        </w:rPr>
      </w:pPr>
      <w:bookmarkStart w:id="0" w:name="_Hlk210993918"/>
      <w:bookmarkStart w:id="1" w:name="_Hlk213604426"/>
      <w:r w:rsidRPr="00AF7456">
        <w:rPr>
          <w:rFonts w:ascii="Times New Roman" w:hAnsi="Times New Roman" w:cs="Times New Roman"/>
          <w:b/>
          <w:sz w:val="28"/>
          <w:szCs w:val="28"/>
          <w:lang w:val="en-GB"/>
        </w:rPr>
        <w:t>Enhanced degradation and defluorination of perfluorooctane sulfonate (PFOS) in tap water using gas-dispersed cold atmospheric plasma</w:t>
      </w:r>
    </w:p>
    <w:bookmarkEnd w:id="0"/>
    <w:p w14:paraId="17CCF680" w14:textId="77777777" w:rsidR="00AF7456" w:rsidRPr="00A60401" w:rsidRDefault="00AF7456" w:rsidP="00AF7456">
      <w:pPr>
        <w:rPr>
          <w:rFonts w:ascii="Times New Roman" w:hAnsi="Times New Roman" w:cs="Times New Roman"/>
          <w:color w:val="000000" w:themeColor="text1"/>
          <w:sz w:val="24"/>
          <w:szCs w:val="24"/>
          <w:lang w:val="en-GB"/>
        </w:rPr>
      </w:pPr>
      <w:r w:rsidRPr="00054ACA">
        <w:rPr>
          <w:rFonts w:ascii="Times New Roman" w:hAnsi="Times New Roman" w:cs="Times New Roman"/>
          <w:color w:val="000000" w:themeColor="text1"/>
          <w:sz w:val="24"/>
          <w:szCs w:val="24"/>
          <w:lang w:val="en-GB"/>
        </w:rPr>
        <w:t>Amit Kumar</w:t>
      </w:r>
      <w:r w:rsidRPr="00054ACA">
        <w:rPr>
          <w:rFonts w:ascii="Times New Roman" w:hAnsi="Times New Roman" w:cs="Times New Roman"/>
          <w:color w:val="000000" w:themeColor="text1"/>
          <w:sz w:val="24"/>
          <w:szCs w:val="24"/>
          <w:vertAlign w:val="superscript"/>
          <w:lang w:val="en-GB"/>
        </w:rPr>
        <w:t>1*</w:t>
      </w:r>
      <w:r w:rsidRPr="00054ACA">
        <w:rPr>
          <w:rFonts w:ascii="Times New Roman" w:hAnsi="Times New Roman" w:cs="Times New Roman"/>
          <w:color w:val="000000" w:themeColor="text1"/>
          <w:sz w:val="24"/>
          <w:szCs w:val="24"/>
          <w:lang w:val="en-GB"/>
        </w:rPr>
        <w:t xml:space="preserve">, </w:t>
      </w:r>
      <w:r w:rsidRPr="00BB16EC">
        <w:rPr>
          <w:rFonts w:ascii="Times New Roman" w:hAnsi="Times New Roman" w:cs="Times New Roman"/>
          <w:sz w:val="24"/>
          <w:szCs w:val="24"/>
          <w:lang w:val="en-GB"/>
        </w:rPr>
        <w:t>Ysabel Huaccallo-Aguilar</w:t>
      </w:r>
      <w:r w:rsidRPr="00BB16EC">
        <w:rPr>
          <w:rFonts w:ascii="Times New Roman" w:hAnsi="Times New Roman" w:cs="Times New Roman"/>
          <w:sz w:val="24"/>
          <w:szCs w:val="24"/>
          <w:vertAlign w:val="superscript"/>
          <w:lang w:val="en-GB"/>
        </w:rPr>
        <w:t>1</w:t>
      </w:r>
      <w:r w:rsidRPr="00054ACA">
        <w:rPr>
          <w:rFonts w:ascii="Times New Roman" w:hAnsi="Times New Roman" w:cs="Times New Roman"/>
          <w:color w:val="000000" w:themeColor="text1"/>
          <w:sz w:val="24"/>
          <w:szCs w:val="24"/>
          <w:lang w:val="en-GB"/>
        </w:rPr>
        <w:t xml:space="preserve">, </w:t>
      </w:r>
      <w:bookmarkStart w:id="2" w:name="_Hlk211587783"/>
      <w:r w:rsidRPr="00054ACA">
        <w:rPr>
          <w:rFonts w:ascii="Times New Roman" w:hAnsi="Times New Roman" w:cs="Times New Roman"/>
          <w:color w:val="000000" w:themeColor="text1"/>
          <w:sz w:val="24"/>
          <w:szCs w:val="24"/>
          <w:lang w:val="en-GB"/>
        </w:rPr>
        <w:t>Holger</w:t>
      </w:r>
      <w:bookmarkEnd w:id="2"/>
      <w:r>
        <w:rPr>
          <w:rFonts w:ascii="Times New Roman" w:hAnsi="Times New Roman" w:cs="Times New Roman"/>
          <w:color w:val="000000" w:themeColor="text1"/>
          <w:sz w:val="24"/>
          <w:szCs w:val="24"/>
          <w:lang w:val="en-GB"/>
        </w:rPr>
        <w:t> </w:t>
      </w:r>
      <w:r w:rsidRPr="00054ACA">
        <w:rPr>
          <w:rFonts w:ascii="Times New Roman" w:hAnsi="Times New Roman" w:cs="Times New Roman"/>
          <w:color w:val="000000" w:themeColor="text1"/>
          <w:sz w:val="24"/>
          <w:szCs w:val="24"/>
          <w:lang w:val="en-GB"/>
        </w:rPr>
        <w:t>Kryk</w:t>
      </w:r>
      <w:r w:rsidRPr="00054ACA">
        <w:rPr>
          <w:rFonts w:ascii="Times New Roman" w:hAnsi="Times New Roman" w:cs="Times New Roman"/>
          <w:color w:val="000000" w:themeColor="text1"/>
          <w:sz w:val="24"/>
          <w:szCs w:val="24"/>
          <w:vertAlign w:val="superscript"/>
          <w:lang w:val="en-GB"/>
        </w:rPr>
        <w:t>1</w:t>
      </w:r>
      <w:r w:rsidRPr="00054ACA">
        <w:rPr>
          <w:rFonts w:ascii="Times New Roman" w:hAnsi="Times New Roman" w:cs="Times New Roman"/>
          <w:color w:val="000000" w:themeColor="text1"/>
          <w:sz w:val="24"/>
          <w:szCs w:val="24"/>
          <w:lang w:val="en-GB"/>
        </w:rPr>
        <w:t>, Uwe Hampel</w:t>
      </w:r>
      <w:r w:rsidRPr="00054ACA">
        <w:rPr>
          <w:rFonts w:ascii="Times New Roman" w:hAnsi="Times New Roman" w:cs="Times New Roman"/>
          <w:color w:val="000000" w:themeColor="text1"/>
          <w:sz w:val="24"/>
          <w:szCs w:val="24"/>
          <w:vertAlign w:val="superscript"/>
          <w:lang w:val="en-GB"/>
        </w:rPr>
        <w:t>1,</w:t>
      </w:r>
      <w:r>
        <w:rPr>
          <w:rFonts w:ascii="Times New Roman" w:hAnsi="Times New Roman" w:cs="Times New Roman"/>
          <w:color w:val="000000" w:themeColor="text1"/>
          <w:sz w:val="24"/>
          <w:szCs w:val="24"/>
          <w:vertAlign w:val="superscript"/>
          <w:lang w:val="en-GB"/>
        </w:rPr>
        <w:t>2</w:t>
      </w:r>
      <w:r>
        <w:rPr>
          <w:rFonts w:ascii="Times New Roman" w:hAnsi="Times New Roman" w:cs="Times New Roman"/>
          <w:color w:val="000000" w:themeColor="text1"/>
          <w:sz w:val="24"/>
          <w:szCs w:val="24"/>
          <w:lang w:val="en-GB"/>
        </w:rPr>
        <w:t xml:space="preserve">, </w:t>
      </w:r>
      <w:r w:rsidRPr="00054ACA">
        <w:rPr>
          <w:rFonts w:ascii="Times New Roman" w:hAnsi="Times New Roman" w:cs="Times New Roman"/>
          <w:color w:val="000000" w:themeColor="text1"/>
          <w:sz w:val="24"/>
          <w:szCs w:val="24"/>
          <w:lang w:val="en-GB"/>
        </w:rPr>
        <w:t>Sebastian</w:t>
      </w:r>
      <w:r>
        <w:rPr>
          <w:rFonts w:ascii="Times New Roman" w:hAnsi="Times New Roman" w:cs="Times New Roman"/>
          <w:color w:val="000000" w:themeColor="text1"/>
          <w:sz w:val="24"/>
          <w:szCs w:val="24"/>
          <w:lang w:val="en-GB"/>
        </w:rPr>
        <w:t> </w:t>
      </w:r>
      <w:r w:rsidRPr="00054ACA">
        <w:rPr>
          <w:rFonts w:ascii="Times New Roman" w:hAnsi="Times New Roman" w:cs="Times New Roman"/>
          <w:color w:val="000000" w:themeColor="text1"/>
          <w:sz w:val="24"/>
          <w:szCs w:val="24"/>
          <w:lang w:val="en-GB"/>
        </w:rPr>
        <w:t>Felix</w:t>
      </w:r>
      <w:bookmarkStart w:id="3" w:name="_Hlk211587853"/>
      <w:r>
        <w:rPr>
          <w:rFonts w:ascii="Times New Roman" w:hAnsi="Times New Roman" w:cs="Times New Roman"/>
          <w:color w:val="000000" w:themeColor="text1"/>
          <w:sz w:val="24"/>
          <w:szCs w:val="24"/>
          <w:lang w:val="en-GB"/>
        </w:rPr>
        <w:t> </w:t>
      </w:r>
      <w:r w:rsidRPr="00054ACA">
        <w:rPr>
          <w:rFonts w:ascii="Times New Roman" w:hAnsi="Times New Roman" w:cs="Times New Roman"/>
          <w:color w:val="000000" w:themeColor="text1"/>
          <w:sz w:val="24"/>
          <w:szCs w:val="24"/>
          <w:lang w:val="en-GB"/>
        </w:rPr>
        <w:t>Reinecke</w:t>
      </w:r>
      <w:bookmarkEnd w:id="3"/>
      <w:r w:rsidRPr="00054ACA">
        <w:rPr>
          <w:rFonts w:ascii="Times New Roman" w:hAnsi="Times New Roman" w:cs="Times New Roman"/>
          <w:color w:val="000000" w:themeColor="text1"/>
          <w:sz w:val="24"/>
          <w:szCs w:val="24"/>
          <w:vertAlign w:val="superscript"/>
          <w:lang w:val="en-GB"/>
        </w:rPr>
        <w:t>1</w:t>
      </w:r>
    </w:p>
    <w:p w14:paraId="2D1958A1" w14:textId="77777777" w:rsidR="00AF7456" w:rsidRPr="00054ACA" w:rsidRDefault="00AF7456" w:rsidP="00AF7456">
      <w:pPr>
        <w:numPr>
          <w:ilvl w:val="0"/>
          <w:numId w:val="1"/>
        </w:numPr>
        <w:adjustRightInd w:val="0"/>
        <w:snapToGrid w:val="0"/>
        <w:spacing w:after="0" w:line="360" w:lineRule="auto"/>
        <w:ind w:left="283" w:hanging="170"/>
        <w:jc w:val="both"/>
        <w:rPr>
          <w:rFonts w:ascii="Times New Roman" w:eastAsia="Times New Roman" w:hAnsi="Times New Roman" w:cs="Times New Roman"/>
          <w:i/>
          <w:color w:val="000000" w:themeColor="text1"/>
          <w:sz w:val="24"/>
          <w:szCs w:val="24"/>
          <w:lang w:eastAsia="de-DE" w:bidi="en-US"/>
        </w:rPr>
      </w:pPr>
      <w:bookmarkStart w:id="4" w:name="_Hlk164691714"/>
      <w:r w:rsidRPr="00054ACA">
        <w:rPr>
          <w:rFonts w:ascii="Times New Roman" w:eastAsia="Times New Roman" w:hAnsi="Times New Roman" w:cs="Times New Roman"/>
          <w:i/>
          <w:color w:val="000000" w:themeColor="text1"/>
          <w:sz w:val="24"/>
          <w:szCs w:val="24"/>
          <w:lang w:eastAsia="de-DE" w:bidi="en-US"/>
        </w:rPr>
        <w:t xml:space="preserve">Clean Water Technology Lab (CLEWATEC), </w:t>
      </w:r>
      <w:r w:rsidRPr="00054ACA">
        <w:rPr>
          <w:rFonts w:ascii="Times New Roman" w:hAnsi="Times New Roman" w:cs="Times New Roman"/>
          <w:i/>
          <w:iCs/>
          <w:color w:val="000000" w:themeColor="text1"/>
          <w:sz w:val="24"/>
          <w:szCs w:val="24"/>
        </w:rPr>
        <w:t>Institute of Fluid Dynamics, Helmholtz Zentrum Dresden-Rossendorf, Bautzner Landstrasse 400, 01328 Dresden, Germany</w:t>
      </w:r>
      <w:r w:rsidRPr="00054ACA">
        <w:rPr>
          <w:rFonts w:ascii="Times New Roman" w:eastAsia="Times New Roman" w:hAnsi="Times New Roman" w:cs="Times New Roman"/>
          <w:i/>
          <w:color w:val="000000" w:themeColor="text1"/>
          <w:sz w:val="24"/>
          <w:szCs w:val="24"/>
          <w:lang w:eastAsia="de-DE" w:bidi="en-US"/>
        </w:rPr>
        <w:t xml:space="preserve">   </w:t>
      </w:r>
    </w:p>
    <w:bookmarkEnd w:id="4"/>
    <w:p w14:paraId="4069E0F2" w14:textId="77777777" w:rsidR="00AF7456" w:rsidRPr="00054ACA" w:rsidRDefault="00AF7456" w:rsidP="00AF7456">
      <w:pPr>
        <w:numPr>
          <w:ilvl w:val="0"/>
          <w:numId w:val="1"/>
        </w:numPr>
        <w:adjustRightInd w:val="0"/>
        <w:snapToGrid w:val="0"/>
        <w:spacing w:after="0" w:line="360" w:lineRule="auto"/>
        <w:ind w:left="283" w:hanging="170"/>
        <w:rPr>
          <w:rFonts w:ascii="Times New Roman" w:eastAsia="Times New Roman" w:hAnsi="Times New Roman" w:cs="Times New Roman"/>
          <w:i/>
          <w:iCs/>
          <w:color w:val="000000" w:themeColor="text1"/>
          <w:sz w:val="24"/>
          <w:szCs w:val="24"/>
          <w:lang w:val="en-GB" w:eastAsia="de-DE" w:bidi="en-US"/>
        </w:rPr>
      </w:pPr>
      <w:r w:rsidRPr="00054ACA">
        <w:rPr>
          <w:rFonts w:ascii="Times New Roman" w:eastAsia="Times New Roman" w:hAnsi="Times New Roman" w:cs="Times New Roman"/>
          <w:i/>
          <w:iCs/>
          <w:color w:val="000000" w:themeColor="text1"/>
          <w:sz w:val="24"/>
          <w:szCs w:val="24"/>
          <w:lang w:val="en-GB" w:eastAsia="de-DE" w:bidi="en-US"/>
        </w:rPr>
        <w:t>Technische Universität Dresden, Chair of Imaging Techniques in Energy and Process Engineering, Dresden, 01062, Germany</w:t>
      </w:r>
    </w:p>
    <w:p w14:paraId="38E77031" w14:textId="77777777" w:rsidR="00AF7456" w:rsidRPr="00EB5EC8" w:rsidRDefault="00AF7456" w:rsidP="00AF7456">
      <w:pPr>
        <w:rPr>
          <w:rFonts w:ascii="Times New Roman" w:hAnsi="Times New Roman" w:cs="Times New Roman"/>
          <w:color w:val="000000" w:themeColor="text1"/>
          <w:sz w:val="24"/>
          <w:szCs w:val="24"/>
          <w:lang w:val="en-GB"/>
        </w:rPr>
      </w:pPr>
      <w:r w:rsidRPr="00054ACA">
        <w:rPr>
          <w:rFonts w:ascii="Times New Roman" w:hAnsi="Times New Roman" w:cs="Times New Roman"/>
          <w:b/>
          <w:color w:val="000000" w:themeColor="text1"/>
          <w:sz w:val="24"/>
          <w:szCs w:val="24"/>
          <w:lang w:val="en-GB"/>
        </w:rPr>
        <w:t xml:space="preserve">Corresponding author: </w:t>
      </w:r>
      <w:r w:rsidRPr="00054ACA">
        <w:rPr>
          <w:rFonts w:ascii="Times New Roman" w:hAnsi="Times New Roman" w:cs="Times New Roman"/>
          <w:color w:val="000000" w:themeColor="text1"/>
          <w:sz w:val="24"/>
          <w:szCs w:val="24"/>
          <w:lang w:val="en-GB"/>
        </w:rPr>
        <w:t>Amit Kumar (</w:t>
      </w:r>
      <w:hyperlink r:id="rId5" w:history="1">
        <w:r w:rsidRPr="00054ACA">
          <w:rPr>
            <w:rStyle w:val="Hyperlink"/>
            <w:rFonts w:ascii="Times New Roman" w:hAnsi="Times New Roman" w:cs="Times New Roman"/>
            <w:color w:val="000000" w:themeColor="text1"/>
            <w:sz w:val="24"/>
            <w:szCs w:val="24"/>
            <w:lang w:val="en-GB"/>
          </w:rPr>
          <w:t>a.kumar@hzdr.de</w:t>
        </w:r>
      </w:hyperlink>
      <w:r w:rsidRPr="00054ACA">
        <w:rPr>
          <w:rFonts w:ascii="Times New Roman" w:hAnsi="Times New Roman" w:cs="Times New Roman"/>
          <w:color w:val="000000" w:themeColor="text1"/>
          <w:sz w:val="24"/>
          <w:szCs w:val="24"/>
          <w:lang w:val="en-GB"/>
        </w:rPr>
        <w:t>)</w:t>
      </w:r>
      <w:bookmarkEnd w:id="1"/>
    </w:p>
    <w:p w14:paraId="6C524D2B" w14:textId="77777777" w:rsidR="00C32C3C" w:rsidRPr="00374CD4" w:rsidRDefault="00C32C3C">
      <w:pPr>
        <w:rPr>
          <w:rFonts w:ascii="Times New Roman" w:hAnsi="Times New Roman" w:cs="Times New Roman"/>
          <w:color w:val="000000" w:themeColor="text1"/>
          <w:sz w:val="24"/>
          <w:szCs w:val="24"/>
          <w:lang w:val="en-GB"/>
        </w:rPr>
      </w:pPr>
    </w:p>
    <w:p w14:paraId="604571B5" w14:textId="77777777" w:rsidR="00B13470" w:rsidRPr="00374CD4" w:rsidRDefault="00B13470">
      <w:pPr>
        <w:rPr>
          <w:rFonts w:ascii="Times New Roman" w:hAnsi="Times New Roman" w:cs="Times New Roman"/>
          <w:color w:val="000000" w:themeColor="text1"/>
          <w:sz w:val="24"/>
          <w:szCs w:val="24"/>
          <w:lang w:val="en-GB"/>
        </w:rPr>
      </w:pPr>
    </w:p>
    <w:p w14:paraId="16B08BEC" w14:textId="77777777" w:rsidR="00B13470" w:rsidRPr="00374CD4" w:rsidRDefault="00B13470">
      <w:pPr>
        <w:rPr>
          <w:rFonts w:ascii="Times New Roman" w:hAnsi="Times New Roman" w:cs="Times New Roman"/>
          <w:color w:val="000000" w:themeColor="text1"/>
          <w:sz w:val="24"/>
          <w:szCs w:val="24"/>
          <w:lang w:val="en-GB"/>
        </w:rPr>
      </w:pPr>
    </w:p>
    <w:p w14:paraId="7A52F907" w14:textId="77777777" w:rsidR="00B13470" w:rsidRPr="00374CD4" w:rsidRDefault="00B13470">
      <w:pPr>
        <w:rPr>
          <w:rFonts w:ascii="Times New Roman" w:hAnsi="Times New Roman" w:cs="Times New Roman"/>
          <w:color w:val="000000" w:themeColor="text1"/>
          <w:sz w:val="24"/>
          <w:szCs w:val="24"/>
          <w:lang w:val="en-GB"/>
        </w:rPr>
      </w:pPr>
    </w:p>
    <w:p w14:paraId="17B8DD23" w14:textId="77777777" w:rsidR="00B13470" w:rsidRPr="00374CD4" w:rsidRDefault="00B13470">
      <w:pPr>
        <w:rPr>
          <w:rFonts w:ascii="Times New Roman" w:hAnsi="Times New Roman" w:cs="Times New Roman"/>
          <w:color w:val="000000" w:themeColor="text1"/>
          <w:sz w:val="24"/>
          <w:szCs w:val="24"/>
          <w:lang w:val="en-GB"/>
        </w:rPr>
      </w:pPr>
    </w:p>
    <w:p w14:paraId="1C740EB4" w14:textId="77777777" w:rsidR="00B13470" w:rsidRPr="00374CD4" w:rsidRDefault="00B13470">
      <w:pPr>
        <w:rPr>
          <w:rFonts w:ascii="Times New Roman" w:hAnsi="Times New Roman" w:cs="Times New Roman"/>
          <w:color w:val="000000" w:themeColor="text1"/>
          <w:sz w:val="24"/>
          <w:szCs w:val="24"/>
          <w:lang w:val="en-GB"/>
        </w:rPr>
      </w:pPr>
    </w:p>
    <w:p w14:paraId="5540DD0D" w14:textId="77777777" w:rsidR="00B13470" w:rsidRPr="00374CD4" w:rsidRDefault="00B13470">
      <w:pPr>
        <w:rPr>
          <w:rFonts w:ascii="Times New Roman" w:hAnsi="Times New Roman" w:cs="Times New Roman"/>
          <w:color w:val="000000" w:themeColor="text1"/>
          <w:sz w:val="24"/>
          <w:szCs w:val="24"/>
          <w:lang w:val="en-GB"/>
        </w:rPr>
      </w:pPr>
    </w:p>
    <w:p w14:paraId="57C72826" w14:textId="77777777" w:rsidR="00B13470" w:rsidRPr="00374CD4" w:rsidRDefault="00B13470">
      <w:pPr>
        <w:rPr>
          <w:rFonts w:ascii="Times New Roman" w:hAnsi="Times New Roman" w:cs="Times New Roman"/>
          <w:color w:val="000000" w:themeColor="text1"/>
          <w:sz w:val="24"/>
          <w:szCs w:val="24"/>
          <w:lang w:val="en-GB"/>
        </w:rPr>
      </w:pPr>
    </w:p>
    <w:p w14:paraId="7D285596" w14:textId="77777777" w:rsidR="00B13470" w:rsidRPr="00374CD4" w:rsidRDefault="00B13470">
      <w:pPr>
        <w:rPr>
          <w:rFonts w:ascii="Times New Roman" w:hAnsi="Times New Roman" w:cs="Times New Roman"/>
          <w:color w:val="000000" w:themeColor="text1"/>
          <w:sz w:val="24"/>
          <w:szCs w:val="24"/>
          <w:lang w:val="en-GB"/>
        </w:rPr>
      </w:pPr>
    </w:p>
    <w:p w14:paraId="2E76514F" w14:textId="77777777" w:rsidR="00B13470" w:rsidRPr="00374CD4" w:rsidRDefault="00B13470">
      <w:pPr>
        <w:rPr>
          <w:rFonts w:ascii="Times New Roman" w:hAnsi="Times New Roman" w:cs="Times New Roman"/>
          <w:color w:val="000000" w:themeColor="text1"/>
          <w:sz w:val="24"/>
          <w:szCs w:val="24"/>
          <w:lang w:val="en-GB"/>
        </w:rPr>
      </w:pPr>
    </w:p>
    <w:p w14:paraId="618A21B1" w14:textId="77777777" w:rsidR="00B13470" w:rsidRPr="00374CD4" w:rsidRDefault="00B13470">
      <w:pPr>
        <w:rPr>
          <w:rFonts w:ascii="Times New Roman" w:hAnsi="Times New Roman" w:cs="Times New Roman"/>
          <w:color w:val="000000" w:themeColor="text1"/>
          <w:sz w:val="24"/>
          <w:szCs w:val="24"/>
          <w:lang w:val="en-GB"/>
        </w:rPr>
      </w:pPr>
    </w:p>
    <w:p w14:paraId="7FE6DA72" w14:textId="77777777" w:rsidR="00B13470" w:rsidRPr="00374CD4" w:rsidRDefault="00B13470">
      <w:pPr>
        <w:rPr>
          <w:rFonts w:ascii="Times New Roman" w:hAnsi="Times New Roman" w:cs="Times New Roman"/>
          <w:color w:val="000000" w:themeColor="text1"/>
          <w:sz w:val="24"/>
          <w:szCs w:val="24"/>
          <w:lang w:val="en-GB"/>
        </w:rPr>
      </w:pPr>
    </w:p>
    <w:p w14:paraId="0E02EF1A" w14:textId="77777777" w:rsidR="00605215" w:rsidRPr="00374CD4" w:rsidRDefault="00605215">
      <w:pPr>
        <w:rPr>
          <w:rFonts w:ascii="Times New Roman" w:hAnsi="Times New Roman" w:cs="Times New Roman"/>
          <w:color w:val="000000" w:themeColor="text1"/>
          <w:sz w:val="24"/>
          <w:szCs w:val="24"/>
          <w:lang w:val="en-GB"/>
        </w:rPr>
      </w:pPr>
    </w:p>
    <w:p w14:paraId="73DE3264" w14:textId="77777777" w:rsidR="00605215" w:rsidRPr="00374CD4" w:rsidRDefault="00605215">
      <w:pPr>
        <w:rPr>
          <w:rFonts w:ascii="Times New Roman" w:hAnsi="Times New Roman" w:cs="Times New Roman"/>
          <w:color w:val="000000" w:themeColor="text1"/>
          <w:sz w:val="24"/>
          <w:szCs w:val="24"/>
          <w:lang w:val="en-GB"/>
        </w:rPr>
      </w:pPr>
    </w:p>
    <w:p w14:paraId="6AFF05C4" w14:textId="77777777" w:rsidR="00B13470" w:rsidRPr="00374CD4" w:rsidRDefault="00B13470">
      <w:pPr>
        <w:rPr>
          <w:rFonts w:ascii="Times New Roman" w:hAnsi="Times New Roman" w:cs="Times New Roman"/>
          <w:color w:val="000000" w:themeColor="text1"/>
          <w:sz w:val="24"/>
          <w:szCs w:val="24"/>
          <w:lang w:val="en-GB"/>
        </w:rPr>
      </w:pPr>
    </w:p>
    <w:p w14:paraId="431D2A6E" w14:textId="77777777" w:rsidR="00B13470" w:rsidRPr="00374CD4" w:rsidRDefault="00B13470">
      <w:pPr>
        <w:rPr>
          <w:rFonts w:ascii="Times New Roman" w:hAnsi="Times New Roman" w:cs="Times New Roman"/>
          <w:color w:val="000000" w:themeColor="text1"/>
          <w:sz w:val="24"/>
          <w:szCs w:val="24"/>
          <w:lang w:val="en-GB"/>
        </w:rPr>
      </w:pPr>
    </w:p>
    <w:p w14:paraId="5CDE21B9" w14:textId="77777777" w:rsidR="00B13470" w:rsidRDefault="00B13470">
      <w:pPr>
        <w:rPr>
          <w:rFonts w:ascii="Times New Roman" w:hAnsi="Times New Roman" w:cs="Times New Roman"/>
          <w:color w:val="000000" w:themeColor="text1"/>
          <w:sz w:val="24"/>
          <w:szCs w:val="24"/>
          <w:lang w:val="en-GB"/>
        </w:rPr>
      </w:pPr>
    </w:p>
    <w:p w14:paraId="487682D7" w14:textId="77777777" w:rsidR="00C52F70" w:rsidRDefault="00C52F70">
      <w:pPr>
        <w:rPr>
          <w:rFonts w:ascii="Times New Roman" w:hAnsi="Times New Roman" w:cs="Times New Roman"/>
          <w:color w:val="000000" w:themeColor="text1"/>
          <w:sz w:val="24"/>
          <w:szCs w:val="24"/>
          <w:lang w:val="en-GB"/>
        </w:rPr>
      </w:pPr>
    </w:p>
    <w:p w14:paraId="275264A1" w14:textId="77777777" w:rsidR="00C52F70" w:rsidRPr="00374CD4" w:rsidRDefault="00C52F70">
      <w:pPr>
        <w:rPr>
          <w:rFonts w:ascii="Times New Roman" w:hAnsi="Times New Roman" w:cs="Times New Roman"/>
          <w:color w:val="000000" w:themeColor="text1"/>
          <w:sz w:val="24"/>
          <w:szCs w:val="24"/>
          <w:lang w:val="en-GB"/>
        </w:rPr>
      </w:pPr>
    </w:p>
    <w:p w14:paraId="0A931DCC" w14:textId="77777777" w:rsidR="00B13470" w:rsidRPr="00374CD4" w:rsidRDefault="00B13470">
      <w:pPr>
        <w:rPr>
          <w:rFonts w:ascii="Times New Roman" w:hAnsi="Times New Roman" w:cs="Times New Roman"/>
          <w:color w:val="000000" w:themeColor="text1"/>
          <w:sz w:val="24"/>
          <w:szCs w:val="24"/>
          <w:lang w:val="en-GB"/>
        </w:rPr>
      </w:pPr>
    </w:p>
    <w:p w14:paraId="728E4777" w14:textId="77777777" w:rsidR="00B13470" w:rsidRPr="00374CD4" w:rsidRDefault="00B13470">
      <w:pPr>
        <w:rPr>
          <w:rFonts w:ascii="Times New Roman" w:hAnsi="Times New Roman" w:cs="Times New Roman"/>
          <w:color w:val="000000" w:themeColor="text1"/>
          <w:sz w:val="24"/>
          <w:szCs w:val="24"/>
          <w:lang w:val="en-GB"/>
        </w:rPr>
      </w:pPr>
    </w:p>
    <w:p w14:paraId="729F48CE" w14:textId="2F0C5251" w:rsidR="00547A3B" w:rsidRPr="00374CD4" w:rsidRDefault="00072679" w:rsidP="00730212">
      <w:pPr>
        <w:spacing w:after="0" w:line="276" w:lineRule="auto"/>
        <w:jc w:val="both"/>
        <w:rPr>
          <w:rFonts w:ascii="Times New Roman" w:eastAsia="SimSun" w:hAnsi="Times New Roman" w:cs="Times New Roman"/>
          <w:sz w:val="24"/>
          <w:szCs w:val="24"/>
          <w:lang w:val="en-GB"/>
        </w:rPr>
      </w:pPr>
      <w:r w:rsidRPr="00374CD4">
        <w:rPr>
          <w:rFonts w:ascii="Times New Roman" w:hAnsi="Times New Roman" w:cs="Times New Roman"/>
          <w:b/>
          <w:bCs/>
          <w:color w:val="000000" w:themeColor="text1"/>
          <w:sz w:val="24"/>
          <w:szCs w:val="24"/>
          <w:lang w:val="en-GB"/>
        </w:rPr>
        <w:lastRenderedPageBreak/>
        <w:t xml:space="preserve">Table S1. </w:t>
      </w:r>
      <w:r w:rsidRPr="00374CD4">
        <w:rPr>
          <w:rFonts w:ascii="Times New Roman" w:hAnsi="Times New Roman" w:cs="Times New Roman"/>
          <w:color w:val="000000" w:themeColor="text1"/>
          <w:sz w:val="24"/>
          <w:szCs w:val="24"/>
          <w:lang w:val="en-GB"/>
        </w:rPr>
        <w:t>Cold atmospheric plasma (CAP) treatment of PFOS with and without gas dispersion (air flow rate 0.1 L</w:t>
      </w:r>
      <w:r w:rsidR="002755A4" w:rsidRPr="00374CD4">
        <w:rPr>
          <w:rFonts w:ascii="Times New Roman" w:hAnsi="Times New Roman" w:cs="Times New Roman"/>
          <w:color w:val="000000" w:themeColor="text1"/>
          <w:sz w:val="24"/>
          <w:szCs w:val="24"/>
          <w:lang w:val="en-GB"/>
        </w:rPr>
        <w:t>/</w:t>
      </w:r>
      <w:r w:rsidRPr="00374CD4">
        <w:rPr>
          <w:rFonts w:ascii="Times New Roman" w:hAnsi="Times New Roman" w:cs="Times New Roman"/>
          <w:color w:val="000000" w:themeColor="text1"/>
          <w:sz w:val="24"/>
          <w:szCs w:val="24"/>
          <w:lang w:val="en-GB"/>
        </w:rPr>
        <w:t>min). Mean values and standard deviations (SD) of HPLC–MS measurements for PFOS, PFHxS, and transformation products (</w:t>
      </w:r>
      <w:r w:rsidR="00D9318C" w:rsidRPr="00374CD4">
        <w:rPr>
          <w:rFonts w:ascii="Times New Roman" w:hAnsi="Times New Roman" w:cs="Times New Roman"/>
          <w:bCs/>
          <w:sz w:val="24"/>
          <w:szCs w:val="24"/>
          <w:lang w:val="en-GB"/>
        </w:rPr>
        <w:t>PFOA(C8), PFHpA(C7), PFHxA(C6), PFPeA(C5), PFBA(C4))</w:t>
      </w:r>
      <w:r w:rsidRPr="00374CD4">
        <w:rPr>
          <w:rFonts w:ascii="Times New Roman" w:hAnsi="Times New Roman" w:cs="Times New Roman"/>
          <w:color w:val="000000" w:themeColor="text1"/>
          <w:sz w:val="24"/>
          <w:szCs w:val="24"/>
          <w:lang w:val="en-GB"/>
        </w:rPr>
        <w:t>, expressed in µg</w:t>
      </w:r>
      <w:r w:rsidR="00D74C1E" w:rsidRPr="00374CD4">
        <w:rPr>
          <w:rFonts w:ascii="Times New Roman" w:hAnsi="Times New Roman" w:cs="Times New Roman"/>
          <w:color w:val="000000" w:themeColor="text1"/>
          <w:sz w:val="24"/>
          <w:szCs w:val="24"/>
          <w:lang w:val="en-GB"/>
        </w:rPr>
        <w:t>/</w:t>
      </w:r>
      <w:r w:rsidRPr="00374CD4">
        <w:rPr>
          <w:rFonts w:ascii="Times New Roman" w:hAnsi="Times New Roman" w:cs="Times New Roman"/>
          <w:color w:val="000000" w:themeColor="text1"/>
          <w:sz w:val="24"/>
          <w:szCs w:val="24"/>
          <w:lang w:val="en-GB"/>
        </w:rPr>
        <w:t>L, are reported to indicate measurement uncertainty. The target initial PFOS concentration was 5 mg</w:t>
      </w:r>
      <w:r w:rsidR="00D7043B" w:rsidRPr="00374CD4">
        <w:rPr>
          <w:rFonts w:ascii="Times New Roman" w:hAnsi="Times New Roman" w:cs="Times New Roman"/>
          <w:color w:val="000000" w:themeColor="text1"/>
          <w:sz w:val="24"/>
          <w:szCs w:val="24"/>
          <w:lang w:val="en-GB"/>
        </w:rPr>
        <w:t>/</w:t>
      </w:r>
      <w:r w:rsidRPr="00374CD4">
        <w:rPr>
          <w:rFonts w:ascii="Times New Roman" w:hAnsi="Times New Roman" w:cs="Times New Roman"/>
          <w:color w:val="000000" w:themeColor="text1"/>
          <w:sz w:val="24"/>
          <w:szCs w:val="24"/>
          <w:lang w:val="en-GB"/>
        </w:rPr>
        <w:t>L; however, slight deviations were observed between experimental batches. These differences likely arise from minor losses during sample preparation and handling, including adsorption of PFOS to container surfaces and tubing, as well as pipetting and mixing variability. All calculations in this study were therefore performed using the measured initial PFOS concentrations for each batch</w:t>
      </w:r>
      <w:r w:rsidR="007770E6" w:rsidRPr="00374CD4">
        <w:rPr>
          <w:rFonts w:ascii="Times New Roman" w:eastAsia="SimSun" w:hAnsi="Times New Roman" w:cs="Times New Roman"/>
          <w:sz w:val="24"/>
          <w:szCs w:val="24"/>
          <w:lang w:val="en-GB"/>
        </w:rPr>
        <w:t>.</w:t>
      </w:r>
    </w:p>
    <w:tbl>
      <w:tblPr>
        <w:tblStyle w:val="TableGrid"/>
        <w:tblW w:w="0" w:type="auto"/>
        <w:tblLook w:val="04A0" w:firstRow="1" w:lastRow="0" w:firstColumn="1" w:lastColumn="0" w:noHBand="0" w:noVBand="1"/>
      </w:tblPr>
      <w:tblGrid>
        <w:gridCol w:w="8939"/>
      </w:tblGrid>
      <w:tr w:rsidR="00B13470" w:rsidRPr="00374CD4" w14:paraId="26ECCADE" w14:textId="77777777" w:rsidTr="00B13470">
        <w:tc>
          <w:tcPr>
            <w:tcW w:w="4944" w:type="dxa"/>
          </w:tcPr>
          <w:tbl>
            <w:tblPr>
              <w:tblW w:w="8709" w:type="dxa"/>
              <w:tblCellMar>
                <w:left w:w="70" w:type="dxa"/>
                <w:right w:w="70" w:type="dxa"/>
              </w:tblCellMar>
              <w:tblLook w:val="04A0" w:firstRow="1" w:lastRow="0" w:firstColumn="1" w:lastColumn="0" w:noHBand="0" w:noVBand="1"/>
            </w:tblPr>
            <w:tblGrid>
              <w:gridCol w:w="895"/>
              <w:gridCol w:w="1116"/>
              <w:gridCol w:w="570"/>
              <w:gridCol w:w="550"/>
              <w:gridCol w:w="467"/>
              <w:gridCol w:w="394"/>
              <w:gridCol w:w="541"/>
              <w:gridCol w:w="480"/>
              <w:gridCol w:w="593"/>
              <w:gridCol w:w="380"/>
              <w:gridCol w:w="502"/>
              <w:gridCol w:w="465"/>
              <w:gridCol w:w="463"/>
              <w:gridCol w:w="380"/>
              <w:gridCol w:w="507"/>
              <w:gridCol w:w="415"/>
            </w:tblGrid>
            <w:tr w:rsidR="00AC5B05" w:rsidRPr="00374CD4" w14:paraId="45430B84" w14:textId="77777777" w:rsidTr="00AC5B05">
              <w:trPr>
                <w:trHeight w:val="768"/>
              </w:trPr>
              <w:tc>
                <w:tcPr>
                  <w:tcW w:w="895" w:type="dxa"/>
                  <w:tcBorders>
                    <w:top w:val="nil"/>
                    <w:left w:val="nil"/>
                    <w:bottom w:val="single" w:sz="4" w:space="0" w:color="auto"/>
                    <w:right w:val="nil"/>
                  </w:tcBorders>
                  <w:noWrap/>
                  <w:vAlign w:val="center"/>
                  <w:hideMark/>
                </w:tcPr>
                <w:p w14:paraId="7896FB86" w14:textId="77777777" w:rsidR="00B13470" w:rsidRPr="00B13470" w:rsidRDefault="00B13470" w:rsidP="00B13470">
                  <w:pPr>
                    <w:spacing w:after="0" w:line="240" w:lineRule="auto"/>
                    <w:jc w:val="center"/>
                    <w:rPr>
                      <w:rFonts w:ascii="Times New Roman" w:eastAsia="Times New Roman" w:hAnsi="Times New Roman" w:cs="Times New Roman"/>
                      <w:sz w:val="16"/>
                      <w:szCs w:val="16"/>
                      <w:lang w:val="en-GB" w:eastAsia="de-DE"/>
                    </w:rPr>
                  </w:pPr>
                </w:p>
              </w:tc>
              <w:tc>
                <w:tcPr>
                  <w:tcW w:w="1116" w:type="dxa"/>
                  <w:tcBorders>
                    <w:top w:val="single" w:sz="8" w:space="0" w:color="auto"/>
                    <w:left w:val="single" w:sz="8" w:space="0" w:color="auto"/>
                    <w:bottom w:val="single" w:sz="4" w:space="0" w:color="auto"/>
                    <w:right w:val="single" w:sz="4" w:space="0" w:color="auto"/>
                  </w:tcBorders>
                  <w:noWrap/>
                  <w:vAlign w:val="center"/>
                  <w:hideMark/>
                </w:tcPr>
                <w:p w14:paraId="533C4A66" w14:textId="27437D4B" w:rsidR="00B13470" w:rsidRPr="00B13470" w:rsidRDefault="00B13470" w:rsidP="00B13470">
                  <w:pPr>
                    <w:spacing w:after="0" w:line="240" w:lineRule="auto"/>
                    <w:jc w:val="center"/>
                    <w:rPr>
                      <w:rFonts w:ascii="Times New Roman" w:eastAsia="Times New Roman" w:hAnsi="Times New Roman" w:cs="Times New Roman"/>
                      <w:color w:val="000000"/>
                      <w:sz w:val="16"/>
                      <w:szCs w:val="16"/>
                      <w:lang w:val="en-GB" w:eastAsia="de-DE"/>
                    </w:rPr>
                  </w:pPr>
                </w:p>
              </w:tc>
              <w:tc>
                <w:tcPr>
                  <w:tcW w:w="570"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7C96A68" w14:textId="77777777" w:rsidR="00B13470" w:rsidRDefault="00B13470" w:rsidP="00B13470">
                  <w:pPr>
                    <w:spacing w:after="0" w:line="240" w:lineRule="auto"/>
                    <w:jc w:val="center"/>
                    <w:rPr>
                      <w:rFonts w:ascii="Times New Roman" w:eastAsia="Times New Roman" w:hAnsi="Times New Roman" w:cs="Times New Roman"/>
                      <w:b/>
                      <w:bCs/>
                      <w:color w:val="000000"/>
                      <w:sz w:val="12"/>
                      <w:szCs w:val="12"/>
                      <w:lang w:eastAsia="de-DE"/>
                    </w:rPr>
                  </w:pPr>
                  <w:r w:rsidRPr="00B13470">
                    <w:rPr>
                      <w:rFonts w:ascii="Times New Roman" w:eastAsia="Times New Roman" w:hAnsi="Times New Roman" w:cs="Times New Roman"/>
                      <w:b/>
                      <w:bCs/>
                      <w:color w:val="000000"/>
                      <w:sz w:val="12"/>
                      <w:szCs w:val="12"/>
                      <w:lang w:eastAsia="de-DE"/>
                    </w:rPr>
                    <w:t>PFOS</w:t>
                  </w:r>
                </w:p>
                <w:p w14:paraId="4AFF1BAC" w14:textId="2FEC4C6E" w:rsidR="00AC5B05" w:rsidRPr="00B13470" w:rsidRDefault="00AC5B05" w:rsidP="00B13470">
                  <w:pPr>
                    <w:spacing w:after="0" w:line="240" w:lineRule="auto"/>
                    <w:jc w:val="center"/>
                    <w:rPr>
                      <w:rFonts w:ascii="Times New Roman" w:eastAsia="Times New Roman" w:hAnsi="Times New Roman" w:cs="Times New Roman"/>
                      <w:b/>
                      <w:bCs/>
                      <w:color w:val="000000"/>
                      <w:sz w:val="12"/>
                      <w:szCs w:val="12"/>
                      <w:lang w:eastAsia="de-DE"/>
                    </w:rPr>
                  </w:pPr>
                  <w:r>
                    <w:rPr>
                      <w:rFonts w:ascii="Times New Roman" w:eastAsia="Times New Roman" w:hAnsi="Times New Roman" w:cs="Times New Roman"/>
                      <w:b/>
                      <w:bCs/>
                      <w:color w:val="000000"/>
                      <w:sz w:val="12"/>
                      <w:szCs w:val="12"/>
                      <w:lang w:eastAsia="de-DE"/>
                    </w:rPr>
                    <w:t>(C8)</w:t>
                  </w:r>
                  <w:r w:rsidR="00AD73CB">
                    <w:rPr>
                      <w:rFonts w:ascii="Times New Roman" w:eastAsia="Times New Roman" w:hAnsi="Times New Roman" w:cs="Times New Roman"/>
                      <w:b/>
                      <w:bCs/>
                      <w:color w:val="000000"/>
                      <w:sz w:val="12"/>
                      <w:szCs w:val="12"/>
                      <w:lang w:eastAsia="de-DE"/>
                    </w:rPr>
                    <w:t xml:space="preserve">, </w:t>
                  </w:r>
                  <w:r w:rsidR="00AD73CB" w:rsidRPr="00AD73CB">
                    <w:rPr>
                      <w:rFonts w:ascii="Times New Roman" w:eastAsia="Times New Roman" w:hAnsi="Times New Roman" w:cs="Times New Roman"/>
                      <w:b/>
                      <w:bCs/>
                      <w:color w:val="000000"/>
                      <w:sz w:val="12"/>
                      <w:szCs w:val="12"/>
                      <w:lang w:eastAsia="de-DE"/>
                    </w:rPr>
                    <w:t>(µg/L)</w:t>
                  </w:r>
                </w:p>
              </w:tc>
              <w:tc>
                <w:tcPr>
                  <w:tcW w:w="550" w:type="dxa"/>
                  <w:tcBorders>
                    <w:top w:val="single" w:sz="4" w:space="0" w:color="auto"/>
                    <w:left w:val="nil"/>
                    <w:bottom w:val="single" w:sz="4" w:space="0" w:color="auto"/>
                    <w:right w:val="single" w:sz="4" w:space="0" w:color="auto"/>
                  </w:tcBorders>
                  <w:shd w:val="clear" w:color="auto" w:fill="C1E4F5" w:themeFill="accent1" w:themeFillTint="33"/>
                  <w:noWrap/>
                  <w:vAlign w:val="center"/>
                  <w:hideMark/>
                </w:tcPr>
                <w:p w14:paraId="37D56F8D" w14:textId="6181A06B" w:rsidR="00B13470" w:rsidRPr="00B13470" w:rsidRDefault="00B13470" w:rsidP="00B13470">
                  <w:pPr>
                    <w:spacing w:after="0" w:line="240" w:lineRule="auto"/>
                    <w:jc w:val="center"/>
                    <w:rPr>
                      <w:rFonts w:ascii="Times New Roman" w:eastAsia="Times New Roman" w:hAnsi="Times New Roman" w:cs="Times New Roman"/>
                      <w:b/>
                      <w:bCs/>
                      <w:color w:val="000000"/>
                      <w:sz w:val="12"/>
                      <w:szCs w:val="12"/>
                      <w:lang w:eastAsia="de-DE"/>
                    </w:rPr>
                  </w:pPr>
                  <w:r w:rsidRPr="00B13470">
                    <w:rPr>
                      <w:rFonts w:ascii="Times New Roman" w:eastAsia="Times New Roman" w:hAnsi="Times New Roman" w:cs="Times New Roman"/>
                      <w:b/>
                      <w:bCs/>
                      <w:color w:val="000000"/>
                      <w:sz w:val="12"/>
                      <w:szCs w:val="12"/>
                      <w:lang w:eastAsia="de-DE"/>
                    </w:rPr>
                    <w:t>SD</w:t>
                  </w:r>
                </w:p>
              </w:tc>
              <w:tc>
                <w:tcPr>
                  <w:tcW w:w="467" w:type="dxa"/>
                  <w:tcBorders>
                    <w:top w:val="single" w:sz="4" w:space="0" w:color="auto"/>
                    <w:left w:val="nil"/>
                    <w:bottom w:val="single" w:sz="4" w:space="0" w:color="auto"/>
                    <w:right w:val="single" w:sz="4" w:space="0" w:color="auto"/>
                  </w:tcBorders>
                  <w:shd w:val="clear" w:color="auto" w:fill="FAE2D5" w:themeFill="accent2" w:themeFillTint="33"/>
                  <w:vAlign w:val="center"/>
                  <w:hideMark/>
                </w:tcPr>
                <w:p w14:paraId="4A238B85" w14:textId="77777777" w:rsidR="00B13470" w:rsidRDefault="00B13470" w:rsidP="00B13470">
                  <w:pPr>
                    <w:spacing w:after="0" w:line="240" w:lineRule="auto"/>
                    <w:jc w:val="center"/>
                    <w:rPr>
                      <w:rFonts w:ascii="Times New Roman" w:eastAsia="Times New Roman" w:hAnsi="Times New Roman" w:cs="Times New Roman"/>
                      <w:b/>
                      <w:bCs/>
                      <w:color w:val="000000"/>
                      <w:sz w:val="12"/>
                      <w:szCs w:val="12"/>
                      <w:lang w:eastAsia="de-DE"/>
                    </w:rPr>
                  </w:pPr>
                  <w:r w:rsidRPr="00B13470">
                    <w:rPr>
                      <w:rFonts w:ascii="Times New Roman" w:eastAsia="Times New Roman" w:hAnsi="Times New Roman" w:cs="Times New Roman"/>
                      <w:b/>
                      <w:bCs/>
                      <w:color w:val="000000"/>
                      <w:sz w:val="12"/>
                      <w:szCs w:val="12"/>
                      <w:lang w:eastAsia="de-DE"/>
                    </w:rPr>
                    <w:t>PFOA</w:t>
                  </w:r>
                </w:p>
                <w:p w14:paraId="12253470" w14:textId="14A399BE" w:rsidR="00AC5B05" w:rsidRPr="00B13470" w:rsidRDefault="00AC5B05" w:rsidP="00B13470">
                  <w:pPr>
                    <w:spacing w:after="0" w:line="240" w:lineRule="auto"/>
                    <w:jc w:val="center"/>
                    <w:rPr>
                      <w:rFonts w:ascii="Times New Roman" w:eastAsia="Times New Roman" w:hAnsi="Times New Roman" w:cs="Times New Roman"/>
                      <w:b/>
                      <w:bCs/>
                      <w:color w:val="000000"/>
                      <w:sz w:val="12"/>
                      <w:szCs w:val="12"/>
                      <w:lang w:eastAsia="de-DE"/>
                    </w:rPr>
                  </w:pPr>
                  <w:r>
                    <w:rPr>
                      <w:rFonts w:ascii="Times New Roman" w:eastAsia="Times New Roman" w:hAnsi="Times New Roman" w:cs="Times New Roman"/>
                      <w:b/>
                      <w:bCs/>
                      <w:color w:val="000000"/>
                      <w:sz w:val="12"/>
                      <w:szCs w:val="12"/>
                      <w:lang w:eastAsia="de-DE"/>
                    </w:rPr>
                    <w:t>(C8)</w:t>
                  </w:r>
                  <w:r w:rsidR="00AD73CB">
                    <w:rPr>
                      <w:rFonts w:ascii="Times New Roman" w:eastAsia="Times New Roman" w:hAnsi="Times New Roman" w:cs="Times New Roman"/>
                      <w:b/>
                      <w:bCs/>
                      <w:color w:val="000000"/>
                      <w:sz w:val="12"/>
                      <w:szCs w:val="12"/>
                      <w:lang w:eastAsia="de-DE"/>
                    </w:rPr>
                    <w:t xml:space="preserve">, </w:t>
                  </w:r>
                  <w:r w:rsidR="00AD73CB" w:rsidRPr="00AD73CB">
                    <w:rPr>
                      <w:rFonts w:ascii="Times New Roman" w:eastAsia="Times New Roman" w:hAnsi="Times New Roman" w:cs="Times New Roman"/>
                      <w:b/>
                      <w:bCs/>
                      <w:color w:val="000000"/>
                      <w:sz w:val="12"/>
                      <w:szCs w:val="12"/>
                      <w:lang w:eastAsia="de-DE"/>
                    </w:rPr>
                    <w:t>(µg/L)</w:t>
                  </w:r>
                </w:p>
              </w:tc>
              <w:tc>
                <w:tcPr>
                  <w:tcW w:w="394" w:type="dxa"/>
                  <w:tcBorders>
                    <w:top w:val="single" w:sz="4" w:space="0" w:color="auto"/>
                    <w:left w:val="nil"/>
                    <w:bottom w:val="single" w:sz="4" w:space="0" w:color="auto"/>
                    <w:right w:val="single" w:sz="4" w:space="0" w:color="auto"/>
                  </w:tcBorders>
                  <w:shd w:val="clear" w:color="auto" w:fill="FAE2D5" w:themeFill="accent2" w:themeFillTint="33"/>
                  <w:noWrap/>
                  <w:vAlign w:val="center"/>
                  <w:hideMark/>
                </w:tcPr>
                <w:p w14:paraId="385979B7" w14:textId="6404BEEC" w:rsidR="00B13470" w:rsidRPr="00B13470" w:rsidRDefault="00B13470" w:rsidP="00B13470">
                  <w:pPr>
                    <w:spacing w:after="0" w:line="240" w:lineRule="auto"/>
                    <w:jc w:val="center"/>
                    <w:rPr>
                      <w:rFonts w:ascii="Times New Roman" w:eastAsia="Times New Roman" w:hAnsi="Times New Roman" w:cs="Times New Roman"/>
                      <w:b/>
                      <w:bCs/>
                      <w:color w:val="000000"/>
                      <w:sz w:val="12"/>
                      <w:szCs w:val="12"/>
                      <w:lang w:eastAsia="de-DE"/>
                    </w:rPr>
                  </w:pPr>
                  <w:r w:rsidRPr="00B13470">
                    <w:rPr>
                      <w:rFonts w:ascii="Times New Roman" w:eastAsia="Times New Roman" w:hAnsi="Times New Roman" w:cs="Times New Roman"/>
                      <w:b/>
                      <w:bCs/>
                      <w:color w:val="000000"/>
                      <w:sz w:val="12"/>
                      <w:szCs w:val="12"/>
                      <w:lang w:eastAsia="de-DE"/>
                    </w:rPr>
                    <w:t>SD</w:t>
                  </w:r>
                </w:p>
              </w:tc>
              <w:tc>
                <w:tcPr>
                  <w:tcW w:w="541" w:type="dxa"/>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4875FC83" w14:textId="77777777" w:rsidR="00B13470" w:rsidRDefault="00B13470" w:rsidP="00B13470">
                  <w:pPr>
                    <w:spacing w:after="0" w:line="240" w:lineRule="auto"/>
                    <w:jc w:val="center"/>
                    <w:rPr>
                      <w:rFonts w:ascii="Times New Roman" w:eastAsia="Times New Roman" w:hAnsi="Times New Roman" w:cs="Times New Roman"/>
                      <w:b/>
                      <w:bCs/>
                      <w:color w:val="000000"/>
                      <w:sz w:val="12"/>
                      <w:szCs w:val="12"/>
                      <w:lang w:eastAsia="de-DE"/>
                    </w:rPr>
                  </w:pPr>
                  <w:r w:rsidRPr="00B13470">
                    <w:rPr>
                      <w:rFonts w:ascii="Times New Roman" w:eastAsia="Times New Roman" w:hAnsi="Times New Roman" w:cs="Times New Roman"/>
                      <w:b/>
                      <w:bCs/>
                      <w:color w:val="000000"/>
                      <w:sz w:val="12"/>
                      <w:szCs w:val="12"/>
                      <w:lang w:eastAsia="de-DE"/>
                    </w:rPr>
                    <w:t>PFHpA</w:t>
                  </w:r>
                </w:p>
                <w:p w14:paraId="5B9F30D4" w14:textId="1D34059E" w:rsidR="00AC5B05" w:rsidRPr="00B13470" w:rsidRDefault="00AC5B05" w:rsidP="00B13470">
                  <w:pPr>
                    <w:spacing w:after="0" w:line="240" w:lineRule="auto"/>
                    <w:jc w:val="center"/>
                    <w:rPr>
                      <w:rFonts w:ascii="Times New Roman" w:eastAsia="Times New Roman" w:hAnsi="Times New Roman" w:cs="Times New Roman"/>
                      <w:b/>
                      <w:bCs/>
                      <w:color w:val="000000"/>
                      <w:sz w:val="12"/>
                      <w:szCs w:val="12"/>
                      <w:lang w:eastAsia="de-DE"/>
                    </w:rPr>
                  </w:pPr>
                  <w:r>
                    <w:rPr>
                      <w:rFonts w:ascii="Times New Roman" w:eastAsia="Times New Roman" w:hAnsi="Times New Roman" w:cs="Times New Roman"/>
                      <w:b/>
                      <w:bCs/>
                      <w:color w:val="000000"/>
                      <w:sz w:val="12"/>
                      <w:szCs w:val="12"/>
                      <w:lang w:eastAsia="de-DE"/>
                    </w:rPr>
                    <w:t>(C7)</w:t>
                  </w:r>
                  <w:r w:rsidR="00AD73CB">
                    <w:rPr>
                      <w:rFonts w:ascii="Times New Roman" w:eastAsia="Times New Roman" w:hAnsi="Times New Roman" w:cs="Times New Roman"/>
                      <w:b/>
                      <w:bCs/>
                      <w:color w:val="000000"/>
                      <w:sz w:val="12"/>
                      <w:szCs w:val="12"/>
                      <w:lang w:eastAsia="de-DE"/>
                    </w:rPr>
                    <w:t xml:space="preserve">, </w:t>
                  </w:r>
                  <w:r w:rsidR="00AD73CB" w:rsidRPr="00AD73CB">
                    <w:rPr>
                      <w:rFonts w:ascii="Times New Roman" w:eastAsia="Times New Roman" w:hAnsi="Times New Roman" w:cs="Times New Roman"/>
                      <w:b/>
                      <w:bCs/>
                      <w:color w:val="000000"/>
                      <w:sz w:val="12"/>
                      <w:szCs w:val="12"/>
                      <w:lang w:eastAsia="de-DE"/>
                    </w:rPr>
                    <w:t>(µg/L)</w:t>
                  </w:r>
                </w:p>
              </w:tc>
              <w:tc>
                <w:tcPr>
                  <w:tcW w:w="480" w:type="dxa"/>
                  <w:tcBorders>
                    <w:top w:val="single" w:sz="4" w:space="0" w:color="auto"/>
                    <w:left w:val="nil"/>
                    <w:bottom w:val="single" w:sz="4" w:space="0" w:color="auto"/>
                    <w:right w:val="single" w:sz="4" w:space="0" w:color="auto"/>
                  </w:tcBorders>
                  <w:shd w:val="clear" w:color="auto" w:fill="C1F0C7" w:themeFill="accent3" w:themeFillTint="33"/>
                  <w:noWrap/>
                  <w:vAlign w:val="center"/>
                  <w:hideMark/>
                </w:tcPr>
                <w:p w14:paraId="05211C92" w14:textId="637366B7" w:rsidR="00B13470" w:rsidRPr="00B13470" w:rsidRDefault="00B13470" w:rsidP="00B13470">
                  <w:pPr>
                    <w:spacing w:after="0" w:line="240" w:lineRule="auto"/>
                    <w:jc w:val="center"/>
                    <w:rPr>
                      <w:rFonts w:ascii="Times New Roman" w:eastAsia="Times New Roman" w:hAnsi="Times New Roman" w:cs="Times New Roman"/>
                      <w:b/>
                      <w:bCs/>
                      <w:color w:val="000000"/>
                      <w:sz w:val="12"/>
                      <w:szCs w:val="12"/>
                      <w:lang w:eastAsia="de-DE"/>
                    </w:rPr>
                  </w:pPr>
                  <w:r w:rsidRPr="00B13470">
                    <w:rPr>
                      <w:rFonts w:ascii="Times New Roman" w:eastAsia="Times New Roman" w:hAnsi="Times New Roman" w:cs="Times New Roman"/>
                      <w:b/>
                      <w:bCs/>
                      <w:color w:val="000000"/>
                      <w:sz w:val="12"/>
                      <w:szCs w:val="12"/>
                      <w:lang w:eastAsia="de-DE"/>
                    </w:rPr>
                    <w:t>SD</w:t>
                  </w:r>
                </w:p>
              </w:tc>
              <w:tc>
                <w:tcPr>
                  <w:tcW w:w="593" w:type="dxa"/>
                  <w:tcBorders>
                    <w:top w:val="single" w:sz="4" w:space="0" w:color="auto"/>
                    <w:left w:val="nil"/>
                    <w:bottom w:val="single" w:sz="4" w:space="0" w:color="auto"/>
                    <w:right w:val="single" w:sz="4" w:space="0" w:color="auto"/>
                  </w:tcBorders>
                  <w:shd w:val="clear" w:color="auto" w:fill="F2CEED" w:themeFill="accent5" w:themeFillTint="33"/>
                  <w:vAlign w:val="center"/>
                  <w:hideMark/>
                </w:tcPr>
                <w:p w14:paraId="5319E970" w14:textId="77777777" w:rsidR="00B13470" w:rsidRDefault="00B13470" w:rsidP="00B13470">
                  <w:pPr>
                    <w:spacing w:after="0" w:line="240" w:lineRule="auto"/>
                    <w:jc w:val="center"/>
                    <w:rPr>
                      <w:rFonts w:ascii="Times New Roman" w:eastAsia="Times New Roman" w:hAnsi="Times New Roman" w:cs="Times New Roman"/>
                      <w:b/>
                      <w:bCs/>
                      <w:color w:val="000000"/>
                      <w:sz w:val="12"/>
                      <w:szCs w:val="12"/>
                      <w:lang w:eastAsia="de-DE"/>
                    </w:rPr>
                  </w:pPr>
                  <w:r w:rsidRPr="00B13470">
                    <w:rPr>
                      <w:rFonts w:ascii="Times New Roman" w:eastAsia="Times New Roman" w:hAnsi="Times New Roman" w:cs="Times New Roman"/>
                      <w:b/>
                      <w:bCs/>
                      <w:color w:val="000000"/>
                      <w:sz w:val="12"/>
                      <w:szCs w:val="12"/>
                      <w:lang w:eastAsia="de-DE"/>
                    </w:rPr>
                    <w:t>PFHxA</w:t>
                  </w:r>
                </w:p>
                <w:p w14:paraId="6251C190" w14:textId="2ECAA6B6" w:rsidR="00AC5B05" w:rsidRPr="00B13470" w:rsidRDefault="00AC5B05" w:rsidP="00B13470">
                  <w:pPr>
                    <w:spacing w:after="0" w:line="240" w:lineRule="auto"/>
                    <w:jc w:val="center"/>
                    <w:rPr>
                      <w:rFonts w:ascii="Times New Roman" w:eastAsia="Times New Roman" w:hAnsi="Times New Roman" w:cs="Times New Roman"/>
                      <w:b/>
                      <w:bCs/>
                      <w:color w:val="000000"/>
                      <w:sz w:val="12"/>
                      <w:szCs w:val="12"/>
                      <w:lang w:eastAsia="de-DE"/>
                    </w:rPr>
                  </w:pPr>
                  <w:r>
                    <w:rPr>
                      <w:rFonts w:ascii="Times New Roman" w:eastAsia="Times New Roman" w:hAnsi="Times New Roman" w:cs="Times New Roman"/>
                      <w:b/>
                      <w:bCs/>
                      <w:color w:val="000000"/>
                      <w:sz w:val="12"/>
                      <w:szCs w:val="12"/>
                      <w:lang w:eastAsia="de-DE"/>
                    </w:rPr>
                    <w:t>(C6)</w:t>
                  </w:r>
                  <w:r w:rsidR="00AD73CB">
                    <w:rPr>
                      <w:rFonts w:ascii="Times New Roman" w:eastAsia="Times New Roman" w:hAnsi="Times New Roman" w:cs="Times New Roman"/>
                      <w:b/>
                      <w:bCs/>
                      <w:color w:val="000000"/>
                      <w:sz w:val="12"/>
                      <w:szCs w:val="12"/>
                      <w:lang w:eastAsia="de-DE"/>
                    </w:rPr>
                    <w:t xml:space="preserve">, </w:t>
                  </w:r>
                  <w:r w:rsidR="00AD73CB" w:rsidRPr="00AD73CB">
                    <w:rPr>
                      <w:rFonts w:ascii="Times New Roman" w:eastAsia="Times New Roman" w:hAnsi="Times New Roman" w:cs="Times New Roman"/>
                      <w:b/>
                      <w:bCs/>
                      <w:color w:val="000000"/>
                      <w:sz w:val="12"/>
                      <w:szCs w:val="12"/>
                      <w:lang w:eastAsia="de-DE"/>
                    </w:rPr>
                    <w:t>(µg/L)</w:t>
                  </w:r>
                </w:p>
              </w:tc>
              <w:tc>
                <w:tcPr>
                  <w:tcW w:w="380" w:type="dxa"/>
                  <w:tcBorders>
                    <w:top w:val="single" w:sz="4" w:space="0" w:color="auto"/>
                    <w:left w:val="nil"/>
                    <w:bottom w:val="single" w:sz="4" w:space="0" w:color="auto"/>
                    <w:right w:val="single" w:sz="4" w:space="0" w:color="auto"/>
                  </w:tcBorders>
                  <w:shd w:val="clear" w:color="auto" w:fill="F2CEED" w:themeFill="accent5" w:themeFillTint="33"/>
                  <w:noWrap/>
                  <w:vAlign w:val="center"/>
                  <w:hideMark/>
                </w:tcPr>
                <w:p w14:paraId="757B97D0" w14:textId="3026EC45" w:rsidR="00B13470" w:rsidRPr="00B13470" w:rsidRDefault="00B13470" w:rsidP="00B13470">
                  <w:pPr>
                    <w:spacing w:after="0" w:line="240" w:lineRule="auto"/>
                    <w:jc w:val="center"/>
                    <w:rPr>
                      <w:rFonts w:ascii="Times New Roman" w:eastAsia="Times New Roman" w:hAnsi="Times New Roman" w:cs="Times New Roman"/>
                      <w:b/>
                      <w:bCs/>
                      <w:color w:val="000000"/>
                      <w:sz w:val="12"/>
                      <w:szCs w:val="12"/>
                      <w:lang w:eastAsia="de-DE"/>
                    </w:rPr>
                  </w:pPr>
                  <w:r w:rsidRPr="00B13470">
                    <w:rPr>
                      <w:rFonts w:ascii="Times New Roman" w:eastAsia="Times New Roman" w:hAnsi="Times New Roman" w:cs="Times New Roman"/>
                      <w:b/>
                      <w:bCs/>
                      <w:color w:val="000000"/>
                      <w:sz w:val="12"/>
                      <w:szCs w:val="12"/>
                      <w:lang w:eastAsia="de-DE"/>
                    </w:rPr>
                    <w:t>SD</w:t>
                  </w:r>
                </w:p>
              </w:tc>
              <w:tc>
                <w:tcPr>
                  <w:tcW w:w="502" w:type="dxa"/>
                  <w:tcBorders>
                    <w:top w:val="single" w:sz="4" w:space="0" w:color="auto"/>
                    <w:left w:val="nil"/>
                    <w:bottom w:val="single" w:sz="4" w:space="0" w:color="auto"/>
                    <w:right w:val="single" w:sz="4" w:space="0" w:color="auto"/>
                  </w:tcBorders>
                  <w:shd w:val="clear" w:color="auto" w:fill="60CAF3" w:themeFill="accent4" w:themeFillTint="99"/>
                  <w:vAlign w:val="center"/>
                  <w:hideMark/>
                </w:tcPr>
                <w:p w14:paraId="62D99BF6" w14:textId="77777777" w:rsidR="00B13470" w:rsidRDefault="00B13470" w:rsidP="00B13470">
                  <w:pPr>
                    <w:spacing w:after="0" w:line="240" w:lineRule="auto"/>
                    <w:jc w:val="center"/>
                    <w:rPr>
                      <w:rFonts w:ascii="Times New Roman" w:eastAsia="Times New Roman" w:hAnsi="Times New Roman" w:cs="Times New Roman"/>
                      <w:b/>
                      <w:bCs/>
                      <w:color w:val="000000"/>
                      <w:sz w:val="12"/>
                      <w:szCs w:val="12"/>
                      <w:lang w:eastAsia="de-DE"/>
                    </w:rPr>
                  </w:pPr>
                  <w:r w:rsidRPr="00B13470">
                    <w:rPr>
                      <w:rFonts w:ascii="Times New Roman" w:eastAsia="Times New Roman" w:hAnsi="Times New Roman" w:cs="Times New Roman"/>
                      <w:b/>
                      <w:bCs/>
                      <w:color w:val="000000"/>
                      <w:sz w:val="12"/>
                      <w:szCs w:val="12"/>
                      <w:lang w:eastAsia="de-DE"/>
                    </w:rPr>
                    <w:t>PFPeA</w:t>
                  </w:r>
                </w:p>
                <w:p w14:paraId="217BF2FC" w14:textId="2B552C7D" w:rsidR="00AC5B05" w:rsidRPr="00B13470" w:rsidRDefault="00AC5B05" w:rsidP="00B13470">
                  <w:pPr>
                    <w:spacing w:after="0" w:line="240" w:lineRule="auto"/>
                    <w:jc w:val="center"/>
                    <w:rPr>
                      <w:rFonts w:ascii="Times New Roman" w:eastAsia="Times New Roman" w:hAnsi="Times New Roman" w:cs="Times New Roman"/>
                      <w:b/>
                      <w:bCs/>
                      <w:color w:val="000000"/>
                      <w:sz w:val="12"/>
                      <w:szCs w:val="12"/>
                      <w:lang w:eastAsia="de-DE"/>
                    </w:rPr>
                  </w:pPr>
                  <w:r>
                    <w:rPr>
                      <w:rFonts w:ascii="Times New Roman" w:eastAsia="Times New Roman" w:hAnsi="Times New Roman" w:cs="Times New Roman"/>
                      <w:b/>
                      <w:bCs/>
                      <w:color w:val="000000"/>
                      <w:sz w:val="12"/>
                      <w:szCs w:val="12"/>
                      <w:lang w:eastAsia="de-DE"/>
                    </w:rPr>
                    <w:t>(C5)</w:t>
                  </w:r>
                  <w:r w:rsidR="00AD73CB">
                    <w:rPr>
                      <w:rFonts w:ascii="Times New Roman" w:eastAsia="Times New Roman" w:hAnsi="Times New Roman" w:cs="Times New Roman"/>
                      <w:b/>
                      <w:bCs/>
                      <w:color w:val="000000"/>
                      <w:sz w:val="12"/>
                      <w:szCs w:val="12"/>
                      <w:lang w:eastAsia="de-DE"/>
                    </w:rPr>
                    <w:t xml:space="preserve">, </w:t>
                  </w:r>
                  <w:r w:rsidR="00AD73CB" w:rsidRPr="00AD73CB">
                    <w:rPr>
                      <w:rFonts w:ascii="Times New Roman" w:eastAsia="Times New Roman" w:hAnsi="Times New Roman" w:cs="Times New Roman"/>
                      <w:b/>
                      <w:bCs/>
                      <w:color w:val="000000"/>
                      <w:sz w:val="12"/>
                      <w:szCs w:val="12"/>
                      <w:lang w:eastAsia="de-DE"/>
                    </w:rPr>
                    <w:t>(µg/L)</w:t>
                  </w:r>
                </w:p>
              </w:tc>
              <w:tc>
                <w:tcPr>
                  <w:tcW w:w="465" w:type="dxa"/>
                  <w:tcBorders>
                    <w:top w:val="single" w:sz="4" w:space="0" w:color="auto"/>
                    <w:left w:val="nil"/>
                    <w:bottom w:val="single" w:sz="4" w:space="0" w:color="auto"/>
                    <w:right w:val="single" w:sz="4" w:space="0" w:color="auto"/>
                  </w:tcBorders>
                  <w:shd w:val="clear" w:color="auto" w:fill="60CAF3" w:themeFill="accent4" w:themeFillTint="99"/>
                  <w:noWrap/>
                  <w:vAlign w:val="center"/>
                  <w:hideMark/>
                </w:tcPr>
                <w:p w14:paraId="2B258118" w14:textId="2DC8DA90" w:rsidR="00B13470" w:rsidRPr="00B13470" w:rsidRDefault="00B13470" w:rsidP="00B13470">
                  <w:pPr>
                    <w:spacing w:after="0" w:line="240" w:lineRule="auto"/>
                    <w:jc w:val="center"/>
                    <w:rPr>
                      <w:rFonts w:ascii="Times New Roman" w:eastAsia="Times New Roman" w:hAnsi="Times New Roman" w:cs="Times New Roman"/>
                      <w:b/>
                      <w:bCs/>
                      <w:color w:val="000000"/>
                      <w:sz w:val="12"/>
                      <w:szCs w:val="12"/>
                      <w:lang w:eastAsia="de-DE"/>
                    </w:rPr>
                  </w:pPr>
                  <w:r w:rsidRPr="00B13470">
                    <w:rPr>
                      <w:rFonts w:ascii="Times New Roman" w:eastAsia="Times New Roman" w:hAnsi="Times New Roman" w:cs="Times New Roman"/>
                      <w:b/>
                      <w:bCs/>
                      <w:color w:val="000000"/>
                      <w:sz w:val="12"/>
                      <w:szCs w:val="12"/>
                      <w:lang w:eastAsia="de-DE"/>
                    </w:rPr>
                    <w:t>SD</w:t>
                  </w:r>
                </w:p>
              </w:tc>
              <w:tc>
                <w:tcPr>
                  <w:tcW w:w="454" w:type="dxa"/>
                  <w:tcBorders>
                    <w:top w:val="single" w:sz="4" w:space="0" w:color="auto"/>
                    <w:left w:val="nil"/>
                    <w:bottom w:val="single" w:sz="4" w:space="0" w:color="auto"/>
                    <w:right w:val="single" w:sz="4" w:space="0" w:color="auto"/>
                  </w:tcBorders>
                  <w:shd w:val="clear" w:color="auto" w:fill="F1A983" w:themeFill="accent2" w:themeFillTint="99"/>
                  <w:vAlign w:val="center"/>
                  <w:hideMark/>
                </w:tcPr>
                <w:p w14:paraId="053B51B8" w14:textId="77777777" w:rsidR="00B13470" w:rsidRDefault="00B13470" w:rsidP="00B13470">
                  <w:pPr>
                    <w:spacing w:after="0" w:line="240" w:lineRule="auto"/>
                    <w:jc w:val="center"/>
                    <w:rPr>
                      <w:rFonts w:ascii="Times New Roman" w:eastAsia="Times New Roman" w:hAnsi="Times New Roman" w:cs="Times New Roman"/>
                      <w:b/>
                      <w:bCs/>
                      <w:color w:val="000000"/>
                      <w:sz w:val="12"/>
                      <w:szCs w:val="12"/>
                      <w:lang w:eastAsia="de-DE"/>
                    </w:rPr>
                  </w:pPr>
                  <w:r w:rsidRPr="00B13470">
                    <w:rPr>
                      <w:rFonts w:ascii="Times New Roman" w:eastAsia="Times New Roman" w:hAnsi="Times New Roman" w:cs="Times New Roman"/>
                      <w:b/>
                      <w:bCs/>
                      <w:color w:val="000000"/>
                      <w:sz w:val="12"/>
                      <w:szCs w:val="12"/>
                      <w:lang w:eastAsia="de-DE"/>
                    </w:rPr>
                    <w:t>PFB</w:t>
                  </w:r>
                  <w:r w:rsidR="0014063F" w:rsidRPr="001A2DE0">
                    <w:rPr>
                      <w:rFonts w:ascii="Times New Roman" w:eastAsia="Times New Roman" w:hAnsi="Times New Roman" w:cs="Times New Roman"/>
                      <w:b/>
                      <w:bCs/>
                      <w:color w:val="000000"/>
                      <w:sz w:val="12"/>
                      <w:szCs w:val="12"/>
                      <w:lang w:eastAsia="de-DE"/>
                    </w:rPr>
                    <w:t>A</w:t>
                  </w:r>
                </w:p>
                <w:p w14:paraId="58D63D80" w14:textId="5AC7D55B" w:rsidR="00AC5B05" w:rsidRPr="00B13470" w:rsidRDefault="00AC5B05" w:rsidP="00B13470">
                  <w:pPr>
                    <w:spacing w:after="0" w:line="240" w:lineRule="auto"/>
                    <w:jc w:val="center"/>
                    <w:rPr>
                      <w:rFonts w:ascii="Times New Roman" w:eastAsia="Times New Roman" w:hAnsi="Times New Roman" w:cs="Times New Roman"/>
                      <w:b/>
                      <w:bCs/>
                      <w:color w:val="000000"/>
                      <w:sz w:val="12"/>
                      <w:szCs w:val="12"/>
                      <w:lang w:eastAsia="de-DE"/>
                    </w:rPr>
                  </w:pPr>
                  <w:r>
                    <w:rPr>
                      <w:rFonts w:ascii="Times New Roman" w:eastAsia="Times New Roman" w:hAnsi="Times New Roman" w:cs="Times New Roman"/>
                      <w:b/>
                      <w:bCs/>
                      <w:color w:val="000000"/>
                      <w:sz w:val="12"/>
                      <w:szCs w:val="12"/>
                      <w:lang w:eastAsia="de-DE"/>
                    </w:rPr>
                    <w:t>(C4)</w:t>
                  </w:r>
                  <w:r w:rsidR="00AD73CB">
                    <w:rPr>
                      <w:rFonts w:ascii="Times New Roman" w:eastAsia="Times New Roman" w:hAnsi="Times New Roman" w:cs="Times New Roman"/>
                      <w:b/>
                      <w:bCs/>
                      <w:color w:val="000000"/>
                      <w:sz w:val="12"/>
                      <w:szCs w:val="12"/>
                      <w:lang w:eastAsia="de-DE"/>
                    </w:rPr>
                    <w:t xml:space="preserve">, </w:t>
                  </w:r>
                  <w:r w:rsidR="00AD73CB" w:rsidRPr="00AD73CB">
                    <w:rPr>
                      <w:rFonts w:ascii="Times New Roman" w:eastAsia="Times New Roman" w:hAnsi="Times New Roman" w:cs="Times New Roman"/>
                      <w:b/>
                      <w:bCs/>
                      <w:color w:val="000000"/>
                      <w:sz w:val="12"/>
                      <w:szCs w:val="12"/>
                      <w:lang w:eastAsia="de-DE"/>
                    </w:rPr>
                    <w:t>(µg/L)</w:t>
                  </w:r>
                </w:p>
              </w:tc>
              <w:tc>
                <w:tcPr>
                  <w:tcW w:w="380" w:type="dxa"/>
                  <w:tcBorders>
                    <w:top w:val="single" w:sz="4" w:space="0" w:color="auto"/>
                    <w:left w:val="nil"/>
                    <w:bottom w:val="single" w:sz="4" w:space="0" w:color="auto"/>
                    <w:right w:val="single" w:sz="4" w:space="0" w:color="auto"/>
                  </w:tcBorders>
                  <w:shd w:val="clear" w:color="auto" w:fill="F1A983" w:themeFill="accent2" w:themeFillTint="99"/>
                  <w:noWrap/>
                  <w:vAlign w:val="center"/>
                  <w:hideMark/>
                </w:tcPr>
                <w:p w14:paraId="2E0231CA" w14:textId="31B015B6" w:rsidR="00B13470" w:rsidRPr="00B13470" w:rsidRDefault="00B13470" w:rsidP="00B13470">
                  <w:pPr>
                    <w:spacing w:after="0" w:line="240" w:lineRule="auto"/>
                    <w:jc w:val="center"/>
                    <w:rPr>
                      <w:rFonts w:ascii="Times New Roman" w:eastAsia="Times New Roman" w:hAnsi="Times New Roman" w:cs="Times New Roman"/>
                      <w:b/>
                      <w:bCs/>
                      <w:color w:val="000000"/>
                      <w:sz w:val="12"/>
                      <w:szCs w:val="12"/>
                      <w:lang w:eastAsia="de-DE"/>
                    </w:rPr>
                  </w:pPr>
                  <w:r w:rsidRPr="00B13470">
                    <w:rPr>
                      <w:rFonts w:ascii="Times New Roman" w:eastAsia="Times New Roman" w:hAnsi="Times New Roman" w:cs="Times New Roman"/>
                      <w:b/>
                      <w:bCs/>
                      <w:color w:val="000000"/>
                      <w:sz w:val="12"/>
                      <w:szCs w:val="12"/>
                      <w:lang w:eastAsia="de-DE"/>
                    </w:rPr>
                    <w:t>SD</w:t>
                  </w:r>
                </w:p>
              </w:tc>
              <w:tc>
                <w:tcPr>
                  <w:tcW w:w="507" w:type="dxa"/>
                  <w:tcBorders>
                    <w:top w:val="single" w:sz="4" w:space="0" w:color="auto"/>
                    <w:left w:val="nil"/>
                    <w:bottom w:val="single" w:sz="4" w:space="0" w:color="auto"/>
                    <w:right w:val="single" w:sz="4" w:space="0" w:color="auto"/>
                  </w:tcBorders>
                  <w:shd w:val="clear" w:color="auto" w:fill="DAE9F7" w:themeFill="text2" w:themeFillTint="1A"/>
                  <w:vAlign w:val="center"/>
                  <w:hideMark/>
                </w:tcPr>
                <w:p w14:paraId="0830B5CD" w14:textId="77777777" w:rsidR="00B13470" w:rsidRDefault="00B13470" w:rsidP="00B13470">
                  <w:pPr>
                    <w:spacing w:after="0" w:line="240" w:lineRule="auto"/>
                    <w:jc w:val="center"/>
                    <w:rPr>
                      <w:rFonts w:ascii="Times New Roman" w:eastAsia="Times New Roman" w:hAnsi="Times New Roman" w:cs="Times New Roman"/>
                      <w:b/>
                      <w:bCs/>
                      <w:color w:val="000000"/>
                      <w:sz w:val="12"/>
                      <w:szCs w:val="12"/>
                      <w:lang w:eastAsia="de-DE"/>
                    </w:rPr>
                  </w:pPr>
                  <w:r w:rsidRPr="00B13470">
                    <w:rPr>
                      <w:rFonts w:ascii="Times New Roman" w:eastAsia="Times New Roman" w:hAnsi="Times New Roman" w:cs="Times New Roman"/>
                      <w:b/>
                      <w:bCs/>
                      <w:color w:val="000000"/>
                      <w:sz w:val="12"/>
                      <w:szCs w:val="12"/>
                      <w:lang w:eastAsia="de-DE"/>
                    </w:rPr>
                    <w:t>PFHxS</w:t>
                  </w:r>
                </w:p>
                <w:p w14:paraId="253CE781" w14:textId="7907C6CB" w:rsidR="00AC5B05" w:rsidRPr="00B13470" w:rsidRDefault="00AC5B05" w:rsidP="00B13470">
                  <w:pPr>
                    <w:spacing w:after="0" w:line="240" w:lineRule="auto"/>
                    <w:jc w:val="center"/>
                    <w:rPr>
                      <w:rFonts w:ascii="Times New Roman" w:eastAsia="Times New Roman" w:hAnsi="Times New Roman" w:cs="Times New Roman"/>
                      <w:b/>
                      <w:bCs/>
                      <w:color w:val="000000"/>
                      <w:sz w:val="12"/>
                      <w:szCs w:val="12"/>
                      <w:lang w:eastAsia="de-DE"/>
                    </w:rPr>
                  </w:pPr>
                  <w:r>
                    <w:rPr>
                      <w:rFonts w:ascii="Times New Roman" w:eastAsia="Times New Roman" w:hAnsi="Times New Roman" w:cs="Times New Roman"/>
                      <w:b/>
                      <w:bCs/>
                      <w:color w:val="000000"/>
                      <w:sz w:val="12"/>
                      <w:szCs w:val="12"/>
                      <w:lang w:eastAsia="de-DE"/>
                    </w:rPr>
                    <w:t>(C6)</w:t>
                  </w:r>
                  <w:r w:rsidR="00AD73CB">
                    <w:rPr>
                      <w:rFonts w:ascii="Times New Roman" w:eastAsia="Times New Roman" w:hAnsi="Times New Roman" w:cs="Times New Roman"/>
                      <w:b/>
                      <w:bCs/>
                      <w:color w:val="000000"/>
                      <w:sz w:val="12"/>
                      <w:szCs w:val="12"/>
                      <w:lang w:eastAsia="de-DE"/>
                    </w:rPr>
                    <w:t xml:space="preserve">, </w:t>
                  </w:r>
                  <w:r w:rsidR="00AD73CB" w:rsidRPr="00AD73CB">
                    <w:rPr>
                      <w:rFonts w:ascii="Times New Roman" w:eastAsia="Times New Roman" w:hAnsi="Times New Roman" w:cs="Times New Roman"/>
                      <w:b/>
                      <w:bCs/>
                      <w:color w:val="000000"/>
                      <w:sz w:val="12"/>
                      <w:szCs w:val="12"/>
                      <w:lang w:eastAsia="de-DE"/>
                    </w:rPr>
                    <w:t>(µg/L)</w:t>
                  </w:r>
                </w:p>
              </w:tc>
              <w:tc>
                <w:tcPr>
                  <w:tcW w:w="415" w:type="dxa"/>
                  <w:tcBorders>
                    <w:top w:val="single" w:sz="4" w:space="0" w:color="auto"/>
                    <w:left w:val="nil"/>
                    <w:bottom w:val="single" w:sz="4" w:space="0" w:color="auto"/>
                    <w:right w:val="single" w:sz="4" w:space="0" w:color="auto"/>
                  </w:tcBorders>
                  <w:shd w:val="clear" w:color="auto" w:fill="DAE9F7" w:themeFill="text2" w:themeFillTint="1A"/>
                  <w:noWrap/>
                  <w:vAlign w:val="center"/>
                  <w:hideMark/>
                </w:tcPr>
                <w:p w14:paraId="2C8A0087" w14:textId="25E3C806" w:rsidR="00B13470" w:rsidRPr="00B13470" w:rsidRDefault="00B13470" w:rsidP="00B13470">
                  <w:pPr>
                    <w:spacing w:after="0" w:line="240" w:lineRule="auto"/>
                    <w:jc w:val="center"/>
                    <w:rPr>
                      <w:rFonts w:ascii="Times New Roman" w:eastAsia="Times New Roman" w:hAnsi="Times New Roman" w:cs="Times New Roman"/>
                      <w:b/>
                      <w:bCs/>
                      <w:color w:val="000000"/>
                      <w:sz w:val="12"/>
                      <w:szCs w:val="12"/>
                      <w:lang w:eastAsia="de-DE"/>
                    </w:rPr>
                  </w:pPr>
                  <w:r w:rsidRPr="00B13470">
                    <w:rPr>
                      <w:rFonts w:ascii="Times New Roman" w:eastAsia="Times New Roman" w:hAnsi="Times New Roman" w:cs="Times New Roman"/>
                      <w:b/>
                      <w:bCs/>
                      <w:color w:val="000000"/>
                      <w:sz w:val="12"/>
                      <w:szCs w:val="12"/>
                      <w:lang w:eastAsia="de-DE"/>
                    </w:rPr>
                    <w:t>SD</w:t>
                  </w:r>
                </w:p>
              </w:tc>
            </w:tr>
            <w:tr w:rsidR="00AC5B05" w:rsidRPr="00374CD4" w14:paraId="4A85B30C" w14:textId="77777777" w:rsidTr="00AC5B05">
              <w:trPr>
                <w:trHeight w:val="392"/>
              </w:trPr>
              <w:tc>
                <w:tcPr>
                  <w:tcW w:w="895" w:type="dxa"/>
                  <w:tcBorders>
                    <w:top w:val="single" w:sz="4" w:space="0" w:color="auto"/>
                    <w:left w:val="single" w:sz="4" w:space="0" w:color="auto"/>
                    <w:bottom w:val="nil"/>
                    <w:right w:val="nil"/>
                  </w:tcBorders>
                  <w:shd w:val="clear" w:color="auto" w:fill="D9D9D9" w:themeFill="background1" w:themeFillShade="D9"/>
                  <w:noWrap/>
                  <w:vAlign w:val="center"/>
                  <w:hideMark/>
                </w:tcPr>
                <w:p w14:paraId="381DA3F1" w14:textId="77777777" w:rsidR="00B13470" w:rsidRPr="00B13470" w:rsidRDefault="00B13470" w:rsidP="00B13470">
                  <w:pPr>
                    <w:spacing w:after="0" w:line="240" w:lineRule="auto"/>
                    <w:rPr>
                      <w:rFonts w:ascii="Times New Roman" w:eastAsia="Times New Roman" w:hAnsi="Times New Roman" w:cs="Times New Roman"/>
                      <w:b/>
                      <w:bCs/>
                      <w:color w:val="000000"/>
                      <w:sz w:val="14"/>
                      <w:szCs w:val="14"/>
                      <w:lang w:eastAsia="de-DE"/>
                    </w:rPr>
                  </w:pPr>
                </w:p>
              </w:tc>
              <w:tc>
                <w:tcPr>
                  <w:tcW w:w="1116"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642717FC" w14:textId="77777777" w:rsidR="00B13470" w:rsidRPr="00B13470" w:rsidRDefault="00B13470" w:rsidP="00B13470">
                  <w:pPr>
                    <w:spacing w:after="0" w:line="240" w:lineRule="auto"/>
                    <w:rPr>
                      <w:rFonts w:ascii="Times New Roman" w:eastAsia="Times New Roman" w:hAnsi="Times New Roman" w:cs="Times New Roman"/>
                      <w:b/>
                      <w:bCs/>
                      <w:color w:val="000000"/>
                      <w:sz w:val="14"/>
                      <w:szCs w:val="14"/>
                      <w:lang w:val="en-GB" w:eastAsia="de-DE"/>
                    </w:rPr>
                  </w:pPr>
                  <w:r w:rsidRPr="00B13470">
                    <w:rPr>
                      <w:rFonts w:ascii="Times New Roman" w:eastAsia="Times New Roman" w:hAnsi="Times New Roman" w:cs="Times New Roman"/>
                      <w:b/>
                      <w:bCs/>
                      <w:color w:val="000000"/>
                      <w:sz w:val="14"/>
                      <w:szCs w:val="14"/>
                      <w:lang w:val="en-GB" w:eastAsia="de-DE"/>
                    </w:rPr>
                    <w:t>Initial PFOS (5 mg/L) in tap water</w:t>
                  </w:r>
                </w:p>
              </w:tc>
              <w:tc>
                <w:tcPr>
                  <w:tcW w:w="570"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hideMark/>
                </w:tcPr>
                <w:p w14:paraId="4AD00AAB" w14:textId="444C105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4465.0</w:t>
                  </w:r>
                  <w:r w:rsidRPr="00374CD4">
                    <w:rPr>
                      <w:rFonts w:ascii="Times New Roman" w:eastAsia="Times New Roman" w:hAnsi="Times New Roman" w:cs="Times New Roman"/>
                      <w:color w:val="000000"/>
                      <w:sz w:val="10"/>
                      <w:szCs w:val="10"/>
                      <w:lang w:eastAsia="de-DE"/>
                    </w:rPr>
                    <w:t>4</w:t>
                  </w:r>
                </w:p>
              </w:tc>
              <w:tc>
                <w:tcPr>
                  <w:tcW w:w="550" w:type="dxa"/>
                  <w:tcBorders>
                    <w:top w:val="single" w:sz="4" w:space="0" w:color="auto"/>
                    <w:left w:val="nil"/>
                    <w:bottom w:val="single" w:sz="4" w:space="0" w:color="auto"/>
                    <w:right w:val="single" w:sz="4" w:space="0" w:color="auto"/>
                  </w:tcBorders>
                  <w:shd w:val="clear" w:color="auto" w:fill="C1E4F5" w:themeFill="accent1" w:themeFillTint="33"/>
                  <w:noWrap/>
                  <w:vAlign w:val="center"/>
                  <w:hideMark/>
                </w:tcPr>
                <w:p w14:paraId="2A362015" w14:textId="2481EBE5"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12.50</w:t>
                  </w:r>
                </w:p>
              </w:tc>
              <w:tc>
                <w:tcPr>
                  <w:tcW w:w="467" w:type="dxa"/>
                  <w:tcBorders>
                    <w:top w:val="single" w:sz="4" w:space="0" w:color="auto"/>
                    <w:left w:val="nil"/>
                    <w:bottom w:val="single" w:sz="4" w:space="0" w:color="auto"/>
                    <w:right w:val="single" w:sz="4" w:space="0" w:color="auto"/>
                  </w:tcBorders>
                  <w:shd w:val="clear" w:color="auto" w:fill="FAE2D5" w:themeFill="accent2" w:themeFillTint="33"/>
                  <w:noWrap/>
                  <w:vAlign w:val="center"/>
                  <w:hideMark/>
                </w:tcPr>
                <w:p w14:paraId="797996EC"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w:t>
                  </w:r>
                </w:p>
              </w:tc>
              <w:tc>
                <w:tcPr>
                  <w:tcW w:w="394" w:type="dxa"/>
                  <w:tcBorders>
                    <w:top w:val="single" w:sz="4" w:space="0" w:color="auto"/>
                    <w:left w:val="nil"/>
                    <w:bottom w:val="single" w:sz="4" w:space="0" w:color="auto"/>
                    <w:right w:val="single" w:sz="4" w:space="0" w:color="auto"/>
                  </w:tcBorders>
                  <w:shd w:val="clear" w:color="auto" w:fill="FAE2D5" w:themeFill="accent2" w:themeFillTint="33"/>
                  <w:noWrap/>
                  <w:vAlign w:val="center"/>
                  <w:hideMark/>
                </w:tcPr>
                <w:p w14:paraId="489FDF02" w14:textId="039616E7" w:rsidR="00B13470" w:rsidRPr="00B13470" w:rsidRDefault="009750CD" w:rsidP="00B13470">
                  <w:pPr>
                    <w:spacing w:after="0" w:line="240" w:lineRule="auto"/>
                    <w:jc w:val="center"/>
                    <w:rPr>
                      <w:rFonts w:ascii="Times New Roman" w:eastAsia="Times New Roman" w:hAnsi="Times New Roman" w:cs="Times New Roman"/>
                      <w:color w:val="000000"/>
                      <w:sz w:val="10"/>
                      <w:szCs w:val="10"/>
                      <w:lang w:eastAsia="de-DE"/>
                    </w:rPr>
                  </w:pPr>
                  <w:r w:rsidRPr="00374CD4">
                    <w:rPr>
                      <w:rFonts w:ascii="Times New Roman" w:eastAsia="Times New Roman" w:hAnsi="Times New Roman" w:cs="Times New Roman"/>
                      <w:color w:val="000000"/>
                      <w:sz w:val="10"/>
                      <w:szCs w:val="10"/>
                      <w:lang w:eastAsia="de-DE"/>
                    </w:rPr>
                    <w:t>0</w:t>
                  </w:r>
                </w:p>
              </w:tc>
              <w:tc>
                <w:tcPr>
                  <w:tcW w:w="541" w:type="dxa"/>
                  <w:tcBorders>
                    <w:top w:val="single" w:sz="4" w:space="0" w:color="auto"/>
                    <w:left w:val="nil"/>
                    <w:bottom w:val="single" w:sz="4" w:space="0" w:color="auto"/>
                    <w:right w:val="single" w:sz="4" w:space="0" w:color="auto"/>
                  </w:tcBorders>
                  <w:shd w:val="clear" w:color="auto" w:fill="C1F0C7" w:themeFill="accent3" w:themeFillTint="33"/>
                  <w:noWrap/>
                  <w:vAlign w:val="center"/>
                  <w:hideMark/>
                </w:tcPr>
                <w:p w14:paraId="383B328F"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w:t>
                  </w:r>
                </w:p>
              </w:tc>
              <w:tc>
                <w:tcPr>
                  <w:tcW w:w="480" w:type="dxa"/>
                  <w:tcBorders>
                    <w:top w:val="single" w:sz="4" w:space="0" w:color="auto"/>
                    <w:left w:val="nil"/>
                    <w:bottom w:val="single" w:sz="4" w:space="0" w:color="auto"/>
                    <w:right w:val="single" w:sz="4" w:space="0" w:color="auto"/>
                  </w:tcBorders>
                  <w:shd w:val="clear" w:color="auto" w:fill="C1F0C7" w:themeFill="accent3" w:themeFillTint="33"/>
                  <w:noWrap/>
                  <w:vAlign w:val="center"/>
                  <w:hideMark/>
                </w:tcPr>
                <w:p w14:paraId="520F61D4" w14:textId="10F9C4AA" w:rsidR="00B13470" w:rsidRPr="00B13470" w:rsidRDefault="009750CD" w:rsidP="00B13470">
                  <w:pPr>
                    <w:spacing w:after="0" w:line="240" w:lineRule="auto"/>
                    <w:jc w:val="center"/>
                    <w:rPr>
                      <w:rFonts w:ascii="Times New Roman" w:eastAsia="Times New Roman" w:hAnsi="Times New Roman" w:cs="Times New Roman"/>
                      <w:color w:val="000000"/>
                      <w:sz w:val="10"/>
                      <w:szCs w:val="10"/>
                      <w:lang w:eastAsia="de-DE"/>
                    </w:rPr>
                  </w:pPr>
                  <w:r w:rsidRPr="00374CD4">
                    <w:rPr>
                      <w:rFonts w:ascii="Times New Roman" w:eastAsia="Times New Roman" w:hAnsi="Times New Roman" w:cs="Times New Roman"/>
                      <w:color w:val="000000"/>
                      <w:sz w:val="10"/>
                      <w:szCs w:val="10"/>
                      <w:lang w:eastAsia="de-DE"/>
                    </w:rPr>
                    <w:t>0</w:t>
                  </w:r>
                </w:p>
              </w:tc>
              <w:tc>
                <w:tcPr>
                  <w:tcW w:w="593" w:type="dxa"/>
                  <w:tcBorders>
                    <w:top w:val="single" w:sz="4" w:space="0" w:color="auto"/>
                    <w:left w:val="nil"/>
                    <w:bottom w:val="single" w:sz="4" w:space="0" w:color="auto"/>
                    <w:right w:val="single" w:sz="4" w:space="0" w:color="auto"/>
                  </w:tcBorders>
                  <w:shd w:val="clear" w:color="auto" w:fill="F2CEED" w:themeFill="accent5" w:themeFillTint="33"/>
                  <w:noWrap/>
                  <w:vAlign w:val="center"/>
                  <w:hideMark/>
                </w:tcPr>
                <w:p w14:paraId="3328DF9A"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w:t>
                  </w:r>
                </w:p>
              </w:tc>
              <w:tc>
                <w:tcPr>
                  <w:tcW w:w="380" w:type="dxa"/>
                  <w:tcBorders>
                    <w:top w:val="single" w:sz="4" w:space="0" w:color="auto"/>
                    <w:left w:val="nil"/>
                    <w:bottom w:val="single" w:sz="4" w:space="0" w:color="auto"/>
                    <w:right w:val="single" w:sz="4" w:space="0" w:color="auto"/>
                  </w:tcBorders>
                  <w:shd w:val="clear" w:color="auto" w:fill="F2CEED" w:themeFill="accent5" w:themeFillTint="33"/>
                  <w:noWrap/>
                  <w:vAlign w:val="center"/>
                  <w:hideMark/>
                </w:tcPr>
                <w:p w14:paraId="4216EBC4" w14:textId="58FA74DD" w:rsidR="00B13470" w:rsidRPr="00B13470" w:rsidRDefault="009750CD" w:rsidP="00B13470">
                  <w:pPr>
                    <w:spacing w:after="0" w:line="240" w:lineRule="auto"/>
                    <w:jc w:val="center"/>
                    <w:rPr>
                      <w:rFonts w:ascii="Times New Roman" w:eastAsia="Times New Roman" w:hAnsi="Times New Roman" w:cs="Times New Roman"/>
                      <w:color w:val="000000"/>
                      <w:sz w:val="10"/>
                      <w:szCs w:val="10"/>
                      <w:lang w:eastAsia="de-DE"/>
                    </w:rPr>
                  </w:pPr>
                  <w:r w:rsidRPr="00374CD4">
                    <w:rPr>
                      <w:rFonts w:ascii="Times New Roman" w:eastAsia="Times New Roman" w:hAnsi="Times New Roman" w:cs="Times New Roman"/>
                      <w:color w:val="000000"/>
                      <w:sz w:val="10"/>
                      <w:szCs w:val="10"/>
                      <w:lang w:eastAsia="de-DE"/>
                    </w:rPr>
                    <w:t>0</w:t>
                  </w:r>
                </w:p>
              </w:tc>
              <w:tc>
                <w:tcPr>
                  <w:tcW w:w="502" w:type="dxa"/>
                  <w:tcBorders>
                    <w:top w:val="single" w:sz="4" w:space="0" w:color="auto"/>
                    <w:left w:val="nil"/>
                    <w:bottom w:val="single" w:sz="4" w:space="0" w:color="auto"/>
                    <w:right w:val="single" w:sz="4" w:space="0" w:color="auto"/>
                  </w:tcBorders>
                  <w:shd w:val="clear" w:color="auto" w:fill="60CAF3" w:themeFill="accent4" w:themeFillTint="99"/>
                  <w:noWrap/>
                  <w:vAlign w:val="center"/>
                  <w:hideMark/>
                </w:tcPr>
                <w:p w14:paraId="045F895C"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w:t>
                  </w:r>
                </w:p>
              </w:tc>
              <w:tc>
                <w:tcPr>
                  <w:tcW w:w="465" w:type="dxa"/>
                  <w:tcBorders>
                    <w:top w:val="single" w:sz="4" w:space="0" w:color="auto"/>
                    <w:left w:val="nil"/>
                    <w:bottom w:val="single" w:sz="4" w:space="0" w:color="auto"/>
                    <w:right w:val="single" w:sz="4" w:space="0" w:color="auto"/>
                  </w:tcBorders>
                  <w:shd w:val="clear" w:color="auto" w:fill="60CAF3" w:themeFill="accent4" w:themeFillTint="99"/>
                  <w:noWrap/>
                  <w:vAlign w:val="center"/>
                  <w:hideMark/>
                </w:tcPr>
                <w:p w14:paraId="60254904" w14:textId="1B622A97" w:rsidR="00B13470" w:rsidRPr="00B13470" w:rsidRDefault="009750CD" w:rsidP="00B13470">
                  <w:pPr>
                    <w:spacing w:after="0" w:line="240" w:lineRule="auto"/>
                    <w:jc w:val="center"/>
                    <w:rPr>
                      <w:rFonts w:ascii="Times New Roman" w:eastAsia="Times New Roman" w:hAnsi="Times New Roman" w:cs="Times New Roman"/>
                      <w:color w:val="000000"/>
                      <w:sz w:val="10"/>
                      <w:szCs w:val="10"/>
                      <w:lang w:eastAsia="de-DE"/>
                    </w:rPr>
                  </w:pPr>
                  <w:r w:rsidRPr="00374CD4">
                    <w:rPr>
                      <w:rFonts w:ascii="Times New Roman" w:eastAsia="Times New Roman" w:hAnsi="Times New Roman" w:cs="Times New Roman"/>
                      <w:color w:val="000000"/>
                      <w:sz w:val="10"/>
                      <w:szCs w:val="10"/>
                      <w:lang w:eastAsia="de-DE"/>
                    </w:rPr>
                    <w:t>0</w:t>
                  </w:r>
                </w:p>
              </w:tc>
              <w:tc>
                <w:tcPr>
                  <w:tcW w:w="454" w:type="dxa"/>
                  <w:tcBorders>
                    <w:top w:val="single" w:sz="4" w:space="0" w:color="auto"/>
                    <w:left w:val="nil"/>
                    <w:bottom w:val="single" w:sz="4" w:space="0" w:color="auto"/>
                    <w:right w:val="single" w:sz="4" w:space="0" w:color="auto"/>
                  </w:tcBorders>
                  <w:shd w:val="clear" w:color="auto" w:fill="F1A983" w:themeFill="accent2" w:themeFillTint="99"/>
                  <w:noWrap/>
                  <w:vAlign w:val="center"/>
                  <w:hideMark/>
                </w:tcPr>
                <w:p w14:paraId="116EF9F2"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w:t>
                  </w:r>
                </w:p>
              </w:tc>
              <w:tc>
                <w:tcPr>
                  <w:tcW w:w="380" w:type="dxa"/>
                  <w:tcBorders>
                    <w:top w:val="single" w:sz="4" w:space="0" w:color="auto"/>
                    <w:left w:val="nil"/>
                    <w:bottom w:val="single" w:sz="4" w:space="0" w:color="auto"/>
                    <w:right w:val="single" w:sz="4" w:space="0" w:color="auto"/>
                  </w:tcBorders>
                  <w:shd w:val="clear" w:color="auto" w:fill="F1A983" w:themeFill="accent2" w:themeFillTint="99"/>
                  <w:noWrap/>
                  <w:vAlign w:val="center"/>
                  <w:hideMark/>
                </w:tcPr>
                <w:p w14:paraId="69776412" w14:textId="20089057" w:rsidR="00B13470" w:rsidRPr="00B13470" w:rsidRDefault="009750CD" w:rsidP="00B13470">
                  <w:pPr>
                    <w:spacing w:after="0" w:line="240" w:lineRule="auto"/>
                    <w:jc w:val="center"/>
                    <w:rPr>
                      <w:rFonts w:ascii="Times New Roman" w:eastAsia="Times New Roman" w:hAnsi="Times New Roman" w:cs="Times New Roman"/>
                      <w:color w:val="000000"/>
                      <w:sz w:val="10"/>
                      <w:szCs w:val="10"/>
                      <w:lang w:eastAsia="de-DE"/>
                    </w:rPr>
                  </w:pPr>
                  <w:r w:rsidRPr="00374CD4">
                    <w:rPr>
                      <w:rFonts w:ascii="Times New Roman" w:eastAsia="Times New Roman" w:hAnsi="Times New Roman" w:cs="Times New Roman"/>
                      <w:color w:val="000000"/>
                      <w:sz w:val="10"/>
                      <w:szCs w:val="10"/>
                      <w:lang w:eastAsia="de-DE"/>
                    </w:rPr>
                    <w:t>0</w:t>
                  </w:r>
                </w:p>
              </w:tc>
              <w:tc>
                <w:tcPr>
                  <w:tcW w:w="507" w:type="dxa"/>
                  <w:tcBorders>
                    <w:top w:val="single" w:sz="4" w:space="0" w:color="auto"/>
                    <w:left w:val="nil"/>
                    <w:bottom w:val="single" w:sz="4" w:space="0" w:color="auto"/>
                    <w:right w:val="single" w:sz="4" w:space="0" w:color="auto"/>
                  </w:tcBorders>
                  <w:shd w:val="clear" w:color="auto" w:fill="DAE9F7" w:themeFill="text2" w:themeFillTint="1A"/>
                  <w:noWrap/>
                  <w:vAlign w:val="center"/>
                  <w:hideMark/>
                </w:tcPr>
                <w:p w14:paraId="2446F85B"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3.97</w:t>
                  </w:r>
                </w:p>
              </w:tc>
              <w:tc>
                <w:tcPr>
                  <w:tcW w:w="415" w:type="dxa"/>
                  <w:tcBorders>
                    <w:top w:val="single" w:sz="4" w:space="0" w:color="auto"/>
                    <w:left w:val="nil"/>
                    <w:bottom w:val="single" w:sz="4" w:space="0" w:color="auto"/>
                    <w:right w:val="single" w:sz="8" w:space="0" w:color="auto"/>
                  </w:tcBorders>
                  <w:shd w:val="clear" w:color="auto" w:fill="DAE9F7" w:themeFill="text2" w:themeFillTint="1A"/>
                  <w:noWrap/>
                  <w:vAlign w:val="center"/>
                  <w:hideMark/>
                </w:tcPr>
                <w:p w14:paraId="51B29186"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0.13</w:t>
                  </w:r>
                </w:p>
              </w:tc>
            </w:tr>
            <w:tr w:rsidR="00AC5B05" w:rsidRPr="00374CD4" w14:paraId="6233A260" w14:textId="77777777" w:rsidTr="00AC5B05">
              <w:trPr>
                <w:trHeight w:val="372"/>
              </w:trPr>
              <w:tc>
                <w:tcPr>
                  <w:tcW w:w="895" w:type="dxa"/>
                  <w:vMerge w:val="restart"/>
                  <w:tcBorders>
                    <w:top w:val="single" w:sz="8" w:space="0" w:color="auto"/>
                    <w:left w:val="single" w:sz="4" w:space="0" w:color="auto"/>
                    <w:bottom w:val="single" w:sz="8" w:space="0" w:color="000000"/>
                    <w:right w:val="nil"/>
                  </w:tcBorders>
                  <w:shd w:val="clear" w:color="auto" w:fill="D9D9D9" w:themeFill="background1" w:themeFillShade="D9"/>
                  <w:vAlign w:val="center"/>
                  <w:hideMark/>
                </w:tcPr>
                <w:p w14:paraId="0632A662" w14:textId="1679374F" w:rsidR="00B13470" w:rsidRPr="00B13470" w:rsidRDefault="00826C61" w:rsidP="00B13470">
                  <w:pPr>
                    <w:spacing w:after="0" w:line="240" w:lineRule="auto"/>
                    <w:rPr>
                      <w:rFonts w:ascii="Times New Roman" w:eastAsia="Times New Roman" w:hAnsi="Times New Roman" w:cs="Times New Roman"/>
                      <w:b/>
                      <w:bCs/>
                      <w:color w:val="000000"/>
                      <w:sz w:val="14"/>
                      <w:szCs w:val="14"/>
                      <w:lang w:val="en-GB" w:eastAsia="de-DE"/>
                    </w:rPr>
                  </w:pPr>
                  <w:r w:rsidRPr="00374CD4">
                    <w:rPr>
                      <w:rFonts w:ascii="Times New Roman" w:eastAsia="Times New Roman" w:hAnsi="Times New Roman" w:cs="Times New Roman"/>
                      <w:b/>
                      <w:bCs/>
                      <w:color w:val="000000"/>
                      <w:sz w:val="14"/>
                      <w:szCs w:val="14"/>
                      <w:lang w:val="en-GB" w:eastAsia="de-DE"/>
                    </w:rPr>
                    <w:t>CAP</w:t>
                  </w:r>
                  <w:r w:rsidR="00B13470" w:rsidRPr="00B13470">
                    <w:rPr>
                      <w:rFonts w:ascii="Times New Roman" w:eastAsia="Times New Roman" w:hAnsi="Times New Roman" w:cs="Times New Roman"/>
                      <w:b/>
                      <w:bCs/>
                      <w:color w:val="000000"/>
                      <w:sz w:val="14"/>
                      <w:szCs w:val="14"/>
                      <w:lang w:val="en-GB" w:eastAsia="de-DE"/>
                    </w:rPr>
                    <w:t xml:space="preserve"> (without gas dispersion), Vo = 10 m</w:t>
                  </w:r>
                  <w:r w:rsidR="005522D5" w:rsidRPr="00374CD4">
                    <w:rPr>
                      <w:rFonts w:ascii="Times New Roman" w:eastAsia="Times New Roman" w:hAnsi="Times New Roman" w:cs="Times New Roman"/>
                      <w:b/>
                      <w:bCs/>
                      <w:color w:val="000000"/>
                      <w:sz w:val="14"/>
                      <w:szCs w:val="14"/>
                      <w:lang w:val="en-GB" w:eastAsia="de-DE"/>
                    </w:rPr>
                    <w:t>L</w:t>
                  </w:r>
                </w:p>
              </w:tc>
              <w:tc>
                <w:tcPr>
                  <w:tcW w:w="1116"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6025BAF7" w14:textId="4662BCE5" w:rsidR="00B13470" w:rsidRPr="00B13470" w:rsidRDefault="00B13470" w:rsidP="00B13470">
                  <w:pPr>
                    <w:spacing w:after="0" w:line="240" w:lineRule="auto"/>
                    <w:rPr>
                      <w:rFonts w:ascii="Times New Roman" w:eastAsia="Times New Roman" w:hAnsi="Times New Roman" w:cs="Times New Roman"/>
                      <w:b/>
                      <w:bCs/>
                      <w:color w:val="000000"/>
                      <w:sz w:val="14"/>
                      <w:szCs w:val="14"/>
                      <w:lang w:val="en-GB" w:eastAsia="de-DE"/>
                    </w:rPr>
                  </w:pPr>
                  <w:r w:rsidRPr="00B13470">
                    <w:rPr>
                      <w:rFonts w:ascii="Times New Roman" w:eastAsia="Times New Roman" w:hAnsi="Times New Roman" w:cs="Times New Roman"/>
                      <w:b/>
                      <w:bCs/>
                      <w:color w:val="000000"/>
                      <w:sz w:val="14"/>
                      <w:szCs w:val="14"/>
                      <w:lang w:val="en-GB" w:eastAsia="de-DE"/>
                    </w:rPr>
                    <w:t xml:space="preserve">5 min treatment </w:t>
                  </w:r>
                </w:p>
              </w:tc>
              <w:tc>
                <w:tcPr>
                  <w:tcW w:w="570" w:type="dxa"/>
                  <w:tcBorders>
                    <w:top w:val="nil"/>
                    <w:left w:val="single" w:sz="4" w:space="0" w:color="auto"/>
                    <w:bottom w:val="single" w:sz="4" w:space="0" w:color="auto"/>
                    <w:right w:val="single" w:sz="4" w:space="0" w:color="auto"/>
                  </w:tcBorders>
                  <w:shd w:val="clear" w:color="auto" w:fill="C1E4F5" w:themeFill="accent1" w:themeFillTint="33"/>
                  <w:noWrap/>
                  <w:vAlign w:val="center"/>
                  <w:hideMark/>
                </w:tcPr>
                <w:p w14:paraId="22828CDE" w14:textId="00E888C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3594.52</w:t>
                  </w:r>
                </w:p>
              </w:tc>
              <w:tc>
                <w:tcPr>
                  <w:tcW w:w="550" w:type="dxa"/>
                  <w:tcBorders>
                    <w:top w:val="nil"/>
                    <w:left w:val="nil"/>
                    <w:bottom w:val="single" w:sz="4" w:space="0" w:color="auto"/>
                    <w:right w:val="single" w:sz="4" w:space="0" w:color="auto"/>
                  </w:tcBorders>
                  <w:shd w:val="clear" w:color="auto" w:fill="C1E4F5" w:themeFill="accent1" w:themeFillTint="33"/>
                  <w:noWrap/>
                  <w:vAlign w:val="center"/>
                  <w:hideMark/>
                </w:tcPr>
                <w:p w14:paraId="0562F326" w14:textId="24EFF475"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39.18</w:t>
                  </w:r>
                </w:p>
              </w:tc>
              <w:tc>
                <w:tcPr>
                  <w:tcW w:w="467" w:type="dxa"/>
                  <w:tcBorders>
                    <w:top w:val="nil"/>
                    <w:left w:val="nil"/>
                    <w:bottom w:val="single" w:sz="4" w:space="0" w:color="auto"/>
                    <w:right w:val="single" w:sz="4" w:space="0" w:color="auto"/>
                  </w:tcBorders>
                  <w:shd w:val="clear" w:color="auto" w:fill="FAE2D5" w:themeFill="accent2" w:themeFillTint="33"/>
                  <w:noWrap/>
                  <w:vAlign w:val="center"/>
                  <w:hideMark/>
                </w:tcPr>
                <w:p w14:paraId="4016ABC2"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13</w:t>
                  </w:r>
                </w:p>
              </w:tc>
              <w:tc>
                <w:tcPr>
                  <w:tcW w:w="394" w:type="dxa"/>
                  <w:tcBorders>
                    <w:top w:val="nil"/>
                    <w:left w:val="nil"/>
                    <w:bottom w:val="single" w:sz="4" w:space="0" w:color="auto"/>
                    <w:right w:val="single" w:sz="4" w:space="0" w:color="auto"/>
                  </w:tcBorders>
                  <w:shd w:val="clear" w:color="auto" w:fill="FAE2D5" w:themeFill="accent2" w:themeFillTint="33"/>
                  <w:noWrap/>
                  <w:vAlign w:val="center"/>
                  <w:hideMark/>
                </w:tcPr>
                <w:p w14:paraId="40C7F8BC"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0.047</w:t>
                  </w:r>
                </w:p>
              </w:tc>
              <w:tc>
                <w:tcPr>
                  <w:tcW w:w="541" w:type="dxa"/>
                  <w:tcBorders>
                    <w:top w:val="nil"/>
                    <w:left w:val="nil"/>
                    <w:bottom w:val="single" w:sz="4" w:space="0" w:color="auto"/>
                    <w:right w:val="single" w:sz="4" w:space="0" w:color="auto"/>
                  </w:tcBorders>
                  <w:shd w:val="clear" w:color="auto" w:fill="C1F0C7" w:themeFill="accent3" w:themeFillTint="33"/>
                  <w:noWrap/>
                  <w:vAlign w:val="center"/>
                  <w:hideMark/>
                </w:tcPr>
                <w:p w14:paraId="529E142B"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6.6</w:t>
                  </w:r>
                </w:p>
              </w:tc>
              <w:tc>
                <w:tcPr>
                  <w:tcW w:w="480" w:type="dxa"/>
                  <w:tcBorders>
                    <w:top w:val="nil"/>
                    <w:left w:val="nil"/>
                    <w:bottom w:val="single" w:sz="4" w:space="0" w:color="auto"/>
                    <w:right w:val="single" w:sz="4" w:space="0" w:color="auto"/>
                  </w:tcBorders>
                  <w:shd w:val="clear" w:color="auto" w:fill="C1F0C7" w:themeFill="accent3" w:themeFillTint="33"/>
                  <w:noWrap/>
                  <w:vAlign w:val="center"/>
                  <w:hideMark/>
                </w:tcPr>
                <w:p w14:paraId="1578A797"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0.019</w:t>
                  </w:r>
                </w:p>
              </w:tc>
              <w:tc>
                <w:tcPr>
                  <w:tcW w:w="593" w:type="dxa"/>
                  <w:tcBorders>
                    <w:top w:val="nil"/>
                    <w:left w:val="nil"/>
                    <w:bottom w:val="single" w:sz="4" w:space="0" w:color="auto"/>
                    <w:right w:val="single" w:sz="4" w:space="0" w:color="auto"/>
                  </w:tcBorders>
                  <w:shd w:val="clear" w:color="auto" w:fill="F2CEED" w:themeFill="accent5" w:themeFillTint="33"/>
                  <w:noWrap/>
                  <w:vAlign w:val="center"/>
                  <w:hideMark/>
                </w:tcPr>
                <w:p w14:paraId="50C209E5"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5.11</w:t>
                  </w:r>
                </w:p>
              </w:tc>
              <w:tc>
                <w:tcPr>
                  <w:tcW w:w="380" w:type="dxa"/>
                  <w:tcBorders>
                    <w:top w:val="nil"/>
                    <w:left w:val="nil"/>
                    <w:bottom w:val="single" w:sz="4" w:space="0" w:color="auto"/>
                    <w:right w:val="single" w:sz="4" w:space="0" w:color="auto"/>
                  </w:tcBorders>
                  <w:shd w:val="clear" w:color="auto" w:fill="F2CEED" w:themeFill="accent5" w:themeFillTint="33"/>
                  <w:noWrap/>
                  <w:vAlign w:val="center"/>
                  <w:hideMark/>
                </w:tcPr>
                <w:p w14:paraId="3F027F51"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0.052</w:t>
                  </w:r>
                </w:p>
              </w:tc>
              <w:tc>
                <w:tcPr>
                  <w:tcW w:w="502" w:type="dxa"/>
                  <w:tcBorders>
                    <w:top w:val="nil"/>
                    <w:left w:val="nil"/>
                    <w:bottom w:val="single" w:sz="4" w:space="0" w:color="auto"/>
                    <w:right w:val="single" w:sz="4" w:space="0" w:color="auto"/>
                  </w:tcBorders>
                  <w:shd w:val="clear" w:color="auto" w:fill="60CAF3" w:themeFill="accent4" w:themeFillTint="99"/>
                  <w:noWrap/>
                  <w:vAlign w:val="center"/>
                  <w:hideMark/>
                </w:tcPr>
                <w:p w14:paraId="5DDB1A32"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4.82</w:t>
                  </w:r>
                </w:p>
              </w:tc>
              <w:tc>
                <w:tcPr>
                  <w:tcW w:w="465" w:type="dxa"/>
                  <w:tcBorders>
                    <w:top w:val="nil"/>
                    <w:left w:val="nil"/>
                    <w:bottom w:val="single" w:sz="4" w:space="0" w:color="auto"/>
                    <w:right w:val="single" w:sz="4" w:space="0" w:color="auto"/>
                  </w:tcBorders>
                  <w:shd w:val="clear" w:color="auto" w:fill="60CAF3" w:themeFill="accent4" w:themeFillTint="99"/>
                  <w:noWrap/>
                  <w:vAlign w:val="center"/>
                  <w:hideMark/>
                </w:tcPr>
                <w:p w14:paraId="3988CCDA"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0.05</w:t>
                  </w:r>
                </w:p>
              </w:tc>
              <w:tc>
                <w:tcPr>
                  <w:tcW w:w="454" w:type="dxa"/>
                  <w:tcBorders>
                    <w:top w:val="nil"/>
                    <w:left w:val="nil"/>
                    <w:bottom w:val="single" w:sz="4" w:space="0" w:color="auto"/>
                    <w:right w:val="single" w:sz="4" w:space="0" w:color="auto"/>
                  </w:tcBorders>
                  <w:shd w:val="clear" w:color="auto" w:fill="F1A983" w:themeFill="accent2" w:themeFillTint="99"/>
                  <w:noWrap/>
                  <w:vAlign w:val="center"/>
                  <w:hideMark/>
                </w:tcPr>
                <w:p w14:paraId="5027951F"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5.93</w:t>
                  </w:r>
                </w:p>
              </w:tc>
              <w:tc>
                <w:tcPr>
                  <w:tcW w:w="380" w:type="dxa"/>
                  <w:tcBorders>
                    <w:top w:val="nil"/>
                    <w:left w:val="nil"/>
                    <w:bottom w:val="single" w:sz="4" w:space="0" w:color="auto"/>
                    <w:right w:val="single" w:sz="4" w:space="0" w:color="auto"/>
                  </w:tcBorders>
                  <w:shd w:val="clear" w:color="auto" w:fill="F1A983" w:themeFill="accent2" w:themeFillTint="99"/>
                  <w:noWrap/>
                  <w:vAlign w:val="center"/>
                  <w:hideMark/>
                </w:tcPr>
                <w:p w14:paraId="19909C82"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0.009</w:t>
                  </w:r>
                </w:p>
              </w:tc>
              <w:tc>
                <w:tcPr>
                  <w:tcW w:w="507" w:type="dxa"/>
                  <w:tcBorders>
                    <w:top w:val="nil"/>
                    <w:left w:val="nil"/>
                    <w:bottom w:val="single" w:sz="4" w:space="0" w:color="auto"/>
                    <w:right w:val="single" w:sz="4" w:space="0" w:color="auto"/>
                  </w:tcBorders>
                  <w:shd w:val="clear" w:color="auto" w:fill="DAE9F7" w:themeFill="text2" w:themeFillTint="1A"/>
                  <w:noWrap/>
                  <w:vAlign w:val="center"/>
                  <w:hideMark/>
                </w:tcPr>
                <w:p w14:paraId="5BD0DD53"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3.56</w:t>
                  </w:r>
                </w:p>
              </w:tc>
              <w:tc>
                <w:tcPr>
                  <w:tcW w:w="415" w:type="dxa"/>
                  <w:tcBorders>
                    <w:top w:val="nil"/>
                    <w:left w:val="nil"/>
                    <w:bottom w:val="single" w:sz="4" w:space="0" w:color="auto"/>
                    <w:right w:val="single" w:sz="8" w:space="0" w:color="auto"/>
                  </w:tcBorders>
                  <w:shd w:val="clear" w:color="auto" w:fill="DAE9F7" w:themeFill="text2" w:themeFillTint="1A"/>
                  <w:noWrap/>
                  <w:vAlign w:val="center"/>
                  <w:hideMark/>
                </w:tcPr>
                <w:p w14:paraId="76C79888"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0.133</w:t>
                  </w:r>
                </w:p>
              </w:tc>
            </w:tr>
            <w:tr w:rsidR="00AC5B05" w:rsidRPr="00374CD4" w14:paraId="1C9EA325" w14:textId="77777777" w:rsidTr="00AC5B05">
              <w:trPr>
                <w:trHeight w:val="372"/>
              </w:trPr>
              <w:tc>
                <w:tcPr>
                  <w:tcW w:w="895" w:type="dxa"/>
                  <w:vMerge/>
                  <w:tcBorders>
                    <w:top w:val="single" w:sz="8" w:space="0" w:color="auto"/>
                    <w:left w:val="single" w:sz="4" w:space="0" w:color="auto"/>
                    <w:bottom w:val="single" w:sz="8" w:space="0" w:color="000000"/>
                    <w:right w:val="nil"/>
                  </w:tcBorders>
                  <w:shd w:val="clear" w:color="auto" w:fill="D9D9D9" w:themeFill="background1" w:themeFillShade="D9"/>
                  <w:vAlign w:val="center"/>
                  <w:hideMark/>
                </w:tcPr>
                <w:p w14:paraId="71E91836" w14:textId="77777777" w:rsidR="00B13470" w:rsidRPr="00B13470" w:rsidRDefault="00B13470" w:rsidP="00B13470">
                  <w:pPr>
                    <w:spacing w:after="0" w:line="240" w:lineRule="auto"/>
                    <w:rPr>
                      <w:rFonts w:ascii="Times New Roman" w:eastAsia="Times New Roman" w:hAnsi="Times New Roman" w:cs="Times New Roman"/>
                      <w:b/>
                      <w:bCs/>
                      <w:color w:val="000000"/>
                      <w:sz w:val="14"/>
                      <w:szCs w:val="14"/>
                      <w:lang w:eastAsia="de-DE"/>
                    </w:rPr>
                  </w:pPr>
                </w:p>
              </w:tc>
              <w:tc>
                <w:tcPr>
                  <w:tcW w:w="1116"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1652B992" w14:textId="667A0FDF" w:rsidR="00B13470" w:rsidRPr="00B13470" w:rsidRDefault="00B13470" w:rsidP="00B13470">
                  <w:pPr>
                    <w:spacing w:after="0" w:line="240" w:lineRule="auto"/>
                    <w:rPr>
                      <w:rFonts w:ascii="Times New Roman" w:eastAsia="Times New Roman" w:hAnsi="Times New Roman" w:cs="Times New Roman"/>
                      <w:b/>
                      <w:bCs/>
                      <w:color w:val="000000"/>
                      <w:sz w:val="14"/>
                      <w:szCs w:val="14"/>
                      <w:lang w:val="en-GB" w:eastAsia="de-DE"/>
                    </w:rPr>
                  </w:pPr>
                  <w:r w:rsidRPr="00B13470">
                    <w:rPr>
                      <w:rFonts w:ascii="Times New Roman" w:eastAsia="Times New Roman" w:hAnsi="Times New Roman" w:cs="Times New Roman"/>
                      <w:b/>
                      <w:bCs/>
                      <w:color w:val="000000"/>
                      <w:sz w:val="14"/>
                      <w:szCs w:val="14"/>
                      <w:lang w:val="en-GB" w:eastAsia="de-DE"/>
                    </w:rPr>
                    <w:t>10 min treatment</w:t>
                  </w:r>
                </w:p>
              </w:tc>
              <w:tc>
                <w:tcPr>
                  <w:tcW w:w="570" w:type="dxa"/>
                  <w:tcBorders>
                    <w:top w:val="nil"/>
                    <w:left w:val="single" w:sz="4" w:space="0" w:color="auto"/>
                    <w:bottom w:val="single" w:sz="4" w:space="0" w:color="auto"/>
                    <w:right w:val="single" w:sz="4" w:space="0" w:color="auto"/>
                  </w:tcBorders>
                  <w:shd w:val="clear" w:color="auto" w:fill="C1E4F5" w:themeFill="accent1" w:themeFillTint="33"/>
                  <w:noWrap/>
                  <w:vAlign w:val="center"/>
                  <w:hideMark/>
                </w:tcPr>
                <w:p w14:paraId="7EA5C384" w14:textId="58E7BBD4"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2975.64</w:t>
                  </w:r>
                </w:p>
              </w:tc>
              <w:tc>
                <w:tcPr>
                  <w:tcW w:w="550" w:type="dxa"/>
                  <w:tcBorders>
                    <w:top w:val="nil"/>
                    <w:left w:val="nil"/>
                    <w:bottom w:val="single" w:sz="4" w:space="0" w:color="auto"/>
                    <w:right w:val="single" w:sz="4" w:space="0" w:color="auto"/>
                  </w:tcBorders>
                  <w:shd w:val="clear" w:color="auto" w:fill="C1E4F5" w:themeFill="accent1" w:themeFillTint="33"/>
                  <w:noWrap/>
                  <w:vAlign w:val="center"/>
                  <w:hideMark/>
                </w:tcPr>
                <w:p w14:paraId="384AA8F9" w14:textId="3D1E1543"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103.6</w:t>
                  </w:r>
                </w:p>
              </w:tc>
              <w:tc>
                <w:tcPr>
                  <w:tcW w:w="467" w:type="dxa"/>
                  <w:tcBorders>
                    <w:top w:val="nil"/>
                    <w:left w:val="nil"/>
                    <w:bottom w:val="single" w:sz="4" w:space="0" w:color="auto"/>
                    <w:right w:val="single" w:sz="4" w:space="0" w:color="auto"/>
                  </w:tcBorders>
                  <w:shd w:val="clear" w:color="auto" w:fill="FAE2D5" w:themeFill="accent2" w:themeFillTint="33"/>
                  <w:noWrap/>
                  <w:vAlign w:val="center"/>
                  <w:hideMark/>
                </w:tcPr>
                <w:p w14:paraId="2341226A"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18.9</w:t>
                  </w:r>
                </w:p>
              </w:tc>
              <w:tc>
                <w:tcPr>
                  <w:tcW w:w="394" w:type="dxa"/>
                  <w:tcBorders>
                    <w:top w:val="nil"/>
                    <w:left w:val="nil"/>
                    <w:bottom w:val="single" w:sz="4" w:space="0" w:color="auto"/>
                    <w:right w:val="single" w:sz="4" w:space="0" w:color="auto"/>
                  </w:tcBorders>
                  <w:shd w:val="clear" w:color="auto" w:fill="FAE2D5" w:themeFill="accent2" w:themeFillTint="33"/>
                  <w:noWrap/>
                  <w:vAlign w:val="center"/>
                  <w:hideMark/>
                </w:tcPr>
                <w:p w14:paraId="14D1FAB4"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0.121</w:t>
                  </w:r>
                </w:p>
              </w:tc>
              <w:tc>
                <w:tcPr>
                  <w:tcW w:w="541" w:type="dxa"/>
                  <w:tcBorders>
                    <w:top w:val="nil"/>
                    <w:left w:val="nil"/>
                    <w:bottom w:val="single" w:sz="4" w:space="0" w:color="auto"/>
                    <w:right w:val="single" w:sz="4" w:space="0" w:color="auto"/>
                  </w:tcBorders>
                  <w:shd w:val="clear" w:color="auto" w:fill="C1F0C7" w:themeFill="accent3" w:themeFillTint="33"/>
                  <w:noWrap/>
                  <w:vAlign w:val="center"/>
                  <w:hideMark/>
                </w:tcPr>
                <w:p w14:paraId="568B75B9"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10.3</w:t>
                  </w:r>
                </w:p>
              </w:tc>
              <w:tc>
                <w:tcPr>
                  <w:tcW w:w="480" w:type="dxa"/>
                  <w:tcBorders>
                    <w:top w:val="nil"/>
                    <w:left w:val="nil"/>
                    <w:bottom w:val="single" w:sz="4" w:space="0" w:color="auto"/>
                    <w:right w:val="single" w:sz="4" w:space="0" w:color="auto"/>
                  </w:tcBorders>
                  <w:shd w:val="clear" w:color="auto" w:fill="C1F0C7" w:themeFill="accent3" w:themeFillTint="33"/>
                  <w:noWrap/>
                  <w:vAlign w:val="center"/>
                  <w:hideMark/>
                </w:tcPr>
                <w:p w14:paraId="3F302C19"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0.067</w:t>
                  </w:r>
                </w:p>
              </w:tc>
              <w:tc>
                <w:tcPr>
                  <w:tcW w:w="593" w:type="dxa"/>
                  <w:tcBorders>
                    <w:top w:val="nil"/>
                    <w:left w:val="nil"/>
                    <w:bottom w:val="single" w:sz="4" w:space="0" w:color="auto"/>
                    <w:right w:val="single" w:sz="4" w:space="0" w:color="auto"/>
                  </w:tcBorders>
                  <w:shd w:val="clear" w:color="auto" w:fill="F2CEED" w:themeFill="accent5" w:themeFillTint="33"/>
                  <w:noWrap/>
                  <w:vAlign w:val="center"/>
                  <w:hideMark/>
                </w:tcPr>
                <w:p w14:paraId="36189885"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8.53</w:t>
                  </w:r>
                </w:p>
              </w:tc>
              <w:tc>
                <w:tcPr>
                  <w:tcW w:w="380" w:type="dxa"/>
                  <w:tcBorders>
                    <w:top w:val="nil"/>
                    <w:left w:val="nil"/>
                    <w:bottom w:val="single" w:sz="4" w:space="0" w:color="auto"/>
                    <w:right w:val="single" w:sz="4" w:space="0" w:color="auto"/>
                  </w:tcBorders>
                  <w:shd w:val="clear" w:color="auto" w:fill="F2CEED" w:themeFill="accent5" w:themeFillTint="33"/>
                  <w:noWrap/>
                  <w:vAlign w:val="center"/>
                  <w:hideMark/>
                </w:tcPr>
                <w:p w14:paraId="689FED32"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0.059</w:t>
                  </w:r>
                </w:p>
              </w:tc>
              <w:tc>
                <w:tcPr>
                  <w:tcW w:w="502" w:type="dxa"/>
                  <w:tcBorders>
                    <w:top w:val="nil"/>
                    <w:left w:val="nil"/>
                    <w:bottom w:val="single" w:sz="4" w:space="0" w:color="auto"/>
                    <w:right w:val="single" w:sz="4" w:space="0" w:color="auto"/>
                  </w:tcBorders>
                  <w:shd w:val="clear" w:color="auto" w:fill="60CAF3" w:themeFill="accent4" w:themeFillTint="99"/>
                  <w:noWrap/>
                  <w:vAlign w:val="center"/>
                  <w:hideMark/>
                </w:tcPr>
                <w:p w14:paraId="5A5B90EC"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8.56</w:t>
                  </w:r>
                </w:p>
              </w:tc>
              <w:tc>
                <w:tcPr>
                  <w:tcW w:w="465" w:type="dxa"/>
                  <w:tcBorders>
                    <w:top w:val="nil"/>
                    <w:left w:val="nil"/>
                    <w:bottom w:val="single" w:sz="4" w:space="0" w:color="auto"/>
                    <w:right w:val="single" w:sz="4" w:space="0" w:color="auto"/>
                  </w:tcBorders>
                  <w:shd w:val="clear" w:color="auto" w:fill="60CAF3" w:themeFill="accent4" w:themeFillTint="99"/>
                  <w:noWrap/>
                  <w:vAlign w:val="center"/>
                  <w:hideMark/>
                </w:tcPr>
                <w:p w14:paraId="05D38DF2"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0.134</w:t>
                  </w:r>
                </w:p>
              </w:tc>
              <w:tc>
                <w:tcPr>
                  <w:tcW w:w="454" w:type="dxa"/>
                  <w:tcBorders>
                    <w:top w:val="nil"/>
                    <w:left w:val="nil"/>
                    <w:bottom w:val="single" w:sz="4" w:space="0" w:color="auto"/>
                    <w:right w:val="single" w:sz="4" w:space="0" w:color="auto"/>
                  </w:tcBorders>
                  <w:shd w:val="clear" w:color="auto" w:fill="F1A983" w:themeFill="accent2" w:themeFillTint="99"/>
                  <w:noWrap/>
                  <w:vAlign w:val="center"/>
                  <w:hideMark/>
                </w:tcPr>
                <w:p w14:paraId="1FF93915"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10.7</w:t>
                  </w:r>
                </w:p>
              </w:tc>
              <w:tc>
                <w:tcPr>
                  <w:tcW w:w="380" w:type="dxa"/>
                  <w:tcBorders>
                    <w:top w:val="nil"/>
                    <w:left w:val="nil"/>
                    <w:bottom w:val="single" w:sz="4" w:space="0" w:color="auto"/>
                    <w:right w:val="single" w:sz="4" w:space="0" w:color="auto"/>
                  </w:tcBorders>
                  <w:shd w:val="clear" w:color="auto" w:fill="F1A983" w:themeFill="accent2" w:themeFillTint="99"/>
                  <w:noWrap/>
                  <w:vAlign w:val="center"/>
                  <w:hideMark/>
                </w:tcPr>
                <w:p w14:paraId="370FAF00"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0.036</w:t>
                  </w:r>
                </w:p>
              </w:tc>
              <w:tc>
                <w:tcPr>
                  <w:tcW w:w="507" w:type="dxa"/>
                  <w:tcBorders>
                    <w:top w:val="nil"/>
                    <w:left w:val="nil"/>
                    <w:bottom w:val="single" w:sz="4" w:space="0" w:color="auto"/>
                    <w:right w:val="single" w:sz="4" w:space="0" w:color="auto"/>
                  </w:tcBorders>
                  <w:shd w:val="clear" w:color="auto" w:fill="DAE9F7" w:themeFill="text2" w:themeFillTint="1A"/>
                  <w:noWrap/>
                  <w:vAlign w:val="center"/>
                  <w:hideMark/>
                </w:tcPr>
                <w:p w14:paraId="6FB95AB4"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3.31</w:t>
                  </w:r>
                </w:p>
              </w:tc>
              <w:tc>
                <w:tcPr>
                  <w:tcW w:w="415" w:type="dxa"/>
                  <w:tcBorders>
                    <w:top w:val="nil"/>
                    <w:left w:val="nil"/>
                    <w:bottom w:val="single" w:sz="4" w:space="0" w:color="auto"/>
                    <w:right w:val="single" w:sz="8" w:space="0" w:color="auto"/>
                  </w:tcBorders>
                  <w:shd w:val="clear" w:color="auto" w:fill="DAE9F7" w:themeFill="text2" w:themeFillTint="1A"/>
                  <w:noWrap/>
                  <w:vAlign w:val="center"/>
                  <w:hideMark/>
                </w:tcPr>
                <w:p w14:paraId="34D9A513"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0.007</w:t>
                  </w:r>
                </w:p>
              </w:tc>
            </w:tr>
            <w:tr w:rsidR="00AC5B05" w:rsidRPr="00374CD4" w14:paraId="3BADBD34" w14:textId="77777777" w:rsidTr="00AC5B05">
              <w:trPr>
                <w:trHeight w:val="392"/>
              </w:trPr>
              <w:tc>
                <w:tcPr>
                  <w:tcW w:w="895" w:type="dxa"/>
                  <w:vMerge/>
                  <w:tcBorders>
                    <w:top w:val="single" w:sz="8" w:space="0" w:color="auto"/>
                    <w:left w:val="single" w:sz="4" w:space="0" w:color="auto"/>
                    <w:bottom w:val="single" w:sz="8" w:space="0" w:color="000000"/>
                    <w:right w:val="nil"/>
                  </w:tcBorders>
                  <w:shd w:val="clear" w:color="auto" w:fill="D9D9D9" w:themeFill="background1" w:themeFillShade="D9"/>
                  <w:vAlign w:val="center"/>
                  <w:hideMark/>
                </w:tcPr>
                <w:p w14:paraId="0CE582BC" w14:textId="77777777" w:rsidR="00B13470" w:rsidRPr="00B13470" w:rsidRDefault="00B13470" w:rsidP="00B13470">
                  <w:pPr>
                    <w:spacing w:after="0" w:line="240" w:lineRule="auto"/>
                    <w:rPr>
                      <w:rFonts w:ascii="Times New Roman" w:eastAsia="Times New Roman" w:hAnsi="Times New Roman" w:cs="Times New Roman"/>
                      <w:b/>
                      <w:bCs/>
                      <w:color w:val="000000"/>
                      <w:sz w:val="14"/>
                      <w:szCs w:val="14"/>
                      <w:lang w:eastAsia="de-DE"/>
                    </w:rPr>
                  </w:pPr>
                </w:p>
              </w:tc>
              <w:tc>
                <w:tcPr>
                  <w:tcW w:w="1116"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5BD513ED" w14:textId="1FFF5536" w:rsidR="00B13470" w:rsidRPr="00B13470" w:rsidRDefault="00B13470" w:rsidP="00B13470">
                  <w:pPr>
                    <w:spacing w:after="0" w:line="240" w:lineRule="auto"/>
                    <w:rPr>
                      <w:rFonts w:ascii="Times New Roman" w:eastAsia="Times New Roman" w:hAnsi="Times New Roman" w:cs="Times New Roman"/>
                      <w:b/>
                      <w:bCs/>
                      <w:color w:val="000000"/>
                      <w:sz w:val="14"/>
                      <w:szCs w:val="14"/>
                      <w:lang w:val="en-GB" w:eastAsia="de-DE"/>
                    </w:rPr>
                  </w:pPr>
                  <w:r w:rsidRPr="00B13470">
                    <w:rPr>
                      <w:rFonts w:ascii="Times New Roman" w:eastAsia="Times New Roman" w:hAnsi="Times New Roman" w:cs="Times New Roman"/>
                      <w:b/>
                      <w:bCs/>
                      <w:color w:val="000000"/>
                      <w:sz w:val="14"/>
                      <w:szCs w:val="14"/>
                      <w:lang w:val="en-GB" w:eastAsia="de-DE"/>
                    </w:rPr>
                    <w:t>20 min treatment</w:t>
                  </w:r>
                </w:p>
              </w:tc>
              <w:tc>
                <w:tcPr>
                  <w:tcW w:w="570" w:type="dxa"/>
                  <w:tcBorders>
                    <w:top w:val="nil"/>
                    <w:left w:val="single" w:sz="4" w:space="0" w:color="auto"/>
                    <w:bottom w:val="single" w:sz="4" w:space="0" w:color="auto"/>
                    <w:right w:val="single" w:sz="4" w:space="0" w:color="auto"/>
                  </w:tcBorders>
                  <w:shd w:val="clear" w:color="auto" w:fill="C1E4F5" w:themeFill="accent1" w:themeFillTint="33"/>
                  <w:noWrap/>
                  <w:vAlign w:val="center"/>
                  <w:hideMark/>
                </w:tcPr>
                <w:p w14:paraId="186A5CB1" w14:textId="41604A4E"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1081.31</w:t>
                  </w:r>
                </w:p>
              </w:tc>
              <w:tc>
                <w:tcPr>
                  <w:tcW w:w="550" w:type="dxa"/>
                  <w:tcBorders>
                    <w:top w:val="nil"/>
                    <w:left w:val="nil"/>
                    <w:bottom w:val="single" w:sz="4" w:space="0" w:color="auto"/>
                    <w:right w:val="single" w:sz="4" w:space="0" w:color="auto"/>
                  </w:tcBorders>
                  <w:shd w:val="clear" w:color="auto" w:fill="C1E4F5" w:themeFill="accent1" w:themeFillTint="33"/>
                  <w:noWrap/>
                  <w:vAlign w:val="center"/>
                  <w:hideMark/>
                </w:tcPr>
                <w:p w14:paraId="4372B3DD"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8.215</w:t>
                  </w:r>
                </w:p>
              </w:tc>
              <w:tc>
                <w:tcPr>
                  <w:tcW w:w="467" w:type="dxa"/>
                  <w:tcBorders>
                    <w:top w:val="nil"/>
                    <w:left w:val="nil"/>
                    <w:bottom w:val="single" w:sz="4" w:space="0" w:color="auto"/>
                    <w:right w:val="single" w:sz="4" w:space="0" w:color="auto"/>
                  </w:tcBorders>
                  <w:shd w:val="clear" w:color="auto" w:fill="FAE2D5" w:themeFill="accent2" w:themeFillTint="33"/>
                  <w:noWrap/>
                  <w:vAlign w:val="center"/>
                  <w:hideMark/>
                </w:tcPr>
                <w:p w14:paraId="226AFCA7"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21.5</w:t>
                  </w:r>
                </w:p>
              </w:tc>
              <w:tc>
                <w:tcPr>
                  <w:tcW w:w="394" w:type="dxa"/>
                  <w:tcBorders>
                    <w:top w:val="nil"/>
                    <w:left w:val="nil"/>
                    <w:bottom w:val="single" w:sz="4" w:space="0" w:color="auto"/>
                    <w:right w:val="single" w:sz="4" w:space="0" w:color="auto"/>
                  </w:tcBorders>
                  <w:shd w:val="clear" w:color="auto" w:fill="FAE2D5" w:themeFill="accent2" w:themeFillTint="33"/>
                  <w:noWrap/>
                  <w:vAlign w:val="center"/>
                  <w:hideMark/>
                </w:tcPr>
                <w:p w14:paraId="7D6B6490"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0.166</w:t>
                  </w:r>
                </w:p>
              </w:tc>
              <w:tc>
                <w:tcPr>
                  <w:tcW w:w="541" w:type="dxa"/>
                  <w:tcBorders>
                    <w:top w:val="nil"/>
                    <w:left w:val="nil"/>
                    <w:bottom w:val="single" w:sz="4" w:space="0" w:color="auto"/>
                    <w:right w:val="single" w:sz="4" w:space="0" w:color="auto"/>
                  </w:tcBorders>
                  <w:shd w:val="clear" w:color="auto" w:fill="C1F0C7" w:themeFill="accent3" w:themeFillTint="33"/>
                  <w:noWrap/>
                  <w:vAlign w:val="center"/>
                  <w:hideMark/>
                </w:tcPr>
                <w:p w14:paraId="1BFDD69C"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13.5</w:t>
                  </w:r>
                </w:p>
              </w:tc>
              <w:tc>
                <w:tcPr>
                  <w:tcW w:w="480" w:type="dxa"/>
                  <w:tcBorders>
                    <w:top w:val="nil"/>
                    <w:left w:val="nil"/>
                    <w:bottom w:val="single" w:sz="4" w:space="0" w:color="auto"/>
                    <w:right w:val="single" w:sz="4" w:space="0" w:color="auto"/>
                  </w:tcBorders>
                  <w:shd w:val="clear" w:color="auto" w:fill="C1F0C7" w:themeFill="accent3" w:themeFillTint="33"/>
                  <w:noWrap/>
                  <w:vAlign w:val="center"/>
                  <w:hideMark/>
                </w:tcPr>
                <w:p w14:paraId="741EE088"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0.278</w:t>
                  </w:r>
                </w:p>
              </w:tc>
              <w:tc>
                <w:tcPr>
                  <w:tcW w:w="593" w:type="dxa"/>
                  <w:tcBorders>
                    <w:top w:val="nil"/>
                    <w:left w:val="nil"/>
                    <w:bottom w:val="single" w:sz="4" w:space="0" w:color="auto"/>
                    <w:right w:val="single" w:sz="4" w:space="0" w:color="auto"/>
                  </w:tcBorders>
                  <w:shd w:val="clear" w:color="auto" w:fill="F2CEED" w:themeFill="accent5" w:themeFillTint="33"/>
                  <w:noWrap/>
                  <w:vAlign w:val="center"/>
                  <w:hideMark/>
                </w:tcPr>
                <w:p w14:paraId="5F98B4A5"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12.8</w:t>
                  </w:r>
                </w:p>
              </w:tc>
              <w:tc>
                <w:tcPr>
                  <w:tcW w:w="380" w:type="dxa"/>
                  <w:tcBorders>
                    <w:top w:val="nil"/>
                    <w:left w:val="nil"/>
                    <w:bottom w:val="single" w:sz="4" w:space="0" w:color="auto"/>
                    <w:right w:val="single" w:sz="4" w:space="0" w:color="auto"/>
                  </w:tcBorders>
                  <w:shd w:val="clear" w:color="auto" w:fill="F2CEED" w:themeFill="accent5" w:themeFillTint="33"/>
                  <w:noWrap/>
                  <w:vAlign w:val="center"/>
                  <w:hideMark/>
                </w:tcPr>
                <w:p w14:paraId="005705DF"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0.31</w:t>
                  </w:r>
                </w:p>
              </w:tc>
              <w:tc>
                <w:tcPr>
                  <w:tcW w:w="502" w:type="dxa"/>
                  <w:tcBorders>
                    <w:top w:val="nil"/>
                    <w:left w:val="nil"/>
                    <w:bottom w:val="single" w:sz="4" w:space="0" w:color="auto"/>
                    <w:right w:val="single" w:sz="4" w:space="0" w:color="auto"/>
                  </w:tcBorders>
                  <w:shd w:val="clear" w:color="auto" w:fill="60CAF3" w:themeFill="accent4" w:themeFillTint="99"/>
                  <w:noWrap/>
                  <w:vAlign w:val="center"/>
                  <w:hideMark/>
                </w:tcPr>
                <w:p w14:paraId="2588ED04"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13</w:t>
                  </w:r>
                </w:p>
              </w:tc>
              <w:tc>
                <w:tcPr>
                  <w:tcW w:w="465" w:type="dxa"/>
                  <w:tcBorders>
                    <w:top w:val="nil"/>
                    <w:left w:val="nil"/>
                    <w:bottom w:val="single" w:sz="4" w:space="0" w:color="auto"/>
                    <w:right w:val="single" w:sz="4" w:space="0" w:color="auto"/>
                  </w:tcBorders>
                  <w:shd w:val="clear" w:color="auto" w:fill="60CAF3" w:themeFill="accent4" w:themeFillTint="99"/>
                  <w:noWrap/>
                  <w:vAlign w:val="center"/>
                  <w:hideMark/>
                </w:tcPr>
                <w:p w14:paraId="10F9845B"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0.551</w:t>
                  </w:r>
                </w:p>
              </w:tc>
              <w:tc>
                <w:tcPr>
                  <w:tcW w:w="454" w:type="dxa"/>
                  <w:tcBorders>
                    <w:top w:val="nil"/>
                    <w:left w:val="nil"/>
                    <w:bottom w:val="single" w:sz="4" w:space="0" w:color="auto"/>
                    <w:right w:val="single" w:sz="4" w:space="0" w:color="auto"/>
                  </w:tcBorders>
                  <w:shd w:val="clear" w:color="auto" w:fill="F1A983" w:themeFill="accent2" w:themeFillTint="99"/>
                  <w:noWrap/>
                  <w:vAlign w:val="center"/>
                  <w:hideMark/>
                </w:tcPr>
                <w:p w14:paraId="4F574703"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15.5</w:t>
                  </w:r>
                </w:p>
              </w:tc>
              <w:tc>
                <w:tcPr>
                  <w:tcW w:w="380" w:type="dxa"/>
                  <w:tcBorders>
                    <w:top w:val="nil"/>
                    <w:left w:val="nil"/>
                    <w:bottom w:val="single" w:sz="4" w:space="0" w:color="auto"/>
                    <w:right w:val="single" w:sz="4" w:space="0" w:color="auto"/>
                  </w:tcBorders>
                  <w:shd w:val="clear" w:color="auto" w:fill="F1A983" w:themeFill="accent2" w:themeFillTint="99"/>
                  <w:noWrap/>
                  <w:vAlign w:val="center"/>
                  <w:hideMark/>
                </w:tcPr>
                <w:p w14:paraId="624C2185"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0.028</w:t>
                  </w:r>
                </w:p>
              </w:tc>
              <w:tc>
                <w:tcPr>
                  <w:tcW w:w="507" w:type="dxa"/>
                  <w:tcBorders>
                    <w:top w:val="nil"/>
                    <w:left w:val="nil"/>
                    <w:bottom w:val="single" w:sz="4" w:space="0" w:color="auto"/>
                    <w:right w:val="single" w:sz="4" w:space="0" w:color="auto"/>
                  </w:tcBorders>
                  <w:shd w:val="clear" w:color="auto" w:fill="DAE9F7" w:themeFill="text2" w:themeFillTint="1A"/>
                  <w:noWrap/>
                  <w:vAlign w:val="center"/>
                  <w:hideMark/>
                </w:tcPr>
                <w:p w14:paraId="1DAEC695"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2.8</w:t>
                  </w:r>
                </w:p>
              </w:tc>
              <w:tc>
                <w:tcPr>
                  <w:tcW w:w="415" w:type="dxa"/>
                  <w:tcBorders>
                    <w:top w:val="nil"/>
                    <w:left w:val="nil"/>
                    <w:bottom w:val="single" w:sz="4" w:space="0" w:color="auto"/>
                    <w:right w:val="single" w:sz="8" w:space="0" w:color="auto"/>
                  </w:tcBorders>
                  <w:shd w:val="clear" w:color="auto" w:fill="DAE9F7" w:themeFill="text2" w:themeFillTint="1A"/>
                  <w:noWrap/>
                  <w:vAlign w:val="center"/>
                  <w:hideMark/>
                </w:tcPr>
                <w:p w14:paraId="5504FEBF"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0.107</w:t>
                  </w:r>
                </w:p>
              </w:tc>
            </w:tr>
            <w:tr w:rsidR="00AC5B05" w:rsidRPr="00374CD4" w14:paraId="61F93A70" w14:textId="77777777" w:rsidTr="00AC5B05">
              <w:trPr>
                <w:trHeight w:val="372"/>
              </w:trPr>
              <w:tc>
                <w:tcPr>
                  <w:tcW w:w="895" w:type="dxa"/>
                  <w:vMerge w:val="restart"/>
                  <w:tcBorders>
                    <w:top w:val="nil"/>
                    <w:left w:val="single" w:sz="4" w:space="0" w:color="auto"/>
                    <w:bottom w:val="nil"/>
                    <w:right w:val="nil"/>
                  </w:tcBorders>
                  <w:shd w:val="clear" w:color="auto" w:fill="D9D9D9" w:themeFill="background1" w:themeFillShade="D9"/>
                  <w:vAlign w:val="center"/>
                  <w:hideMark/>
                </w:tcPr>
                <w:p w14:paraId="1340493D" w14:textId="45A2459A" w:rsidR="00B13470" w:rsidRPr="00B13470" w:rsidRDefault="00826C61" w:rsidP="00B13470">
                  <w:pPr>
                    <w:spacing w:after="0" w:line="240" w:lineRule="auto"/>
                    <w:rPr>
                      <w:rFonts w:ascii="Times New Roman" w:eastAsia="Times New Roman" w:hAnsi="Times New Roman" w:cs="Times New Roman"/>
                      <w:b/>
                      <w:bCs/>
                      <w:color w:val="000000"/>
                      <w:sz w:val="14"/>
                      <w:szCs w:val="14"/>
                      <w:lang w:val="en-GB" w:eastAsia="de-DE"/>
                    </w:rPr>
                  </w:pPr>
                  <w:r w:rsidRPr="00374CD4">
                    <w:rPr>
                      <w:rFonts w:ascii="Times New Roman" w:eastAsia="Times New Roman" w:hAnsi="Times New Roman" w:cs="Times New Roman"/>
                      <w:b/>
                      <w:bCs/>
                      <w:color w:val="000000"/>
                      <w:sz w:val="14"/>
                      <w:szCs w:val="14"/>
                      <w:lang w:val="en-GB" w:eastAsia="de-DE"/>
                    </w:rPr>
                    <w:t>CAP</w:t>
                  </w:r>
                  <w:r w:rsidR="00B13470" w:rsidRPr="00B13470">
                    <w:rPr>
                      <w:rFonts w:ascii="Times New Roman" w:eastAsia="Times New Roman" w:hAnsi="Times New Roman" w:cs="Times New Roman"/>
                      <w:b/>
                      <w:bCs/>
                      <w:color w:val="000000"/>
                      <w:sz w:val="14"/>
                      <w:szCs w:val="14"/>
                      <w:lang w:val="en-GB" w:eastAsia="de-DE"/>
                    </w:rPr>
                    <w:t xml:space="preserve"> (with gas dispersion), Vo = 10 m</w:t>
                  </w:r>
                  <w:r w:rsidR="005522D5" w:rsidRPr="00374CD4">
                    <w:rPr>
                      <w:rFonts w:ascii="Times New Roman" w:eastAsia="Times New Roman" w:hAnsi="Times New Roman" w:cs="Times New Roman"/>
                      <w:b/>
                      <w:bCs/>
                      <w:color w:val="000000"/>
                      <w:sz w:val="14"/>
                      <w:szCs w:val="14"/>
                      <w:lang w:val="en-GB" w:eastAsia="de-DE"/>
                    </w:rPr>
                    <w:t>L</w:t>
                  </w:r>
                </w:p>
              </w:tc>
              <w:tc>
                <w:tcPr>
                  <w:tcW w:w="1116"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2446585E" w14:textId="2933C3F7" w:rsidR="00B13470" w:rsidRPr="00B13470" w:rsidRDefault="00B13470" w:rsidP="00B13470">
                  <w:pPr>
                    <w:spacing w:after="0" w:line="240" w:lineRule="auto"/>
                    <w:rPr>
                      <w:rFonts w:ascii="Times New Roman" w:eastAsia="Times New Roman" w:hAnsi="Times New Roman" w:cs="Times New Roman"/>
                      <w:b/>
                      <w:bCs/>
                      <w:color w:val="000000"/>
                      <w:sz w:val="14"/>
                      <w:szCs w:val="14"/>
                      <w:lang w:val="en-GB" w:eastAsia="de-DE"/>
                    </w:rPr>
                  </w:pPr>
                  <w:r w:rsidRPr="00B13470">
                    <w:rPr>
                      <w:rFonts w:ascii="Times New Roman" w:eastAsia="Times New Roman" w:hAnsi="Times New Roman" w:cs="Times New Roman"/>
                      <w:b/>
                      <w:bCs/>
                      <w:color w:val="000000"/>
                      <w:sz w:val="14"/>
                      <w:szCs w:val="14"/>
                      <w:lang w:val="en-GB" w:eastAsia="de-DE"/>
                    </w:rPr>
                    <w:t>5 min treatment</w:t>
                  </w:r>
                </w:p>
              </w:tc>
              <w:tc>
                <w:tcPr>
                  <w:tcW w:w="570" w:type="dxa"/>
                  <w:tcBorders>
                    <w:top w:val="nil"/>
                    <w:left w:val="single" w:sz="4" w:space="0" w:color="auto"/>
                    <w:bottom w:val="single" w:sz="4" w:space="0" w:color="auto"/>
                    <w:right w:val="single" w:sz="4" w:space="0" w:color="auto"/>
                  </w:tcBorders>
                  <w:shd w:val="clear" w:color="auto" w:fill="C1E4F5" w:themeFill="accent1" w:themeFillTint="33"/>
                  <w:noWrap/>
                  <w:vAlign w:val="center"/>
                  <w:hideMark/>
                </w:tcPr>
                <w:p w14:paraId="39B8D242" w14:textId="4CF3712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368.20</w:t>
                  </w:r>
                </w:p>
              </w:tc>
              <w:tc>
                <w:tcPr>
                  <w:tcW w:w="550" w:type="dxa"/>
                  <w:tcBorders>
                    <w:top w:val="nil"/>
                    <w:left w:val="nil"/>
                    <w:bottom w:val="single" w:sz="4" w:space="0" w:color="auto"/>
                    <w:right w:val="single" w:sz="4" w:space="0" w:color="auto"/>
                  </w:tcBorders>
                  <w:shd w:val="clear" w:color="auto" w:fill="C1E4F5" w:themeFill="accent1" w:themeFillTint="33"/>
                  <w:noWrap/>
                  <w:vAlign w:val="center"/>
                  <w:hideMark/>
                </w:tcPr>
                <w:p w14:paraId="02670C17"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3.643</w:t>
                  </w:r>
                </w:p>
              </w:tc>
              <w:tc>
                <w:tcPr>
                  <w:tcW w:w="467" w:type="dxa"/>
                  <w:tcBorders>
                    <w:top w:val="nil"/>
                    <w:left w:val="nil"/>
                    <w:bottom w:val="single" w:sz="4" w:space="0" w:color="auto"/>
                    <w:right w:val="single" w:sz="4" w:space="0" w:color="auto"/>
                  </w:tcBorders>
                  <w:shd w:val="clear" w:color="auto" w:fill="FAE2D5" w:themeFill="accent2" w:themeFillTint="33"/>
                  <w:noWrap/>
                  <w:vAlign w:val="center"/>
                  <w:hideMark/>
                </w:tcPr>
                <w:p w14:paraId="4647873A"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42.1</w:t>
                  </w:r>
                </w:p>
              </w:tc>
              <w:tc>
                <w:tcPr>
                  <w:tcW w:w="394" w:type="dxa"/>
                  <w:tcBorders>
                    <w:top w:val="nil"/>
                    <w:left w:val="nil"/>
                    <w:bottom w:val="single" w:sz="4" w:space="0" w:color="auto"/>
                    <w:right w:val="single" w:sz="4" w:space="0" w:color="auto"/>
                  </w:tcBorders>
                  <w:shd w:val="clear" w:color="auto" w:fill="FAE2D5" w:themeFill="accent2" w:themeFillTint="33"/>
                  <w:noWrap/>
                  <w:vAlign w:val="center"/>
                  <w:hideMark/>
                </w:tcPr>
                <w:p w14:paraId="411B90BE"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0.072</w:t>
                  </w:r>
                </w:p>
              </w:tc>
              <w:tc>
                <w:tcPr>
                  <w:tcW w:w="541" w:type="dxa"/>
                  <w:tcBorders>
                    <w:top w:val="nil"/>
                    <w:left w:val="nil"/>
                    <w:bottom w:val="single" w:sz="4" w:space="0" w:color="auto"/>
                    <w:right w:val="single" w:sz="4" w:space="0" w:color="auto"/>
                  </w:tcBorders>
                  <w:shd w:val="clear" w:color="auto" w:fill="C1F0C7" w:themeFill="accent3" w:themeFillTint="33"/>
                  <w:noWrap/>
                  <w:vAlign w:val="center"/>
                  <w:hideMark/>
                </w:tcPr>
                <w:p w14:paraId="598C9D3E"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33.5</w:t>
                  </w:r>
                </w:p>
              </w:tc>
              <w:tc>
                <w:tcPr>
                  <w:tcW w:w="480" w:type="dxa"/>
                  <w:tcBorders>
                    <w:top w:val="nil"/>
                    <w:left w:val="nil"/>
                    <w:bottom w:val="single" w:sz="4" w:space="0" w:color="auto"/>
                    <w:right w:val="single" w:sz="4" w:space="0" w:color="auto"/>
                  </w:tcBorders>
                  <w:shd w:val="clear" w:color="auto" w:fill="C1F0C7" w:themeFill="accent3" w:themeFillTint="33"/>
                  <w:noWrap/>
                  <w:vAlign w:val="center"/>
                  <w:hideMark/>
                </w:tcPr>
                <w:p w14:paraId="027933A9"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0.335</w:t>
                  </w:r>
                </w:p>
              </w:tc>
              <w:tc>
                <w:tcPr>
                  <w:tcW w:w="593" w:type="dxa"/>
                  <w:tcBorders>
                    <w:top w:val="nil"/>
                    <w:left w:val="nil"/>
                    <w:bottom w:val="single" w:sz="4" w:space="0" w:color="auto"/>
                    <w:right w:val="single" w:sz="4" w:space="0" w:color="auto"/>
                  </w:tcBorders>
                  <w:shd w:val="clear" w:color="auto" w:fill="F2CEED" w:themeFill="accent5" w:themeFillTint="33"/>
                  <w:noWrap/>
                  <w:vAlign w:val="center"/>
                  <w:hideMark/>
                </w:tcPr>
                <w:p w14:paraId="7EBF8F97"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23.2</w:t>
                  </w:r>
                </w:p>
              </w:tc>
              <w:tc>
                <w:tcPr>
                  <w:tcW w:w="380" w:type="dxa"/>
                  <w:tcBorders>
                    <w:top w:val="nil"/>
                    <w:left w:val="nil"/>
                    <w:bottom w:val="single" w:sz="4" w:space="0" w:color="auto"/>
                    <w:right w:val="single" w:sz="4" w:space="0" w:color="auto"/>
                  </w:tcBorders>
                  <w:shd w:val="clear" w:color="auto" w:fill="F2CEED" w:themeFill="accent5" w:themeFillTint="33"/>
                  <w:noWrap/>
                  <w:vAlign w:val="center"/>
                  <w:hideMark/>
                </w:tcPr>
                <w:p w14:paraId="15F492B7"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0.462</w:t>
                  </w:r>
                </w:p>
              </w:tc>
              <w:tc>
                <w:tcPr>
                  <w:tcW w:w="502" w:type="dxa"/>
                  <w:tcBorders>
                    <w:top w:val="nil"/>
                    <w:left w:val="nil"/>
                    <w:bottom w:val="single" w:sz="4" w:space="0" w:color="auto"/>
                    <w:right w:val="single" w:sz="4" w:space="0" w:color="auto"/>
                  </w:tcBorders>
                  <w:shd w:val="clear" w:color="auto" w:fill="60CAF3" w:themeFill="accent4" w:themeFillTint="99"/>
                  <w:noWrap/>
                  <w:vAlign w:val="center"/>
                  <w:hideMark/>
                </w:tcPr>
                <w:p w14:paraId="62AD2E73"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17.3</w:t>
                  </w:r>
                </w:p>
              </w:tc>
              <w:tc>
                <w:tcPr>
                  <w:tcW w:w="465" w:type="dxa"/>
                  <w:tcBorders>
                    <w:top w:val="nil"/>
                    <w:left w:val="nil"/>
                    <w:bottom w:val="single" w:sz="4" w:space="0" w:color="auto"/>
                    <w:right w:val="single" w:sz="4" w:space="0" w:color="auto"/>
                  </w:tcBorders>
                  <w:shd w:val="clear" w:color="auto" w:fill="60CAF3" w:themeFill="accent4" w:themeFillTint="99"/>
                  <w:noWrap/>
                  <w:vAlign w:val="center"/>
                  <w:hideMark/>
                </w:tcPr>
                <w:p w14:paraId="28DBE5EB"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0.164</w:t>
                  </w:r>
                </w:p>
              </w:tc>
              <w:tc>
                <w:tcPr>
                  <w:tcW w:w="454" w:type="dxa"/>
                  <w:tcBorders>
                    <w:top w:val="nil"/>
                    <w:left w:val="nil"/>
                    <w:bottom w:val="single" w:sz="4" w:space="0" w:color="auto"/>
                    <w:right w:val="single" w:sz="4" w:space="0" w:color="auto"/>
                  </w:tcBorders>
                  <w:shd w:val="clear" w:color="auto" w:fill="F1A983" w:themeFill="accent2" w:themeFillTint="99"/>
                  <w:noWrap/>
                  <w:vAlign w:val="center"/>
                  <w:hideMark/>
                </w:tcPr>
                <w:p w14:paraId="171030AE"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19.5</w:t>
                  </w:r>
                </w:p>
              </w:tc>
              <w:tc>
                <w:tcPr>
                  <w:tcW w:w="380" w:type="dxa"/>
                  <w:tcBorders>
                    <w:top w:val="nil"/>
                    <w:left w:val="nil"/>
                    <w:bottom w:val="single" w:sz="4" w:space="0" w:color="auto"/>
                    <w:right w:val="single" w:sz="4" w:space="0" w:color="auto"/>
                  </w:tcBorders>
                  <w:shd w:val="clear" w:color="auto" w:fill="F1A983" w:themeFill="accent2" w:themeFillTint="99"/>
                  <w:noWrap/>
                  <w:vAlign w:val="center"/>
                  <w:hideMark/>
                </w:tcPr>
                <w:p w14:paraId="6328418D"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0.199</w:t>
                  </w:r>
                </w:p>
              </w:tc>
              <w:tc>
                <w:tcPr>
                  <w:tcW w:w="507" w:type="dxa"/>
                  <w:tcBorders>
                    <w:top w:val="nil"/>
                    <w:left w:val="nil"/>
                    <w:bottom w:val="single" w:sz="4" w:space="0" w:color="auto"/>
                    <w:right w:val="single" w:sz="4" w:space="0" w:color="auto"/>
                  </w:tcBorders>
                  <w:shd w:val="clear" w:color="auto" w:fill="DAE9F7" w:themeFill="text2" w:themeFillTint="1A"/>
                  <w:noWrap/>
                  <w:vAlign w:val="center"/>
                  <w:hideMark/>
                </w:tcPr>
                <w:p w14:paraId="1A679CDC"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3.11</w:t>
                  </w:r>
                </w:p>
              </w:tc>
              <w:tc>
                <w:tcPr>
                  <w:tcW w:w="415" w:type="dxa"/>
                  <w:tcBorders>
                    <w:top w:val="nil"/>
                    <w:left w:val="nil"/>
                    <w:bottom w:val="single" w:sz="4" w:space="0" w:color="auto"/>
                    <w:right w:val="single" w:sz="8" w:space="0" w:color="auto"/>
                  </w:tcBorders>
                  <w:shd w:val="clear" w:color="auto" w:fill="DAE9F7" w:themeFill="text2" w:themeFillTint="1A"/>
                  <w:noWrap/>
                  <w:vAlign w:val="center"/>
                  <w:hideMark/>
                </w:tcPr>
                <w:p w14:paraId="13F96736"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0.0208</w:t>
                  </w:r>
                </w:p>
              </w:tc>
            </w:tr>
            <w:tr w:rsidR="00AC5B05" w:rsidRPr="00374CD4" w14:paraId="51237BE6" w14:textId="77777777" w:rsidTr="00AC5B05">
              <w:trPr>
                <w:trHeight w:val="372"/>
              </w:trPr>
              <w:tc>
                <w:tcPr>
                  <w:tcW w:w="895" w:type="dxa"/>
                  <w:vMerge/>
                  <w:tcBorders>
                    <w:top w:val="nil"/>
                    <w:left w:val="single" w:sz="4" w:space="0" w:color="auto"/>
                    <w:bottom w:val="nil"/>
                    <w:right w:val="nil"/>
                  </w:tcBorders>
                  <w:shd w:val="clear" w:color="auto" w:fill="D9D9D9" w:themeFill="background1" w:themeFillShade="D9"/>
                  <w:vAlign w:val="center"/>
                  <w:hideMark/>
                </w:tcPr>
                <w:p w14:paraId="3143C0E4" w14:textId="77777777" w:rsidR="00B13470" w:rsidRPr="00B13470" w:rsidRDefault="00B13470" w:rsidP="00B13470">
                  <w:pPr>
                    <w:spacing w:after="0" w:line="240" w:lineRule="auto"/>
                    <w:rPr>
                      <w:rFonts w:ascii="Times New Roman" w:eastAsia="Times New Roman" w:hAnsi="Times New Roman" w:cs="Times New Roman"/>
                      <w:b/>
                      <w:bCs/>
                      <w:color w:val="000000"/>
                      <w:sz w:val="14"/>
                      <w:szCs w:val="14"/>
                      <w:lang w:eastAsia="de-DE"/>
                    </w:rPr>
                  </w:pPr>
                </w:p>
              </w:tc>
              <w:tc>
                <w:tcPr>
                  <w:tcW w:w="1116"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0F4BBB61" w14:textId="11A4E030" w:rsidR="00B13470" w:rsidRPr="00B13470" w:rsidRDefault="00B13470" w:rsidP="00B13470">
                  <w:pPr>
                    <w:spacing w:after="0" w:line="240" w:lineRule="auto"/>
                    <w:rPr>
                      <w:rFonts w:ascii="Times New Roman" w:eastAsia="Times New Roman" w:hAnsi="Times New Roman" w:cs="Times New Roman"/>
                      <w:b/>
                      <w:bCs/>
                      <w:color w:val="000000"/>
                      <w:sz w:val="14"/>
                      <w:szCs w:val="14"/>
                      <w:lang w:val="en-GB" w:eastAsia="de-DE"/>
                    </w:rPr>
                  </w:pPr>
                  <w:r w:rsidRPr="00B13470">
                    <w:rPr>
                      <w:rFonts w:ascii="Times New Roman" w:eastAsia="Times New Roman" w:hAnsi="Times New Roman" w:cs="Times New Roman"/>
                      <w:b/>
                      <w:bCs/>
                      <w:color w:val="000000"/>
                      <w:sz w:val="14"/>
                      <w:szCs w:val="14"/>
                      <w:lang w:val="en-GB" w:eastAsia="de-DE"/>
                    </w:rPr>
                    <w:t>10 min treatment</w:t>
                  </w:r>
                </w:p>
              </w:tc>
              <w:tc>
                <w:tcPr>
                  <w:tcW w:w="570" w:type="dxa"/>
                  <w:tcBorders>
                    <w:top w:val="nil"/>
                    <w:left w:val="single" w:sz="4" w:space="0" w:color="auto"/>
                    <w:bottom w:val="single" w:sz="4" w:space="0" w:color="auto"/>
                    <w:right w:val="single" w:sz="4" w:space="0" w:color="auto"/>
                  </w:tcBorders>
                  <w:shd w:val="clear" w:color="auto" w:fill="C1E4F5" w:themeFill="accent1" w:themeFillTint="33"/>
                  <w:noWrap/>
                  <w:vAlign w:val="center"/>
                  <w:hideMark/>
                </w:tcPr>
                <w:p w14:paraId="676035D4" w14:textId="3F304D96"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1.68</w:t>
                  </w:r>
                </w:p>
              </w:tc>
              <w:tc>
                <w:tcPr>
                  <w:tcW w:w="550" w:type="dxa"/>
                  <w:tcBorders>
                    <w:top w:val="nil"/>
                    <w:left w:val="nil"/>
                    <w:bottom w:val="single" w:sz="4" w:space="0" w:color="auto"/>
                    <w:right w:val="single" w:sz="4" w:space="0" w:color="auto"/>
                  </w:tcBorders>
                  <w:shd w:val="clear" w:color="auto" w:fill="C1E4F5" w:themeFill="accent1" w:themeFillTint="33"/>
                  <w:noWrap/>
                  <w:vAlign w:val="center"/>
                  <w:hideMark/>
                </w:tcPr>
                <w:p w14:paraId="70FDEBB1"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0.004</w:t>
                  </w:r>
                </w:p>
              </w:tc>
              <w:tc>
                <w:tcPr>
                  <w:tcW w:w="467" w:type="dxa"/>
                  <w:tcBorders>
                    <w:top w:val="nil"/>
                    <w:left w:val="nil"/>
                    <w:bottom w:val="single" w:sz="4" w:space="0" w:color="auto"/>
                    <w:right w:val="single" w:sz="4" w:space="0" w:color="auto"/>
                  </w:tcBorders>
                  <w:shd w:val="clear" w:color="auto" w:fill="FAE2D5" w:themeFill="accent2" w:themeFillTint="33"/>
                  <w:noWrap/>
                  <w:vAlign w:val="center"/>
                  <w:hideMark/>
                </w:tcPr>
                <w:p w14:paraId="5847D1CC"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27.5</w:t>
                  </w:r>
                </w:p>
              </w:tc>
              <w:tc>
                <w:tcPr>
                  <w:tcW w:w="394" w:type="dxa"/>
                  <w:tcBorders>
                    <w:top w:val="nil"/>
                    <w:left w:val="nil"/>
                    <w:bottom w:val="single" w:sz="4" w:space="0" w:color="auto"/>
                    <w:right w:val="single" w:sz="4" w:space="0" w:color="auto"/>
                  </w:tcBorders>
                  <w:shd w:val="clear" w:color="auto" w:fill="FAE2D5" w:themeFill="accent2" w:themeFillTint="33"/>
                  <w:noWrap/>
                  <w:vAlign w:val="center"/>
                  <w:hideMark/>
                </w:tcPr>
                <w:p w14:paraId="5648598C"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0.154</w:t>
                  </w:r>
                </w:p>
              </w:tc>
              <w:tc>
                <w:tcPr>
                  <w:tcW w:w="541" w:type="dxa"/>
                  <w:tcBorders>
                    <w:top w:val="nil"/>
                    <w:left w:val="nil"/>
                    <w:bottom w:val="single" w:sz="4" w:space="0" w:color="auto"/>
                    <w:right w:val="single" w:sz="4" w:space="0" w:color="auto"/>
                  </w:tcBorders>
                  <w:shd w:val="clear" w:color="auto" w:fill="C1F0C7" w:themeFill="accent3" w:themeFillTint="33"/>
                  <w:noWrap/>
                  <w:vAlign w:val="center"/>
                  <w:hideMark/>
                </w:tcPr>
                <w:p w14:paraId="30A032EA"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29.8</w:t>
                  </w:r>
                </w:p>
              </w:tc>
              <w:tc>
                <w:tcPr>
                  <w:tcW w:w="480" w:type="dxa"/>
                  <w:tcBorders>
                    <w:top w:val="nil"/>
                    <w:left w:val="nil"/>
                    <w:bottom w:val="single" w:sz="4" w:space="0" w:color="auto"/>
                    <w:right w:val="single" w:sz="4" w:space="0" w:color="auto"/>
                  </w:tcBorders>
                  <w:shd w:val="clear" w:color="auto" w:fill="C1F0C7" w:themeFill="accent3" w:themeFillTint="33"/>
                  <w:noWrap/>
                  <w:vAlign w:val="center"/>
                  <w:hideMark/>
                </w:tcPr>
                <w:p w14:paraId="0CCE19CC"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0.0268</w:t>
                  </w:r>
                </w:p>
              </w:tc>
              <w:tc>
                <w:tcPr>
                  <w:tcW w:w="593" w:type="dxa"/>
                  <w:tcBorders>
                    <w:top w:val="nil"/>
                    <w:left w:val="nil"/>
                    <w:bottom w:val="single" w:sz="4" w:space="0" w:color="auto"/>
                    <w:right w:val="single" w:sz="4" w:space="0" w:color="auto"/>
                  </w:tcBorders>
                  <w:shd w:val="clear" w:color="auto" w:fill="F2CEED" w:themeFill="accent5" w:themeFillTint="33"/>
                  <w:noWrap/>
                  <w:vAlign w:val="center"/>
                  <w:hideMark/>
                </w:tcPr>
                <w:p w14:paraId="59C051F8"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22.6</w:t>
                  </w:r>
                </w:p>
              </w:tc>
              <w:tc>
                <w:tcPr>
                  <w:tcW w:w="380" w:type="dxa"/>
                  <w:tcBorders>
                    <w:top w:val="nil"/>
                    <w:left w:val="nil"/>
                    <w:bottom w:val="single" w:sz="4" w:space="0" w:color="auto"/>
                    <w:right w:val="single" w:sz="4" w:space="0" w:color="auto"/>
                  </w:tcBorders>
                  <w:shd w:val="clear" w:color="auto" w:fill="F2CEED" w:themeFill="accent5" w:themeFillTint="33"/>
                  <w:noWrap/>
                  <w:vAlign w:val="center"/>
                  <w:hideMark/>
                </w:tcPr>
                <w:p w14:paraId="42156D09"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0.108</w:t>
                  </w:r>
                </w:p>
              </w:tc>
              <w:tc>
                <w:tcPr>
                  <w:tcW w:w="502" w:type="dxa"/>
                  <w:tcBorders>
                    <w:top w:val="nil"/>
                    <w:left w:val="nil"/>
                    <w:bottom w:val="single" w:sz="4" w:space="0" w:color="auto"/>
                    <w:right w:val="single" w:sz="4" w:space="0" w:color="auto"/>
                  </w:tcBorders>
                  <w:shd w:val="clear" w:color="auto" w:fill="60CAF3" w:themeFill="accent4" w:themeFillTint="99"/>
                  <w:noWrap/>
                  <w:vAlign w:val="center"/>
                  <w:hideMark/>
                </w:tcPr>
                <w:p w14:paraId="4B04D938"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16.5</w:t>
                  </w:r>
                </w:p>
              </w:tc>
              <w:tc>
                <w:tcPr>
                  <w:tcW w:w="465" w:type="dxa"/>
                  <w:tcBorders>
                    <w:top w:val="nil"/>
                    <w:left w:val="nil"/>
                    <w:bottom w:val="single" w:sz="4" w:space="0" w:color="auto"/>
                    <w:right w:val="single" w:sz="4" w:space="0" w:color="auto"/>
                  </w:tcBorders>
                  <w:shd w:val="clear" w:color="auto" w:fill="60CAF3" w:themeFill="accent4" w:themeFillTint="99"/>
                  <w:noWrap/>
                  <w:vAlign w:val="center"/>
                  <w:hideMark/>
                </w:tcPr>
                <w:p w14:paraId="140E2937" w14:textId="5F4346E8"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0.049</w:t>
                  </w:r>
                </w:p>
              </w:tc>
              <w:tc>
                <w:tcPr>
                  <w:tcW w:w="454" w:type="dxa"/>
                  <w:tcBorders>
                    <w:top w:val="nil"/>
                    <w:left w:val="nil"/>
                    <w:bottom w:val="single" w:sz="4" w:space="0" w:color="auto"/>
                    <w:right w:val="single" w:sz="4" w:space="0" w:color="auto"/>
                  </w:tcBorders>
                  <w:shd w:val="clear" w:color="auto" w:fill="F1A983" w:themeFill="accent2" w:themeFillTint="99"/>
                  <w:noWrap/>
                  <w:vAlign w:val="center"/>
                  <w:hideMark/>
                </w:tcPr>
                <w:p w14:paraId="7E4FDDB9"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17.3</w:t>
                  </w:r>
                </w:p>
              </w:tc>
              <w:tc>
                <w:tcPr>
                  <w:tcW w:w="380" w:type="dxa"/>
                  <w:tcBorders>
                    <w:top w:val="nil"/>
                    <w:left w:val="nil"/>
                    <w:bottom w:val="single" w:sz="4" w:space="0" w:color="auto"/>
                    <w:right w:val="single" w:sz="4" w:space="0" w:color="auto"/>
                  </w:tcBorders>
                  <w:shd w:val="clear" w:color="auto" w:fill="F1A983" w:themeFill="accent2" w:themeFillTint="99"/>
                  <w:noWrap/>
                  <w:vAlign w:val="center"/>
                  <w:hideMark/>
                </w:tcPr>
                <w:p w14:paraId="58F9EBA1"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0.18</w:t>
                  </w:r>
                </w:p>
              </w:tc>
              <w:tc>
                <w:tcPr>
                  <w:tcW w:w="507" w:type="dxa"/>
                  <w:tcBorders>
                    <w:top w:val="nil"/>
                    <w:left w:val="nil"/>
                    <w:bottom w:val="single" w:sz="4" w:space="0" w:color="auto"/>
                    <w:right w:val="single" w:sz="4" w:space="0" w:color="auto"/>
                  </w:tcBorders>
                  <w:shd w:val="clear" w:color="auto" w:fill="DAE9F7" w:themeFill="text2" w:themeFillTint="1A"/>
                  <w:noWrap/>
                  <w:vAlign w:val="center"/>
                  <w:hideMark/>
                </w:tcPr>
                <w:p w14:paraId="06D16F36"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2.4</w:t>
                  </w:r>
                </w:p>
              </w:tc>
              <w:tc>
                <w:tcPr>
                  <w:tcW w:w="415" w:type="dxa"/>
                  <w:tcBorders>
                    <w:top w:val="nil"/>
                    <w:left w:val="nil"/>
                    <w:bottom w:val="single" w:sz="4" w:space="0" w:color="auto"/>
                    <w:right w:val="single" w:sz="8" w:space="0" w:color="auto"/>
                  </w:tcBorders>
                  <w:shd w:val="clear" w:color="auto" w:fill="DAE9F7" w:themeFill="text2" w:themeFillTint="1A"/>
                  <w:noWrap/>
                  <w:vAlign w:val="center"/>
                  <w:hideMark/>
                </w:tcPr>
                <w:p w14:paraId="2BA4176D" w14:textId="33040AC6"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0.0074</w:t>
                  </w:r>
                </w:p>
              </w:tc>
            </w:tr>
            <w:tr w:rsidR="00AC5B05" w:rsidRPr="00374CD4" w14:paraId="128AEDE0" w14:textId="77777777" w:rsidTr="00AC5B05">
              <w:trPr>
                <w:trHeight w:val="372"/>
              </w:trPr>
              <w:tc>
                <w:tcPr>
                  <w:tcW w:w="895" w:type="dxa"/>
                  <w:vMerge/>
                  <w:tcBorders>
                    <w:top w:val="nil"/>
                    <w:left w:val="single" w:sz="4" w:space="0" w:color="auto"/>
                    <w:bottom w:val="nil"/>
                    <w:right w:val="nil"/>
                  </w:tcBorders>
                  <w:shd w:val="clear" w:color="auto" w:fill="D9D9D9" w:themeFill="background1" w:themeFillShade="D9"/>
                  <w:vAlign w:val="center"/>
                  <w:hideMark/>
                </w:tcPr>
                <w:p w14:paraId="59551573" w14:textId="77777777" w:rsidR="00B13470" w:rsidRPr="00B13470" w:rsidRDefault="00B13470" w:rsidP="00B13470">
                  <w:pPr>
                    <w:spacing w:after="0" w:line="240" w:lineRule="auto"/>
                    <w:rPr>
                      <w:rFonts w:ascii="Times New Roman" w:eastAsia="Times New Roman" w:hAnsi="Times New Roman" w:cs="Times New Roman"/>
                      <w:b/>
                      <w:bCs/>
                      <w:color w:val="000000"/>
                      <w:sz w:val="14"/>
                      <w:szCs w:val="14"/>
                      <w:lang w:eastAsia="de-DE"/>
                    </w:rPr>
                  </w:pPr>
                </w:p>
              </w:tc>
              <w:tc>
                <w:tcPr>
                  <w:tcW w:w="1116"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3024B006" w14:textId="33904531" w:rsidR="00B13470" w:rsidRPr="00B13470" w:rsidRDefault="00B13470" w:rsidP="00B13470">
                  <w:pPr>
                    <w:spacing w:after="0" w:line="240" w:lineRule="auto"/>
                    <w:rPr>
                      <w:rFonts w:ascii="Times New Roman" w:eastAsia="Times New Roman" w:hAnsi="Times New Roman" w:cs="Times New Roman"/>
                      <w:b/>
                      <w:bCs/>
                      <w:color w:val="000000"/>
                      <w:sz w:val="14"/>
                      <w:szCs w:val="14"/>
                      <w:lang w:val="en-GB" w:eastAsia="de-DE"/>
                    </w:rPr>
                  </w:pPr>
                  <w:r w:rsidRPr="00B13470">
                    <w:rPr>
                      <w:rFonts w:ascii="Times New Roman" w:eastAsia="Times New Roman" w:hAnsi="Times New Roman" w:cs="Times New Roman"/>
                      <w:b/>
                      <w:bCs/>
                      <w:color w:val="000000"/>
                      <w:sz w:val="14"/>
                      <w:szCs w:val="14"/>
                      <w:lang w:val="en-GB" w:eastAsia="de-DE"/>
                    </w:rPr>
                    <w:t>20 min treatment</w:t>
                  </w:r>
                </w:p>
              </w:tc>
              <w:tc>
                <w:tcPr>
                  <w:tcW w:w="570" w:type="dxa"/>
                  <w:tcBorders>
                    <w:top w:val="nil"/>
                    <w:left w:val="single" w:sz="4" w:space="0" w:color="auto"/>
                    <w:bottom w:val="single" w:sz="4" w:space="0" w:color="auto"/>
                    <w:right w:val="single" w:sz="4" w:space="0" w:color="auto"/>
                  </w:tcBorders>
                  <w:shd w:val="clear" w:color="auto" w:fill="C1E4F5" w:themeFill="accent1" w:themeFillTint="33"/>
                  <w:noWrap/>
                  <w:vAlign w:val="center"/>
                  <w:hideMark/>
                </w:tcPr>
                <w:p w14:paraId="0A81A874" w14:textId="0E982326"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0.75</w:t>
                  </w:r>
                </w:p>
              </w:tc>
              <w:tc>
                <w:tcPr>
                  <w:tcW w:w="550" w:type="dxa"/>
                  <w:tcBorders>
                    <w:top w:val="nil"/>
                    <w:left w:val="nil"/>
                    <w:bottom w:val="single" w:sz="4" w:space="0" w:color="auto"/>
                    <w:right w:val="single" w:sz="4" w:space="0" w:color="auto"/>
                  </w:tcBorders>
                  <w:shd w:val="clear" w:color="auto" w:fill="C1E4F5" w:themeFill="accent1" w:themeFillTint="33"/>
                  <w:noWrap/>
                  <w:vAlign w:val="center"/>
                  <w:hideMark/>
                </w:tcPr>
                <w:p w14:paraId="2B282E8D"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0.013</w:t>
                  </w:r>
                </w:p>
              </w:tc>
              <w:tc>
                <w:tcPr>
                  <w:tcW w:w="467" w:type="dxa"/>
                  <w:tcBorders>
                    <w:top w:val="nil"/>
                    <w:left w:val="nil"/>
                    <w:bottom w:val="single" w:sz="4" w:space="0" w:color="auto"/>
                    <w:right w:val="single" w:sz="4" w:space="0" w:color="auto"/>
                  </w:tcBorders>
                  <w:shd w:val="clear" w:color="auto" w:fill="FAE2D5" w:themeFill="accent2" w:themeFillTint="33"/>
                  <w:noWrap/>
                  <w:vAlign w:val="center"/>
                  <w:hideMark/>
                </w:tcPr>
                <w:p w14:paraId="3F8EAAD8"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10.5</w:t>
                  </w:r>
                </w:p>
              </w:tc>
              <w:tc>
                <w:tcPr>
                  <w:tcW w:w="394" w:type="dxa"/>
                  <w:tcBorders>
                    <w:top w:val="nil"/>
                    <w:left w:val="nil"/>
                    <w:bottom w:val="single" w:sz="4" w:space="0" w:color="auto"/>
                    <w:right w:val="single" w:sz="4" w:space="0" w:color="auto"/>
                  </w:tcBorders>
                  <w:shd w:val="clear" w:color="auto" w:fill="FAE2D5" w:themeFill="accent2" w:themeFillTint="33"/>
                  <w:noWrap/>
                  <w:vAlign w:val="center"/>
                  <w:hideMark/>
                </w:tcPr>
                <w:p w14:paraId="5F3CEF38"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0.149</w:t>
                  </w:r>
                </w:p>
              </w:tc>
              <w:tc>
                <w:tcPr>
                  <w:tcW w:w="541" w:type="dxa"/>
                  <w:tcBorders>
                    <w:top w:val="nil"/>
                    <w:left w:val="nil"/>
                    <w:bottom w:val="single" w:sz="4" w:space="0" w:color="auto"/>
                    <w:right w:val="single" w:sz="4" w:space="0" w:color="auto"/>
                  </w:tcBorders>
                  <w:shd w:val="clear" w:color="auto" w:fill="C1F0C7" w:themeFill="accent3" w:themeFillTint="33"/>
                  <w:noWrap/>
                  <w:vAlign w:val="center"/>
                  <w:hideMark/>
                </w:tcPr>
                <w:p w14:paraId="3FB20D83"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24.8</w:t>
                  </w:r>
                </w:p>
              </w:tc>
              <w:tc>
                <w:tcPr>
                  <w:tcW w:w="480" w:type="dxa"/>
                  <w:tcBorders>
                    <w:top w:val="nil"/>
                    <w:left w:val="nil"/>
                    <w:bottom w:val="single" w:sz="4" w:space="0" w:color="auto"/>
                    <w:right w:val="single" w:sz="4" w:space="0" w:color="auto"/>
                  </w:tcBorders>
                  <w:shd w:val="clear" w:color="auto" w:fill="C1F0C7" w:themeFill="accent3" w:themeFillTint="33"/>
                  <w:noWrap/>
                  <w:vAlign w:val="center"/>
                  <w:hideMark/>
                </w:tcPr>
                <w:p w14:paraId="2CBD3016"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0.0992</w:t>
                  </w:r>
                </w:p>
              </w:tc>
              <w:tc>
                <w:tcPr>
                  <w:tcW w:w="593" w:type="dxa"/>
                  <w:tcBorders>
                    <w:top w:val="nil"/>
                    <w:left w:val="nil"/>
                    <w:bottom w:val="single" w:sz="4" w:space="0" w:color="auto"/>
                    <w:right w:val="single" w:sz="4" w:space="0" w:color="auto"/>
                  </w:tcBorders>
                  <w:shd w:val="clear" w:color="auto" w:fill="F2CEED" w:themeFill="accent5" w:themeFillTint="33"/>
                  <w:noWrap/>
                  <w:vAlign w:val="center"/>
                  <w:hideMark/>
                </w:tcPr>
                <w:p w14:paraId="70EA7922"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24.3</w:t>
                  </w:r>
                </w:p>
              </w:tc>
              <w:tc>
                <w:tcPr>
                  <w:tcW w:w="380" w:type="dxa"/>
                  <w:tcBorders>
                    <w:top w:val="nil"/>
                    <w:left w:val="nil"/>
                    <w:bottom w:val="single" w:sz="4" w:space="0" w:color="auto"/>
                    <w:right w:val="single" w:sz="4" w:space="0" w:color="auto"/>
                  </w:tcBorders>
                  <w:shd w:val="clear" w:color="auto" w:fill="F2CEED" w:themeFill="accent5" w:themeFillTint="33"/>
                  <w:noWrap/>
                  <w:vAlign w:val="center"/>
                  <w:hideMark/>
                </w:tcPr>
                <w:p w14:paraId="6E35EF94"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0.795</w:t>
                  </w:r>
                </w:p>
              </w:tc>
              <w:tc>
                <w:tcPr>
                  <w:tcW w:w="502" w:type="dxa"/>
                  <w:tcBorders>
                    <w:top w:val="nil"/>
                    <w:left w:val="nil"/>
                    <w:bottom w:val="single" w:sz="4" w:space="0" w:color="auto"/>
                    <w:right w:val="single" w:sz="4" w:space="0" w:color="auto"/>
                  </w:tcBorders>
                  <w:shd w:val="clear" w:color="auto" w:fill="60CAF3" w:themeFill="accent4" w:themeFillTint="99"/>
                  <w:noWrap/>
                  <w:vAlign w:val="center"/>
                  <w:hideMark/>
                </w:tcPr>
                <w:p w14:paraId="26350611"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19.5</w:t>
                  </w:r>
                </w:p>
              </w:tc>
              <w:tc>
                <w:tcPr>
                  <w:tcW w:w="465" w:type="dxa"/>
                  <w:tcBorders>
                    <w:top w:val="nil"/>
                    <w:left w:val="nil"/>
                    <w:bottom w:val="single" w:sz="4" w:space="0" w:color="auto"/>
                    <w:right w:val="single" w:sz="4" w:space="0" w:color="auto"/>
                  </w:tcBorders>
                  <w:shd w:val="clear" w:color="auto" w:fill="60CAF3" w:themeFill="accent4" w:themeFillTint="99"/>
                  <w:noWrap/>
                  <w:vAlign w:val="center"/>
                  <w:hideMark/>
                </w:tcPr>
                <w:p w14:paraId="5B36730C"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0.534</w:t>
                  </w:r>
                </w:p>
              </w:tc>
              <w:tc>
                <w:tcPr>
                  <w:tcW w:w="454" w:type="dxa"/>
                  <w:tcBorders>
                    <w:top w:val="nil"/>
                    <w:left w:val="nil"/>
                    <w:bottom w:val="single" w:sz="4" w:space="0" w:color="auto"/>
                    <w:right w:val="single" w:sz="4" w:space="0" w:color="auto"/>
                  </w:tcBorders>
                  <w:shd w:val="clear" w:color="auto" w:fill="F1A983" w:themeFill="accent2" w:themeFillTint="99"/>
                  <w:noWrap/>
                  <w:vAlign w:val="center"/>
                  <w:hideMark/>
                </w:tcPr>
                <w:p w14:paraId="52E86807"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20.5</w:t>
                  </w:r>
                </w:p>
              </w:tc>
              <w:tc>
                <w:tcPr>
                  <w:tcW w:w="380" w:type="dxa"/>
                  <w:tcBorders>
                    <w:top w:val="nil"/>
                    <w:left w:val="nil"/>
                    <w:bottom w:val="single" w:sz="4" w:space="0" w:color="auto"/>
                    <w:right w:val="single" w:sz="4" w:space="0" w:color="auto"/>
                  </w:tcBorders>
                  <w:shd w:val="clear" w:color="auto" w:fill="F1A983" w:themeFill="accent2" w:themeFillTint="99"/>
                  <w:noWrap/>
                  <w:vAlign w:val="center"/>
                  <w:hideMark/>
                </w:tcPr>
                <w:p w14:paraId="38EBB820"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0.111</w:t>
                  </w:r>
                </w:p>
              </w:tc>
              <w:tc>
                <w:tcPr>
                  <w:tcW w:w="507" w:type="dxa"/>
                  <w:tcBorders>
                    <w:top w:val="nil"/>
                    <w:left w:val="nil"/>
                    <w:bottom w:val="single" w:sz="4" w:space="0" w:color="auto"/>
                    <w:right w:val="single" w:sz="4" w:space="0" w:color="auto"/>
                  </w:tcBorders>
                  <w:shd w:val="clear" w:color="auto" w:fill="DAE9F7" w:themeFill="text2" w:themeFillTint="1A"/>
                  <w:noWrap/>
                  <w:vAlign w:val="center"/>
                  <w:hideMark/>
                </w:tcPr>
                <w:p w14:paraId="46036676"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1.54</w:t>
                  </w:r>
                </w:p>
              </w:tc>
              <w:tc>
                <w:tcPr>
                  <w:tcW w:w="415" w:type="dxa"/>
                  <w:tcBorders>
                    <w:top w:val="nil"/>
                    <w:left w:val="nil"/>
                    <w:bottom w:val="single" w:sz="4" w:space="0" w:color="auto"/>
                    <w:right w:val="single" w:sz="8" w:space="0" w:color="auto"/>
                  </w:tcBorders>
                  <w:shd w:val="clear" w:color="auto" w:fill="DAE9F7" w:themeFill="text2" w:themeFillTint="1A"/>
                  <w:noWrap/>
                  <w:vAlign w:val="center"/>
                  <w:hideMark/>
                </w:tcPr>
                <w:p w14:paraId="0B7E979C" w14:textId="644A4EBE"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0.0061</w:t>
                  </w:r>
                </w:p>
              </w:tc>
            </w:tr>
            <w:tr w:rsidR="00AC5B05" w:rsidRPr="00374CD4" w14:paraId="42F55EA9" w14:textId="77777777" w:rsidTr="00AC5B05">
              <w:trPr>
                <w:trHeight w:val="459"/>
              </w:trPr>
              <w:tc>
                <w:tcPr>
                  <w:tcW w:w="895" w:type="dxa"/>
                  <w:vMerge/>
                  <w:tcBorders>
                    <w:top w:val="nil"/>
                    <w:left w:val="single" w:sz="4" w:space="0" w:color="auto"/>
                    <w:bottom w:val="single" w:sz="4" w:space="0" w:color="auto"/>
                    <w:right w:val="nil"/>
                  </w:tcBorders>
                  <w:shd w:val="clear" w:color="auto" w:fill="D9D9D9" w:themeFill="background1" w:themeFillShade="D9"/>
                  <w:vAlign w:val="center"/>
                  <w:hideMark/>
                </w:tcPr>
                <w:p w14:paraId="76D478AC" w14:textId="77777777" w:rsidR="00B13470" w:rsidRPr="00B13470" w:rsidRDefault="00B13470" w:rsidP="00B13470">
                  <w:pPr>
                    <w:spacing w:after="0" w:line="240" w:lineRule="auto"/>
                    <w:rPr>
                      <w:rFonts w:ascii="Times New Roman" w:eastAsia="Times New Roman" w:hAnsi="Times New Roman" w:cs="Times New Roman"/>
                      <w:b/>
                      <w:bCs/>
                      <w:color w:val="000000"/>
                      <w:sz w:val="14"/>
                      <w:szCs w:val="14"/>
                      <w:lang w:eastAsia="de-DE"/>
                    </w:rPr>
                  </w:pPr>
                </w:p>
              </w:tc>
              <w:tc>
                <w:tcPr>
                  <w:tcW w:w="1116"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50265791" w14:textId="679A060C" w:rsidR="00B13470" w:rsidRPr="00B13470" w:rsidRDefault="00B13470" w:rsidP="00B13470">
                  <w:pPr>
                    <w:spacing w:after="0" w:line="240" w:lineRule="auto"/>
                    <w:rPr>
                      <w:rFonts w:ascii="Times New Roman" w:eastAsia="Times New Roman" w:hAnsi="Times New Roman" w:cs="Times New Roman"/>
                      <w:b/>
                      <w:bCs/>
                      <w:color w:val="000000"/>
                      <w:sz w:val="14"/>
                      <w:szCs w:val="14"/>
                      <w:lang w:val="en-GB" w:eastAsia="de-DE"/>
                    </w:rPr>
                  </w:pPr>
                  <w:r w:rsidRPr="00B13470">
                    <w:rPr>
                      <w:rFonts w:ascii="Times New Roman" w:eastAsia="Times New Roman" w:hAnsi="Times New Roman" w:cs="Times New Roman"/>
                      <w:b/>
                      <w:bCs/>
                      <w:color w:val="000000"/>
                      <w:sz w:val="14"/>
                      <w:szCs w:val="14"/>
                      <w:lang w:val="en-GB" w:eastAsia="de-DE"/>
                    </w:rPr>
                    <w:t>30 min treatment</w:t>
                  </w:r>
                </w:p>
              </w:tc>
              <w:tc>
                <w:tcPr>
                  <w:tcW w:w="570" w:type="dxa"/>
                  <w:tcBorders>
                    <w:top w:val="nil"/>
                    <w:left w:val="single" w:sz="4" w:space="0" w:color="auto"/>
                    <w:bottom w:val="single" w:sz="4" w:space="0" w:color="auto"/>
                    <w:right w:val="single" w:sz="4" w:space="0" w:color="auto"/>
                  </w:tcBorders>
                  <w:shd w:val="clear" w:color="auto" w:fill="C1E4F5" w:themeFill="accent1" w:themeFillTint="33"/>
                  <w:noWrap/>
                  <w:vAlign w:val="center"/>
                  <w:hideMark/>
                </w:tcPr>
                <w:p w14:paraId="69FA43E5" w14:textId="2293E7FB"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0.03</w:t>
                  </w:r>
                </w:p>
              </w:tc>
              <w:tc>
                <w:tcPr>
                  <w:tcW w:w="550" w:type="dxa"/>
                  <w:tcBorders>
                    <w:top w:val="nil"/>
                    <w:left w:val="nil"/>
                    <w:bottom w:val="single" w:sz="4" w:space="0" w:color="auto"/>
                    <w:right w:val="single" w:sz="4" w:space="0" w:color="auto"/>
                  </w:tcBorders>
                  <w:shd w:val="clear" w:color="auto" w:fill="C1E4F5" w:themeFill="accent1" w:themeFillTint="33"/>
                  <w:noWrap/>
                  <w:vAlign w:val="center"/>
                  <w:hideMark/>
                </w:tcPr>
                <w:p w14:paraId="410B8973"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0.003</w:t>
                  </w:r>
                </w:p>
              </w:tc>
              <w:tc>
                <w:tcPr>
                  <w:tcW w:w="467" w:type="dxa"/>
                  <w:tcBorders>
                    <w:top w:val="nil"/>
                    <w:left w:val="nil"/>
                    <w:bottom w:val="single" w:sz="4" w:space="0" w:color="auto"/>
                    <w:right w:val="single" w:sz="4" w:space="0" w:color="auto"/>
                  </w:tcBorders>
                  <w:shd w:val="clear" w:color="auto" w:fill="FAE2D5" w:themeFill="accent2" w:themeFillTint="33"/>
                  <w:noWrap/>
                  <w:vAlign w:val="center"/>
                  <w:hideMark/>
                </w:tcPr>
                <w:p w14:paraId="72A4D1C6"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3.75</w:t>
                  </w:r>
                </w:p>
              </w:tc>
              <w:tc>
                <w:tcPr>
                  <w:tcW w:w="394" w:type="dxa"/>
                  <w:tcBorders>
                    <w:top w:val="nil"/>
                    <w:left w:val="nil"/>
                    <w:bottom w:val="single" w:sz="4" w:space="0" w:color="auto"/>
                    <w:right w:val="single" w:sz="4" w:space="0" w:color="auto"/>
                  </w:tcBorders>
                  <w:shd w:val="clear" w:color="auto" w:fill="FAE2D5" w:themeFill="accent2" w:themeFillTint="33"/>
                  <w:noWrap/>
                  <w:vAlign w:val="center"/>
                  <w:hideMark/>
                </w:tcPr>
                <w:p w14:paraId="38108055" w14:textId="1A887499"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0.080</w:t>
                  </w:r>
                </w:p>
              </w:tc>
              <w:tc>
                <w:tcPr>
                  <w:tcW w:w="541" w:type="dxa"/>
                  <w:tcBorders>
                    <w:top w:val="nil"/>
                    <w:left w:val="nil"/>
                    <w:bottom w:val="single" w:sz="4" w:space="0" w:color="auto"/>
                    <w:right w:val="single" w:sz="4" w:space="0" w:color="auto"/>
                  </w:tcBorders>
                  <w:shd w:val="clear" w:color="auto" w:fill="C1F0C7" w:themeFill="accent3" w:themeFillTint="33"/>
                  <w:noWrap/>
                  <w:vAlign w:val="center"/>
                  <w:hideMark/>
                </w:tcPr>
                <w:p w14:paraId="6C1809D4"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18.8</w:t>
                  </w:r>
                </w:p>
              </w:tc>
              <w:tc>
                <w:tcPr>
                  <w:tcW w:w="480" w:type="dxa"/>
                  <w:tcBorders>
                    <w:top w:val="nil"/>
                    <w:left w:val="nil"/>
                    <w:bottom w:val="single" w:sz="4" w:space="0" w:color="auto"/>
                    <w:right w:val="single" w:sz="4" w:space="0" w:color="auto"/>
                  </w:tcBorders>
                  <w:shd w:val="clear" w:color="auto" w:fill="C1F0C7" w:themeFill="accent3" w:themeFillTint="33"/>
                  <w:noWrap/>
                  <w:vAlign w:val="center"/>
                  <w:hideMark/>
                </w:tcPr>
                <w:p w14:paraId="713DF8C2"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0.0226</w:t>
                  </w:r>
                </w:p>
              </w:tc>
              <w:tc>
                <w:tcPr>
                  <w:tcW w:w="593" w:type="dxa"/>
                  <w:tcBorders>
                    <w:top w:val="nil"/>
                    <w:left w:val="nil"/>
                    <w:bottom w:val="single" w:sz="4" w:space="0" w:color="auto"/>
                    <w:right w:val="single" w:sz="4" w:space="0" w:color="auto"/>
                  </w:tcBorders>
                  <w:shd w:val="clear" w:color="auto" w:fill="F2CEED" w:themeFill="accent5" w:themeFillTint="33"/>
                  <w:noWrap/>
                  <w:vAlign w:val="center"/>
                  <w:hideMark/>
                </w:tcPr>
                <w:p w14:paraId="717D164C"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23</w:t>
                  </w:r>
                </w:p>
              </w:tc>
              <w:tc>
                <w:tcPr>
                  <w:tcW w:w="380" w:type="dxa"/>
                  <w:tcBorders>
                    <w:top w:val="nil"/>
                    <w:left w:val="nil"/>
                    <w:bottom w:val="single" w:sz="4" w:space="0" w:color="auto"/>
                    <w:right w:val="single" w:sz="4" w:space="0" w:color="auto"/>
                  </w:tcBorders>
                  <w:shd w:val="clear" w:color="auto" w:fill="F2CEED" w:themeFill="accent5" w:themeFillTint="33"/>
                  <w:noWrap/>
                  <w:vAlign w:val="center"/>
                  <w:hideMark/>
                </w:tcPr>
                <w:p w14:paraId="66CD4A22"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0.124</w:t>
                  </w:r>
                </w:p>
              </w:tc>
              <w:tc>
                <w:tcPr>
                  <w:tcW w:w="502" w:type="dxa"/>
                  <w:tcBorders>
                    <w:top w:val="nil"/>
                    <w:left w:val="nil"/>
                    <w:bottom w:val="single" w:sz="4" w:space="0" w:color="auto"/>
                    <w:right w:val="single" w:sz="4" w:space="0" w:color="auto"/>
                  </w:tcBorders>
                  <w:shd w:val="clear" w:color="auto" w:fill="60CAF3" w:themeFill="accent4" w:themeFillTint="99"/>
                  <w:noWrap/>
                  <w:vAlign w:val="center"/>
                  <w:hideMark/>
                </w:tcPr>
                <w:p w14:paraId="6CA1E32D"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20.4</w:t>
                  </w:r>
                </w:p>
              </w:tc>
              <w:tc>
                <w:tcPr>
                  <w:tcW w:w="465" w:type="dxa"/>
                  <w:tcBorders>
                    <w:top w:val="nil"/>
                    <w:left w:val="nil"/>
                    <w:bottom w:val="single" w:sz="4" w:space="0" w:color="auto"/>
                    <w:right w:val="single" w:sz="4" w:space="0" w:color="auto"/>
                  </w:tcBorders>
                  <w:shd w:val="clear" w:color="auto" w:fill="60CAF3" w:themeFill="accent4" w:themeFillTint="99"/>
                  <w:noWrap/>
                  <w:vAlign w:val="center"/>
                  <w:hideMark/>
                </w:tcPr>
                <w:p w14:paraId="1995139C"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0.124</w:t>
                  </w:r>
                </w:p>
              </w:tc>
              <w:tc>
                <w:tcPr>
                  <w:tcW w:w="454" w:type="dxa"/>
                  <w:tcBorders>
                    <w:top w:val="nil"/>
                    <w:left w:val="nil"/>
                    <w:bottom w:val="single" w:sz="4" w:space="0" w:color="auto"/>
                    <w:right w:val="single" w:sz="4" w:space="0" w:color="auto"/>
                  </w:tcBorders>
                  <w:shd w:val="clear" w:color="auto" w:fill="F1A983" w:themeFill="accent2" w:themeFillTint="99"/>
                  <w:noWrap/>
                  <w:vAlign w:val="center"/>
                  <w:hideMark/>
                </w:tcPr>
                <w:p w14:paraId="071E0EA2"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22.4</w:t>
                  </w:r>
                </w:p>
              </w:tc>
              <w:tc>
                <w:tcPr>
                  <w:tcW w:w="380" w:type="dxa"/>
                  <w:tcBorders>
                    <w:top w:val="nil"/>
                    <w:left w:val="nil"/>
                    <w:bottom w:val="single" w:sz="4" w:space="0" w:color="auto"/>
                    <w:right w:val="single" w:sz="4" w:space="0" w:color="auto"/>
                  </w:tcBorders>
                  <w:shd w:val="clear" w:color="auto" w:fill="F1A983" w:themeFill="accent2" w:themeFillTint="99"/>
                  <w:noWrap/>
                  <w:vAlign w:val="center"/>
                  <w:hideMark/>
                </w:tcPr>
                <w:p w14:paraId="272410DB" w14:textId="7FEDC248"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0.020</w:t>
                  </w:r>
                </w:p>
              </w:tc>
              <w:tc>
                <w:tcPr>
                  <w:tcW w:w="507" w:type="dxa"/>
                  <w:tcBorders>
                    <w:top w:val="nil"/>
                    <w:left w:val="nil"/>
                    <w:bottom w:val="single" w:sz="4" w:space="0" w:color="auto"/>
                    <w:right w:val="single" w:sz="4" w:space="0" w:color="auto"/>
                  </w:tcBorders>
                  <w:shd w:val="clear" w:color="auto" w:fill="DAE9F7" w:themeFill="text2" w:themeFillTint="1A"/>
                  <w:noWrap/>
                  <w:vAlign w:val="center"/>
                  <w:hideMark/>
                </w:tcPr>
                <w:p w14:paraId="2DA75749"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1.21</w:t>
                  </w:r>
                </w:p>
              </w:tc>
              <w:tc>
                <w:tcPr>
                  <w:tcW w:w="415" w:type="dxa"/>
                  <w:tcBorders>
                    <w:top w:val="nil"/>
                    <w:left w:val="nil"/>
                    <w:bottom w:val="single" w:sz="4" w:space="0" w:color="auto"/>
                    <w:right w:val="single" w:sz="8" w:space="0" w:color="auto"/>
                  </w:tcBorders>
                  <w:shd w:val="clear" w:color="auto" w:fill="DAE9F7" w:themeFill="text2" w:themeFillTint="1A"/>
                  <w:noWrap/>
                  <w:vAlign w:val="center"/>
                  <w:hideMark/>
                </w:tcPr>
                <w:p w14:paraId="07CC4811"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0.0152</w:t>
                  </w:r>
                </w:p>
              </w:tc>
            </w:tr>
            <w:tr w:rsidR="001A2DE0" w:rsidRPr="00374CD4" w14:paraId="6EC04038" w14:textId="77777777" w:rsidTr="00AC5B05">
              <w:trPr>
                <w:trHeight w:val="372"/>
              </w:trPr>
              <w:tc>
                <w:tcPr>
                  <w:tcW w:w="895" w:type="dxa"/>
                  <w:tcBorders>
                    <w:top w:val="single" w:sz="4" w:space="0" w:color="auto"/>
                    <w:left w:val="single" w:sz="8" w:space="0" w:color="auto"/>
                    <w:bottom w:val="nil"/>
                    <w:right w:val="nil"/>
                  </w:tcBorders>
                  <w:shd w:val="clear" w:color="auto" w:fill="F2F2F2" w:themeFill="background1" w:themeFillShade="F2"/>
                  <w:vAlign w:val="center"/>
                  <w:hideMark/>
                </w:tcPr>
                <w:p w14:paraId="5A3D52DC" w14:textId="4EFBF549" w:rsidR="00B13470" w:rsidRPr="00B13470" w:rsidRDefault="00B13470" w:rsidP="00B13470">
                  <w:pPr>
                    <w:spacing w:after="0" w:line="240" w:lineRule="auto"/>
                    <w:rPr>
                      <w:rFonts w:ascii="Times New Roman" w:eastAsia="Times New Roman" w:hAnsi="Times New Roman" w:cs="Times New Roman"/>
                      <w:b/>
                      <w:bCs/>
                      <w:color w:val="000000"/>
                      <w:sz w:val="14"/>
                      <w:szCs w:val="14"/>
                      <w:lang w:eastAsia="de-DE"/>
                    </w:rPr>
                  </w:pPr>
                </w:p>
              </w:tc>
              <w:tc>
                <w:tcPr>
                  <w:tcW w:w="1116"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hideMark/>
                </w:tcPr>
                <w:p w14:paraId="7DA0971D" w14:textId="77777777" w:rsidR="00B13470" w:rsidRPr="00B13470" w:rsidRDefault="00B13470" w:rsidP="00B13470">
                  <w:pPr>
                    <w:spacing w:after="0" w:line="240" w:lineRule="auto"/>
                    <w:rPr>
                      <w:rFonts w:ascii="Times New Roman" w:eastAsia="Times New Roman" w:hAnsi="Times New Roman" w:cs="Times New Roman"/>
                      <w:b/>
                      <w:bCs/>
                      <w:color w:val="000000"/>
                      <w:sz w:val="14"/>
                      <w:szCs w:val="14"/>
                      <w:lang w:val="en-GB" w:eastAsia="de-DE"/>
                    </w:rPr>
                  </w:pPr>
                  <w:r w:rsidRPr="00B13470">
                    <w:rPr>
                      <w:rFonts w:ascii="Times New Roman" w:eastAsia="Times New Roman" w:hAnsi="Times New Roman" w:cs="Times New Roman"/>
                      <w:b/>
                      <w:bCs/>
                      <w:color w:val="000000"/>
                      <w:sz w:val="14"/>
                      <w:szCs w:val="14"/>
                      <w:lang w:val="en-GB" w:eastAsia="de-DE"/>
                    </w:rPr>
                    <w:t>Initial PFOS (5 mg/L) in tap water</w:t>
                  </w:r>
                </w:p>
              </w:tc>
              <w:tc>
                <w:tcPr>
                  <w:tcW w:w="570" w:type="dxa"/>
                  <w:tcBorders>
                    <w:top w:val="nil"/>
                    <w:left w:val="nil"/>
                    <w:bottom w:val="single" w:sz="4" w:space="0" w:color="auto"/>
                    <w:right w:val="single" w:sz="4" w:space="0" w:color="auto"/>
                  </w:tcBorders>
                  <w:shd w:val="clear" w:color="auto" w:fill="C1E4F5" w:themeFill="accent1" w:themeFillTint="33"/>
                  <w:noWrap/>
                  <w:vAlign w:val="center"/>
                  <w:hideMark/>
                </w:tcPr>
                <w:p w14:paraId="14D22188"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6516</w:t>
                  </w:r>
                </w:p>
              </w:tc>
              <w:tc>
                <w:tcPr>
                  <w:tcW w:w="550" w:type="dxa"/>
                  <w:tcBorders>
                    <w:top w:val="nil"/>
                    <w:left w:val="nil"/>
                    <w:bottom w:val="single" w:sz="4" w:space="0" w:color="auto"/>
                    <w:right w:val="single" w:sz="4" w:space="0" w:color="auto"/>
                  </w:tcBorders>
                  <w:shd w:val="clear" w:color="auto" w:fill="C1E4F5" w:themeFill="accent1" w:themeFillTint="33"/>
                  <w:noWrap/>
                  <w:vAlign w:val="center"/>
                  <w:hideMark/>
                </w:tcPr>
                <w:p w14:paraId="5C5D2AC2"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20.2</w:t>
                  </w:r>
                </w:p>
              </w:tc>
              <w:tc>
                <w:tcPr>
                  <w:tcW w:w="467" w:type="dxa"/>
                  <w:tcBorders>
                    <w:top w:val="nil"/>
                    <w:left w:val="nil"/>
                    <w:bottom w:val="single" w:sz="4" w:space="0" w:color="auto"/>
                    <w:right w:val="single" w:sz="4" w:space="0" w:color="auto"/>
                  </w:tcBorders>
                  <w:shd w:val="clear" w:color="auto" w:fill="FAE2D5" w:themeFill="accent2" w:themeFillTint="33"/>
                  <w:noWrap/>
                  <w:vAlign w:val="center"/>
                  <w:hideMark/>
                </w:tcPr>
                <w:p w14:paraId="7D3E31D5"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w:t>
                  </w:r>
                </w:p>
              </w:tc>
              <w:tc>
                <w:tcPr>
                  <w:tcW w:w="394" w:type="dxa"/>
                  <w:tcBorders>
                    <w:top w:val="nil"/>
                    <w:left w:val="nil"/>
                    <w:bottom w:val="single" w:sz="4" w:space="0" w:color="auto"/>
                    <w:right w:val="single" w:sz="4" w:space="0" w:color="auto"/>
                  </w:tcBorders>
                  <w:shd w:val="clear" w:color="auto" w:fill="FAE2D5" w:themeFill="accent2" w:themeFillTint="33"/>
                  <w:noWrap/>
                  <w:vAlign w:val="center"/>
                  <w:hideMark/>
                </w:tcPr>
                <w:p w14:paraId="560AC505"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w:t>
                  </w:r>
                </w:p>
              </w:tc>
              <w:tc>
                <w:tcPr>
                  <w:tcW w:w="541" w:type="dxa"/>
                  <w:tcBorders>
                    <w:top w:val="nil"/>
                    <w:left w:val="nil"/>
                    <w:bottom w:val="single" w:sz="4" w:space="0" w:color="auto"/>
                    <w:right w:val="single" w:sz="4" w:space="0" w:color="auto"/>
                  </w:tcBorders>
                  <w:shd w:val="clear" w:color="auto" w:fill="C1F0C7" w:themeFill="accent3" w:themeFillTint="33"/>
                  <w:noWrap/>
                  <w:vAlign w:val="center"/>
                  <w:hideMark/>
                </w:tcPr>
                <w:p w14:paraId="76352868"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w:t>
                  </w:r>
                </w:p>
              </w:tc>
              <w:tc>
                <w:tcPr>
                  <w:tcW w:w="480" w:type="dxa"/>
                  <w:tcBorders>
                    <w:top w:val="nil"/>
                    <w:left w:val="nil"/>
                    <w:bottom w:val="single" w:sz="4" w:space="0" w:color="auto"/>
                    <w:right w:val="single" w:sz="4" w:space="0" w:color="auto"/>
                  </w:tcBorders>
                  <w:shd w:val="clear" w:color="auto" w:fill="C1F0C7" w:themeFill="accent3" w:themeFillTint="33"/>
                  <w:noWrap/>
                  <w:vAlign w:val="center"/>
                  <w:hideMark/>
                </w:tcPr>
                <w:p w14:paraId="705C0495"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w:t>
                  </w:r>
                </w:p>
              </w:tc>
              <w:tc>
                <w:tcPr>
                  <w:tcW w:w="593" w:type="dxa"/>
                  <w:tcBorders>
                    <w:top w:val="nil"/>
                    <w:left w:val="nil"/>
                    <w:bottom w:val="single" w:sz="4" w:space="0" w:color="auto"/>
                    <w:right w:val="single" w:sz="4" w:space="0" w:color="auto"/>
                  </w:tcBorders>
                  <w:shd w:val="clear" w:color="auto" w:fill="F2CEED" w:themeFill="accent5" w:themeFillTint="33"/>
                  <w:noWrap/>
                  <w:vAlign w:val="center"/>
                  <w:hideMark/>
                </w:tcPr>
                <w:p w14:paraId="1528AA10"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w:t>
                  </w:r>
                </w:p>
              </w:tc>
              <w:tc>
                <w:tcPr>
                  <w:tcW w:w="380" w:type="dxa"/>
                  <w:tcBorders>
                    <w:top w:val="nil"/>
                    <w:left w:val="nil"/>
                    <w:bottom w:val="single" w:sz="4" w:space="0" w:color="auto"/>
                    <w:right w:val="single" w:sz="4" w:space="0" w:color="auto"/>
                  </w:tcBorders>
                  <w:shd w:val="clear" w:color="auto" w:fill="F2CEED" w:themeFill="accent5" w:themeFillTint="33"/>
                  <w:noWrap/>
                  <w:vAlign w:val="center"/>
                  <w:hideMark/>
                </w:tcPr>
                <w:p w14:paraId="5410EADF"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w:t>
                  </w:r>
                </w:p>
              </w:tc>
              <w:tc>
                <w:tcPr>
                  <w:tcW w:w="502" w:type="dxa"/>
                  <w:tcBorders>
                    <w:top w:val="nil"/>
                    <w:left w:val="nil"/>
                    <w:bottom w:val="single" w:sz="4" w:space="0" w:color="auto"/>
                    <w:right w:val="single" w:sz="4" w:space="0" w:color="auto"/>
                  </w:tcBorders>
                  <w:shd w:val="clear" w:color="auto" w:fill="60CAF3" w:themeFill="accent4" w:themeFillTint="99"/>
                  <w:noWrap/>
                  <w:vAlign w:val="center"/>
                  <w:hideMark/>
                </w:tcPr>
                <w:p w14:paraId="280F5CA8"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w:t>
                  </w:r>
                </w:p>
              </w:tc>
              <w:tc>
                <w:tcPr>
                  <w:tcW w:w="465" w:type="dxa"/>
                  <w:tcBorders>
                    <w:top w:val="nil"/>
                    <w:left w:val="nil"/>
                    <w:bottom w:val="single" w:sz="4" w:space="0" w:color="auto"/>
                    <w:right w:val="single" w:sz="4" w:space="0" w:color="auto"/>
                  </w:tcBorders>
                  <w:shd w:val="clear" w:color="auto" w:fill="60CAF3" w:themeFill="accent4" w:themeFillTint="99"/>
                  <w:noWrap/>
                  <w:vAlign w:val="center"/>
                  <w:hideMark/>
                </w:tcPr>
                <w:p w14:paraId="7062653B"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w:t>
                  </w:r>
                </w:p>
              </w:tc>
              <w:tc>
                <w:tcPr>
                  <w:tcW w:w="454" w:type="dxa"/>
                  <w:tcBorders>
                    <w:top w:val="nil"/>
                    <w:left w:val="nil"/>
                    <w:bottom w:val="single" w:sz="4" w:space="0" w:color="auto"/>
                    <w:right w:val="single" w:sz="4" w:space="0" w:color="auto"/>
                  </w:tcBorders>
                  <w:shd w:val="clear" w:color="auto" w:fill="F1A983" w:themeFill="accent2" w:themeFillTint="99"/>
                  <w:noWrap/>
                  <w:vAlign w:val="center"/>
                  <w:hideMark/>
                </w:tcPr>
                <w:p w14:paraId="09D27E39"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w:t>
                  </w:r>
                </w:p>
              </w:tc>
              <w:tc>
                <w:tcPr>
                  <w:tcW w:w="380" w:type="dxa"/>
                  <w:tcBorders>
                    <w:top w:val="nil"/>
                    <w:left w:val="nil"/>
                    <w:bottom w:val="single" w:sz="4" w:space="0" w:color="auto"/>
                    <w:right w:val="single" w:sz="4" w:space="0" w:color="auto"/>
                  </w:tcBorders>
                  <w:shd w:val="clear" w:color="auto" w:fill="F1A983" w:themeFill="accent2" w:themeFillTint="99"/>
                  <w:noWrap/>
                  <w:vAlign w:val="center"/>
                  <w:hideMark/>
                </w:tcPr>
                <w:p w14:paraId="6B4118DC"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w:t>
                  </w:r>
                </w:p>
              </w:tc>
              <w:tc>
                <w:tcPr>
                  <w:tcW w:w="507" w:type="dxa"/>
                  <w:tcBorders>
                    <w:top w:val="nil"/>
                    <w:left w:val="nil"/>
                    <w:bottom w:val="single" w:sz="4" w:space="0" w:color="auto"/>
                    <w:right w:val="single" w:sz="4" w:space="0" w:color="auto"/>
                  </w:tcBorders>
                  <w:shd w:val="clear" w:color="auto" w:fill="DAE9F7" w:themeFill="text2" w:themeFillTint="1A"/>
                  <w:noWrap/>
                  <w:vAlign w:val="center"/>
                  <w:hideMark/>
                </w:tcPr>
                <w:p w14:paraId="3B63AD0E"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4.37</w:t>
                  </w:r>
                </w:p>
              </w:tc>
              <w:tc>
                <w:tcPr>
                  <w:tcW w:w="415" w:type="dxa"/>
                  <w:tcBorders>
                    <w:top w:val="nil"/>
                    <w:left w:val="nil"/>
                    <w:bottom w:val="single" w:sz="4" w:space="0" w:color="auto"/>
                    <w:right w:val="single" w:sz="8" w:space="0" w:color="auto"/>
                  </w:tcBorders>
                  <w:shd w:val="clear" w:color="auto" w:fill="DAE9F7" w:themeFill="text2" w:themeFillTint="1A"/>
                  <w:noWrap/>
                  <w:vAlign w:val="center"/>
                  <w:hideMark/>
                </w:tcPr>
                <w:p w14:paraId="79F2B2BF"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0.16</w:t>
                  </w:r>
                </w:p>
              </w:tc>
            </w:tr>
            <w:tr w:rsidR="001A2DE0" w:rsidRPr="00374CD4" w14:paraId="385FB05A" w14:textId="77777777" w:rsidTr="00AC5B05">
              <w:trPr>
                <w:trHeight w:val="372"/>
              </w:trPr>
              <w:tc>
                <w:tcPr>
                  <w:tcW w:w="895" w:type="dxa"/>
                  <w:vMerge w:val="restart"/>
                  <w:tcBorders>
                    <w:top w:val="nil"/>
                    <w:left w:val="single" w:sz="8" w:space="0" w:color="auto"/>
                    <w:bottom w:val="single" w:sz="8" w:space="0" w:color="000000"/>
                    <w:right w:val="nil"/>
                  </w:tcBorders>
                  <w:shd w:val="clear" w:color="auto" w:fill="F2F2F2" w:themeFill="background1" w:themeFillShade="F2"/>
                  <w:vAlign w:val="center"/>
                  <w:hideMark/>
                </w:tcPr>
                <w:p w14:paraId="606CA7D7" w14:textId="41FB6877" w:rsidR="00B13470" w:rsidRPr="00B13470" w:rsidRDefault="00826C61" w:rsidP="00B13470">
                  <w:pPr>
                    <w:spacing w:after="0" w:line="240" w:lineRule="auto"/>
                    <w:rPr>
                      <w:rFonts w:ascii="Times New Roman" w:eastAsia="Times New Roman" w:hAnsi="Times New Roman" w:cs="Times New Roman"/>
                      <w:b/>
                      <w:bCs/>
                      <w:color w:val="000000"/>
                      <w:sz w:val="14"/>
                      <w:szCs w:val="14"/>
                      <w:lang w:val="en-GB" w:eastAsia="de-DE"/>
                    </w:rPr>
                  </w:pPr>
                  <w:r w:rsidRPr="00374CD4">
                    <w:rPr>
                      <w:rFonts w:ascii="Times New Roman" w:eastAsia="Times New Roman" w:hAnsi="Times New Roman" w:cs="Times New Roman"/>
                      <w:b/>
                      <w:bCs/>
                      <w:color w:val="000000"/>
                      <w:sz w:val="14"/>
                      <w:szCs w:val="14"/>
                      <w:lang w:val="en-GB" w:eastAsia="de-DE"/>
                    </w:rPr>
                    <w:t>CAP</w:t>
                  </w:r>
                  <w:r w:rsidR="00B13470" w:rsidRPr="00B13470">
                    <w:rPr>
                      <w:rFonts w:ascii="Times New Roman" w:eastAsia="Times New Roman" w:hAnsi="Times New Roman" w:cs="Times New Roman"/>
                      <w:b/>
                      <w:bCs/>
                      <w:color w:val="000000"/>
                      <w:sz w:val="14"/>
                      <w:szCs w:val="14"/>
                      <w:lang w:val="en-GB" w:eastAsia="de-DE"/>
                    </w:rPr>
                    <w:t xml:space="preserve"> (with gas dispersion), Vo = 40 m</w:t>
                  </w:r>
                  <w:r w:rsidR="005522D5" w:rsidRPr="00374CD4">
                    <w:rPr>
                      <w:rFonts w:ascii="Times New Roman" w:eastAsia="Times New Roman" w:hAnsi="Times New Roman" w:cs="Times New Roman"/>
                      <w:b/>
                      <w:bCs/>
                      <w:color w:val="000000"/>
                      <w:sz w:val="14"/>
                      <w:szCs w:val="14"/>
                      <w:lang w:val="en-GB" w:eastAsia="de-DE"/>
                    </w:rPr>
                    <w:t>L</w:t>
                  </w:r>
                </w:p>
              </w:tc>
              <w:tc>
                <w:tcPr>
                  <w:tcW w:w="1116" w:type="dxa"/>
                  <w:tcBorders>
                    <w:top w:val="nil"/>
                    <w:left w:val="single" w:sz="8" w:space="0" w:color="auto"/>
                    <w:bottom w:val="single" w:sz="4" w:space="0" w:color="auto"/>
                    <w:right w:val="single" w:sz="8" w:space="0" w:color="auto"/>
                  </w:tcBorders>
                  <w:shd w:val="clear" w:color="auto" w:fill="F2F2F2" w:themeFill="background1" w:themeFillShade="F2"/>
                  <w:vAlign w:val="center"/>
                  <w:hideMark/>
                </w:tcPr>
                <w:p w14:paraId="436FDAEA" w14:textId="1AE6DC71" w:rsidR="00B13470" w:rsidRPr="00B13470" w:rsidRDefault="00B13470" w:rsidP="00B13470">
                  <w:pPr>
                    <w:spacing w:after="0" w:line="240" w:lineRule="auto"/>
                    <w:rPr>
                      <w:rFonts w:ascii="Times New Roman" w:eastAsia="Times New Roman" w:hAnsi="Times New Roman" w:cs="Times New Roman"/>
                      <w:b/>
                      <w:bCs/>
                      <w:color w:val="000000"/>
                      <w:sz w:val="14"/>
                      <w:szCs w:val="14"/>
                      <w:lang w:val="en-GB" w:eastAsia="de-DE"/>
                    </w:rPr>
                  </w:pPr>
                  <w:r w:rsidRPr="00B13470">
                    <w:rPr>
                      <w:rFonts w:ascii="Times New Roman" w:eastAsia="Times New Roman" w:hAnsi="Times New Roman" w:cs="Times New Roman"/>
                      <w:b/>
                      <w:bCs/>
                      <w:color w:val="000000"/>
                      <w:sz w:val="14"/>
                      <w:szCs w:val="14"/>
                      <w:lang w:val="en-GB" w:eastAsia="de-DE"/>
                    </w:rPr>
                    <w:t xml:space="preserve">5 min treatment </w:t>
                  </w:r>
                </w:p>
              </w:tc>
              <w:tc>
                <w:tcPr>
                  <w:tcW w:w="570" w:type="dxa"/>
                  <w:tcBorders>
                    <w:top w:val="nil"/>
                    <w:left w:val="nil"/>
                    <w:bottom w:val="single" w:sz="4" w:space="0" w:color="auto"/>
                    <w:right w:val="single" w:sz="4" w:space="0" w:color="auto"/>
                  </w:tcBorders>
                  <w:shd w:val="clear" w:color="auto" w:fill="C1E4F5" w:themeFill="accent1" w:themeFillTint="33"/>
                  <w:noWrap/>
                  <w:vAlign w:val="center"/>
                  <w:hideMark/>
                </w:tcPr>
                <w:p w14:paraId="352E2DDB"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1517</w:t>
                  </w:r>
                </w:p>
              </w:tc>
              <w:tc>
                <w:tcPr>
                  <w:tcW w:w="550" w:type="dxa"/>
                  <w:tcBorders>
                    <w:top w:val="nil"/>
                    <w:left w:val="nil"/>
                    <w:bottom w:val="single" w:sz="4" w:space="0" w:color="auto"/>
                    <w:right w:val="single" w:sz="4" w:space="0" w:color="auto"/>
                  </w:tcBorders>
                  <w:shd w:val="clear" w:color="auto" w:fill="C1E4F5" w:themeFill="accent1" w:themeFillTint="33"/>
                  <w:noWrap/>
                  <w:vAlign w:val="center"/>
                  <w:hideMark/>
                </w:tcPr>
                <w:p w14:paraId="47A20526"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6.98</w:t>
                  </w:r>
                </w:p>
              </w:tc>
              <w:tc>
                <w:tcPr>
                  <w:tcW w:w="467" w:type="dxa"/>
                  <w:tcBorders>
                    <w:top w:val="nil"/>
                    <w:left w:val="nil"/>
                    <w:bottom w:val="single" w:sz="4" w:space="0" w:color="auto"/>
                    <w:right w:val="single" w:sz="4" w:space="0" w:color="auto"/>
                  </w:tcBorders>
                  <w:shd w:val="clear" w:color="auto" w:fill="FAE2D5" w:themeFill="accent2" w:themeFillTint="33"/>
                  <w:noWrap/>
                  <w:vAlign w:val="center"/>
                  <w:hideMark/>
                </w:tcPr>
                <w:p w14:paraId="2DAC4D6F"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31.5</w:t>
                  </w:r>
                </w:p>
              </w:tc>
              <w:tc>
                <w:tcPr>
                  <w:tcW w:w="394" w:type="dxa"/>
                  <w:tcBorders>
                    <w:top w:val="nil"/>
                    <w:left w:val="nil"/>
                    <w:bottom w:val="single" w:sz="4" w:space="0" w:color="auto"/>
                    <w:right w:val="single" w:sz="4" w:space="0" w:color="auto"/>
                  </w:tcBorders>
                  <w:shd w:val="clear" w:color="auto" w:fill="FAE2D5" w:themeFill="accent2" w:themeFillTint="33"/>
                  <w:noWrap/>
                  <w:vAlign w:val="center"/>
                  <w:hideMark/>
                </w:tcPr>
                <w:p w14:paraId="462371DE"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0.022</w:t>
                  </w:r>
                </w:p>
              </w:tc>
              <w:tc>
                <w:tcPr>
                  <w:tcW w:w="541" w:type="dxa"/>
                  <w:tcBorders>
                    <w:top w:val="nil"/>
                    <w:left w:val="nil"/>
                    <w:bottom w:val="single" w:sz="4" w:space="0" w:color="auto"/>
                    <w:right w:val="single" w:sz="4" w:space="0" w:color="auto"/>
                  </w:tcBorders>
                  <w:shd w:val="clear" w:color="auto" w:fill="C1F0C7" w:themeFill="accent3" w:themeFillTint="33"/>
                  <w:noWrap/>
                  <w:vAlign w:val="center"/>
                  <w:hideMark/>
                </w:tcPr>
                <w:p w14:paraId="58D4239E"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28</w:t>
                  </w:r>
                </w:p>
              </w:tc>
              <w:tc>
                <w:tcPr>
                  <w:tcW w:w="480" w:type="dxa"/>
                  <w:tcBorders>
                    <w:top w:val="nil"/>
                    <w:left w:val="nil"/>
                    <w:bottom w:val="single" w:sz="4" w:space="0" w:color="auto"/>
                    <w:right w:val="single" w:sz="4" w:space="0" w:color="auto"/>
                  </w:tcBorders>
                  <w:shd w:val="clear" w:color="auto" w:fill="C1F0C7" w:themeFill="accent3" w:themeFillTint="33"/>
                  <w:noWrap/>
                  <w:vAlign w:val="center"/>
                  <w:hideMark/>
                </w:tcPr>
                <w:p w14:paraId="5D6759A9"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0.042</w:t>
                  </w:r>
                </w:p>
              </w:tc>
              <w:tc>
                <w:tcPr>
                  <w:tcW w:w="593" w:type="dxa"/>
                  <w:tcBorders>
                    <w:top w:val="nil"/>
                    <w:left w:val="nil"/>
                    <w:bottom w:val="single" w:sz="4" w:space="0" w:color="auto"/>
                    <w:right w:val="single" w:sz="4" w:space="0" w:color="auto"/>
                  </w:tcBorders>
                  <w:shd w:val="clear" w:color="auto" w:fill="F2CEED" w:themeFill="accent5" w:themeFillTint="33"/>
                  <w:noWrap/>
                  <w:vAlign w:val="center"/>
                  <w:hideMark/>
                </w:tcPr>
                <w:p w14:paraId="60E78C7F"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17.3</w:t>
                  </w:r>
                </w:p>
              </w:tc>
              <w:tc>
                <w:tcPr>
                  <w:tcW w:w="380" w:type="dxa"/>
                  <w:tcBorders>
                    <w:top w:val="nil"/>
                    <w:left w:val="nil"/>
                    <w:bottom w:val="single" w:sz="4" w:space="0" w:color="auto"/>
                    <w:right w:val="single" w:sz="4" w:space="0" w:color="auto"/>
                  </w:tcBorders>
                  <w:shd w:val="clear" w:color="auto" w:fill="F2CEED" w:themeFill="accent5" w:themeFillTint="33"/>
                  <w:noWrap/>
                  <w:vAlign w:val="center"/>
                  <w:hideMark/>
                </w:tcPr>
                <w:p w14:paraId="2E05D7C1"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0.071</w:t>
                  </w:r>
                </w:p>
              </w:tc>
              <w:tc>
                <w:tcPr>
                  <w:tcW w:w="502" w:type="dxa"/>
                  <w:tcBorders>
                    <w:top w:val="nil"/>
                    <w:left w:val="nil"/>
                    <w:bottom w:val="single" w:sz="4" w:space="0" w:color="auto"/>
                    <w:right w:val="single" w:sz="4" w:space="0" w:color="auto"/>
                  </w:tcBorders>
                  <w:shd w:val="clear" w:color="auto" w:fill="60CAF3" w:themeFill="accent4" w:themeFillTint="99"/>
                  <w:noWrap/>
                  <w:vAlign w:val="center"/>
                  <w:hideMark/>
                </w:tcPr>
                <w:p w14:paraId="3132C501"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13.6</w:t>
                  </w:r>
                </w:p>
              </w:tc>
              <w:tc>
                <w:tcPr>
                  <w:tcW w:w="465" w:type="dxa"/>
                  <w:tcBorders>
                    <w:top w:val="nil"/>
                    <w:left w:val="nil"/>
                    <w:bottom w:val="single" w:sz="4" w:space="0" w:color="auto"/>
                    <w:right w:val="single" w:sz="4" w:space="0" w:color="auto"/>
                  </w:tcBorders>
                  <w:shd w:val="clear" w:color="auto" w:fill="60CAF3" w:themeFill="accent4" w:themeFillTint="99"/>
                  <w:noWrap/>
                  <w:vAlign w:val="center"/>
                  <w:hideMark/>
                </w:tcPr>
                <w:p w14:paraId="03BC928E"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0.211</w:t>
                  </w:r>
                </w:p>
              </w:tc>
              <w:tc>
                <w:tcPr>
                  <w:tcW w:w="454" w:type="dxa"/>
                  <w:tcBorders>
                    <w:top w:val="nil"/>
                    <w:left w:val="nil"/>
                    <w:bottom w:val="single" w:sz="4" w:space="0" w:color="auto"/>
                    <w:right w:val="single" w:sz="4" w:space="0" w:color="auto"/>
                  </w:tcBorders>
                  <w:shd w:val="clear" w:color="auto" w:fill="F1A983" w:themeFill="accent2" w:themeFillTint="99"/>
                  <w:noWrap/>
                  <w:vAlign w:val="center"/>
                  <w:hideMark/>
                </w:tcPr>
                <w:p w14:paraId="744F073B"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15</w:t>
                  </w:r>
                </w:p>
              </w:tc>
              <w:tc>
                <w:tcPr>
                  <w:tcW w:w="380" w:type="dxa"/>
                  <w:tcBorders>
                    <w:top w:val="nil"/>
                    <w:left w:val="nil"/>
                    <w:bottom w:val="single" w:sz="4" w:space="0" w:color="auto"/>
                    <w:right w:val="single" w:sz="4" w:space="0" w:color="auto"/>
                  </w:tcBorders>
                  <w:shd w:val="clear" w:color="auto" w:fill="F1A983" w:themeFill="accent2" w:themeFillTint="99"/>
                  <w:noWrap/>
                  <w:vAlign w:val="center"/>
                  <w:hideMark/>
                </w:tcPr>
                <w:p w14:paraId="16D564BD"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0.033</w:t>
                  </w:r>
                </w:p>
              </w:tc>
              <w:tc>
                <w:tcPr>
                  <w:tcW w:w="507" w:type="dxa"/>
                  <w:tcBorders>
                    <w:top w:val="nil"/>
                    <w:left w:val="nil"/>
                    <w:bottom w:val="single" w:sz="4" w:space="0" w:color="auto"/>
                    <w:right w:val="single" w:sz="4" w:space="0" w:color="auto"/>
                  </w:tcBorders>
                  <w:shd w:val="clear" w:color="auto" w:fill="DAE9F7" w:themeFill="text2" w:themeFillTint="1A"/>
                  <w:noWrap/>
                  <w:vAlign w:val="center"/>
                  <w:hideMark/>
                </w:tcPr>
                <w:p w14:paraId="13865558"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3.6</w:t>
                  </w:r>
                </w:p>
              </w:tc>
              <w:tc>
                <w:tcPr>
                  <w:tcW w:w="415" w:type="dxa"/>
                  <w:tcBorders>
                    <w:top w:val="nil"/>
                    <w:left w:val="nil"/>
                    <w:bottom w:val="single" w:sz="4" w:space="0" w:color="auto"/>
                    <w:right w:val="single" w:sz="8" w:space="0" w:color="auto"/>
                  </w:tcBorders>
                  <w:shd w:val="clear" w:color="auto" w:fill="DAE9F7" w:themeFill="text2" w:themeFillTint="1A"/>
                  <w:noWrap/>
                  <w:vAlign w:val="center"/>
                  <w:hideMark/>
                </w:tcPr>
                <w:p w14:paraId="2384CAAA"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0.006</w:t>
                  </w:r>
                </w:p>
              </w:tc>
            </w:tr>
            <w:tr w:rsidR="001A2DE0" w:rsidRPr="00374CD4" w14:paraId="3F6EF6DD" w14:textId="77777777" w:rsidTr="00AC5B05">
              <w:trPr>
                <w:trHeight w:val="372"/>
              </w:trPr>
              <w:tc>
                <w:tcPr>
                  <w:tcW w:w="895" w:type="dxa"/>
                  <w:vMerge/>
                  <w:tcBorders>
                    <w:top w:val="nil"/>
                    <w:left w:val="single" w:sz="8" w:space="0" w:color="auto"/>
                    <w:bottom w:val="single" w:sz="8" w:space="0" w:color="000000"/>
                    <w:right w:val="nil"/>
                  </w:tcBorders>
                  <w:shd w:val="clear" w:color="auto" w:fill="F2F2F2" w:themeFill="background1" w:themeFillShade="F2"/>
                  <w:vAlign w:val="center"/>
                  <w:hideMark/>
                </w:tcPr>
                <w:p w14:paraId="49FD494E" w14:textId="77777777" w:rsidR="00B13470" w:rsidRPr="00B13470" w:rsidRDefault="00B13470" w:rsidP="00B13470">
                  <w:pPr>
                    <w:spacing w:after="0" w:line="240" w:lineRule="auto"/>
                    <w:rPr>
                      <w:rFonts w:ascii="Times New Roman" w:eastAsia="Times New Roman" w:hAnsi="Times New Roman" w:cs="Times New Roman"/>
                      <w:b/>
                      <w:bCs/>
                      <w:color w:val="000000"/>
                      <w:sz w:val="16"/>
                      <w:szCs w:val="16"/>
                      <w:lang w:eastAsia="de-DE"/>
                    </w:rPr>
                  </w:pPr>
                </w:p>
              </w:tc>
              <w:tc>
                <w:tcPr>
                  <w:tcW w:w="1116" w:type="dxa"/>
                  <w:tcBorders>
                    <w:top w:val="nil"/>
                    <w:left w:val="single" w:sz="8" w:space="0" w:color="auto"/>
                    <w:bottom w:val="single" w:sz="4" w:space="0" w:color="auto"/>
                    <w:right w:val="single" w:sz="8" w:space="0" w:color="auto"/>
                  </w:tcBorders>
                  <w:shd w:val="clear" w:color="auto" w:fill="F2F2F2" w:themeFill="background1" w:themeFillShade="F2"/>
                  <w:vAlign w:val="center"/>
                  <w:hideMark/>
                </w:tcPr>
                <w:p w14:paraId="14F222A9" w14:textId="13094FE5" w:rsidR="00B13470" w:rsidRPr="00B13470" w:rsidRDefault="00B13470" w:rsidP="00B13470">
                  <w:pPr>
                    <w:spacing w:after="0" w:line="240" w:lineRule="auto"/>
                    <w:rPr>
                      <w:rFonts w:ascii="Times New Roman" w:eastAsia="Times New Roman" w:hAnsi="Times New Roman" w:cs="Times New Roman"/>
                      <w:b/>
                      <w:bCs/>
                      <w:color w:val="000000"/>
                      <w:sz w:val="14"/>
                      <w:szCs w:val="14"/>
                      <w:lang w:val="en-GB" w:eastAsia="de-DE"/>
                    </w:rPr>
                  </w:pPr>
                  <w:r w:rsidRPr="00B13470">
                    <w:rPr>
                      <w:rFonts w:ascii="Times New Roman" w:eastAsia="Times New Roman" w:hAnsi="Times New Roman" w:cs="Times New Roman"/>
                      <w:b/>
                      <w:bCs/>
                      <w:color w:val="000000"/>
                      <w:sz w:val="14"/>
                      <w:szCs w:val="14"/>
                      <w:lang w:val="en-GB" w:eastAsia="de-DE"/>
                    </w:rPr>
                    <w:t>10 min treatment</w:t>
                  </w:r>
                </w:p>
              </w:tc>
              <w:tc>
                <w:tcPr>
                  <w:tcW w:w="570" w:type="dxa"/>
                  <w:tcBorders>
                    <w:top w:val="nil"/>
                    <w:left w:val="nil"/>
                    <w:bottom w:val="single" w:sz="4" w:space="0" w:color="auto"/>
                    <w:right w:val="single" w:sz="4" w:space="0" w:color="auto"/>
                  </w:tcBorders>
                  <w:shd w:val="clear" w:color="auto" w:fill="C1E4F5" w:themeFill="accent1" w:themeFillTint="33"/>
                  <w:noWrap/>
                  <w:vAlign w:val="center"/>
                  <w:hideMark/>
                </w:tcPr>
                <w:p w14:paraId="28286166"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593</w:t>
                  </w:r>
                </w:p>
              </w:tc>
              <w:tc>
                <w:tcPr>
                  <w:tcW w:w="550" w:type="dxa"/>
                  <w:tcBorders>
                    <w:top w:val="nil"/>
                    <w:left w:val="nil"/>
                    <w:bottom w:val="single" w:sz="4" w:space="0" w:color="auto"/>
                    <w:right w:val="single" w:sz="4" w:space="0" w:color="auto"/>
                  </w:tcBorders>
                  <w:shd w:val="clear" w:color="auto" w:fill="C1E4F5" w:themeFill="accent1" w:themeFillTint="33"/>
                  <w:noWrap/>
                  <w:vAlign w:val="center"/>
                  <w:hideMark/>
                </w:tcPr>
                <w:p w14:paraId="302D3BC8"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2.43</w:t>
                  </w:r>
                </w:p>
              </w:tc>
              <w:tc>
                <w:tcPr>
                  <w:tcW w:w="467" w:type="dxa"/>
                  <w:tcBorders>
                    <w:top w:val="nil"/>
                    <w:left w:val="nil"/>
                    <w:bottom w:val="single" w:sz="4" w:space="0" w:color="auto"/>
                    <w:right w:val="single" w:sz="4" w:space="0" w:color="auto"/>
                  </w:tcBorders>
                  <w:shd w:val="clear" w:color="auto" w:fill="FAE2D5" w:themeFill="accent2" w:themeFillTint="33"/>
                  <w:noWrap/>
                  <w:vAlign w:val="center"/>
                  <w:hideMark/>
                </w:tcPr>
                <w:p w14:paraId="525B2433"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53.2</w:t>
                  </w:r>
                </w:p>
              </w:tc>
              <w:tc>
                <w:tcPr>
                  <w:tcW w:w="394" w:type="dxa"/>
                  <w:tcBorders>
                    <w:top w:val="nil"/>
                    <w:left w:val="nil"/>
                    <w:bottom w:val="single" w:sz="4" w:space="0" w:color="auto"/>
                    <w:right w:val="single" w:sz="4" w:space="0" w:color="auto"/>
                  </w:tcBorders>
                  <w:shd w:val="clear" w:color="auto" w:fill="FAE2D5" w:themeFill="accent2" w:themeFillTint="33"/>
                  <w:noWrap/>
                  <w:vAlign w:val="center"/>
                  <w:hideMark/>
                </w:tcPr>
                <w:p w14:paraId="0D888961"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0.234</w:t>
                  </w:r>
                </w:p>
              </w:tc>
              <w:tc>
                <w:tcPr>
                  <w:tcW w:w="541" w:type="dxa"/>
                  <w:tcBorders>
                    <w:top w:val="nil"/>
                    <w:left w:val="nil"/>
                    <w:bottom w:val="single" w:sz="4" w:space="0" w:color="auto"/>
                    <w:right w:val="single" w:sz="4" w:space="0" w:color="auto"/>
                  </w:tcBorders>
                  <w:shd w:val="clear" w:color="auto" w:fill="C1F0C7" w:themeFill="accent3" w:themeFillTint="33"/>
                  <w:noWrap/>
                  <w:vAlign w:val="center"/>
                  <w:hideMark/>
                </w:tcPr>
                <w:p w14:paraId="4A0B0157"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36.2</w:t>
                  </w:r>
                </w:p>
              </w:tc>
              <w:tc>
                <w:tcPr>
                  <w:tcW w:w="480" w:type="dxa"/>
                  <w:tcBorders>
                    <w:top w:val="nil"/>
                    <w:left w:val="nil"/>
                    <w:bottom w:val="single" w:sz="4" w:space="0" w:color="auto"/>
                    <w:right w:val="single" w:sz="4" w:space="0" w:color="auto"/>
                  </w:tcBorders>
                  <w:shd w:val="clear" w:color="auto" w:fill="C1F0C7" w:themeFill="accent3" w:themeFillTint="33"/>
                  <w:noWrap/>
                  <w:vAlign w:val="center"/>
                  <w:hideMark/>
                </w:tcPr>
                <w:p w14:paraId="233F3BCD"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0.062</w:t>
                  </w:r>
                </w:p>
              </w:tc>
              <w:tc>
                <w:tcPr>
                  <w:tcW w:w="593" w:type="dxa"/>
                  <w:tcBorders>
                    <w:top w:val="nil"/>
                    <w:left w:val="nil"/>
                    <w:bottom w:val="single" w:sz="4" w:space="0" w:color="auto"/>
                    <w:right w:val="single" w:sz="4" w:space="0" w:color="auto"/>
                  </w:tcBorders>
                  <w:shd w:val="clear" w:color="auto" w:fill="F2CEED" w:themeFill="accent5" w:themeFillTint="33"/>
                  <w:noWrap/>
                  <w:vAlign w:val="center"/>
                  <w:hideMark/>
                </w:tcPr>
                <w:p w14:paraId="4BE5EF1B"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22.1</w:t>
                  </w:r>
                </w:p>
              </w:tc>
              <w:tc>
                <w:tcPr>
                  <w:tcW w:w="380" w:type="dxa"/>
                  <w:tcBorders>
                    <w:top w:val="nil"/>
                    <w:left w:val="nil"/>
                    <w:bottom w:val="single" w:sz="4" w:space="0" w:color="auto"/>
                    <w:right w:val="single" w:sz="4" w:space="0" w:color="auto"/>
                  </w:tcBorders>
                  <w:shd w:val="clear" w:color="auto" w:fill="F2CEED" w:themeFill="accent5" w:themeFillTint="33"/>
                  <w:noWrap/>
                  <w:vAlign w:val="center"/>
                  <w:hideMark/>
                </w:tcPr>
                <w:p w14:paraId="4F12AB29"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0.02</w:t>
                  </w:r>
                </w:p>
              </w:tc>
              <w:tc>
                <w:tcPr>
                  <w:tcW w:w="502" w:type="dxa"/>
                  <w:tcBorders>
                    <w:top w:val="nil"/>
                    <w:left w:val="nil"/>
                    <w:bottom w:val="single" w:sz="4" w:space="0" w:color="auto"/>
                    <w:right w:val="single" w:sz="4" w:space="0" w:color="auto"/>
                  </w:tcBorders>
                  <w:shd w:val="clear" w:color="auto" w:fill="60CAF3" w:themeFill="accent4" w:themeFillTint="99"/>
                  <w:noWrap/>
                  <w:vAlign w:val="center"/>
                  <w:hideMark/>
                </w:tcPr>
                <w:p w14:paraId="1A3D2142"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19.2</w:t>
                  </w:r>
                </w:p>
              </w:tc>
              <w:tc>
                <w:tcPr>
                  <w:tcW w:w="465" w:type="dxa"/>
                  <w:tcBorders>
                    <w:top w:val="nil"/>
                    <w:left w:val="nil"/>
                    <w:bottom w:val="single" w:sz="4" w:space="0" w:color="auto"/>
                    <w:right w:val="single" w:sz="4" w:space="0" w:color="auto"/>
                  </w:tcBorders>
                  <w:shd w:val="clear" w:color="auto" w:fill="60CAF3" w:themeFill="accent4" w:themeFillTint="99"/>
                  <w:noWrap/>
                  <w:vAlign w:val="center"/>
                  <w:hideMark/>
                </w:tcPr>
                <w:p w14:paraId="3631A0E4"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0.035</w:t>
                  </w:r>
                </w:p>
              </w:tc>
              <w:tc>
                <w:tcPr>
                  <w:tcW w:w="454" w:type="dxa"/>
                  <w:tcBorders>
                    <w:top w:val="nil"/>
                    <w:left w:val="nil"/>
                    <w:bottom w:val="single" w:sz="4" w:space="0" w:color="auto"/>
                    <w:right w:val="single" w:sz="4" w:space="0" w:color="auto"/>
                  </w:tcBorders>
                  <w:shd w:val="clear" w:color="auto" w:fill="F1A983" w:themeFill="accent2" w:themeFillTint="99"/>
                  <w:noWrap/>
                  <w:vAlign w:val="center"/>
                  <w:hideMark/>
                </w:tcPr>
                <w:p w14:paraId="28F62259"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20.4</w:t>
                  </w:r>
                </w:p>
              </w:tc>
              <w:tc>
                <w:tcPr>
                  <w:tcW w:w="380" w:type="dxa"/>
                  <w:tcBorders>
                    <w:top w:val="nil"/>
                    <w:left w:val="nil"/>
                    <w:bottom w:val="single" w:sz="4" w:space="0" w:color="auto"/>
                    <w:right w:val="single" w:sz="4" w:space="0" w:color="auto"/>
                  </w:tcBorders>
                  <w:shd w:val="clear" w:color="auto" w:fill="F1A983" w:themeFill="accent2" w:themeFillTint="99"/>
                  <w:noWrap/>
                  <w:vAlign w:val="center"/>
                  <w:hideMark/>
                </w:tcPr>
                <w:p w14:paraId="059069CE"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0.027</w:t>
                  </w:r>
                </w:p>
              </w:tc>
              <w:tc>
                <w:tcPr>
                  <w:tcW w:w="507" w:type="dxa"/>
                  <w:tcBorders>
                    <w:top w:val="nil"/>
                    <w:left w:val="nil"/>
                    <w:bottom w:val="single" w:sz="4" w:space="0" w:color="auto"/>
                    <w:right w:val="single" w:sz="4" w:space="0" w:color="auto"/>
                  </w:tcBorders>
                  <w:shd w:val="clear" w:color="auto" w:fill="DAE9F7" w:themeFill="text2" w:themeFillTint="1A"/>
                  <w:noWrap/>
                  <w:vAlign w:val="center"/>
                  <w:hideMark/>
                </w:tcPr>
                <w:p w14:paraId="1037C387"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3.77</w:t>
                  </w:r>
                </w:p>
              </w:tc>
              <w:tc>
                <w:tcPr>
                  <w:tcW w:w="415" w:type="dxa"/>
                  <w:tcBorders>
                    <w:top w:val="nil"/>
                    <w:left w:val="nil"/>
                    <w:bottom w:val="single" w:sz="4" w:space="0" w:color="auto"/>
                    <w:right w:val="single" w:sz="8" w:space="0" w:color="auto"/>
                  </w:tcBorders>
                  <w:shd w:val="clear" w:color="auto" w:fill="DAE9F7" w:themeFill="text2" w:themeFillTint="1A"/>
                  <w:noWrap/>
                  <w:vAlign w:val="center"/>
                  <w:hideMark/>
                </w:tcPr>
                <w:p w14:paraId="4654D4A7"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0.025</w:t>
                  </w:r>
                </w:p>
              </w:tc>
            </w:tr>
            <w:tr w:rsidR="001A2DE0" w:rsidRPr="00374CD4" w14:paraId="19BAC788" w14:textId="77777777" w:rsidTr="00AC5B05">
              <w:trPr>
                <w:trHeight w:val="372"/>
              </w:trPr>
              <w:tc>
                <w:tcPr>
                  <w:tcW w:w="895" w:type="dxa"/>
                  <w:vMerge/>
                  <w:tcBorders>
                    <w:top w:val="nil"/>
                    <w:left w:val="single" w:sz="8" w:space="0" w:color="auto"/>
                    <w:bottom w:val="single" w:sz="8" w:space="0" w:color="000000"/>
                    <w:right w:val="nil"/>
                  </w:tcBorders>
                  <w:shd w:val="clear" w:color="auto" w:fill="F2F2F2" w:themeFill="background1" w:themeFillShade="F2"/>
                  <w:vAlign w:val="center"/>
                  <w:hideMark/>
                </w:tcPr>
                <w:p w14:paraId="1F016137" w14:textId="77777777" w:rsidR="00B13470" w:rsidRPr="00B13470" w:rsidRDefault="00B13470" w:rsidP="00B13470">
                  <w:pPr>
                    <w:spacing w:after="0" w:line="240" w:lineRule="auto"/>
                    <w:rPr>
                      <w:rFonts w:ascii="Times New Roman" w:eastAsia="Times New Roman" w:hAnsi="Times New Roman" w:cs="Times New Roman"/>
                      <w:b/>
                      <w:bCs/>
                      <w:color w:val="000000"/>
                      <w:sz w:val="16"/>
                      <w:szCs w:val="16"/>
                      <w:lang w:eastAsia="de-DE"/>
                    </w:rPr>
                  </w:pPr>
                </w:p>
              </w:tc>
              <w:tc>
                <w:tcPr>
                  <w:tcW w:w="1116" w:type="dxa"/>
                  <w:tcBorders>
                    <w:top w:val="nil"/>
                    <w:left w:val="single" w:sz="8" w:space="0" w:color="auto"/>
                    <w:bottom w:val="single" w:sz="4" w:space="0" w:color="auto"/>
                    <w:right w:val="single" w:sz="8" w:space="0" w:color="auto"/>
                  </w:tcBorders>
                  <w:shd w:val="clear" w:color="auto" w:fill="F2F2F2" w:themeFill="background1" w:themeFillShade="F2"/>
                  <w:vAlign w:val="center"/>
                  <w:hideMark/>
                </w:tcPr>
                <w:p w14:paraId="12FB4829" w14:textId="37249BED" w:rsidR="00B13470" w:rsidRPr="00B13470" w:rsidRDefault="00B13470" w:rsidP="00B13470">
                  <w:pPr>
                    <w:spacing w:after="0" w:line="240" w:lineRule="auto"/>
                    <w:rPr>
                      <w:rFonts w:ascii="Times New Roman" w:eastAsia="Times New Roman" w:hAnsi="Times New Roman" w:cs="Times New Roman"/>
                      <w:b/>
                      <w:bCs/>
                      <w:color w:val="000000"/>
                      <w:sz w:val="14"/>
                      <w:szCs w:val="14"/>
                      <w:lang w:val="en-GB" w:eastAsia="de-DE"/>
                    </w:rPr>
                  </w:pPr>
                  <w:r w:rsidRPr="00B13470">
                    <w:rPr>
                      <w:rFonts w:ascii="Times New Roman" w:eastAsia="Times New Roman" w:hAnsi="Times New Roman" w:cs="Times New Roman"/>
                      <w:b/>
                      <w:bCs/>
                      <w:color w:val="000000"/>
                      <w:sz w:val="14"/>
                      <w:szCs w:val="14"/>
                      <w:lang w:val="en-GB" w:eastAsia="de-DE"/>
                    </w:rPr>
                    <w:t>20 min treatment</w:t>
                  </w:r>
                </w:p>
              </w:tc>
              <w:tc>
                <w:tcPr>
                  <w:tcW w:w="570" w:type="dxa"/>
                  <w:tcBorders>
                    <w:top w:val="nil"/>
                    <w:left w:val="nil"/>
                    <w:bottom w:val="single" w:sz="4" w:space="0" w:color="auto"/>
                    <w:right w:val="single" w:sz="4" w:space="0" w:color="auto"/>
                  </w:tcBorders>
                  <w:shd w:val="clear" w:color="auto" w:fill="C1E4F5" w:themeFill="accent1" w:themeFillTint="33"/>
                  <w:noWrap/>
                  <w:vAlign w:val="center"/>
                  <w:hideMark/>
                </w:tcPr>
                <w:p w14:paraId="4D0C03D1"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101</w:t>
                  </w:r>
                </w:p>
              </w:tc>
              <w:tc>
                <w:tcPr>
                  <w:tcW w:w="550" w:type="dxa"/>
                  <w:tcBorders>
                    <w:top w:val="nil"/>
                    <w:left w:val="nil"/>
                    <w:bottom w:val="single" w:sz="4" w:space="0" w:color="auto"/>
                    <w:right w:val="single" w:sz="4" w:space="0" w:color="auto"/>
                  </w:tcBorders>
                  <w:shd w:val="clear" w:color="auto" w:fill="C1E4F5" w:themeFill="accent1" w:themeFillTint="33"/>
                  <w:noWrap/>
                  <w:vAlign w:val="center"/>
                  <w:hideMark/>
                </w:tcPr>
                <w:p w14:paraId="60FB483C"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1.4</w:t>
                  </w:r>
                </w:p>
              </w:tc>
              <w:tc>
                <w:tcPr>
                  <w:tcW w:w="467" w:type="dxa"/>
                  <w:tcBorders>
                    <w:top w:val="nil"/>
                    <w:left w:val="nil"/>
                    <w:bottom w:val="single" w:sz="4" w:space="0" w:color="auto"/>
                    <w:right w:val="single" w:sz="4" w:space="0" w:color="auto"/>
                  </w:tcBorders>
                  <w:shd w:val="clear" w:color="auto" w:fill="FAE2D5" w:themeFill="accent2" w:themeFillTint="33"/>
                  <w:noWrap/>
                  <w:vAlign w:val="center"/>
                  <w:hideMark/>
                </w:tcPr>
                <w:p w14:paraId="230F0170"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60.4</w:t>
                  </w:r>
                </w:p>
              </w:tc>
              <w:tc>
                <w:tcPr>
                  <w:tcW w:w="394" w:type="dxa"/>
                  <w:tcBorders>
                    <w:top w:val="nil"/>
                    <w:left w:val="nil"/>
                    <w:bottom w:val="single" w:sz="4" w:space="0" w:color="auto"/>
                    <w:right w:val="single" w:sz="4" w:space="0" w:color="auto"/>
                  </w:tcBorders>
                  <w:shd w:val="clear" w:color="auto" w:fill="FAE2D5" w:themeFill="accent2" w:themeFillTint="33"/>
                  <w:noWrap/>
                  <w:vAlign w:val="center"/>
                  <w:hideMark/>
                </w:tcPr>
                <w:p w14:paraId="11B6DEC9"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0.085</w:t>
                  </w:r>
                </w:p>
              </w:tc>
              <w:tc>
                <w:tcPr>
                  <w:tcW w:w="541" w:type="dxa"/>
                  <w:tcBorders>
                    <w:top w:val="nil"/>
                    <w:left w:val="nil"/>
                    <w:bottom w:val="single" w:sz="4" w:space="0" w:color="auto"/>
                    <w:right w:val="single" w:sz="4" w:space="0" w:color="auto"/>
                  </w:tcBorders>
                  <w:shd w:val="clear" w:color="auto" w:fill="C1F0C7" w:themeFill="accent3" w:themeFillTint="33"/>
                  <w:noWrap/>
                  <w:vAlign w:val="center"/>
                  <w:hideMark/>
                </w:tcPr>
                <w:p w14:paraId="2F8D883B"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50.3</w:t>
                  </w:r>
                </w:p>
              </w:tc>
              <w:tc>
                <w:tcPr>
                  <w:tcW w:w="480" w:type="dxa"/>
                  <w:tcBorders>
                    <w:top w:val="nil"/>
                    <w:left w:val="nil"/>
                    <w:bottom w:val="single" w:sz="4" w:space="0" w:color="auto"/>
                    <w:right w:val="single" w:sz="4" w:space="0" w:color="auto"/>
                  </w:tcBorders>
                  <w:shd w:val="clear" w:color="auto" w:fill="C1F0C7" w:themeFill="accent3" w:themeFillTint="33"/>
                  <w:noWrap/>
                  <w:vAlign w:val="center"/>
                  <w:hideMark/>
                </w:tcPr>
                <w:p w14:paraId="63B016A6"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0.075</w:t>
                  </w:r>
                </w:p>
              </w:tc>
              <w:tc>
                <w:tcPr>
                  <w:tcW w:w="593" w:type="dxa"/>
                  <w:tcBorders>
                    <w:top w:val="nil"/>
                    <w:left w:val="nil"/>
                    <w:bottom w:val="single" w:sz="4" w:space="0" w:color="auto"/>
                    <w:right w:val="single" w:sz="4" w:space="0" w:color="auto"/>
                  </w:tcBorders>
                  <w:shd w:val="clear" w:color="auto" w:fill="F2CEED" w:themeFill="accent5" w:themeFillTint="33"/>
                  <w:noWrap/>
                  <w:vAlign w:val="center"/>
                  <w:hideMark/>
                </w:tcPr>
                <w:p w14:paraId="7561C8A0"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28.02</w:t>
                  </w:r>
                </w:p>
              </w:tc>
              <w:tc>
                <w:tcPr>
                  <w:tcW w:w="380" w:type="dxa"/>
                  <w:tcBorders>
                    <w:top w:val="nil"/>
                    <w:left w:val="nil"/>
                    <w:bottom w:val="single" w:sz="4" w:space="0" w:color="auto"/>
                    <w:right w:val="single" w:sz="4" w:space="0" w:color="auto"/>
                  </w:tcBorders>
                  <w:shd w:val="clear" w:color="auto" w:fill="F2CEED" w:themeFill="accent5" w:themeFillTint="33"/>
                  <w:noWrap/>
                  <w:vAlign w:val="center"/>
                  <w:hideMark/>
                </w:tcPr>
                <w:p w14:paraId="435A98A9"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0.048</w:t>
                  </w:r>
                </w:p>
              </w:tc>
              <w:tc>
                <w:tcPr>
                  <w:tcW w:w="502" w:type="dxa"/>
                  <w:tcBorders>
                    <w:top w:val="nil"/>
                    <w:left w:val="nil"/>
                    <w:bottom w:val="single" w:sz="4" w:space="0" w:color="auto"/>
                    <w:right w:val="single" w:sz="4" w:space="0" w:color="auto"/>
                  </w:tcBorders>
                  <w:shd w:val="clear" w:color="auto" w:fill="60CAF3" w:themeFill="accent4" w:themeFillTint="99"/>
                  <w:noWrap/>
                  <w:vAlign w:val="center"/>
                  <w:hideMark/>
                </w:tcPr>
                <w:p w14:paraId="059F7306"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23.4</w:t>
                  </w:r>
                </w:p>
              </w:tc>
              <w:tc>
                <w:tcPr>
                  <w:tcW w:w="465" w:type="dxa"/>
                  <w:tcBorders>
                    <w:top w:val="nil"/>
                    <w:left w:val="nil"/>
                    <w:bottom w:val="single" w:sz="4" w:space="0" w:color="auto"/>
                    <w:right w:val="single" w:sz="4" w:space="0" w:color="auto"/>
                  </w:tcBorders>
                  <w:shd w:val="clear" w:color="auto" w:fill="60CAF3" w:themeFill="accent4" w:themeFillTint="99"/>
                  <w:noWrap/>
                  <w:vAlign w:val="center"/>
                  <w:hideMark/>
                </w:tcPr>
                <w:p w14:paraId="510C68AC"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0.293</w:t>
                  </w:r>
                </w:p>
              </w:tc>
              <w:tc>
                <w:tcPr>
                  <w:tcW w:w="454" w:type="dxa"/>
                  <w:tcBorders>
                    <w:top w:val="nil"/>
                    <w:left w:val="nil"/>
                    <w:bottom w:val="single" w:sz="4" w:space="0" w:color="auto"/>
                    <w:right w:val="single" w:sz="4" w:space="0" w:color="auto"/>
                  </w:tcBorders>
                  <w:shd w:val="clear" w:color="auto" w:fill="F1A983" w:themeFill="accent2" w:themeFillTint="99"/>
                  <w:noWrap/>
                  <w:vAlign w:val="center"/>
                  <w:hideMark/>
                </w:tcPr>
                <w:p w14:paraId="641870DD"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23.3</w:t>
                  </w:r>
                </w:p>
              </w:tc>
              <w:tc>
                <w:tcPr>
                  <w:tcW w:w="380" w:type="dxa"/>
                  <w:tcBorders>
                    <w:top w:val="nil"/>
                    <w:left w:val="nil"/>
                    <w:bottom w:val="single" w:sz="4" w:space="0" w:color="auto"/>
                    <w:right w:val="single" w:sz="4" w:space="0" w:color="auto"/>
                  </w:tcBorders>
                  <w:shd w:val="clear" w:color="auto" w:fill="F1A983" w:themeFill="accent2" w:themeFillTint="99"/>
                  <w:noWrap/>
                  <w:vAlign w:val="center"/>
                  <w:hideMark/>
                </w:tcPr>
                <w:p w14:paraId="18AEBB15"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0.564</w:t>
                  </w:r>
                </w:p>
              </w:tc>
              <w:tc>
                <w:tcPr>
                  <w:tcW w:w="507" w:type="dxa"/>
                  <w:tcBorders>
                    <w:top w:val="nil"/>
                    <w:left w:val="nil"/>
                    <w:bottom w:val="single" w:sz="4" w:space="0" w:color="auto"/>
                    <w:right w:val="single" w:sz="4" w:space="0" w:color="auto"/>
                  </w:tcBorders>
                  <w:shd w:val="clear" w:color="auto" w:fill="DAE9F7" w:themeFill="text2" w:themeFillTint="1A"/>
                  <w:noWrap/>
                  <w:vAlign w:val="center"/>
                  <w:hideMark/>
                </w:tcPr>
                <w:p w14:paraId="024BE495"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3.77</w:t>
                  </w:r>
                </w:p>
              </w:tc>
              <w:tc>
                <w:tcPr>
                  <w:tcW w:w="415" w:type="dxa"/>
                  <w:tcBorders>
                    <w:top w:val="nil"/>
                    <w:left w:val="nil"/>
                    <w:bottom w:val="single" w:sz="4" w:space="0" w:color="auto"/>
                    <w:right w:val="single" w:sz="8" w:space="0" w:color="auto"/>
                  </w:tcBorders>
                  <w:shd w:val="clear" w:color="auto" w:fill="DAE9F7" w:themeFill="text2" w:themeFillTint="1A"/>
                  <w:noWrap/>
                  <w:vAlign w:val="center"/>
                  <w:hideMark/>
                </w:tcPr>
                <w:p w14:paraId="348CD456"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0.071</w:t>
                  </w:r>
                </w:p>
              </w:tc>
            </w:tr>
            <w:tr w:rsidR="001A2DE0" w:rsidRPr="00374CD4" w14:paraId="390BC2E9" w14:textId="77777777" w:rsidTr="00AC5B05">
              <w:trPr>
                <w:trHeight w:val="392"/>
              </w:trPr>
              <w:tc>
                <w:tcPr>
                  <w:tcW w:w="895" w:type="dxa"/>
                  <w:vMerge/>
                  <w:tcBorders>
                    <w:top w:val="nil"/>
                    <w:left w:val="single" w:sz="8" w:space="0" w:color="auto"/>
                    <w:bottom w:val="single" w:sz="8" w:space="0" w:color="000000"/>
                    <w:right w:val="nil"/>
                  </w:tcBorders>
                  <w:shd w:val="clear" w:color="auto" w:fill="F2F2F2" w:themeFill="background1" w:themeFillShade="F2"/>
                  <w:vAlign w:val="center"/>
                  <w:hideMark/>
                </w:tcPr>
                <w:p w14:paraId="2D85602F" w14:textId="77777777" w:rsidR="00B13470" w:rsidRPr="00B13470" w:rsidRDefault="00B13470" w:rsidP="00B13470">
                  <w:pPr>
                    <w:spacing w:after="0" w:line="240" w:lineRule="auto"/>
                    <w:rPr>
                      <w:rFonts w:ascii="Times New Roman" w:eastAsia="Times New Roman" w:hAnsi="Times New Roman" w:cs="Times New Roman"/>
                      <w:b/>
                      <w:bCs/>
                      <w:color w:val="000000"/>
                      <w:sz w:val="16"/>
                      <w:szCs w:val="16"/>
                      <w:lang w:eastAsia="de-DE"/>
                    </w:rPr>
                  </w:pPr>
                </w:p>
              </w:tc>
              <w:tc>
                <w:tcPr>
                  <w:tcW w:w="1116"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70C7B241" w14:textId="127E9BEE" w:rsidR="00B13470" w:rsidRPr="00B13470" w:rsidRDefault="00B13470" w:rsidP="00B13470">
                  <w:pPr>
                    <w:spacing w:after="0" w:line="240" w:lineRule="auto"/>
                    <w:rPr>
                      <w:rFonts w:ascii="Times New Roman" w:eastAsia="Times New Roman" w:hAnsi="Times New Roman" w:cs="Times New Roman"/>
                      <w:b/>
                      <w:bCs/>
                      <w:color w:val="000000"/>
                      <w:sz w:val="14"/>
                      <w:szCs w:val="14"/>
                      <w:lang w:val="en-GB" w:eastAsia="de-DE"/>
                    </w:rPr>
                  </w:pPr>
                  <w:r w:rsidRPr="00B13470">
                    <w:rPr>
                      <w:rFonts w:ascii="Times New Roman" w:eastAsia="Times New Roman" w:hAnsi="Times New Roman" w:cs="Times New Roman"/>
                      <w:b/>
                      <w:bCs/>
                      <w:color w:val="000000"/>
                      <w:sz w:val="14"/>
                      <w:szCs w:val="14"/>
                      <w:lang w:val="en-GB" w:eastAsia="de-DE"/>
                    </w:rPr>
                    <w:t xml:space="preserve">30 min treatment </w:t>
                  </w:r>
                </w:p>
              </w:tc>
              <w:tc>
                <w:tcPr>
                  <w:tcW w:w="570" w:type="dxa"/>
                  <w:tcBorders>
                    <w:top w:val="nil"/>
                    <w:left w:val="nil"/>
                    <w:bottom w:val="single" w:sz="8" w:space="0" w:color="auto"/>
                    <w:right w:val="single" w:sz="4" w:space="0" w:color="auto"/>
                  </w:tcBorders>
                  <w:shd w:val="clear" w:color="auto" w:fill="C1E4F5" w:themeFill="accent1" w:themeFillTint="33"/>
                  <w:noWrap/>
                  <w:vAlign w:val="center"/>
                  <w:hideMark/>
                </w:tcPr>
                <w:p w14:paraId="380E56E2"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4.86</w:t>
                  </w:r>
                </w:p>
              </w:tc>
              <w:tc>
                <w:tcPr>
                  <w:tcW w:w="550" w:type="dxa"/>
                  <w:tcBorders>
                    <w:top w:val="nil"/>
                    <w:left w:val="nil"/>
                    <w:bottom w:val="single" w:sz="8" w:space="0" w:color="auto"/>
                    <w:right w:val="single" w:sz="4" w:space="0" w:color="auto"/>
                  </w:tcBorders>
                  <w:shd w:val="clear" w:color="auto" w:fill="C1E4F5" w:themeFill="accent1" w:themeFillTint="33"/>
                  <w:noWrap/>
                  <w:vAlign w:val="center"/>
                  <w:hideMark/>
                </w:tcPr>
                <w:p w14:paraId="1927EBE7"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w:t>
                  </w:r>
                </w:p>
              </w:tc>
              <w:tc>
                <w:tcPr>
                  <w:tcW w:w="467" w:type="dxa"/>
                  <w:tcBorders>
                    <w:top w:val="nil"/>
                    <w:left w:val="nil"/>
                    <w:bottom w:val="single" w:sz="8" w:space="0" w:color="auto"/>
                    <w:right w:val="single" w:sz="4" w:space="0" w:color="auto"/>
                  </w:tcBorders>
                  <w:shd w:val="clear" w:color="auto" w:fill="FAE2D5" w:themeFill="accent2" w:themeFillTint="33"/>
                  <w:noWrap/>
                  <w:vAlign w:val="center"/>
                  <w:hideMark/>
                </w:tcPr>
                <w:p w14:paraId="2B91C18E"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37.1</w:t>
                  </w:r>
                </w:p>
              </w:tc>
              <w:tc>
                <w:tcPr>
                  <w:tcW w:w="394" w:type="dxa"/>
                  <w:tcBorders>
                    <w:top w:val="nil"/>
                    <w:left w:val="nil"/>
                    <w:bottom w:val="single" w:sz="8" w:space="0" w:color="auto"/>
                    <w:right w:val="single" w:sz="4" w:space="0" w:color="auto"/>
                  </w:tcBorders>
                  <w:shd w:val="clear" w:color="auto" w:fill="FAE2D5" w:themeFill="accent2" w:themeFillTint="33"/>
                  <w:noWrap/>
                  <w:vAlign w:val="center"/>
                  <w:hideMark/>
                </w:tcPr>
                <w:p w14:paraId="11BB26C0"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0.045</w:t>
                  </w:r>
                </w:p>
              </w:tc>
              <w:tc>
                <w:tcPr>
                  <w:tcW w:w="541" w:type="dxa"/>
                  <w:tcBorders>
                    <w:top w:val="nil"/>
                    <w:left w:val="nil"/>
                    <w:bottom w:val="single" w:sz="8" w:space="0" w:color="auto"/>
                    <w:right w:val="single" w:sz="4" w:space="0" w:color="auto"/>
                  </w:tcBorders>
                  <w:shd w:val="clear" w:color="auto" w:fill="C1F0C7" w:themeFill="accent3" w:themeFillTint="33"/>
                  <w:noWrap/>
                  <w:vAlign w:val="center"/>
                  <w:hideMark/>
                </w:tcPr>
                <w:p w14:paraId="53CA5623"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38.4</w:t>
                  </w:r>
                </w:p>
              </w:tc>
              <w:tc>
                <w:tcPr>
                  <w:tcW w:w="480" w:type="dxa"/>
                  <w:tcBorders>
                    <w:top w:val="nil"/>
                    <w:left w:val="nil"/>
                    <w:bottom w:val="single" w:sz="8" w:space="0" w:color="auto"/>
                    <w:right w:val="single" w:sz="4" w:space="0" w:color="auto"/>
                  </w:tcBorders>
                  <w:shd w:val="clear" w:color="auto" w:fill="C1F0C7" w:themeFill="accent3" w:themeFillTint="33"/>
                  <w:noWrap/>
                  <w:vAlign w:val="center"/>
                  <w:hideMark/>
                </w:tcPr>
                <w:p w14:paraId="14575402"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0.096</w:t>
                  </w:r>
                </w:p>
              </w:tc>
              <w:tc>
                <w:tcPr>
                  <w:tcW w:w="593" w:type="dxa"/>
                  <w:tcBorders>
                    <w:top w:val="nil"/>
                    <w:left w:val="nil"/>
                    <w:bottom w:val="single" w:sz="8" w:space="0" w:color="auto"/>
                    <w:right w:val="single" w:sz="4" w:space="0" w:color="auto"/>
                  </w:tcBorders>
                  <w:shd w:val="clear" w:color="auto" w:fill="F2CEED" w:themeFill="accent5" w:themeFillTint="33"/>
                  <w:noWrap/>
                  <w:vAlign w:val="center"/>
                  <w:hideMark/>
                </w:tcPr>
                <w:p w14:paraId="753E9BA7"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25.7</w:t>
                  </w:r>
                </w:p>
              </w:tc>
              <w:tc>
                <w:tcPr>
                  <w:tcW w:w="380" w:type="dxa"/>
                  <w:tcBorders>
                    <w:top w:val="nil"/>
                    <w:left w:val="nil"/>
                    <w:bottom w:val="single" w:sz="8" w:space="0" w:color="auto"/>
                    <w:right w:val="single" w:sz="4" w:space="0" w:color="auto"/>
                  </w:tcBorders>
                  <w:shd w:val="clear" w:color="auto" w:fill="F2CEED" w:themeFill="accent5" w:themeFillTint="33"/>
                  <w:noWrap/>
                  <w:vAlign w:val="center"/>
                  <w:hideMark/>
                </w:tcPr>
                <w:p w14:paraId="7DE64814"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0.013</w:t>
                  </w:r>
                </w:p>
              </w:tc>
              <w:tc>
                <w:tcPr>
                  <w:tcW w:w="502" w:type="dxa"/>
                  <w:tcBorders>
                    <w:top w:val="nil"/>
                    <w:left w:val="nil"/>
                    <w:bottom w:val="single" w:sz="8" w:space="0" w:color="auto"/>
                    <w:right w:val="single" w:sz="4" w:space="0" w:color="auto"/>
                  </w:tcBorders>
                  <w:shd w:val="clear" w:color="auto" w:fill="60CAF3" w:themeFill="accent4" w:themeFillTint="99"/>
                  <w:noWrap/>
                  <w:vAlign w:val="center"/>
                  <w:hideMark/>
                </w:tcPr>
                <w:p w14:paraId="0668358F"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20.7</w:t>
                  </w:r>
                </w:p>
              </w:tc>
              <w:tc>
                <w:tcPr>
                  <w:tcW w:w="465" w:type="dxa"/>
                  <w:tcBorders>
                    <w:top w:val="nil"/>
                    <w:left w:val="nil"/>
                    <w:bottom w:val="single" w:sz="8" w:space="0" w:color="auto"/>
                    <w:right w:val="single" w:sz="4" w:space="0" w:color="auto"/>
                  </w:tcBorders>
                  <w:shd w:val="clear" w:color="auto" w:fill="60CAF3" w:themeFill="accent4" w:themeFillTint="99"/>
                  <w:noWrap/>
                  <w:vAlign w:val="center"/>
                  <w:hideMark/>
                </w:tcPr>
                <w:p w14:paraId="66DB6006"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0.277</w:t>
                  </w:r>
                </w:p>
              </w:tc>
              <w:tc>
                <w:tcPr>
                  <w:tcW w:w="454" w:type="dxa"/>
                  <w:tcBorders>
                    <w:top w:val="nil"/>
                    <w:left w:val="nil"/>
                    <w:bottom w:val="single" w:sz="8" w:space="0" w:color="auto"/>
                    <w:right w:val="single" w:sz="4" w:space="0" w:color="auto"/>
                  </w:tcBorders>
                  <w:shd w:val="clear" w:color="auto" w:fill="F1A983" w:themeFill="accent2" w:themeFillTint="99"/>
                  <w:noWrap/>
                  <w:vAlign w:val="center"/>
                  <w:hideMark/>
                </w:tcPr>
                <w:p w14:paraId="08FFC569"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19.1</w:t>
                  </w:r>
                </w:p>
              </w:tc>
              <w:tc>
                <w:tcPr>
                  <w:tcW w:w="380" w:type="dxa"/>
                  <w:tcBorders>
                    <w:top w:val="nil"/>
                    <w:left w:val="nil"/>
                    <w:bottom w:val="single" w:sz="8" w:space="0" w:color="auto"/>
                    <w:right w:val="single" w:sz="4" w:space="0" w:color="auto"/>
                  </w:tcBorders>
                  <w:shd w:val="clear" w:color="auto" w:fill="F1A983" w:themeFill="accent2" w:themeFillTint="99"/>
                  <w:noWrap/>
                  <w:vAlign w:val="center"/>
                  <w:hideMark/>
                </w:tcPr>
                <w:p w14:paraId="574510F4"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0.308</w:t>
                  </w:r>
                </w:p>
              </w:tc>
              <w:tc>
                <w:tcPr>
                  <w:tcW w:w="507" w:type="dxa"/>
                  <w:tcBorders>
                    <w:top w:val="nil"/>
                    <w:left w:val="nil"/>
                    <w:bottom w:val="single" w:sz="8" w:space="0" w:color="auto"/>
                    <w:right w:val="single" w:sz="4" w:space="0" w:color="auto"/>
                  </w:tcBorders>
                  <w:shd w:val="clear" w:color="auto" w:fill="DAE9F7" w:themeFill="text2" w:themeFillTint="1A"/>
                  <w:noWrap/>
                  <w:vAlign w:val="center"/>
                  <w:hideMark/>
                </w:tcPr>
                <w:p w14:paraId="0FA8493E"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3</w:t>
                  </w:r>
                </w:p>
              </w:tc>
              <w:tc>
                <w:tcPr>
                  <w:tcW w:w="415" w:type="dxa"/>
                  <w:tcBorders>
                    <w:top w:val="nil"/>
                    <w:left w:val="nil"/>
                    <w:bottom w:val="single" w:sz="8" w:space="0" w:color="auto"/>
                    <w:right w:val="single" w:sz="8" w:space="0" w:color="auto"/>
                  </w:tcBorders>
                  <w:shd w:val="clear" w:color="auto" w:fill="DAE9F7" w:themeFill="text2" w:themeFillTint="1A"/>
                  <w:noWrap/>
                  <w:vAlign w:val="center"/>
                  <w:hideMark/>
                </w:tcPr>
                <w:p w14:paraId="460E98E1" w14:textId="77777777" w:rsidR="00B13470" w:rsidRPr="00B13470" w:rsidRDefault="00B13470" w:rsidP="00B13470">
                  <w:pPr>
                    <w:spacing w:after="0" w:line="240" w:lineRule="auto"/>
                    <w:jc w:val="center"/>
                    <w:rPr>
                      <w:rFonts w:ascii="Times New Roman" w:eastAsia="Times New Roman" w:hAnsi="Times New Roman" w:cs="Times New Roman"/>
                      <w:color w:val="000000"/>
                      <w:sz w:val="10"/>
                      <w:szCs w:val="10"/>
                      <w:lang w:eastAsia="de-DE"/>
                    </w:rPr>
                  </w:pPr>
                  <w:r w:rsidRPr="00B13470">
                    <w:rPr>
                      <w:rFonts w:ascii="Times New Roman" w:eastAsia="Times New Roman" w:hAnsi="Times New Roman" w:cs="Times New Roman"/>
                      <w:color w:val="000000"/>
                      <w:sz w:val="10"/>
                      <w:szCs w:val="10"/>
                      <w:lang w:eastAsia="de-DE"/>
                    </w:rPr>
                    <w:t>0.065</w:t>
                  </w:r>
                </w:p>
              </w:tc>
            </w:tr>
          </w:tbl>
          <w:p w14:paraId="4D25E64B" w14:textId="77777777" w:rsidR="00B13470" w:rsidRPr="00374CD4" w:rsidRDefault="00B13470">
            <w:pPr>
              <w:rPr>
                <w:rFonts w:ascii="Times New Roman" w:hAnsi="Times New Roman" w:cs="Times New Roman"/>
                <w:color w:val="000000" w:themeColor="text1"/>
                <w:sz w:val="10"/>
                <w:szCs w:val="10"/>
                <w:lang w:val="en-GB"/>
              </w:rPr>
            </w:pPr>
          </w:p>
        </w:tc>
      </w:tr>
    </w:tbl>
    <w:p w14:paraId="649A6CAE" w14:textId="3795CE30" w:rsidR="00C32C3C" w:rsidRPr="00374CD4" w:rsidRDefault="00C32C3C">
      <w:pPr>
        <w:rPr>
          <w:rFonts w:ascii="Times New Roman" w:hAnsi="Times New Roman" w:cs="Times New Roman"/>
          <w:color w:val="000000" w:themeColor="text1"/>
          <w:sz w:val="24"/>
          <w:szCs w:val="24"/>
          <w:lang w:val="en-GB"/>
        </w:rPr>
      </w:pPr>
    </w:p>
    <w:p w14:paraId="6AFAC9CC" w14:textId="77777777" w:rsidR="00C301A0" w:rsidRPr="00374CD4" w:rsidRDefault="00C301A0">
      <w:pPr>
        <w:rPr>
          <w:rFonts w:ascii="Times New Roman" w:hAnsi="Times New Roman" w:cs="Times New Roman"/>
          <w:color w:val="000000" w:themeColor="text1"/>
          <w:sz w:val="24"/>
          <w:szCs w:val="24"/>
          <w:lang w:val="en-GB"/>
        </w:rPr>
      </w:pPr>
    </w:p>
    <w:p w14:paraId="08D82402" w14:textId="77777777" w:rsidR="00C301A0" w:rsidRPr="00374CD4" w:rsidRDefault="00C301A0">
      <w:pPr>
        <w:rPr>
          <w:rFonts w:ascii="Times New Roman" w:hAnsi="Times New Roman" w:cs="Times New Roman"/>
          <w:color w:val="000000" w:themeColor="text1"/>
          <w:sz w:val="24"/>
          <w:szCs w:val="24"/>
          <w:lang w:val="en-GB"/>
        </w:rPr>
      </w:pPr>
    </w:p>
    <w:p w14:paraId="40041ECF" w14:textId="77777777" w:rsidR="00C301A0" w:rsidRPr="00374CD4" w:rsidRDefault="00C301A0">
      <w:pPr>
        <w:rPr>
          <w:rFonts w:ascii="Times New Roman" w:hAnsi="Times New Roman" w:cs="Times New Roman"/>
          <w:color w:val="000000" w:themeColor="text1"/>
          <w:sz w:val="24"/>
          <w:szCs w:val="24"/>
          <w:lang w:val="en-GB"/>
        </w:rPr>
      </w:pPr>
    </w:p>
    <w:p w14:paraId="32C5120D" w14:textId="1A85719D" w:rsidR="001A3ED5" w:rsidRPr="00374CD4" w:rsidRDefault="00D172FA">
      <w:pPr>
        <w:rPr>
          <w:rFonts w:ascii="Times New Roman" w:hAnsi="Times New Roman" w:cs="Times New Roman"/>
          <w:sz w:val="24"/>
          <w:szCs w:val="24"/>
          <w:lang w:val="en-GB"/>
        </w:rPr>
      </w:pPr>
      <w:r w:rsidRPr="00374CD4">
        <w:rPr>
          <w:rFonts w:ascii="Times New Roman" w:hAnsi="Times New Roman" w:cs="Times New Roman"/>
        </w:rPr>
        <w:object w:dxaOrig="15436" w:dyaOrig="11815" w14:anchorId="69B8A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85pt;height:181.35pt" o:ole="">
            <v:imagedata r:id="rId6" o:title="" croptop="4526f" cropbottom="2383f" cropleft="3270f" cropright="6641f"/>
          </v:shape>
          <o:OLEObject Type="Embed" ProgID="Origin95.Graph" ShapeID="_x0000_i1025" DrawAspect="Content" ObjectID="_1834553462" r:id="rId7"/>
        </w:object>
      </w:r>
      <w:r w:rsidR="009F5B91" w:rsidRPr="00374CD4">
        <w:rPr>
          <w:rFonts w:ascii="Times New Roman" w:hAnsi="Times New Roman" w:cs="Times New Roman"/>
          <w:lang w:val="en-GB"/>
        </w:rPr>
        <w:t xml:space="preserve">  </w:t>
      </w:r>
      <w:r w:rsidRPr="00374CD4">
        <w:rPr>
          <w:rFonts w:ascii="Times New Roman" w:hAnsi="Times New Roman" w:cs="Times New Roman"/>
        </w:rPr>
        <w:object w:dxaOrig="26673" w:dyaOrig="20462" w14:anchorId="40209470">
          <v:shape id="_x0000_i1026" type="#_x0000_t75" style="width:218.7pt;height:179.3pt" o:ole="">
            <v:imagedata r:id="rId8" o:title="" croptop="5039f" cropbottom="2016f" cropleft="3449f" cropright="7206f"/>
          </v:shape>
          <o:OLEObject Type="Embed" ProgID="Origin95.Graph" ShapeID="_x0000_i1026" DrawAspect="Content" ObjectID="_1834553463" r:id="rId9"/>
        </w:object>
      </w:r>
    </w:p>
    <w:p w14:paraId="4F1CF7B0" w14:textId="0EFF0B6D" w:rsidR="00C32C3C" w:rsidRPr="00374CD4" w:rsidRDefault="007C4021" w:rsidP="009C6787">
      <w:pPr>
        <w:jc w:val="both"/>
        <w:rPr>
          <w:rFonts w:ascii="Times New Roman" w:hAnsi="Times New Roman" w:cs="Times New Roman"/>
          <w:sz w:val="24"/>
          <w:szCs w:val="24"/>
          <w:lang w:val="en-GB"/>
        </w:rPr>
      </w:pPr>
      <w:r w:rsidRPr="00374CD4">
        <w:rPr>
          <w:rFonts w:ascii="Times New Roman" w:hAnsi="Times New Roman" w:cs="Times New Roman"/>
          <w:b/>
          <w:bCs/>
          <w:sz w:val="24"/>
          <w:szCs w:val="24"/>
          <w:lang w:val="en-GB"/>
        </w:rPr>
        <w:t>Fig. S1.</w:t>
      </w:r>
      <w:r w:rsidRPr="00374CD4">
        <w:rPr>
          <w:rFonts w:ascii="Times New Roman" w:hAnsi="Times New Roman" w:cs="Times New Roman"/>
          <w:sz w:val="24"/>
          <w:szCs w:val="24"/>
          <w:lang w:val="en-GB"/>
        </w:rPr>
        <w:t xml:space="preserve"> Change in PFOS concentration as a function of treatment time: </w:t>
      </w:r>
      <w:r w:rsidRPr="00374CD4">
        <w:rPr>
          <w:rFonts w:ascii="Times New Roman" w:hAnsi="Times New Roman" w:cs="Times New Roman"/>
          <w:b/>
          <w:bCs/>
          <w:sz w:val="24"/>
          <w:szCs w:val="24"/>
          <w:lang w:val="en-GB"/>
        </w:rPr>
        <w:t>(a)</w:t>
      </w:r>
      <w:r w:rsidRPr="00374CD4">
        <w:rPr>
          <w:rFonts w:ascii="Times New Roman" w:hAnsi="Times New Roman" w:cs="Times New Roman"/>
          <w:sz w:val="24"/>
          <w:szCs w:val="24"/>
          <w:lang w:val="en-GB"/>
        </w:rPr>
        <w:t xml:space="preserve"> with and without gas dispersion (V₀ = 10 mL) and </w:t>
      </w:r>
      <w:r w:rsidRPr="00374CD4">
        <w:rPr>
          <w:rFonts w:ascii="Times New Roman" w:hAnsi="Times New Roman" w:cs="Times New Roman"/>
          <w:b/>
          <w:bCs/>
          <w:sz w:val="24"/>
          <w:szCs w:val="24"/>
          <w:lang w:val="en-GB"/>
        </w:rPr>
        <w:t>(b)</w:t>
      </w:r>
      <w:r w:rsidRPr="00374CD4">
        <w:rPr>
          <w:rFonts w:ascii="Times New Roman" w:hAnsi="Times New Roman" w:cs="Times New Roman"/>
          <w:sz w:val="24"/>
          <w:szCs w:val="24"/>
          <w:lang w:val="en-GB"/>
        </w:rPr>
        <w:t xml:space="preserve"> with gas dispersion (V₀ = 40 mL). The error bars are small, indicating high reproducibility and precision of the analytical measurements.</w:t>
      </w:r>
      <w:r w:rsidR="006E5832" w:rsidRPr="00374CD4">
        <w:rPr>
          <w:rFonts w:ascii="Times New Roman" w:hAnsi="Times New Roman" w:cs="Times New Roman"/>
          <w:sz w:val="24"/>
          <w:szCs w:val="24"/>
          <w:lang w:val="en-GB"/>
        </w:rPr>
        <w:t xml:space="preserve"> </w:t>
      </w:r>
      <w:r w:rsidR="00085CB0" w:rsidRPr="00374CD4">
        <w:rPr>
          <w:rFonts w:ascii="Times New Roman" w:hAnsi="Times New Roman" w:cs="Times New Roman"/>
          <w:sz w:val="24"/>
          <w:szCs w:val="24"/>
          <w:lang w:val="en-GB"/>
        </w:rPr>
        <w:t xml:space="preserve">The </w:t>
      </w:r>
      <w:r w:rsidR="006E5832" w:rsidRPr="00374CD4">
        <w:rPr>
          <w:rFonts w:ascii="Times New Roman" w:hAnsi="Times New Roman" w:cs="Times New Roman"/>
          <w:sz w:val="24"/>
          <w:szCs w:val="24"/>
          <w:lang w:val="en-GB"/>
        </w:rPr>
        <w:t>experiments were conducted at a gas-dispersion flow rate of 0.1 L/min and an input power of 12 W.</w:t>
      </w:r>
    </w:p>
    <w:p w14:paraId="2C32058A" w14:textId="77777777" w:rsidR="00C301A0" w:rsidRPr="00374CD4" w:rsidRDefault="00C301A0" w:rsidP="009C6787">
      <w:pPr>
        <w:jc w:val="both"/>
        <w:rPr>
          <w:rFonts w:ascii="Times New Roman" w:hAnsi="Times New Roman" w:cs="Times New Roman"/>
          <w:sz w:val="24"/>
          <w:szCs w:val="24"/>
          <w:lang w:val="en-GB"/>
        </w:rPr>
      </w:pPr>
    </w:p>
    <w:p w14:paraId="11338F0C" w14:textId="7A94CFF1" w:rsidR="00C32C3C" w:rsidRPr="00374CD4" w:rsidRDefault="00B21864" w:rsidP="00C71E0E">
      <w:pPr>
        <w:spacing w:after="0"/>
        <w:jc w:val="center"/>
        <w:rPr>
          <w:rFonts w:ascii="Times New Roman" w:hAnsi="Times New Roman" w:cs="Times New Roman"/>
          <w:sz w:val="24"/>
          <w:szCs w:val="24"/>
        </w:rPr>
      </w:pPr>
      <w:r w:rsidRPr="00374CD4">
        <w:rPr>
          <w:rFonts w:ascii="Times New Roman" w:hAnsi="Times New Roman" w:cs="Times New Roman"/>
          <w:sz w:val="24"/>
          <w:szCs w:val="24"/>
        </w:rPr>
        <w:object w:dxaOrig="15406" w:dyaOrig="11804" w14:anchorId="684DEA4E">
          <v:shape id="_x0000_i1027" type="#_x0000_t75" style="width:254.7pt;height:191.55pt" o:ole="">
            <v:imagedata r:id="rId10" o:title="" croptop="4872f" cropbottom="853f" cropleft="4181f" cropright="1194f"/>
          </v:shape>
          <o:OLEObject Type="Embed" ProgID="Origin95.Graph" ShapeID="_x0000_i1027" DrawAspect="Content" ObjectID="_1834553464" r:id="rId11"/>
        </w:object>
      </w:r>
    </w:p>
    <w:p w14:paraId="3BAB8223" w14:textId="16F2C488" w:rsidR="00AF2542" w:rsidRPr="00374CD4" w:rsidRDefault="00C32C3C" w:rsidP="0060289F">
      <w:pPr>
        <w:jc w:val="both"/>
        <w:rPr>
          <w:rFonts w:ascii="Times New Roman" w:hAnsi="Times New Roman" w:cs="Times New Roman"/>
          <w:sz w:val="24"/>
          <w:szCs w:val="24"/>
          <w:lang w:val="en-GB"/>
        </w:rPr>
      </w:pPr>
      <w:r w:rsidRPr="00374CD4">
        <w:rPr>
          <w:rFonts w:ascii="Times New Roman" w:hAnsi="Times New Roman" w:cs="Times New Roman"/>
          <w:b/>
          <w:bCs/>
          <w:sz w:val="24"/>
          <w:szCs w:val="24"/>
          <w:lang w:val="en-GB"/>
        </w:rPr>
        <w:t>Fig</w:t>
      </w:r>
      <w:r w:rsidR="005C1287" w:rsidRPr="00374CD4">
        <w:rPr>
          <w:rFonts w:ascii="Times New Roman" w:hAnsi="Times New Roman" w:cs="Times New Roman"/>
          <w:b/>
          <w:bCs/>
          <w:sz w:val="24"/>
          <w:szCs w:val="24"/>
          <w:lang w:val="en-GB"/>
        </w:rPr>
        <w:t>.</w:t>
      </w:r>
      <w:r w:rsidRPr="00374CD4">
        <w:rPr>
          <w:rFonts w:ascii="Times New Roman" w:hAnsi="Times New Roman" w:cs="Times New Roman"/>
          <w:b/>
          <w:bCs/>
          <w:sz w:val="24"/>
          <w:szCs w:val="24"/>
          <w:lang w:val="en-GB"/>
        </w:rPr>
        <w:t xml:space="preserve"> S</w:t>
      </w:r>
      <w:r w:rsidR="00222E8E" w:rsidRPr="00374CD4">
        <w:rPr>
          <w:rFonts w:ascii="Times New Roman" w:hAnsi="Times New Roman" w:cs="Times New Roman"/>
          <w:b/>
          <w:bCs/>
          <w:sz w:val="24"/>
          <w:szCs w:val="24"/>
          <w:lang w:val="en-GB"/>
        </w:rPr>
        <w:t>2</w:t>
      </w:r>
      <w:r w:rsidRPr="00374CD4">
        <w:rPr>
          <w:rFonts w:ascii="Times New Roman" w:hAnsi="Times New Roman" w:cs="Times New Roman"/>
          <w:b/>
          <w:bCs/>
          <w:sz w:val="24"/>
          <w:szCs w:val="24"/>
          <w:lang w:val="en-GB"/>
        </w:rPr>
        <w:t>.</w:t>
      </w:r>
      <w:r w:rsidRPr="00374CD4">
        <w:rPr>
          <w:rFonts w:ascii="Times New Roman" w:hAnsi="Times New Roman" w:cs="Times New Roman"/>
          <w:sz w:val="24"/>
          <w:szCs w:val="24"/>
          <w:lang w:val="en-GB"/>
        </w:rPr>
        <w:t xml:space="preserve"> </w:t>
      </w:r>
      <w:r w:rsidR="005C1287" w:rsidRPr="00374CD4">
        <w:rPr>
          <w:rFonts w:ascii="Times New Roman" w:hAnsi="Times New Roman" w:cs="Times New Roman"/>
          <w:sz w:val="24"/>
          <w:szCs w:val="24"/>
          <w:lang w:val="en-GB"/>
        </w:rPr>
        <w:t xml:space="preserve">PFOS degradation and defluorination over treatment time (V₀ = 40 mL). </w:t>
      </w:r>
      <w:r w:rsidR="0060289F" w:rsidRPr="00374CD4">
        <w:rPr>
          <w:rFonts w:ascii="Times New Roman" w:hAnsi="Times New Roman" w:cs="Times New Roman"/>
          <w:sz w:val="24"/>
          <w:szCs w:val="24"/>
          <w:lang w:val="en-GB"/>
        </w:rPr>
        <w:t>The e</w:t>
      </w:r>
      <w:r w:rsidR="005C1287" w:rsidRPr="00374CD4">
        <w:rPr>
          <w:rFonts w:ascii="Times New Roman" w:hAnsi="Times New Roman" w:cs="Times New Roman"/>
          <w:sz w:val="24"/>
          <w:szCs w:val="24"/>
          <w:lang w:val="en-GB"/>
        </w:rPr>
        <w:t>xperiments were conducted at a gas-dispersion flow rate of 0.1 L/min and input power of 12</w:t>
      </w:r>
      <w:r w:rsidR="0060289F" w:rsidRPr="00374CD4">
        <w:rPr>
          <w:rFonts w:ascii="Times New Roman" w:hAnsi="Times New Roman" w:cs="Times New Roman"/>
          <w:sz w:val="24"/>
          <w:szCs w:val="24"/>
          <w:lang w:val="en-GB"/>
        </w:rPr>
        <w:t> </w:t>
      </w:r>
      <w:r w:rsidR="005C1287" w:rsidRPr="00374CD4">
        <w:rPr>
          <w:rFonts w:ascii="Times New Roman" w:hAnsi="Times New Roman" w:cs="Times New Roman"/>
          <w:sz w:val="24"/>
          <w:szCs w:val="24"/>
          <w:lang w:val="en-GB"/>
        </w:rPr>
        <w:t>W.</w:t>
      </w:r>
    </w:p>
    <w:p w14:paraId="1381020C" w14:textId="77777777" w:rsidR="00C71E0E" w:rsidRPr="00374CD4" w:rsidRDefault="00C71E0E">
      <w:pPr>
        <w:rPr>
          <w:rFonts w:ascii="Times New Roman" w:hAnsi="Times New Roman" w:cs="Times New Roman"/>
          <w:sz w:val="24"/>
          <w:szCs w:val="24"/>
          <w:lang w:val="en-GB"/>
        </w:rPr>
      </w:pPr>
    </w:p>
    <w:p w14:paraId="63B3A270" w14:textId="195CCA0D" w:rsidR="00260D81" w:rsidRPr="00374CD4" w:rsidRDefault="00260D81">
      <w:pPr>
        <w:rPr>
          <w:rFonts w:ascii="Times New Roman" w:hAnsi="Times New Roman" w:cs="Times New Roman"/>
          <w:sz w:val="24"/>
          <w:szCs w:val="24"/>
        </w:rPr>
      </w:pPr>
      <w:r w:rsidRPr="00374CD4">
        <w:rPr>
          <w:rFonts w:ascii="Times New Roman" w:hAnsi="Times New Roman" w:cs="Times New Roman"/>
          <w:sz w:val="24"/>
          <w:szCs w:val="24"/>
        </w:rPr>
        <w:object w:dxaOrig="15406" w:dyaOrig="11804" w14:anchorId="3ADC1796">
          <v:shape id="_x0000_i1028" type="#_x0000_t75" style="width:222.8pt;height:180pt" o:ole="">
            <v:imagedata r:id="rId12" o:title="" croptop="3644f" cropbottom="2552f" cropleft="4060f" cropright="5738f"/>
          </v:shape>
          <o:OLEObject Type="Embed" ProgID="Origin95.Graph" ShapeID="_x0000_i1028" DrawAspect="Content" ObjectID="_1834553465" r:id="rId13"/>
        </w:object>
      </w:r>
      <w:r w:rsidR="00054AC6" w:rsidRPr="00374CD4">
        <w:rPr>
          <w:rFonts w:ascii="Times New Roman" w:hAnsi="Times New Roman" w:cs="Times New Roman"/>
          <w:sz w:val="24"/>
          <w:szCs w:val="24"/>
        </w:rPr>
        <w:t xml:space="preserve"> </w:t>
      </w:r>
      <w:r w:rsidRPr="00374CD4">
        <w:rPr>
          <w:rFonts w:ascii="Times New Roman" w:hAnsi="Times New Roman" w:cs="Times New Roman"/>
          <w:sz w:val="24"/>
          <w:szCs w:val="24"/>
        </w:rPr>
        <w:t xml:space="preserve"> </w:t>
      </w:r>
      <w:r w:rsidRPr="00374CD4">
        <w:rPr>
          <w:rFonts w:ascii="Times New Roman" w:hAnsi="Times New Roman" w:cs="Times New Roman"/>
          <w:sz w:val="24"/>
          <w:szCs w:val="24"/>
        </w:rPr>
        <w:object w:dxaOrig="15407" w:dyaOrig="11805" w14:anchorId="13BF44BF">
          <v:shape id="_x0000_i1029" type="#_x0000_t75" style="width:3in;height:177.3pt" o:ole="">
            <v:imagedata r:id="rId14" o:title="" croptop="5000f" cropbottom="2613f" cropleft="4335f" cropright="7086f"/>
          </v:shape>
          <o:OLEObject Type="Embed" ProgID="Origin95.Graph" ShapeID="_x0000_i1029" DrawAspect="Content" ObjectID="_1834553466" r:id="rId15"/>
        </w:object>
      </w:r>
    </w:p>
    <w:p w14:paraId="4A9B175D" w14:textId="776E3C0D" w:rsidR="00054AC6" w:rsidRPr="00374CD4" w:rsidRDefault="00EA0B24" w:rsidP="00260D81">
      <w:pPr>
        <w:jc w:val="center"/>
        <w:rPr>
          <w:rFonts w:ascii="Times New Roman" w:hAnsi="Times New Roman" w:cs="Times New Roman"/>
          <w:sz w:val="24"/>
          <w:szCs w:val="24"/>
        </w:rPr>
      </w:pPr>
      <w:r w:rsidRPr="00374CD4">
        <w:rPr>
          <w:rFonts w:ascii="Times New Roman" w:hAnsi="Times New Roman" w:cs="Times New Roman"/>
          <w:sz w:val="24"/>
          <w:szCs w:val="24"/>
        </w:rPr>
        <w:object w:dxaOrig="15406" w:dyaOrig="11804" w14:anchorId="4563AB1B">
          <v:shape id="_x0000_i1030" type="#_x0000_t75" style="width:222.8pt;height:182.05pt" o:ole="">
            <v:imagedata r:id="rId16" o:title="" croptop="5575f" cropbottom="2631f" cropleft="5141f" cropright="6823f"/>
          </v:shape>
          <o:OLEObject Type="Embed" ProgID="Origin95.Graph" ShapeID="_x0000_i1030" DrawAspect="Content" ObjectID="_1834553467" r:id="rId17"/>
        </w:object>
      </w:r>
    </w:p>
    <w:p w14:paraId="7B90C7D4" w14:textId="05ABCA28" w:rsidR="00804898" w:rsidRPr="00374CD4" w:rsidRDefault="0040397C" w:rsidP="0040397C">
      <w:pPr>
        <w:jc w:val="both"/>
        <w:rPr>
          <w:rFonts w:ascii="Times New Roman" w:hAnsi="Times New Roman" w:cs="Times New Roman"/>
          <w:sz w:val="24"/>
          <w:szCs w:val="24"/>
          <w:lang w:val="en-GB"/>
        </w:rPr>
      </w:pPr>
      <w:r w:rsidRPr="00374CD4">
        <w:rPr>
          <w:rFonts w:ascii="Times New Roman" w:hAnsi="Times New Roman" w:cs="Times New Roman"/>
          <w:b/>
          <w:bCs/>
          <w:sz w:val="24"/>
          <w:szCs w:val="24"/>
          <w:lang w:val="en-GB"/>
        </w:rPr>
        <w:t>Fig. S</w:t>
      </w:r>
      <w:r w:rsidR="00222E8E" w:rsidRPr="00374CD4">
        <w:rPr>
          <w:rFonts w:ascii="Times New Roman" w:hAnsi="Times New Roman" w:cs="Times New Roman"/>
          <w:b/>
          <w:bCs/>
          <w:sz w:val="24"/>
          <w:szCs w:val="24"/>
          <w:lang w:val="en-GB"/>
        </w:rPr>
        <w:t>3</w:t>
      </w:r>
      <w:r w:rsidRPr="00374CD4">
        <w:rPr>
          <w:rFonts w:ascii="Times New Roman" w:hAnsi="Times New Roman" w:cs="Times New Roman"/>
          <w:b/>
          <w:bCs/>
          <w:sz w:val="24"/>
          <w:szCs w:val="24"/>
          <w:lang w:val="en-GB"/>
        </w:rPr>
        <w:t xml:space="preserve">. </w:t>
      </w:r>
      <w:r w:rsidRPr="00374CD4">
        <w:rPr>
          <w:rFonts w:ascii="Times New Roman" w:hAnsi="Times New Roman" w:cs="Times New Roman"/>
          <w:sz w:val="24"/>
          <w:szCs w:val="24"/>
          <w:lang w:val="en-GB"/>
        </w:rPr>
        <w:t xml:space="preserve">PFOS degradation kinetics: </w:t>
      </w:r>
      <w:r w:rsidRPr="00374CD4">
        <w:rPr>
          <w:rFonts w:ascii="Times New Roman" w:hAnsi="Times New Roman" w:cs="Times New Roman"/>
          <w:b/>
          <w:bCs/>
          <w:sz w:val="24"/>
          <w:szCs w:val="24"/>
          <w:lang w:val="en-GB"/>
        </w:rPr>
        <w:t>(a)</w:t>
      </w:r>
      <w:r w:rsidRPr="00374CD4">
        <w:rPr>
          <w:rFonts w:ascii="Times New Roman" w:hAnsi="Times New Roman" w:cs="Times New Roman"/>
          <w:sz w:val="24"/>
          <w:szCs w:val="24"/>
          <w:lang w:val="en-GB"/>
        </w:rPr>
        <w:t xml:space="preserve"> zero-order kinetics without gas dispersion (V₀ = 10</w:t>
      </w:r>
      <w:r w:rsidR="001858A1" w:rsidRPr="00374CD4">
        <w:rPr>
          <w:rFonts w:ascii="Times New Roman" w:hAnsi="Times New Roman" w:cs="Times New Roman"/>
          <w:sz w:val="24"/>
          <w:szCs w:val="24"/>
          <w:lang w:val="en-GB"/>
        </w:rPr>
        <w:t> </w:t>
      </w:r>
      <w:r w:rsidRPr="00374CD4">
        <w:rPr>
          <w:rFonts w:ascii="Times New Roman" w:hAnsi="Times New Roman" w:cs="Times New Roman"/>
          <w:sz w:val="24"/>
          <w:szCs w:val="24"/>
          <w:lang w:val="en-GB"/>
        </w:rPr>
        <w:t xml:space="preserve">mL); </w:t>
      </w:r>
      <w:r w:rsidRPr="00374CD4">
        <w:rPr>
          <w:rFonts w:ascii="Times New Roman" w:hAnsi="Times New Roman" w:cs="Times New Roman"/>
          <w:b/>
          <w:bCs/>
          <w:sz w:val="24"/>
          <w:szCs w:val="24"/>
          <w:lang w:val="en-GB"/>
        </w:rPr>
        <w:t>(b)</w:t>
      </w:r>
      <w:r w:rsidRPr="00374CD4">
        <w:rPr>
          <w:rFonts w:ascii="Times New Roman" w:hAnsi="Times New Roman" w:cs="Times New Roman"/>
          <w:sz w:val="24"/>
          <w:szCs w:val="24"/>
          <w:lang w:val="en-GB"/>
        </w:rPr>
        <w:t xml:space="preserve"> first-order kinetics with gas dispersion (V₀ = 10 mL); and </w:t>
      </w:r>
      <w:r w:rsidRPr="00374CD4">
        <w:rPr>
          <w:rFonts w:ascii="Times New Roman" w:hAnsi="Times New Roman" w:cs="Times New Roman"/>
          <w:b/>
          <w:bCs/>
          <w:sz w:val="24"/>
          <w:szCs w:val="24"/>
          <w:lang w:val="en-GB"/>
        </w:rPr>
        <w:t>(c)</w:t>
      </w:r>
      <w:r w:rsidRPr="00374CD4">
        <w:rPr>
          <w:rFonts w:ascii="Times New Roman" w:hAnsi="Times New Roman" w:cs="Times New Roman"/>
          <w:sz w:val="24"/>
          <w:szCs w:val="24"/>
          <w:lang w:val="en-GB"/>
        </w:rPr>
        <w:t xml:space="preserve"> first-order kinetics with gas dispersion (V₀ = 40 mL). All experiments were conducted at a gas-dispersion flow rate of 0.1 L/min and an input power of 12 W</w:t>
      </w:r>
      <w:r w:rsidR="00804898" w:rsidRPr="00374CD4">
        <w:rPr>
          <w:rFonts w:ascii="Times New Roman" w:hAnsi="Times New Roman" w:cs="Times New Roman"/>
          <w:sz w:val="24"/>
          <w:szCs w:val="24"/>
          <w:lang w:val="en-GB"/>
        </w:rPr>
        <w:t>.</w:t>
      </w:r>
    </w:p>
    <w:p w14:paraId="4A83EF99" w14:textId="77777777" w:rsidR="00C301A0" w:rsidRPr="00374CD4" w:rsidRDefault="00C301A0" w:rsidP="0040397C">
      <w:pPr>
        <w:jc w:val="both"/>
        <w:rPr>
          <w:rFonts w:ascii="Times New Roman" w:hAnsi="Times New Roman" w:cs="Times New Roman"/>
          <w:sz w:val="24"/>
          <w:szCs w:val="24"/>
          <w:lang w:val="en-GB"/>
        </w:rPr>
      </w:pPr>
    </w:p>
    <w:p w14:paraId="62C63056" w14:textId="08B2D13C" w:rsidR="009B5FD6" w:rsidRPr="00374CD4" w:rsidRDefault="006A6422" w:rsidP="006A6422">
      <w:pPr>
        <w:spacing w:after="0"/>
        <w:jc w:val="center"/>
        <w:rPr>
          <w:rFonts w:ascii="Times New Roman" w:hAnsi="Times New Roman" w:cs="Times New Roman"/>
          <w:sz w:val="24"/>
          <w:szCs w:val="24"/>
          <w:lang w:val="en-GB"/>
        </w:rPr>
      </w:pPr>
      <w:r w:rsidRPr="00374CD4">
        <w:rPr>
          <w:rFonts w:ascii="Times New Roman" w:hAnsi="Times New Roman" w:cs="Times New Roman"/>
        </w:rPr>
        <w:object w:dxaOrig="15406" w:dyaOrig="11804" w14:anchorId="0E14AF04">
          <v:shape id="_x0000_i1031" type="#_x0000_t75" style="width:269.65pt;height:222.8pt" o:ole="">
            <v:imagedata r:id="rId18" o:title="" croptop="4827f" cropbottom="-264f" cropleft="1351f" cropright="7392f"/>
          </v:shape>
          <o:OLEObject Type="Embed" ProgID="Origin95.Graph" ShapeID="_x0000_i1031" DrawAspect="Content" ObjectID="_1834553468" r:id="rId19"/>
        </w:object>
      </w:r>
    </w:p>
    <w:p w14:paraId="6A8A5CF0" w14:textId="7FD5A85B" w:rsidR="0014155B" w:rsidRPr="00374CD4" w:rsidRDefault="0014155B" w:rsidP="00580A5A">
      <w:pPr>
        <w:rPr>
          <w:rFonts w:ascii="Times New Roman" w:hAnsi="Times New Roman" w:cs="Times New Roman"/>
          <w:sz w:val="24"/>
          <w:szCs w:val="24"/>
          <w:lang w:val="en-GB"/>
        </w:rPr>
      </w:pPr>
      <w:r w:rsidRPr="00374CD4">
        <w:rPr>
          <w:rFonts w:ascii="Times New Roman" w:hAnsi="Times New Roman" w:cs="Times New Roman"/>
          <w:b/>
          <w:bCs/>
          <w:sz w:val="24"/>
          <w:szCs w:val="24"/>
          <w:lang w:val="en-GB"/>
        </w:rPr>
        <w:t>Fig. S</w:t>
      </w:r>
      <w:r w:rsidR="00222E8E" w:rsidRPr="00374CD4">
        <w:rPr>
          <w:rFonts w:ascii="Times New Roman" w:hAnsi="Times New Roman" w:cs="Times New Roman"/>
          <w:b/>
          <w:bCs/>
          <w:sz w:val="24"/>
          <w:szCs w:val="24"/>
          <w:lang w:val="en-GB"/>
        </w:rPr>
        <w:t>4</w:t>
      </w:r>
      <w:r w:rsidRPr="00374CD4">
        <w:rPr>
          <w:rFonts w:ascii="Times New Roman" w:hAnsi="Times New Roman" w:cs="Times New Roman"/>
          <w:b/>
          <w:bCs/>
          <w:sz w:val="24"/>
          <w:szCs w:val="24"/>
          <w:lang w:val="en-GB"/>
        </w:rPr>
        <w:t>.</w:t>
      </w:r>
      <w:r w:rsidR="00227CB0" w:rsidRPr="00374CD4">
        <w:rPr>
          <w:rFonts w:ascii="Times New Roman" w:hAnsi="Times New Roman" w:cs="Times New Roman"/>
          <w:sz w:val="24"/>
          <w:szCs w:val="24"/>
          <w:lang w:val="en-GB"/>
        </w:rPr>
        <w:t xml:space="preserve"> </w:t>
      </w:r>
      <w:r w:rsidR="00227CB0" w:rsidRPr="00374CD4">
        <w:rPr>
          <w:rFonts w:ascii="Times New Roman" w:hAnsi="Times New Roman" w:cs="Times New Roman"/>
          <w:bCs/>
          <w:sz w:val="24"/>
          <w:szCs w:val="24"/>
          <w:lang w:val="en-GB"/>
        </w:rPr>
        <w:t xml:space="preserve">The fluorine mass balance (with gas dispersion and at V₀ = </w:t>
      </w:r>
      <w:r w:rsidR="007F1C65" w:rsidRPr="00374CD4">
        <w:rPr>
          <w:rFonts w:ascii="Times New Roman" w:hAnsi="Times New Roman" w:cs="Times New Roman"/>
          <w:bCs/>
          <w:sz w:val="24"/>
          <w:szCs w:val="24"/>
          <w:lang w:val="en-GB"/>
        </w:rPr>
        <w:t>4</w:t>
      </w:r>
      <w:r w:rsidR="00227CB0" w:rsidRPr="00374CD4">
        <w:rPr>
          <w:rFonts w:ascii="Times New Roman" w:hAnsi="Times New Roman" w:cs="Times New Roman"/>
          <w:bCs/>
          <w:sz w:val="24"/>
          <w:szCs w:val="24"/>
          <w:lang w:val="en-GB"/>
        </w:rPr>
        <w:t>0 mL).</w:t>
      </w:r>
    </w:p>
    <w:p w14:paraId="11139AA3" w14:textId="77777777" w:rsidR="00CF23A9" w:rsidRPr="000C6E57" w:rsidRDefault="00CF23A9" w:rsidP="00580A5A">
      <w:pPr>
        <w:rPr>
          <w:rFonts w:ascii="Times New Roman" w:hAnsi="Times New Roman" w:cs="Times New Roman"/>
          <w:sz w:val="24"/>
          <w:szCs w:val="24"/>
          <w:lang w:val="en-GB"/>
        </w:rPr>
      </w:pPr>
    </w:p>
    <w:p w14:paraId="1D065FE1" w14:textId="3CB8598F" w:rsidR="0014155B" w:rsidRPr="00374CD4" w:rsidRDefault="00FB76BC" w:rsidP="00580A5A">
      <w:pPr>
        <w:rPr>
          <w:rFonts w:ascii="Times New Roman" w:hAnsi="Times New Roman" w:cs="Times New Roman"/>
          <w:b/>
          <w:bCs/>
          <w:sz w:val="24"/>
          <w:szCs w:val="24"/>
          <w:lang w:val="en-GB"/>
        </w:rPr>
      </w:pPr>
      <w:r w:rsidRPr="00374CD4">
        <w:rPr>
          <w:rFonts w:ascii="Times New Roman" w:hAnsi="Times New Roman" w:cs="Times New Roman"/>
          <w:b/>
          <w:bCs/>
          <w:sz w:val="24"/>
          <w:szCs w:val="24"/>
          <w:lang w:val="en-GB"/>
        </w:rPr>
        <w:t xml:space="preserve">Text </w:t>
      </w:r>
      <w:r w:rsidR="001D2B89" w:rsidRPr="00374CD4">
        <w:rPr>
          <w:rFonts w:ascii="Times New Roman" w:hAnsi="Times New Roman" w:cs="Times New Roman"/>
          <w:b/>
          <w:bCs/>
          <w:sz w:val="24"/>
          <w:szCs w:val="24"/>
          <w:lang w:val="en-GB"/>
        </w:rPr>
        <w:t>S</w:t>
      </w:r>
      <w:r w:rsidRPr="00374CD4">
        <w:rPr>
          <w:rFonts w:ascii="Times New Roman" w:hAnsi="Times New Roman" w:cs="Times New Roman"/>
          <w:b/>
          <w:bCs/>
          <w:sz w:val="24"/>
          <w:szCs w:val="24"/>
          <w:lang w:val="en-GB"/>
        </w:rPr>
        <w:t xml:space="preserve">1: </w:t>
      </w:r>
      <w:r w:rsidR="00727A7E" w:rsidRPr="00374CD4">
        <w:rPr>
          <w:rFonts w:ascii="Times New Roman" w:hAnsi="Times New Roman" w:cs="Times New Roman"/>
          <w:b/>
          <w:bCs/>
          <w:sz w:val="24"/>
          <w:szCs w:val="24"/>
          <w:lang w:val="en-GB"/>
        </w:rPr>
        <w:t>Mathematical equations (part of material and methods)</w:t>
      </w:r>
    </w:p>
    <w:p w14:paraId="35A8A0D4" w14:textId="77777777" w:rsidR="000B6CC8" w:rsidRPr="00374CD4" w:rsidRDefault="000B6CC8" w:rsidP="00580A5A">
      <w:pPr>
        <w:rPr>
          <w:rFonts w:ascii="Times New Roman" w:hAnsi="Times New Roman" w:cs="Times New Roman"/>
          <w:sz w:val="24"/>
          <w:szCs w:val="24"/>
          <w:lang w:val="en-GB"/>
        </w:rPr>
      </w:pPr>
    </w:p>
    <w:p w14:paraId="6215CD02" w14:textId="7528FFA0" w:rsidR="00C94090" w:rsidRPr="00374CD4" w:rsidRDefault="00C94090" w:rsidP="00E5348B">
      <w:pPr>
        <w:spacing w:line="276" w:lineRule="auto"/>
        <w:jc w:val="both"/>
        <w:rPr>
          <w:rFonts w:ascii="Times New Roman" w:hAnsi="Times New Roman" w:cs="Times New Roman"/>
          <w:b/>
          <w:bCs/>
          <w:color w:val="000000" w:themeColor="text1"/>
          <w:sz w:val="24"/>
          <w:szCs w:val="24"/>
          <w:lang w:val="en-GB"/>
        </w:rPr>
      </w:pPr>
      <w:r w:rsidRPr="00374CD4">
        <w:rPr>
          <w:rFonts w:ascii="Times New Roman" w:hAnsi="Times New Roman" w:cs="Times New Roman"/>
          <w:b/>
          <w:bCs/>
          <w:color w:val="000000" w:themeColor="text1"/>
          <w:sz w:val="24"/>
          <w:szCs w:val="24"/>
          <w:lang w:val="en-GB"/>
        </w:rPr>
        <w:t>PFOS degradation efficiency</w:t>
      </w:r>
    </w:p>
    <w:p w14:paraId="7A36195A" w14:textId="591E1A08" w:rsidR="00C94090" w:rsidRPr="00374CD4" w:rsidRDefault="00C94090" w:rsidP="00C94090">
      <w:pPr>
        <w:spacing w:line="276" w:lineRule="auto"/>
        <w:jc w:val="both"/>
        <w:rPr>
          <w:rFonts w:ascii="Times New Roman" w:hAnsi="Times New Roman" w:cs="Times New Roman"/>
          <w:color w:val="000000" w:themeColor="text1"/>
          <w:sz w:val="24"/>
          <w:szCs w:val="24"/>
          <w:lang w:val="en-GB"/>
        </w:rPr>
      </w:pPr>
      <w:r w:rsidRPr="00374CD4">
        <w:rPr>
          <w:rFonts w:ascii="Times New Roman" w:hAnsi="Times New Roman" w:cs="Times New Roman"/>
          <w:iCs/>
          <w:color w:val="000000" w:themeColor="text1"/>
          <w:sz w:val="24"/>
          <w:szCs w:val="24"/>
          <w:lang w:val="en-GB"/>
        </w:rPr>
        <w:t>[PFOS]</w:t>
      </w:r>
      <w:r w:rsidRPr="00374CD4">
        <w:rPr>
          <w:rFonts w:ascii="Times New Roman" w:hAnsi="Times New Roman" w:cs="Times New Roman"/>
          <w:iCs/>
          <w:color w:val="000000" w:themeColor="text1"/>
          <w:sz w:val="24"/>
          <w:szCs w:val="24"/>
          <w:vertAlign w:val="subscript"/>
          <w:lang w:val="en-GB"/>
        </w:rPr>
        <w:t>o</w:t>
      </w:r>
      <w:r w:rsidRPr="00374CD4">
        <w:rPr>
          <w:rFonts w:ascii="Times New Roman" w:hAnsi="Times New Roman" w:cs="Times New Roman"/>
          <w:color w:val="000000" w:themeColor="text1"/>
          <w:sz w:val="24"/>
          <w:szCs w:val="24"/>
          <w:lang w:val="en-GB"/>
        </w:rPr>
        <w:t xml:space="preserve">​ and </w:t>
      </w:r>
      <w:r w:rsidRPr="00374CD4">
        <w:rPr>
          <w:rFonts w:ascii="Times New Roman" w:hAnsi="Times New Roman" w:cs="Times New Roman"/>
          <w:sz w:val="24"/>
          <w:szCs w:val="24"/>
          <w:lang w:val="en-GB"/>
        </w:rPr>
        <w:t>[PFOS]</w:t>
      </w:r>
      <w:r w:rsidRPr="00374CD4">
        <w:rPr>
          <w:rFonts w:ascii="Times New Roman" w:hAnsi="Times New Roman" w:cs="Times New Roman"/>
          <w:sz w:val="24"/>
          <w:szCs w:val="24"/>
          <w:vertAlign w:val="subscript"/>
          <w:lang w:val="en-GB"/>
        </w:rPr>
        <w:t xml:space="preserve">t </w:t>
      </w:r>
      <w:r w:rsidRPr="00374CD4">
        <w:rPr>
          <w:rFonts w:ascii="Times New Roman" w:hAnsi="Times New Roman" w:cs="Times New Roman"/>
          <w:color w:val="000000" w:themeColor="text1"/>
          <w:sz w:val="24"/>
          <w:szCs w:val="24"/>
          <w:lang w:val="en-GB"/>
        </w:rPr>
        <w:t xml:space="preserve">are the PFOS concentrations (mg/L) at time 0 and time </w:t>
      </w:r>
      <w:r w:rsidRPr="00374CD4">
        <w:rPr>
          <w:rFonts w:ascii="Cambria Math" w:hAnsi="Cambria Math" w:cs="Cambria Math"/>
          <w:color w:val="000000" w:themeColor="text1"/>
          <w:sz w:val="24"/>
          <w:szCs w:val="24"/>
          <w:lang w:val="en-GB"/>
        </w:rPr>
        <w:t>𝑡</w:t>
      </w:r>
      <w:r w:rsidRPr="00374CD4">
        <w:rPr>
          <w:rFonts w:ascii="Times New Roman" w:hAnsi="Times New Roman" w:cs="Times New Roman"/>
          <w:color w:val="000000" w:themeColor="text1"/>
          <w:sz w:val="24"/>
          <w:szCs w:val="24"/>
          <w:lang w:val="en-GB"/>
        </w:rPr>
        <w:t>, respectively. This metric represents the fraction of PFOS removed from solution during treatment.</w:t>
      </w:r>
    </w:p>
    <w:p w14:paraId="013AB453" w14:textId="09168412" w:rsidR="00242CE6" w:rsidRPr="007F575D" w:rsidRDefault="00242CE6" w:rsidP="00C94090">
      <w:pPr>
        <w:spacing w:line="276" w:lineRule="auto"/>
        <w:jc w:val="both"/>
        <w:rPr>
          <w:rFonts w:ascii="Times New Roman" w:hAnsi="Times New Roman" w:cs="Times New Roman"/>
          <w:color w:val="000000" w:themeColor="text1"/>
          <w:sz w:val="24"/>
          <w:szCs w:val="24"/>
          <w:lang w:val="pt-BR"/>
        </w:rPr>
      </w:pPr>
      <w:r w:rsidRPr="007F575D">
        <w:rPr>
          <w:rFonts w:ascii="Times New Roman" w:hAnsi="Times New Roman" w:cs="Times New Roman"/>
          <w:i/>
          <w:sz w:val="24"/>
          <w:szCs w:val="24"/>
          <w:lang w:val="pt-BR"/>
        </w:rPr>
        <w:br/>
      </w:r>
      <m:oMathPara>
        <m:oMath>
          <m:r>
            <m:rPr>
              <m:nor/>
            </m:rPr>
            <w:rPr>
              <w:rFonts w:ascii="Times New Roman" w:hAnsi="Times New Roman" w:cs="Times New Roman"/>
              <w:sz w:val="24"/>
              <w:szCs w:val="24"/>
              <w:lang w:val="pt-BR"/>
            </w:rPr>
            <m:t xml:space="preserve">PFOS degradation, % =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nor/>
                    </m:rPr>
                    <w:rPr>
                      <w:rFonts w:ascii="Times New Roman" w:hAnsi="Times New Roman" w:cs="Times New Roman"/>
                      <w:sz w:val="24"/>
                      <w:szCs w:val="24"/>
                      <w:lang w:val="pt-BR"/>
                    </w:rPr>
                    <m:t>[PFOS]</m:t>
                  </m:r>
                </m:e>
                <m:sub>
                  <m:r>
                    <m:rPr>
                      <m:nor/>
                    </m:rPr>
                    <w:rPr>
                      <w:rFonts w:ascii="Times New Roman" w:hAnsi="Times New Roman" w:cs="Times New Roman"/>
                      <w:sz w:val="24"/>
                      <w:szCs w:val="24"/>
                      <w:lang w:val="pt-BR"/>
                    </w:rPr>
                    <m:t>o</m:t>
                  </m:r>
                </m:sub>
              </m:sSub>
              <m:r>
                <m:rPr>
                  <m:nor/>
                </m:rPr>
                <w:rPr>
                  <w:rFonts w:ascii="Times New Roman" w:hAnsi="Times New Roman" w:cs="Times New Roman"/>
                  <w:sz w:val="24"/>
                  <w:szCs w:val="24"/>
                  <w:lang w:val="pt-BR"/>
                </w:rPr>
                <m:t xml:space="preserve">- </m:t>
              </m:r>
              <m:sSub>
                <m:sSubPr>
                  <m:ctrlPr>
                    <w:rPr>
                      <w:rFonts w:ascii="Cambria Math" w:hAnsi="Cambria Math" w:cs="Times New Roman"/>
                      <w:i/>
                      <w:sz w:val="24"/>
                      <w:szCs w:val="24"/>
                    </w:rPr>
                  </m:ctrlPr>
                </m:sSubPr>
                <m:e>
                  <m:r>
                    <m:rPr>
                      <m:nor/>
                    </m:rPr>
                    <w:rPr>
                      <w:rFonts w:ascii="Times New Roman" w:hAnsi="Times New Roman" w:cs="Times New Roman"/>
                      <w:sz w:val="24"/>
                      <w:szCs w:val="24"/>
                      <w:lang w:val="pt-BR"/>
                    </w:rPr>
                    <m:t>[PFOS]</m:t>
                  </m:r>
                </m:e>
                <m:sub>
                  <m:r>
                    <m:rPr>
                      <m:nor/>
                    </m:rPr>
                    <w:rPr>
                      <w:rFonts w:ascii="Times New Roman" w:hAnsi="Times New Roman" w:cs="Times New Roman"/>
                      <w:sz w:val="24"/>
                      <w:szCs w:val="24"/>
                      <w:lang w:val="pt-BR"/>
                    </w:rPr>
                    <m:t>t</m:t>
                  </m:r>
                </m:sub>
              </m:sSub>
            </m:num>
            <m:den>
              <m:sSub>
                <m:sSubPr>
                  <m:ctrlPr>
                    <w:rPr>
                      <w:rFonts w:ascii="Cambria Math" w:hAnsi="Cambria Math" w:cs="Times New Roman"/>
                      <w:i/>
                      <w:sz w:val="24"/>
                      <w:szCs w:val="24"/>
                    </w:rPr>
                  </m:ctrlPr>
                </m:sSubPr>
                <m:e>
                  <m:r>
                    <m:rPr>
                      <m:nor/>
                    </m:rPr>
                    <w:rPr>
                      <w:rFonts w:ascii="Times New Roman" w:hAnsi="Times New Roman" w:cs="Times New Roman"/>
                      <w:sz w:val="24"/>
                      <w:szCs w:val="24"/>
                      <w:lang w:val="pt-BR"/>
                    </w:rPr>
                    <m:t>[PFOS]</m:t>
                  </m:r>
                </m:e>
                <m:sub>
                  <m:r>
                    <m:rPr>
                      <m:nor/>
                    </m:rPr>
                    <w:rPr>
                      <w:rFonts w:ascii="Times New Roman" w:hAnsi="Times New Roman" w:cs="Times New Roman"/>
                      <w:sz w:val="24"/>
                      <w:szCs w:val="24"/>
                      <w:lang w:val="pt-BR"/>
                    </w:rPr>
                    <m:t>o</m:t>
                  </m:r>
                </m:sub>
              </m:sSub>
            </m:den>
          </m:f>
          <m:r>
            <m:rPr>
              <m:nor/>
            </m:rPr>
            <w:rPr>
              <w:rFonts w:ascii="Times New Roman" w:hAnsi="Times New Roman" w:cs="Times New Roman"/>
              <w:sz w:val="24"/>
              <w:szCs w:val="24"/>
              <w:lang w:val="pt-BR"/>
            </w:rPr>
            <m:t xml:space="preserve"> ×100</m:t>
          </m:r>
        </m:oMath>
      </m:oMathPara>
    </w:p>
    <w:p w14:paraId="4A9BE455" w14:textId="07AA683F" w:rsidR="00242CE6" w:rsidRPr="00374CD4" w:rsidRDefault="00C94090" w:rsidP="00E5348B">
      <w:pPr>
        <w:spacing w:line="276" w:lineRule="auto"/>
        <w:jc w:val="both"/>
        <w:rPr>
          <w:rFonts w:ascii="Times New Roman" w:hAnsi="Times New Roman" w:cs="Times New Roman"/>
          <w:b/>
          <w:bCs/>
          <w:color w:val="000000" w:themeColor="text1"/>
          <w:sz w:val="24"/>
          <w:szCs w:val="24"/>
          <w:lang w:val="en-GB"/>
        </w:rPr>
      </w:pPr>
      <w:r w:rsidRPr="00374CD4">
        <w:rPr>
          <w:rFonts w:ascii="Times New Roman" w:hAnsi="Times New Roman" w:cs="Times New Roman"/>
          <w:b/>
          <w:bCs/>
          <w:color w:val="000000" w:themeColor="text1"/>
          <w:sz w:val="24"/>
          <w:szCs w:val="24"/>
          <w:lang w:val="en-GB"/>
        </w:rPr>
        <w:t>Defluorination efficiency</w:t>
      </w:r>
    </w:p>
    <w:p w14:paraId="387F4BD4" w14:textId="16FAB61B" w:rsidR="00E5348B" w:rsidRPr="00374CD4" w:rsidRDefault="00B33FF2" w:rsidP="00E5348B">
      <w:pPr>
        <w:spacing w:line="276" w:lineRule="auto"/>
        <w:jc w:val="both"/>
        <w:rPr>
          <w:rFonts w:ascii="Times New Roman" w:hAnsi="Times New Roman" w:cs="Times New Roman"/>
          <w:color w:val="000000" w:themeColor="text1"/>
          <w:sz w:val="24"/>
          <w:szCs w:val="24"/>
          <w:lang w:val="en-GB"/>
        </w:rPr>
      </w:pPr>
      <w:r w:rsidRPr="00374CD4">
        <w:rPr>
          <w:rFonts w:ascii="Times New Roman" w:hAnsi="Times New Roman" w:cs="Times New Roman"/>
          <w:color w:val="000000" w:themeColor="text1"/>
          <w:sz w:val="24"/>
          <w:szCs w:val="24"/>
          <w:lang w:val="en-GB"/>
        </w:rPr>
        <w:t xml:space="preserve">Defluorination was used to quantify C–F bond cleavage and the release of fluoride ions. It represents the fraction of fluorine originally bound in PFOS that is converted to inorganic fluoride (F⁻) during treatment and thus reflects the extent of PFOS mineralization. Here, </w:t>
      </w:r>
      <w:r w:rsidRPr="00374CD4">
        <w:rPr>
          <w:rFonts w:ascii="Times New Roman" w:hAnsi="Times New Roman" w:cs="Times New Roman"/>
          <w:sz w:val="24"/>
          <w:szCs w:val="24"/>
          <w:lang w:val="en-GB"/>
        </w:rPr>
        <w:t>[TF]</w:t>
      </w:r>
      <w:r w:rsidRPr="00374CD4">
        <w:rPr>
          <w:rFonts w:ascii="Times New Roman" w:hAnsi="Times New Roman" w:cs="Times New Roman"/>
          <w:sz w:val="24"/>
          <w:szCs w:val="24"/>
          <w:vertAlign w:val="subscript"/>
          <w:lang w:val="en-GB"/>
        </w:rPr>
        <w:t>o</w:t>
      </w:r>
      <w:r w:rsidRPr="00374CD4">
        <w:rPr>
          <w:rFonts w:ascii="Times New Roman" w:hAnsi="Times New Roman" w:cs="Times New Roman"/>
          <w:sz w:val="24"/>
          <w:szCs w:val="24"/>
          <w:lang w:val="en-GB"/>
        </w:rPr>
        <w:t xml:space="preserve"> </w:t>
      </w:r>
      <w:r w:rsidRPr="00374CD4">
        <w:rPr>
          <w:rFonts w:ascii="Times New Roman" w:hAnsi="Times New Roman" w:cs="Times New Roman"/>
          <w:color w:val="000000" w:themeColor="text1"/>
          <w:sz w:val="24"/>
          <w:szCs w:val="24"/>
          <w:lang w:val="en-GB"/>
        </w:rPr>
        <w:t>denotes the initial total fluorine content (mol/L) present in PFOS.</w:t>
      </w:r>
    </w:p>
    <w:p w14:paraId="51791EBA" w14:textId="07F0B114" w:rsidR="00242CE6" w:rsidRPr="005269F0" w:rsidRDefault="002E62F9" w:rsidP="00E5348B">
      <w:pPr>
        <w:spacing w:line="276" w:lineRule="auto"/>
        <w:jc w:val="both"/>
        <w:rPr>
          <w:rFonts w:ascii="Times New Roman" w:hAnsi="Times New Roman" w:cs="Times New Roman"/>
          <w:color w:val="000000" w:themeColor="text1"/>
          <w:sz w:val="24"/>
          <w:szCs w:val="24"/>
          <w:lang w:val="en-GB"/>
        </w:rPr>
      </w:pPr>
      <m:oMathPara>
        <m:oMath>
          <m:r>
            <m:rPr>
              <m:nor/>
            </m:rPr>
            <w:rPr>
              <w:rFonts w:ascii="Times New Roman" w:hAnsi="Times New Roman" w:cs="Times New Roman"/>
              <w:sz w:val="24"/>
              <w:szCs w:val="24"/>
              <w:lang w:val="en-GB"/>
            </w:rPr>
            <m:t xml:space="preserve">Defluorination, %=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nor/>
                    </m:rPr>
                    <w:rPr>
                      <w:rFonts w:ascii="Times New Roman" w:hAnsi="Times New Roman" w:cs="Times New Roman"/>
                      <w:sz w:val="24"/>
                      <w:szCs w:val="24"/>
                      <w:lang w:val="en-GB"/>
                    </w:rPr>
                    <m:t>[</m:t>
                  </m:r>
                  <m:sSup>
                    <m:sSupPr>
                      <m:ctrlPr>
                        <w:rPr>
                          <w:rFonts w:ascii="Cambria Math" w:hAnsi="Cambria Math" w:cs="Times New Roman"/>
                          <w:i/>
                          <w:sz w:val="24"/>
                          <w:szCs w:val="24"/>
                        </w:rPr>
                      </m:ctrlPr>
                    </m:sSupPr>
                    <m:e>
                      <m:r>
                        <m:rPr>
                          <m:nor/>
                        </m:rPr>
                        <w:rPr>
                          <w:rFonts w:ascii="Times New Roman" w:hAnsi="Times New Roman" w:cs="Times New Roman"/>
                          <w:sz w:val="24"/>
                          <w:szCs w:val="24"/>
                          <w:lang w:val="en-GB"/>
                        </w:rPr>
                        <m:t>F</m:t>
                      </m:r>
                    </m:e>
                    <m:sup>
                      <m:r>
                        <m:rPr>
                          <m:nor/>
                        </m:rPr>
                        <w:rPr>
                          <w:rFonts w:ascii="Times New Roman" w:hAnsi="Times New Roman" w:cs="Times New Roman"/>
                          <w:sz w:val="24"/>
                          <w:szCs w:val="24"/>
                          <w:lang w:val="en-GB"/>
                        </w:rPr>
                        <m:t>-</m:t>
                      </m:r>
                    </m:sup>
                  </m:sSup>
                  <m:r>
                    <m:rPr>
                      <m:nor/>
                    </m:rPr>
                    <w:rPr>
                      <w:rFonts w:ascii="Times New Roman" w:hAnsi="Times New Roman" w:cs="Times New Roman"/>
                      <w:sz w:val="24"/>
                      <w:szCs w:val="24"/>
                      <w:lang w:val="en-GB"/>
                    </w:rPr>
                    <m:t>]</m:t>
                  </m:r>
                </m:e>
                <m:sub>
                  <m:r>
                    <m:rPr>
                      <m:nor/>
                    </m:rPr>
                    <w:rPr>
                      <w:rFonts w:ascii="Times New Roman" w:hAnsi="Times New Roman" w:cs="Times New Roman"/>
                      <w:sz w:val="24"/>
                      <w:szCs w:val="24"/>
                      <w:lang w:val="en-GB"/>
                    </w:rPr>
                    <m:t>t</m:t>
                  </m:r>
                </m:sub>
              </m:sSub>
              <m:r>
                <m:rPr>
                  <m:nor/>
                </m:rPr>
                <w:rPr>
                  <w:rFonts w:ascii="Times New Roman" w:hAnsi="Times New Roman" w:cs="Times New Roman"/>
                  <w:sz w:val="24"/>
                  <w:szCs w:val="24"/>
                  <w:lang w:val="en-GB"/>
                </w:rPr>
                <m:t xml:space="preserve">- </m:t>
              </m:r>
              <m:sSub>
                <m:sSubPr>
                  <m:ctrlPr>
                    <w:rPr>
                      <w:rFonts w:ascii="Cambria Math" w:hAnsi="Cambria Math" w:cs="Times New Roman"/>
                      <w:i/>
                      <w:sz w:val="24"/>
                      <w:szCs w:val="24"/>
                    </w:rPr>
                  </m:ctrlPr>
                </m:sSubPr>
                <m:e>
                  <m:r>
                    <m:rPr>
                      <m:nor/>
                    </m:rPr>
                    <w:rPr>
                      <w:rFonts w:ascii="Times New Roman" w:hAnsi="Times New Roman" w:cs="Times New Roman"/>
                      <w:sz w:val="24"/>
                      <w:szCs w:val="24"/>
                      <w:lang w:val="en-GB"/>
                    </w:rPr>
                    <m:t>[</m:t>
                  </m:r>
                  <m:sSup>
                    <m:sSupPr>
                      <m:ctrlPr>
                        <w:rPr>
                          <w:rFonts w:ascii="Cambria Math" w:hAnsi="Cambria Math" w:cs="Times New Roman"/>
                          <w:i/>
                          <w:sz w:val="24"/>
                          <w:szCs w:val="24"/>
                        </w:rPr>
                      </m:ctrlPr>
                    </m:sSupPr>
                    <m:e>
                      <m:r>
                        <m:rPr>
                          <m:nor/>
                        </m:rPr>
                        <w:rPr>
                          <w:rFonts w:ascii="Times New Roman" w:hAnsi="Times New Roman" w:cs="Times New Roman"/>
                          <w:sz w:val="24"/>
                          <w:szCs w:val="24"/>
                          <w:lang w:val="en-GB"/>
                        </w:rPr>
                        <m:t>F</m:t>
                      </m:r>
                    </m:e>
                    <m:sup>
                      <m:r>
                        <m:rPr>
                          <m:nor/>
                        </m:rPr>
                        <w:rPr>
                          <w:rFonts w:ascii="Times New Roman" w:hAnsi="Times New Roman" w:cs="Times New Roman"/>
                          <w:sz w:val="24"/>
                          <w:szCs w:val="24"/>
                          <w:lang w:val="en-GB"/>
                        </w:rPr>
                        <m:t>-</m:t>
                      </m:r>
                    </m:sup>
                  </m:sSup>
                  <m:r>
                    <m:rPr>
                      <m:nor/>
                    </m:rPr>
                    <w:rPr>
                      <w:rFonts w:ascii="Times New Roman" w:hAnsi="Times New Roman" w:cs="Times New Roman"/>
                      <w:sz w:val="24"/>
                      <w:szCs w:val="24"/>
                      <w:lang w:val="en-GB"/>
                    </w:rPr>
                    <m:t>]</m:t>
                  </m:r>
                </m:e>
                <m:sub>
                  <m:r>
                    <m:rPr>
                      <m:nor/>
                    </m:rPr>
                    <w:rPr>
                      <w:rFonts w:ascii="Times New Roman" w:hAnsi="Times New Roman" w:cs="Times New Roman"/>
                      <w:sz w:val="24"/>
                      <w:szCs w:val="24"/>
                      <w:lang w:val="en-GB"/>
                    </w:rPr>
                    <m:t>o</m:t>
                  </m:r>
                </m:sub>
              </m:sSub>
            </m:num>
            <m:den>
              <m:sSub>
                <m:sSubPr>
                  <m:ctrlPr>
                    <w:rPr>
                      <w:rFonts w:ascii="Cambria Math" w:hAnsi="Cambria Math" w:cs="Times New Roman"/>
                      <w:sz w:val="24"/>
                      <w:szCs w:val="24"/>
                    </w:rPr>
                  </m:ctrlPr>
                </m:sSubPr>
                <m:e>
                  <m:r>
                    <m:rPr>
                      <m:nor/>
                    </m:rPr>
                    <w:rPr>
                      <w:rFonts w:ascii="Times New Roman" w:hAnsi="Times New Roman" w:cs="Times New Roman"/>
                      <w:iCs/>
                      <w:sz w:val="24"/>
                      <w:szCs w:val="24"/>
                      <w:lang w:val="en-GB"/>
                    </w:rPr>
                    <m:t>[TF]</m:t>
                  </m:r>
                </m:e>
                <m:sub>
                  <m:r>
                    <m:rPr>
                      <m:nor/>
                    </m:rPr>
                    <w:rPr>
                      <w:rFonts w:ascii="Times New Roman" w:hAnsi="Times New Roman" w:cs="Times New Roman"/>
                      <w:sz w:val="24"/>
                      <w:szCs w:val="24"/>
                      <w:lang w:val="en-GB"/>
                    </w:rPr>
                    <m:t>o</m:t>
                  </m:r>
                </m:sub>
              </m:sSub>
            </m:den>
          </m:f>
          <m:r>
            <m:rPr>
              <m:nor/>
            </m:rPr>
            <w:rPr>
              <w:rFonts w:ascii="Times New Roman" w:hAnsi="Times New Roman" w:cs="Times New Roman"/>
              <w:sz w:val="24"/>
              <w:szCs w:val="24"/>
              <w:lang w:val="en-GB"/>
            </w:rPr>
            <m:t>×100</m:t>
          </m:r>
        </m:oMath>
      </m:oMathPara>
    </w:p>
    <w:p w14:paraId="48DE995A" w14:textId="40BE8350" w:rsidR="00242CE6" w:rsidRPr="00374CD4" w:rsidRDefault="00C94090" w:rsidP="00E5348B">
      <w:pPr>
        <w:spacing w:line="276" w:lineRule="auto"/>
        <w:jc w:val="both"/>
        <w:rPr>
          <w:rFonts w:ascii="Times New Roman" w:hAnsi="Times New Roman" w:cs="Times New Roman"/>
          <w:b/>
          <w:bCs/>
          <w:color w:val="000000" w:themeColor="text1"/>
          <w:sz w:val="24"/>
          <w:szCs w:val="24"/>
          <w:lang w:val="en-GB"/>
        </w:rPr>
      </w:pPr>
      <w:r w:rsidRPr="00374CD4">
        <w:rPr>
          <w:rFonts w:ascii="Times New Roman" w:hAnsi="Times New Roman" w:cs="Times New Roman"/>
          <w:b/>
          <w:bCs/>
          <w:color w:val="000000" w:themeColor="text1"/>
          <w:sz w:val="24"/>
          <w:szCs w:val="24"/>
          <w:lang w:val="en-GB"/>
        </w:rPr>
        <w:t>Fluorine mass recovery</w:t>
      </w:r>
    </w:p>
    <w:p w14:paraId="5479EA01" w14:textId="61952EB5" w:rsidR="00DC7F57" w:rsidRPr="00374CD4" w:rsidRDefault="00DC7F57" w:rsidP="00E5348B">
      <w:pPr>
        <w:spacing w:line="276" w:lineRule="auto"/>
        <w:jc w:val="both"/>
        <w:rPr>
          <w:rFonts w:ascii="Times New Roman" w:hAnsi="Times New Roman" w:cs="Times New Roman"/>
          <w:color w:val="000000" w:themeColor="text1"/>
          <w:sz w:val="24"/>
          <w:szCs w:val="24"/>
          <w:lang w:val="en-GB"/>
        </w:rPr>
      </w:pPr>
      <w:r w:rsidRPr="00374CD4">
        <w:rPr>
          <w:rFonts w:ascii="Times New Roman" w:hAnsi="Times New Roman" w:cs="Times New Roman"/>
          <w:color w:val="000000" w:themeColor="text1"/>
          <w:sz w:val="24"/>
          <w:szCs w:val="24"/>
          <w:lang w:val="en-GB"/>
        </w:rPr>
        <w:t xml:space="preserve">Fluorine mass recovery quantifies the fraction of total fluorine accounted for at time </w:t>
      </w:r>
      <w:r w:rsidRPr="00374CD4">
        <w:rPr>
          <w:rFonts w:ascii="Times New Roman" w:hAnsi="Times New Roman" w:cs="Times New Roman"/>
          <w:i/>
          <w:iCs/>
          <w:color w:val="000000" w:themeColor="text1"/>
          <w:sz w:val="24"/>
          <w:szCs w:val="24"/>
          <w:lang w:val="en-GB"/>
        </w:rPr>
        <w:t>t</w:t>
      </w:r>
      <w:r w:rsidRPr="00374CD4">
        <w:rPr>
          <w:rFonts w:ascii="Times New Roman" w:hAnsi="Times New Roman" w:cs="Times New Roman"/>
          <w:color w:val="000000" w:themeColor="text1"/>
          <w:sz w:val="24"/>
          <w:szCs w:val="24"/>
          <w:lang w:val="en-GB"/>
        </w:rPr>
        <w:t xml:space="preserve"> by summing the measured inorganic fluoride </w:t>
      </w:r>
      <w:r w:rsidRPr="00374CD4">
        <w:rPr>
          <w:rFonts w:ascii="Times New Roman" w:hAnsi="Times New Roman" w:cs="Times New Roman"/>
          <w:sz w:val="24"/>
          <w:szCs w:val="24"/>
          <w:lang w:val="en-GB"/>
        </w:rPr>
        <w:t>[F</w:t>
      </w:r>
      <w:r w:rsidRPr="00374CD4">
        <w:rPr>
          <w:rFonts w:ascii="Times New Roman" w:hAnsi="Times New Roman" w:cs="Times New Roman"/>
          <w:sz w:val="24"/>
          <w:szCs w:val="24"/>
          <w:vertAlign w:val="superscript"/>
          <w:lang w:val="en-GB"/>
        </w:rPr>
        <w:t>−</w:t>
      </w:r>
      <w:r w:rsidRPr="00374CD4">
        <w:rPr>
          <w:rFonts w:ascii="Times New Roman" w:hAnsi="Times New Roman" w:cs="Times New Roman"/>
          <w:sz w:val="24"/>
          <w:szCs w:val="24"/>
          <w:lang w:val="en-GB"/>
        </w:rPr>
        <w:t>]</w:t>
      </w:r>
      <w:r w:rsidRPr="00374CD4">
        <w:rPr>
          <w:rFonts w:ascii="Times New Roman" w:hAnsi="Times New Roman" w:cs="Times New Roman"/>
          <w:sz w:val="24"/>
          <w:szCs w:val="24"/>
          <w:vertAlign w:val="subscript"/>
          <w:lang w:val="en-GB"/>
        </w:rPr>
        <w:t>t</w:t>
      </w:r>
      <w:r w:rsidRPr="00374CD4">
        <w:rPr>
          <w:rFonts w:ascii="Times New Roman" w:hAnsi="Times New Roman" w:cs="Times New Roman"/>
          <w:color w:val="000000" w:themeColor="text1"/>
          <w:sz w:val="24"/>
          <w:szCs w:val="24"/>
          <w:lang w:val="en-GB"/>
        </w:rPr>
        <w:t xml:space="preserve"> ​ and the estimated fluorine remaining in PFOS and its transformation products </w:t>
      </w:r>
      <w:r w:rsidRPr="00374CD4">
        <w:rPr>
          <w:rFonts w:ascii="Times New Roman" w:hAnsi="Times New Roman" w:cs="Times New Roman"/>
          <w:sz w:val="24"/>
          <w:szCs w:val="24"/>
          <w:lang w:val="en-GB"/>
        </w:rPr>
        <w:t>[TF]</w:t>
      </w:r>
      <w:r w:rsidRPr="00374CD4">
        <w:rPr>
          <w:rFonts w:ascii="Times New Roman" w:hAnsi="Times New Roman" w:cs="Times New Roman"/>
          <w:sz w:val="24"/>
          <w:szCs w:val="24"/>
          <w:vertAlign w:val="subscript"/>
          <w:lang w:val="en-GB"/>
        </w:rPr>
        <w:t>t</w:t>
      </w:r>
      <w:r w:rsidRPr="00374CD4">
        <w:rPr>
          <w:rFonts w:ascii="Times New Roman" w:hAnsi="Times New Roman" w:cs="Times New Roman"/>
          <w:color w:val="000000" w:themeColor="text1"/>
          <w:sz w:val="24"/>
          <w:szCs w:val="24"/>
          <w:lang w:val="en-GB"/>
        </w:rPr>
        <w:t>, relative to the initial total fluorine content. This metric assesses fluorine mass balance by accounting for both released and residual fluorine, and helps identify potential fluorine losses to unmeasured phases, such as volatilization or adsorption onto reactor surfaces.</w:t>
      </w:r>
    </w:p>
    <w:p w14:paraId="13E44FC6" w14:textId="3528776A" w:rsidR="00E5348B" w:rsidRPr="007F575D" w:rsidRDefault="002E62F9" w:rsidP="00E5348B">
      <w:pPr>
        <w:spacing w:line="276" w:lineRule="auto"/>
        <w:jc w:val="both"/>
        <w:rPr>
          <w:rFonts w:ascii="Times New Roman" w:hAnsi="Times New Roman" w:cs="Times New Roman"/>
          <w:color w:val="000000" w:themeColor="text1"/>
          <w:sz w:val="24"/>
          <w:szCs w:val="24"/>
          <w:lang w:val="en-US"/>
        </w:rPr>
      </w:pPr>
      <m:oMathPara>
        <m:oMath>
          <m:r>
            <m:rPr>
              <m:nor/>
            </m:rPr>
            <w:rPr>
              <w:rFonts w:ascii="Times New Roman" w:hAnsi="Times New Roman" w:cs="Times New Roman"/>
              <w:color w:val="000000" w:themeColor="text1"/>
              <w:sz w:val="24"/>
              <w:szCs w:val="24"/>
              <w:lang w:val="en-US"/>
            </w:rPr>
            <m:t xml:space="preserve">Fluorine </m:t>
          </m:r>
          <m:r>
            <m:rPr>
              <m:nor/>
            </m:rPr>
            <w:rPr>
              <w:rFonts w:ascii="Cambria Math" w:hAnsi="Cambria Math" w:cs="Times New Roman"/>
              <w:sz w:val="24"/>
              <w:szCs w:val="24"/>
              <w:lang w:val="en-GB"/>
            </w:rPr>
            <m:t xml:space="preserve">mass recovery, %=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nor/>
                    </m:rPr>
                    <w:rPr>
                      <w:rFonts w:ascii="Times New Roman" w:hAnsi="Times New Roman" w:cs="Times New Roman"/>
                      <w:sz w:val="24"/>
                      <w:szCs w:val="24"/>
                      <w:lang w:val="en-US"/>
                    </w:rPr>
                    <m:t>[</m:t>
                  </m:r>
                  <m:sSup>
                    <m:sSupPr>
                      <m:ctrlPr>
                        <w:rPr>
                          <w:rFonts w:ascii="Cambria Math" w:hAnsi="Cambria Math" w:cs="Times New Roman"/>
                          <w:i/>
                          <w:sz w:val="24"/>
                          <w:szCs w:val="24"/>
                        </w:rPr>
                      </m:ctrlPr>
                    </m:sSupPr>
                    <m:e>
                      <m:r>
                        <m:rPr>
                          <m:nor/>
                        </m:rPr>
                        <w:rPr>
                          <w:rFonts w:ascii="Times New Roman" w:hAnsi="Times New Roman" w:cs="Times New Roman"/>
                          <w:sz w:val="24"/>
                          <w:szCs w:val="24"/>
                          <w:lang w:val="en-US"/>
                        </w:rPr>
                        <m:t>F</m:t>
                      </m:r>
                    </m:e>
                    <m:sup>
                      <m:r>
                        <m:rPr>
                          <m:nor/>
                        </m:rPr>
                        <w:rPr>
                          <w:rFonts w:ascii="Times New Roman" w:hAnsi="Times New Roman" w:cs="Times New Roman"/>
                          <w:sz w:val="24"/>
                          <w:szCs w:val="24"/>
                          <w:lang w:val="en-US"/>
                        </w:rPr>
                        <m:t>-</m:t>
                      </m:r>
                    </m:sup>
                  </m:sSup>
                  <m:r>
                    <m:rPr>
                      <m:nor/>
                    </m:rPr>
                    <w:rPr>
                      <w:rFonts w:ascii="Times New Roman" w:hAnsi="Times New Roman" w:cs="Times New Roman"/>
                      <w:sz w:val="24"/>
                      <w:szCs w:val="24"/>
                      <w:lang w:val="en-US"/>
                    </w:rPr>
                    <m:t>]</m:t>
                  </m:r>
                </m:e>
                <m:sub>
                  <m:r>
                    <m:rPr>
                      <m:nor/>
                    </m:rPr>
                    <w:rPr>
                      <w:rFonts w:ascii="Times New Roman" w:hAnsi="Times New Roman" w:cs="Times New Roman"/>
                      <w:sz w:val="24"/>
                      <w:szCs w:val="24"/>
                      <w:lang w:val="en-US"/>
                    </w:rPr>
                    <m:t>t</m:t>
                  </m:r>
                </m:sub>
              </m:sSub>
              <m:r>
                <m:rPr>
                  <m:nor/>
                </m:rPr>
                <w:rPr>
                  <w:rFonts w:ascii="Times New Roman" w:hAnsi="Times New Roman" w:cs="Times New Roman"/>
                  <w:sz w:val="24"/>
                  <w:szCs w:val="24"/>
                  <w:lang w:val="en-US"/>
                </w:rPr>
                <m:t xml:space="preserve"> + </m:t>
              </m:r>
              <m:sSub>
                <m:sSubPr>
                  <m:ctrlPr>
                    <w:rPr>
                      <w:rFonts w:ascii="Cambria Math" w:hAnsi="Cambria Math" w:cs="Times New Roman"/>
                      <w:sz w:val="24"/>
                      <w:szCs w:val="24"/>
                    </w:rPr>
                  </m:ctrlPr>
                </m:sSubPr>
                <m:e>
                  <m:r>
                    <m:rPr>
                      <m:nor/>
                    </m:rPr>
                    <w:rPr>
                      <w:rFonts w:ascii="Times New Roman" w:hAnsi="Times New Roman" w:cs="Times New Roman"/>
                      <w:iCs/>
                      <w:sz w:val="24"/>
                      <w:szCs w:val="24"/>
                      <w:lang w:val="en-US"/>
                    </w:rPr>
                    <m:t>[TF]</m:t>
                  </m:r>
                </m:e>
                <m:sub>
                  <m:r>
                    <m:rPr>
                      <m:nor/>
                    </m:rPr>
                    <w:rPr>
                      <w:rFonts w:ascii="Times New Roman" w:hAnsi="Times New Roman" w:cs="Times New Roman"/>
                      <w:sz w:val="24"/>
                      <w:szCs w:val="24"/>
                      <w:lang w:val="en-US"/>
                    </w:rPr>
                    <m:t>t</m:t>
                  </m:r>
                </m:sub>
              </m:sSub>
            </m:num>
            <m:den>
              <m:sSub>
                <m:sSubPr>
                  <m:ctrlPr>
                    <w:rPr>
                      <w:rFonts w:ascii="Cambria Math" w:hAnsi="Cambria Math" w:cs="Times New Roman"/>
                      <w:i/>
                      <w:sz w:val="24"/>
                      <w:szCs w:val="24"/>
                    </w:rPr>
                  </m:ctrlPr>
                </m:sSubPr>
                <m:e>
                  <m:r>
                    <m:rPr>
                      <m:nor/>
                    </m:rPr>
                    <w:rPr>
                      <w:rFonts w:ascii="Times New Roman" w:hAnsi="Times New Roman" w:cs="Times New Roman"/>
                      <w:sz w:val="24"/>
                      <w:szCs w:val="24"/>
                      <w:lang w:val="en-US"/>
                    </w:rPr>
                    <m:t>[</m:t>
                  </m:r>
                  <m:sSup>
                    <m:sSupPr>
                      <m:ctrlPr>
                        <w:rPr>
                          <w:rFonts w:ascii="Cambria Math" w:hAnsi="Cambria Math" w:cs="Times New Roman"/>
                          <w:i/>
                          <w:sz w:val="24"/>
                          <w:szCs w:val="24"/>
                        </w:rPr>
                      </m:ctrlPr>
                    </m:sSupPr>
                    <m:e>
                      <m:r>
                        <m:rPr>
                          <m:nor/>
                        </m:rPr>
                        <w:rPr>
                          <w:rFonts w:ascii="Times New Roman" w:hAnsi="Times New Roman" w:cs="Times New Roman"/>
                          <w:sz w:val="24"/>
                          <w:szCs w:val="24"/>
                          <w:lang w:val="en-US"/>
                        </w:rPr>
                        <m:t>F</m:t>
                      </m:r>
                    </m:e>
                    <m:sup>
                      <m:r>
                        <m:rPr>
                          <m:nor/>
                        </m:rPr>
                        <w:rPr>
                          <w:rFonts w:ascii="Times New Roman" w:hAnsi="Times New Roman" w:cs="Times New Roman"/>
                          <w:sz w:val="24"/>
                          <w:szCs w:val="24"/>
                          <w:lang w:val="en-US"/>
                        </w:rPr>
                        <m:t>-</m:t>
                      </m:r>
                    </m:sup>
                  </m:sSup>
                  <m:r>
                    <m:rPr>
                      <m:nor/>
                    </m:rPr>
                    <w:rPr>
                      <w:rFonts w:ascii="Times New Roman" w:hAnsi="Times New Roman" w:cs="Times New Roman"/>
                      <w:sz w:val="24"/>
                      <w:szCs w:val="24"/>
                      <w:lang w:val="en-US"/>
                    </w:rPr>
                    <m:t>]</m:t>
                  </m:r>
                </m:e>
                <m:sub>
                  <m:r>
                    <m:rPr>
                      <m:nor/>
                    </m:rPr>
                    <w:rPr>
                      <w:rFonts w:ascii="Times New Roman" w:hAnsi="Times New Roman" w:cs="Times New Roman"/>
                      <w:sz w:val="24"/>
                      <w:szCs w:val="24"/>
                      <w:lang w:val="en-US"/>
                    </w:rPr>
                    <m:t>o</m:t>
                  </m:r>
                </m:sub>
              </m:sSub>
              <m:r>
                <m:rPr>
                  <m:nor/>
                </m:rPr>
                <w:rPr>
                  <w:rFonts w:ascii="Times New Roman" w:hAnsi="Times New Roman" w:cs="Times New Roman"/>
                  <w:sz w:val="24"/>
                  <w:szCs w:val="24"/>
                  <w:lang w:val="en-US"/>
                </w:rPr>
                <m:t xml:space="preserve"> + </m:t>
              </m:r>
              <m:sSub>
                <m:sSubPr>
                  <m:ctrlPr>
                    <w:rPr>
                      <w:rFonts w:ascii="Cambria Math" w:hAnsi="Cambria Math" w:cs="Times New Roman"/>
                      <w:sz w:val="24"/>
                      <w:szCs w:val="24"/>
                    </w:rPr>
                  </m:ctrlPr>
                </m:sSubPr>
                <m:e>
                  <m:r>
                    <m:rPr>
                      <m:nor/>
                    </m:rPr>
                    <w:rPr>
                      <w:rFonts w:ascii="Times New Roman" w:hAnsi="Times New Roman" w:cs="Times New Roman"/>
                      <w:iCs/>
                      <w:sz w:val="24"/>
                      <w:szCs w:val="24"/>
                      <w:lang w:val="en-US"/>
                    </w:rPr>
                    <m:t>[TF]</m:t>
                  </m:r>
                </m:e>
                <m:sub>
                  <m:r>
                    <m:rPr>
                      <m:nor/>
                    </m:rPr>
                    <w:rPr>
                      <w:rFonts w:ascii="Times New Roman" w:hAnsi="Times New Roman" w:cs="Times New Roman"/>
                      <w:sz w:val="24"/>
                      <w:szCs w:val="24"/>
                      <w:lang w:val="en-US"/>
                    </w:rPr>
                    <m:t>o</m:t>
                  </m:r>
                </m:sub>
              </m:sSub>
            </m:den>
          </m:f>
          <m:r>
            <m:rPr>
              <m:nor/>
            </m:rPr>
            <w:rPr>
              <w:rFonts w:ascii="Times New Roman" w:hAnsi="Times New Roman" w:cs="Times New Roman"/>
              <w:sz w:val="24"/>
              <w:szCs w:val="24"/>
              <w:lang w:val="en-US"/>
            </w:rPr>
            <m:t>×100</m:t>
          </m:r>
        </m:oMath>
      </m:oMathPara>
    </w:p>
    <w:p w14:paraId="722E9E35" w14:textId="4D8EAF07" w:rsidR="00242CE6" w:rsidRPr="00374CD4" w:rsidRDefault="00C94090" w:rsidP="00E5348B">
      <w:pPr>
        <w:spacing w:line="276" w:lineRule="auto"/>
        <w:jc w:val="both"/>
        <w:rPr>
          <w:rFonts w:ascii="Times New Roman" w:hAnsi="Times New Roman" w:cs="Times New Roman"/>
          <w:b/>
          <w:bCs/>
          <w:color w:val="000000" w:themeColor="text1"/>
          <w:sz w:val="24"/>
          <w:szCs w:val="24"/>
          <w:lang w:val="en-GB"/>
        </w:rPr>
      </w:pPr>
      <w:r w:rsidRPr="00374CD4">
        <w:rPr>
          <w:rFonts w:ascii="Times New Roman" w:hAnsi="Times New Roman" w:cs="Times New Roman"/>
          <w:b/>
          <w:bCs/>
          <w:color w:val="000000" w:themeColor="text1"/>
          <w:sz w:val="24"/>
          <w:szCs w:val="24"/>
          <w:lang w:val="en-GB"/>
        </w:rPr>
        <w:t>Reaction kinetics</w:t>
      </w:r>
    </w:p>
    <w:p w14:paraId="38D52630" w14:textId="53CAE760" w:rsidR="00E5348B" w:rsidRPr="00374CD4" w:rsidRDefault="00586881" w:rsidP="00E5348B">
      <w:pPr>
        <w:spacing w:line="276" w:lineRule="auto"/>
        <w:jc w:val="both"/>
        <w:rPr>
          <w:rFonts w:ascii="Times New Roman" w:hAnsi="Times New Roman" w:cs="Times New Roman"/>
          <w:i/>
          <w:color w:val="000000" w:themeColor="text1"/>
          <w:sz w:val="24"/>
          <w:szCs w:val="24"/>
          <w:lang w:val="en-GB"/>
        </w:rPr>
      </w:pPr>
      <w:r w:rsidRPr="00374CD4">
        <w:rPr>
          <w:rFonts w:ascii="Times New Roman" w:hAnsi="Times New Roman" w:cs="Times New Roman"/>
          <w:sz w:val="24"/>
          <w:szCs w:val="24"/>
          <w:lang w:val="en-GB"/>
        </w:rPr>
        <w:t>PFOS degradation kinetics were evaluated by monitoring its concentration as a function of treatment time. The data were fitted to kinetic models that provided the best agreement based on the regression coefficient (R²): a first-order model for gas-dispersed CAP conditions and a zero-order model for treatments without gas dispersion</w:t>
      </w:r>
      <w:r w:rsidR="00E5348B" w:rsidRPr="00374CD4">
        <w:rPr>
          <w:rFonts w:ascii="Times New Roman" w:hAnsi="Times New Roman" w:cs="Times New Roman"/>
          <w:sz w:val="24"/>
          <w:szCs w:val="24"/>
          <w:lang w:val="en-GB"/>
        </w:rPr>
        <w:t xml:space="preserve">. </w:t>
      </w:r>
    </w:p>
    <w:p w14:paraId="5B228D29" w14:textId="2D2FF43B" w:rsidR="00E5348B" w:rsidRPr="007F575D" w:rsidRDefault="002E62F9" w:rsidP="00E5348B">
      <w:pPr>
        <w:spacing w:line="276" w:lineRule="auto"/>
        <w:jc w:val="both"/>
        <w:rPr>
          <w:rFonts w:ascii="Times New Roman" w:eastAsiaTheme="minorEastAsia" w:hAnsi="Times New Roman" w:cs="Times New Roman"/>
          <w:sz w:val="24"/>
          <w:szCs w:val="24"/>
          <w:lang w:val="pt-BR"/>
        </w:rPr>
      </w:pPr>
      <m:oMathPara>
        <m:oMath>
          <m:r>
            <m:rPr>
              <m:nor/>
            </m:rPr>
            <w:rPr>
              <w:rFonts w:ascii="Times New Roman" w:hAnsi="Times New Roman" w:cs="Times New Roman"/>
              <w:sz w:val="24"/>
              <w:szCs w:val="24"/>
              <w:lang w:val="pt-BR"/>
            </w:rPr>
            <m:t xml:space="preserve">First order kinetics (k), 1/min=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nor/>
                    </m:rPr>
                    <w:rPr>
                      <w:rFonts w:ascii="Times New Roman" w:hAnsi="Times New Roman" w:cs="Times New Roman"/>
                      <w:sz w:val="24"/>
                      <w:szCs w:val="24"/>
                      <w:lang w:val="pt-BR"/>
                    </w:rPr>
                    <m:t>[PFOS]</m:t>
                  </m:r>
                </m:e>
                <m:sub>
                  <m:r>
                    <m:rPr>
                      <m:nor/>
                    </m:rPr>
                    <w:rPr>
                      <w:rFonts w:ascii="Times New Roman" w:hAnsi="Times New Roman" w:cs="Times New Roman"/>
                      <w:sz w:val="24"/>
                      <w:szCs w:val="24"/>
                      <w:lang w:val="pt-BR"/>
                    </w:rPr>
                    <m:t>t</m:t>
                  </m:r>
                </m:sub>
              </m:sSub>
            </m:num>
            <m:den>
              <m:r>
                <m:rPr>
                  <m:nor/>
                </m:rPr>
                <w:rPr>
                  <w:rFonts w:ascii="Times New Roman" w:hAnsi="Times New Roman" w:cs="Times New Roman"/>
                  <w:sz w:val="24"/>
                  <w:szCs w:val="24"/>
                  <w:lang w:val="pt-BR"/>
                </w:rPr>
                <m:t>[</m:t>
              </m:r>
              <m:sSub>
                <m:sSubPr>
                  <m:ctrlPr>
                    <w:rPr>
                      <w:rFonts w:ascii="Cambria Math" w:hAnsi="Cambria Math" w:cs="Times New Roman"/>
                      <w:i/>
                      <w:sz w:val="24"/>
                      <w:szCs w:val="24"/>
                    </w:rPr>
                  </m:ctrlPr>
                </m:sSubPr>
                <m:e>
                  <m:r>
                    <m:rPr>
                      <m:nor/>
                    </m:rPr>
                    <w:rPr>
                      <w:rFonts w:ascii="Times New Roman" w:hAnsi="Times New Roman" w:cs="Times New Roman"/>
                      <w:sz w:val="24"/>
                      <w:szCs w:val="24"/>
                      <w:lang w:val="pt-BR"/>
                    </w:rPr>
                    <m:t>PFOS]</m:t>
                  </m:r>
                </m:e>
                <m:sub>
                  <m:r>
                    <m:rPr>
                      <m:nor/>
                    </m:rPr>
                    <w:rPr>
                      <w:rFonts w:ascii="Times New Roman" w:hAnsi="Times New Roman" w:cs="Times New Roman"/>
                      <w:sz w:val="24"/>
                      <w:szCs w:val="24"/>
                      <w:lang w:val="pt-BR"/>
                    </w:rPr>
                    <m:t>o</m:t>
                  </m:r>
                </m:sub>
              </m:sSub>
            </m:den>
          </m:f>
          <m:r>
            <m:rPr>
              <m:nor/>
            </m:rPr>
            <w:rPr>
              <w:rFonts w:ascii="Times New Roman" w:hAnsi="Times New Roman" w:cs="Times New Roman"/>
              <w:sz w:val="24"/>
              <w:szCs w:val="24"/>
              <w:lang w:val="pt-BR"/>
            </w:rPr>
            <m:t xml:space="preserve">= </m:t>
          </m:r>
          <m:sSup>
            <m:sSupPr>
              <m:ctrlPr>
                <w:rPr>
                  <w:rFonts w:ascii="Cambria Math" w:hAnsi="Cambria Math" w:cs="Times New Roman"/>
                  <w:i/>
                  <w:sz w:val="24"/>
                  <w:szCs w:val="24"/>
                </w:rPr>
              </m:ctrlPr>
            </m:sSupPr>
            <m:e>
              <m:r>
                <m:rPr>
                  <m:nor/>
                </m:rPr>
                <w:rPr>
                  <w:rFonts w:ascii="Times New Roman" w:hAnsi="Times New Roman" w:cs="Times New Roman"/>
                  <w:sz w:val="24"/>
                  <w:szCs w:val="24"/>
                  <w:lang w:val="pt-BR"/>
                </w:rPr>
                <m:t>e</m:t>
              </m:r>
            </m:e>
            <m:sup>
              <m:r>
                <m:rPr>
                  <m:nor/>
                </m:rPr>
                <w:rPr>
                  <w:rFonts w:ascii="Times New Roman" w:hAnsi="Times New Roman" w:cs="Times New Roman"/>
                  <w:sz w:val="24"/>
                  <w:szCs w:val="24"/>
                  <w:lang w:val="pt-BR"/>
                </w:rPr>
                <m:t>-k</m:t>
              </m:r>
              <m:r>
                <m:rPr>
                  <m:nor/>
                </m:rPr>
                <w:rPr>
                  <w:rFonts w:ascii="Times New Roman" w:hAnsi="Times New Roman" w:cs="Times New Roman"/>
                  <w:iCs/>
                  <w:sz w:val="24"/>
                  <w:szCs w:val="24"/>
                  <w:lang w:val="pt-BR"/>
                </w:rPr>
                <m:t>t</m:t>
              </m:r>
            </m:sup>
          </m:sSup>
        </m:oMath>
      </m:oMathPara>
    </w:p>
    <w:p w14:paraId="0AA0A968" w14:textId="3A7ED17A" w:rsidR="00586881" w:rsidRPr="00374CD4" w:rsidRDefault="00586881" w:rsidP="00E5348B">
      <w:pPr>
        <w:spacing w:line="276" w:lineRule="auto"/>
        <w:jc w:val="both"/>
        <w:rPr>
          <w:rFonts w:ascii="Times New Roman" w:hAnsi="Times New Roman" w:cs="Times New Roman"/>
          <w:sz w:val="24"/>
          <w:szCs w:val="24"/>
          <w:lang w:val="en-GB"/>
        </w:rPr>
      </w:pPr>
      <w:r w:rsidRPr="00374CD4">
        <w:rPr>
          <w:rFonts w:ascii="Times New Roman" w:hAnsi="Times New Roman" w:cs="Times New Roman"/>
          <w:sz w:val="24"/>
          <w:szCs w:val="24"/>
          <w:lang w:val="en-GB"/>
        </w:rPr>
        <w:t>The first-order half-life was measured to calculate the time required for 50% degradation of PFOS</w:t>
      </w:r>
      <w:r w:rsidR="00E02886" w:rsidRPr="00374CD4">
        <w:rPr>
          <w:rFonts w:ascii="Times New Roman" w:hAnsi="Times New Roman" w:cs="Times New Roman"/>
          <w:sz w:val="24"/>
          <w:szCs w:val="24"/>
          <w:lang w:val="en-GB"/>
        </w:rPr>
        <w:t>:</w:t>
      </w:r>
    </w:p>
    <w:p w14:paraId="4FDC3ED9" w14:textId="73E554DA" w:rsidR="00727A7E" w:rsidRPr="002E62F9" w:rsidRDefault="00000000" w:rsidP="00727A7E">
      <w:pPr>
        <w:spacing w:line="276" w:lineRule="auto"/>
        <w:jc w:val="both"/>
        <w:rPr>
          <w:rFonts w:ascii="Times New Roman" w:hAnsi="Times New Roman" w:cs="Times New Roman"/>
          <w:sz w:val="24"/>
          <w:szCs w:val="24"/>
          <w:lang w:val="en-GB"/>
        </w:rPr>
      </w:pPr>
      <m:oMathPara>
        <m:oMath>
          <m:sSub>
            <m:sSubPr>
              <m:ctrlPr>
                <w:rPr>
                  <w:rFonts w:ascii="Cambria Math" w:hAnsi="Cambria Math" w:cs="Times New Roman"/>
                  <w:sz w:val="24"/>
                  <w:szCs w:val="24"/>
                </w:rPr>
              </m:ctrlPr>
            </m:sSubPr>
            <m:e>
              <m:r>
                <m:rPr>
                  <m:nor/>
                </m:rPr>
                <w:rPr>
                  <w:rFonts w:ascii="Times New Roman" w:hAnsi="Times New Roman" w:cs="Times New Roman"/>
                  <w:sz w:val="24"/>
                  <w:szCs w:val="24"/>
                  <w:lang w:val="en-GB"/>
                </w:rPr>
                <m:t>[</m:t>
              </m:r>
              <m:r>
                <m:rPr>
                  <m:nor/>
                </m:rPr>
                <w:rPr>
                  <w:rFonts w:ascii="Times New Roman" w:hAnsi="Times New Roman" w:cs="Times New Roman"/>
                  <w:sz w:val="24"/>
                  <w:szCs w:val="24"/>
                  <w:lang w:val="en-GB"/>
                </w:rPr>
                <m:t>t</m:t>
              </m:r>
              <m:r>
                <m:rPr>
                  <m:nor/>
                </m:rPr>
                <w:rPr>
                  <w:rFonts w:ascii="Times New Roman" w:hAnsi="Times New Roman" w:cs="Times New Roman"/>
                  <w:sz w:val="24"/>
                  <w:szCs w:val="24"/>
                  <w:lang w:val="en-GB"/>
                </w:rPr>
                <m:t>]</m:t>
              </m:r>
            </m:e>
            <m:sub>
              <m:r>
                <m:rPr>
                  <m:nor/>
                </m:rPr>
                <w:rPr>
                  <w:rFonts w:ascii="Times New Roman" w:hAnsi="Times New Roman" w:cs="Times New Roman"/>
                  <w:sz w:val="24"/>
                  <w:szCs w:val="24"/>
                  <w:lang w:val="en-GB"/>
                </w:rPr>
                <m:t xml:space="preserve">1/2 </m:t>
              </m:r>
            </m:sub>
          </m:sSub>
          <m:r>
            <m:rPr>
              <m:nor/>
            </m:rPr>
            <w:rPr>
              <w:rFonts w:ascii="Times New Roman" w:hAnsi="Times New Roman" w:cs="Times New Roman"/>
              <w:sz w:val="24"/>
              <w:szCs w:val="24"/>
              <w:lang w:val="en-GB"/>
            </w:rPr>
            <m:t xml:space="preserve">,min = </m:t>
          </m:r>
          <m:f>
            <m:fPr>
              <m:ctrlPr>
                <w:rPr>
                  <w:rFonts w:ascii="Cambria Math" w:hAnsi="Cambria Math" w:cs="Times New Roman"/>
                  <w:i/>
                  <w:sz w:val="24"/>
                  <w:szCs w:val="24"/>
                </w:rPr>
              </m:ctrlPr>
            </m:fPr>
            <m:num>
              <m:r>
                <m:rPr>
                  <m:nor/>
                </m:rPr>
                <w:rPr>
                  <w:rFonts w:ascii="Times New Roman" w:hAnsi="Times New Roman" w:cs="Times New Roman"/>
                  <w:sz w:val="24"/>
                  <w:szCs w:val="24"/>
                  <w:lang w:val="en-GB"/>
                </w:rPr>
                <m:t>0.693</m:t>
              </m:r>
            </m:num>
            <m:den>
              <m:r>
                <m:rPr>
                  <m:nor/>
                </m:rPr>
                <w:rPr>
                  <w:rFonts w:ascii="Times New Roman" w:hAnsi="Times New Roman" w:cs="Times New Roman"/>
                  <w:sz w:val="24"/>
                  <w:szCs w:val="24"/>
                  <w:lang w:val="en-GB"/>
                </w:rPr>
                <m:t>k</m:t>
              </m:r>
            </m:den>
          </m:f>
        </m:oMath>
      </m:oMathPara>
    </w:p>
    <w:p w14:paraId="0ECD31B2" w14:textId="77777777" w:rsidR="00242CE6" w:rsidRPr="00374CD4" w:rsidRDefault="00242CE6" w:rsidP="00E5348B">
      <w:pPr>
        <w:spacing w:line="276" w:lineRule="auto"/>
        <w:jc w:val="both"/>
        <w:rPr>
          <w:rFonts w:ascii="Times New Roman" w:hAnsi="Times New Roman" w:cs="Times New Roman"/>
          <w:sz w:val="24"/>
          <w:szCs w:val="24"/>
          <w:lang w:val="en-GB"/>
        </w:rPr>
      </w:pPr>
    </w:p>
    <w:p w14:paraId="27361D9A" w14:textId="20C19E3D" w:rsidR="00586881" w:rsidRPr="00374CD4" w:rsidRDefault="00586881" w:rsidP="00242CE6">
      <w:pPr>
        <w:spacing w:line="276" w:lineRule="auto"/>
        <w:jc w:val="both"/>
        <w:rPr>
          <w:rFonts w:ascii="Times New Roman" w:hAnsi="Times New Roman" w:cs="Times New Roman"/>
          <w:sz w:val="24"/>
          <w:szCs w:val="24"/>
          <w:lang w:val="en-GB"/>
        </w:rPr>
      </w:pPr>
      <w:r w:rsidRPr="00374CD4">
        <w:rPr>
          <w:rFonts w:ascii="Times New Roman" w:hAnsi="Times New Roman" w:cs="Times New Roman"/>
          <w:sz w:val="24"/>
          <w:szCs w:val="24"/>
          <w:lang w:val="en-GB"/>
        </w:rPr>
        <w:t xml:space="preserve">The zero-order rate </w:t>
      </w:r>
      <w:r w:rsidR="00A3660A" w:rsidRPr="00374CD4">
        <w:rPr>
          <w:rFonts w:ascii="Times New Roman" w:hAnsi="Times New Roman" w:cs="Times New Roman"/>
          <w:sz w:val="24"/>
          <w:szCs w:val="24"/>
          <w:lang w:val="en-GB"/>
        </w:rPr>
        <w:t>(</w:t>
      </w:r>
      <w:r w:rsidR="00DD479C" w:rsidRPr="00DD479C">
        <w:rPr>
          <w:rFonts w:ascii="Times New Roman" w:hAnsi="Times New Roman" w:cs="Times New Roman"/>
          <w:i/>
          <w:iCs/>
          <w:sz w:val="24"/>
          <w:szCs w:val="24"/>
          <w:lang w:val="en-GB"/>
        </w:rPr>
        <w:t>k</w:t>
      </w:r>
      <w:r w:rsidR="00DD479C">
        <w:rPr>
          <w:rFonts w:ascii="Times New Roman" w:hAnsi="Times New Roman" w:cs="Times New Roman"/>
          <w:sz w:val="24"/>
          <w:szCs w:val="24"/>
          <w:lang w:val="en-GB"/>
        </w:rPr>
        <w:t xml:space="preserve"> </w:t>
      </w:r>
      <w:r w:rsidR="00A3660A" w:rsidRPr="00374CD4">
        <w:rPr>
          <w:rFonts w:ascii="Times New Roman" w:hAnsi="Times New Roman" w:cs="Times New Roman"/>
          <w:sz w:val="24"/>
          <w:szCs w:val="24"/>
          <w:lang w:val="en-GB"/>
        </w:rPr>
        <w:t xml:space="preserve">in mg/L/min) </w:t>
      </w:r>
      <w:r w:rsidRPr="00374CD4">
        <w:rPr>
          <w:rFonts w:ascii="Times New Roman" w:hAnsi="Times New Roman" w:cs="Times New Roman"/>
          <w:sz w:val="24"/>
          <w:szCs w:val="24"/>
          <w:lang w:val="en-GB"/>
        </w:rPr>
        <w:t>equation is:</w:t>
      </w:r>
    </w:p>
    <w:p w14:paraId="27336352" w14:textId="02119FC5" w:rsidR="00242CE6" w:rsidRPr="002E62F9" w:rsidRDefault="002E62F9" w:rsidP="00242CE6">
      <w:pPr>
        <w:spacing w:line="276" w:lineRule="auto"/>
        <w:jc w:val="both"/>
        <w:rPr>
          <w:rFonts w:ascii="Times New Roman" w:eastAsiaTheme="minorEastAsia" w:hAnsi="Times New Roman" w:cs="Times New Roman"/>
          <w:sz w:val="24"/>
          <w:szCs w:val="24"/>
        </w:rPr>
      </w:pPr>
      <m:oMathPara>
        <m:oMath>
          <m:r>
            <m:rPr>
              <m:nor/>
            </m:rPr>
            <w:rPr>
              <w:rFonts w:ascii="Times New Roman" w:hAnsi="Times New Roman" w:cs="Times New Roman"/>
              <w:sz w:val="24"/>
              <w:szCs w:val="24"/>
              <w:lang w:val="en-US"/>
            </w:rPr>
            <m:t xml:space="preserve"> </m:t>
          </m:r>
          <m:sSub>
            <m:sSubPr>
              <m:ctrlPr>
                <w:rPr>
                  <w:rFonts w:ascii="Cambria Math" w:hAnsi="Cambria Math" w:cs="Times New Roman"/>
                  <w:sz w:val="24"/>
                  <w:szCs w:val="24"/>
                </w:rPr>
              </m:ctrlPr>
            </m:sSubPr>
            <m:e>
              <m:r>
                <m:rPr>
                  <m:nor/>
                </m:rPr>
                <w:rPr>
                  <w:rFonts w:ascii="Times New Roman" w:hAnsi="Times New Roman" w:cs="Times New Roman"/>
                  <w:sz w:val="24"/>
                  <w:szCs w:val="24"/>
                </w:rPr>
                <m:t>[PFOS]</m:t>
              </m:r>
            </m:e>
            <m:sub>
              <m:r>
                <m:rPr>
                  <m:nor/>
                </m:rPr>
                <w:rPr>
                  <w:rFonts w:ascii="Times New Roman" w:hAnsi="Times New Roman" w:cs="Times New Roman"/>
                  <w:sz w:val="24"/>
                  <w:szCs w:val="24"/>
                </w:rPr>
                <m:t xml:space="preserve">t </m:t>
              </m:r>
            </m:sub>
          </m:sSub>
          <m:r>
            <m:rPr>
              <m:nor/>
            </m:rPr>
            <w:rPr>
              <w:rFonts w:ascii="Times New Roman" w:hAnsi="Times New Roman" w:cs="Times New Roman"/>
              <w:sz w:val="24"/>
              <w:szCs w:val="24"/>
            </w:rPr>
            <m:t xml:space="preserve">= -kt + </m:t>
          </m:r>
          <m:sSub>
            <m:sSubPr>
              <m:ctrlPr>
                <w:rPr>
                  <w:rFonts w:ascii="Cambria Math" w:hAnsi="Cambria Math" w:cs="Times New Roman"/>
                  <w:sz w:val="24"/>
                  <w:szCs w:val="24"/>
                </w:rPr>
              </m:ctrlPr>
            </m:sSubPr>
            <m:e>
              <m:r>
                <m:rPr>
                  <m:nor/>
                </m:rPr>
                <w:rPr>
                  <w:rFonts w:ascii="Times New Roman" w:hAnsi="Times New Roman" w:cs="Times New Roman"/>
                  <w:sz w:val="24"/>
                  <w:szCs w:val="24"/>
                </w:rPr>
                <m:t>[PFOS]</m:t>
              </m:r>
            </m:e>
            <m:sub>
              <m:r>
                <m:rPr>
                  <m:nor/>
                </m:rPr>
                <w:rPr>
                  <w:rFonts w:ascii="Times New Roman" w:hAnsi="Times New Roman" w:cs="Times New Roman"/>
                  <w:sz w:val="24"/>
                  <w:szCs w:val="24"/>
                </w:rPr>
                <m:t xml:space="preserve">o </m:t>
              </m:r>
            </m:sub>
          </m:sSub>
          <m:r>
            <m:rPr>
              <m:nor/>
            </m:rPr>
            <w:rPr>
              <w:rFonts w:ascii="Times New Roman" w:hAnsi="Times New Roman" w:cs="Times New Roman"/>
              <w:sz w:val="24"/>
              <w:szCs w:val="24"/>
            </w:rPr>
            <m:t xml:space="preserve"> </m:t>
          </m:r>
        </m:oMath>
      </m:oMathPara>
    </w:p>
    <w:p w14:paraId="646846AF" w14:textId="1C82D6EC" w:rsidR="00586881" w:rsidRPr="00374CD4" w:rsidRDefault="00586881" w:rsidP="00E5348B">
      <w:pPr>
        <w:spacing w:line="276" w:lineRule="auto"/>
        <w:jc w:val="both"/>
        <w:rPr>
          <w:rFonts w:ascii="Times New Roman" w:hAnsi="Times New Roman" w:cs="Times New Roman"/>
          <w:sz w:val="24"/>
          <w:szCs w:val="24"/>
          <w:lang w:val="en-GB"/>
        </w:rPr>
      </w:pPr>
      <w:r w:rsidRPr="00374CD4">
        <w:rPr>
          <w:rFonts w:ascii="Times New Roman" w:hAnsi="Times New Roman" w:cs="Times New Roman"/>
          <w:sz w:val="24"/>
          <w:szCs w:val="24"/>
          <w:lang w:val="en-GB"/>
        </w:rPr>
        <w:t>The half-life</w:t>
      </w:r>
      <w:r w:rsidR="005269F0">
        <w:rPr>
          <w:rFonts w:ascii="Times New Roman" w:hAnsi="Times New Roman" w:cs="Times New Roman"/>
          <w:sz w:val="24"/>
          <w:szCs w:val="24"/>
          <w:lang w:val="en-GB"/>
        </w:rPr>
        <w:t xml:space="preserve"> (min)</w:t>
      </w:r>
      <w:r w:rsidRPr="00374CD4">
        <w:rPr>
          <w:rFonts w:ascii="Times New Roman" w:hAnsi="Times New Roman" w:cs="Times New Roman"/>
          <w:sz w:val="24"/>
          <w:szCs w:val="24"/>
          <w:lang w:val="en-GB"/>
        </w:rPr>
        <w:t xml:space="preserve"> for a zero-order reaction is given by:</w:t>
      </w:r>
    </w:p>
    <w:p w14:paraId="052C3ECA" w14:textId="6EE38180" w:rsidR="00242CE6" w:rsidRPr="002E62F9" w:rsidRDefault="00000000" w:rsidP="00586881">
      <w:pPr>
        <w:spacing w:line="276" w:lineRule="auto"/>
        <w:jc w:val="center"/>
        <w:rPr>
          <w:rFonts w:ascii="Times New Roman" w:hAnsi="Times New Roman" w:cs="Times New Roman"/>
          <w:sz w:val="24"/>
          <w:szCs w:val="24"/>
          <w:lang w:val="en-GB"/>
        </w:rPr>
      </w:pPr>
      <m:oMathPara>
        <m:oMath>
          <m:sSub>
            <m:sSubPr>
              <m:ctrlPr>
                <w:rPr>
                  <w:rFonts w:ascii="Cambria Math" w:hAnsi="Cambria Math" w:cs="Times New Roman"/>
                  <w:sz w:val="24"/>
                  <w:szCs w:val="24"/>
                </w:rPr>
              </m:ctrlPr>
            </m:sSubPr>
            <m:e>
              <m:r>
                <m:rPr>
                  <m:nor/>
                </m:rPr>
                <w:rPr>
                  <w:rFonts w:ascii="Times New Roman" w:hAnsi="Times New Roman" w:cs="Times New Roman"/>
                  <w:sz w:val="24"/>
                  <w:szCs w:val="24"/>
                  <w:lang w:val="en-GB"/>
                </w:rPr>
                <m:t>[</m:t>
              </m:r>
              <m:r>
                <m:rPr>
                  <m:nor/>
                </m:rPr>
                <w:rPr>
                  <w:rFonts w:ascii="Times New Roman" w:hAnsi="Times New Roman" w:cs="Times New Roman"/>
                  <w:sz w:val="24"/>
                  <w:szCs w:val="24"/>
                  <w:lang w:val="en-GB"/>
                </w:rPr>
                <m:t>t</m:t>
              </m:r>
              <m:r>
                <m:rPr>
                  <m:nor/>
                </m:rPr>
                <w:rPr>
                  <w:rFonts w:ascii="Times New Roman" w:hAnsi="Times New Roman" w:cs="Times New Roman"/>
                  <w:sz w:val="24"/>
                  <w:szCs w:val="24"/>
                  <w:lang w:val="en-GB"/>
                </w:rPr>
                <m:t>]</m:t>
              </m:r>
            </m:e>
            <m:sub>
              <m:r>
                <m:rPr>
                  <m:nor/>
                </m:rPr>
                <w:rPr>
                  <w:rFonts w:ascii="Times New Roman" w:hAnsi="Times New Roman" w:cs="Times New Roman"/>
                  <w:sz w:val="24"/>
                  <w:szCs w:val="24"/>
                  <w:lang w:val="en-GB"/>
                </w:rPr>
                <m:t xml:space="preserve">1/2 </m:t>
              </m:r>
            </m:sub>
          </m:sSub>
          <m:r>
            <m:rPr>
              <m:nor/>
            </m:rPr>
            <w:rPr>
              <w:rFonts w:ascii="Times New Roman" w:hAnsi="Times New Roman" w:cs="Times New Roman"/>
              <w:sz w:val="24"/>
              <w:szCs w:val="24"/>
              <w:lang w:val="en-GB"/>
            </w:rPr>
            <m:t xml:space="preserve"> =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nor/>
                    </m:rPr>
                    <w:rPr>
                      <w:rFonts w:ascii="Times New Roman" w:hAnsi="Times New Roman" w:cs="Times New Roman"/>
                      <w:sz w:val="24"/>
                      <w:szCs w:val="24"/>
                      <w:lang w:val="en-GB"/>
                    </w:rPr>
                    <m:t>[</m:t>
                  </m:r>
                  <m:r>
                    <m:rPr>
                      <m:nor/>
                    </m:rPr>
                    <w:rPr>
                      <w:rFonts w:ascii="Times New Roman" w:hAnsi="Times New Roman" w:cs="Times New Roman"/>
                      <w:sz w:val="24"/>
                      <w:szCs w:val="24"/>
                      <w:lang w:val="en-GB"/>
                    </w:rPr>
                    <m:t>PFOS</m:t>
                  </m:r>
                  <m:r>
                    <m:rPr>
                      <m:nor/>
                    </m:rPr>
                    <w:rPr>
                      <w:rFonts w:ascii="Times New Roman" w:hAnsi="Times New Roman" w:cs="Times New Roman"/>
                      <w:sz w:val="24"/>
                      <w:szCs w:val="24"/>
                      <w:lang w:val="en-GB"/>
                    </w:rPr>
                    <m:t>]</m:t>
                  </m:r>
                </m:e>
                <m:sub>
                  <m:r>
                    <m:rPr>
                      <m:nor/>
                    </m:rPr>
                    <w:rPr>
                      <w:rFonts w:ascii="Times New Roman" w:hAnsi="Times New Roman" w:cs="Times New Roman"/>
                      <w:sz w:val="24"/>
                      <w:szCs w:val="24"/>
                      <w:lang w:val="en-GB"/>
                    </w:rPr>
                    <m:t>o</m:t>
                  </m:r>
                </m:sub>
              </m:sSub>
            </m:num>
            <m:den>
              <m:r>
                <m:rPr>
                  <m:nor/>
                </m:rPr>
                <w:rPr>
                  <w:rFonts w:ascii="Times New Roman" w:hAnsi="Times New Roman" w:cs="Times New Roman"/>
                  <w:sz w:val="24"/>
                  <w:szCs w:val="24"/>
                  <w:lang w:val="en-GB"/>
                </w:rPr>
                <m:t>2</m:t>
              </m:r>
              <m:r>
                <m:rPr>
                  <m:nor/>
                </m:rPr>
                <w:rPr>
                  <w:rFonts w:ascii="Times New Roman" w:hAnsi="Times New Roman" w:cs="Times New Roman"/>
                  <w:sz w:val="24"/>
                  <w:szCs w:val="24"/>
                  <w:lang w:val="en-GB"/>
                </w:rPr>
                <m:t>k</m:t>
              </m:r>
            </m:den>
          </m:f>
        </m:oMath>
      </m:oMathPara>
    </w:p>
    <w:p w14:paraId="5348302F" w14:textId="3F9697C3" w:rsidR="00242CE6" w:rsidRPr="00374CD4" w:rsidRDefault="00C94090" w:rsidP="00E5348B">
      <w:pPr>
        <w:spacing w:line="276" w:lineRule="auto"/>
        <w:jc w:val="both"/>
        <w:rPr>
          <w:rFonts w:ascii="Times New Roman" w:hAnsi="Times New Roman" w:cs="Times New Roman"/>
          <w:b/>
          <w:bCs/>
          <w:sz w:val="24"/>
          <w:szCs w:val="24"/>
          <w:lang w:val="en-GB"/>
        </w:rPr>
      </w:pPr>
      <w:r w:rsidRPr="00374CD4">
        <w:rPr>
          <w:rFonts w:ascii="Times New Roman" w:hAnsi="Times New Roman" w:cs="Times New Roman"/>
          <w:b/>
          <w:bCs/>
          <w:sz w:val="24"/>
          <w:szCs w:val="24"/>
          <w:lang w:val="en-GB"/>
        </w:rPr>
        <w:t>Electrical energy per order (</w:t>
      </w:r>
      <w:r w:rsidRPr="00374CD4">
        <w:rPr>
          <w:rFonts w:ascii="Times New Roman" w:hAnsi="Times New Roman" w:cs="Times New Roman"/>
          <w:b/>
          <w:bCs/>
          <w:i/>
          <w:iCs/>
          <w:sz w:val="24"/>
          <w:szCs w:val="24"/>
          <w:lang w:val="en-GB"/>
        </w:rPr>
        <w:t>EEO</w:t>
      </w:r>
      <w:r w:rsidRPr="00374CD4">
        <w:rPr>
          <w:rFonts w:ascii="Times New Roman" w:hAnsi="Times New Roman" w:cs="Times New Roman"/>
          <w:b/>
          <w:bCs/>
          <w:sz w:val="24"/>
          <w:szCs w:val="24"/>
          <w:lang w:val="en-GB"/>
        </w:rPr>
        <w:t>)</w:t>
      </w:r>
    </w:p>
    <w:p w14:paraId="05F28A77" w14:textId="21FD1995" w:rsidR="009752E2" w:rsidRPr="00374CD4" w:rsidRDefault="009752E2" w:rsidP="00E5348B">
      <w:pPr>
        <w:spacing w:line="276" w:lineRule="auto"/>
        <w:jc w:val="both"/>
        <w:rPr>
          <w:rFonts w:ascii="Times New Roman" w:hAnsi="Times New Roman" w:cs="Times New Roman"/>
          <w:sz w:val="24"/>
          <w:szCs w:val="24"/>
          <w:lang w:val="en-GB"/>
        </w:rPr>
      </w:pPr>
      <w:r w:rsidRPr="00374CD4">
        <w:rPr>
          <w:rFonts w:ascii="Times New Roman" w:hAnsi="Times New Roman" w:cs="Times New Roman"/>
          <w:sz w:val="24"/>
          <w:szCs w:val="24"/>
          <w:lang w:val="en-GB"/>
        </w:rPr>
        <w:t>The EEO, a log-reduction-based efficiency metric, was calculated to quantify the energy required to reduce the PFOS concentration by one order of magnitude in one cubic meter of water. This metric enables direct comparison of energy efficiency across different treatment processes, system configurations, and operational scales.</w:t>
      </w:r>
    </w:p>
    <w:p w14:paraId="56B47805" w14:textId="29ADAAB2" w:rsidR="00242CE6" w:rsidRPr="00374CD4" w:rsidRDefault="00E5348B" w:rsidP="00E5348B">
      <w:pPr>
        <w:spacing w:line="276" w:lineRule="auto"/>
        <w:jc w:val="both"/>
        <w:rPr>
          <w:rFonts w:ascii="Times New Roman" w:hAnsi="Times New Roman" w:cs="Times New Roman"/>
          <w:sz w:val="24"/>
          <w:szCs w:val="24"/>
          <w:lang w:val="en-GB"/>
        </w:rPr>
      </w:pPr>
      <w:r w:rsidRPr="00374CD4">
        <w:rPr>
          <w:rFonts w:ascii="Times New Roman" w:hAnsi="Times New Roman" w:cs="Times New Roman"/>
          <w:i/>
          <w:sz w:val="24"/>
          <w:szCs w:val="24"/>
          <w:lang w:val="en-GB"/>
        </w:rPr>
        <w:t>V</w:t>
      </w:r>
      <w:r w:rsidR="00250886" w:rsidRPr="00374CD4">
        <w:rPr>
          <w:rFonts w:ascii="Times New Roman" w:hAnsi="Times New Roman" w:cs="Times New Roman"/>
          <w:sz w:val="24"/>
          <w:szCs w:val="24"/>
          <w:vertAlign w:val="subscript"/>
          <w:lang w:val="en-GB"/>
        </w:rPr>
        <w:t>o</w:t>
      </w:r>
      <w:r w:rsidRPr="00374CD4">
        <w:rPr>
          <w:rFonts w:ascii="Times New Roman" w:hAnsi="Times New Roman" w:cs="Times New Roman"/>
          <w:sz w:val="24"/>
          <w:szCs w:val="24"/>
          <w:lang w:val="en-GB"/>
        </w:rPr>
        <w:t xml:space="preserve"> is the treated volume (m</w:t>
      </w:r>
      <w:r w:rsidRPr="00374CD4">
        <w:rPr>
          <w:rFonts w:ascii="Times New Roman" w:hAnsi="Times New Roman" w:cs="Times New Roman"/>
          <w:sz w:val="24"/>
          <w:szCs w:val="24"/>
          <w:vertAlign w:val="superscript"/>
          <w:lang w:val="en-GB"/>
        </w:rPr>
        <w:t>3</w:t>
      </w:r>
      <w:r w:rsidRPr="00374CD4">
        <w:rPr>
          <w:rFonts w:ascii="Times New Roman" w:hAnsi="Times New Roman" w:cs="Times New Roman"/>
          <w:sz w:val="24"/>
          <w:szCs w:val="24"/>
          <w:lang w:val="en-GB"/>
        </w:rPr>
        <w:t xml:space="preserve">), and </w:t>
      </w:r>
      <w:r w:rsidRPr="00374CD4">
        <w:rPr>
          <w:rFonts w:ascii="Times New Roman" w:hAnsi="Times New Roman" w:cs="Times New Roman"/>
          <w:iCs/>
          <w:color w:val="000000" w:themeColor="text1"/>
          <w:sz w:val="24"/>
          <w:szCs w:val="24"/>
          <w:lang w:val="en-GB"/>
        </w:rPr>
        <w:t>[PFOS]</w:t>
      </w:r>
      <w:r w:rsidRPr="00374CD4">
        <w:rPr>
          <w:rFonts w:ascii="Times New Roman" w:hAnsi="Times New Roman" w:cs="Times New Roman"/>
          <w:iCs/>
          <w:color w:val="000000" w:themeColor="text1"/>
          <w:sz w:val="24"/>
          <w:szCs w:val="24"/>
          <w:vertAlign w:val="subscript"/>
          <w:lang w:val="en-GB"/>
        </w:rPr>
        <w:t>o</w:t>
      </w:r>
      <w:r w:rsidRPr="00374CD4">
        <w:rPr>
          <w:rFonts w:ascii="Times New Roman" w:hAnsi="Times New Roman" w:cs="Times New Roman"/>
          <w:i/>
          <w:color w:val="000000" w:themeColor="text1"/>
          <w:sz w:val="24"/>
          <w:szCs w:val="24"/>
          <w:lang w:val="en-GB"/>
        </w:rPr>
        <w:t xml:space="preserve"> </w:t>
      </w:r>
      <w:r w:rsidRPr="00374CD4">
        <w:rPr>
          <w:rFonts w:ascii="Times New Roman" w:hAnsi="Times New Roman" w:cs="Times New Roman"/>
          <w:sz w:val="24"/>
          <w:szCs w:val="24"/>
          <w:lang w:val="en-GB"/>
        </w:rPr>
        <w:t>and [PFOS]</w:t>
      </w:r>
      <w:r w:rsidRPr="00374CD4">
        <w:rPr>
          <w:rFonts w:ascii="Times New Roman" w:hAnsi="Times New Roman" w:cs="Times New Roman"/>
          <w:sz w:val="24"/>
          <w:szCs w:val="24"/>
          <w:vertAlign w:val="subscript"/>
          <w:lang w:val="en-GB"/>
        </w:rPr>
        <w:t>t</w:t>
      </w:r>
      <w:r w:rsidRPr="00374CD4">
        <w:rPr>
          <w:rFonts w:ascii="Times New Roman" w:hAnsi="Times New Roman" w:cs="Times New Roman"/>
          <w:sz w:val="24"/>
          <w:szCs w:val="24"/>
          <w:lang w:val="en-GB"/>
        </w:rPr>
        <w:t xml:space="preserve"> </w:t>
      </w:r>
      <w:r w:rsidR="00B57E04" w:rsidRPr="00374CD4">
        <w:rPr>
          <w:rFonts w:ascii="Times New Roman" w:hAnsi="Times New Roman" w:cs="Times New Roman"/>
          <w:sz w:val="24"/>
          <w:szCs w:val="24"/>
          <w:lang w:val="en-GB"/>
        </w:rPr>
        <w:t>represents</w:t>
      </w:r>
      <w:r w:rsidRPr="00374CD4">
        <w:rPr>
          <w:rFonts w:ascii="Times New Roman" w:hAnsi="Times New Roman" w:cs="Times New Roman"/>
          <w:sz w:val="24"/>
          <w:szCs w:val="24"/>
          <w:lang w:val="en-GB"/>
        </w:rPr>
        <w:t xml:space="preserve"> the initial concentration and the concentration at time </w:t>
      </w:r>
      <w:r w:rsidRPr="00374CD4">
        <w:rPr>
          <w:rFonts w:ascii="Times New Roman" w:hAnsi="Times New Roman" w:cs="Times New Roman"/>
          <w:i/>
          <w:sz w:val="24"/>
          <w:szCs w:val="24"/>
          <w:lang w:val="en-GB"/>
        </w:rPr>
        <w:t xml:space="preserve">t </w:t>
      </w:r>
      <w:r w:rsidRPr="00374CD4">
        <w:rPr>
          <w:rFonts w:ascii="Times New Roman" w:hAnsi="Times New Roman" w:cs="Times New Roman"/>
          <w:iCs/>
          <w:sz w:val="24"/>
          <w:szCs w:val="24"/>
          <w:lang w:val="en-GB"/>
        </w:rPr>
        <w:t>(mg/L), respectively</w:t>
      </w:r>
      <w:r w:rsidRPr="00374CD4">
        <w:rPr>
          <w:rFonts w:ascii="Times New Roman" w:hAnsi="Times New Roman" w:cs="Times New Roman"/>
          <w:sz w:val="24"/>
          <w:szCs w:val="24"/>
          <w:lang w:val="en-GB"/>
        </w:rPr>
        <w:t>.</w:t>
      </w:r>
    </w:p>
    <w:p w14:paraId="689273E1" w14:textId="3402A7B6" w:rsidR="00242CE6" w:rsidRPr="002E62F9" w:rsidRDefault="002E62F9" w:rsidP="00E5348B">
      <w:pPr>
        <w:spacing w:line="276" w:lineRule="auto"/>
        <w:jc w:val="both"/>
        <w:rPr>
          <w:rFonts w:ascii="Times New Roman" w:hAnsi="Times New Roman" w:cs="Times New Roman"/>
          <w:color w:val="000000" w:themeColor="text1"/>
          <w:sz w:val="24"/>
          <w:szCs w:val="24"/>
          <w:lang w:val="en-GB"/>
        </w:rPr>
      </w:pPr>
      <m:oMathPara>
        <m:oMath>
          <m:r>
            <m:rPr>
              <m:nor/>
            </m:rPr>
            <w:rPr>
              <w:rFonts w:ascii="Times New Roman" w:hAnsi="Times New Roman" w:cs="Times New Roman"/>
              <w:sz w:val="24"/>
              <w:szCs w:val="24"/>
              <w:lang w:val="en-GB"/>
            </w:rPr>
            <m:t>EEO in kWh/</m:t>
          </m:r>
          <m:sSup>
            <m:sSupPr>
              <m:ctrlPr>
                <w:rPr>
                  <w:rFonts w:ascii="Cambria Math" w:hAnsi="Cambria Math" w:cs="Times New Roman"/>
                  <w:iCs/>
                  <w:sz w:val="24"/>
                  <w:szCs w:val="24"/>
                  <w:lang w:val="en-GB"/>
                </w:rPr>
              </m:ctrlPr>
            </m:sSupPr>
            <m:e>
              <m:r>
                <m:rPr>
                  <m:nor/>
                </m:rPr>
                <w:rPr>
                  <w:rFonts w:ascii="Times New Roman" w:hAnsi="Times New Roman" w:cs="Times New Roman"/>
                  <w:sz w:val="24"/>
                  <w:szCs w:val="24"/>
                  <w:lang w:val="en-GB"/>
                </w:rPr>
                <m:t>m</m:t>
              </m:r>
            </m:e>
            <m:sup>
              <m:r>
                <m:rPr>
                  <m:nor/>
                </m:rPr>
                <w:rPr>
                  <w:rFonts w:ascii="Times New Roman" w:hAnsi="Times New Roman" w:cs="Times New Roman"/>
                  <w:sz w:val="24"/>
                  <w:szCs w:val="24"/>
                  <w:lang w:val="en-GB"/>
                </w:rPr>
                <m:t>3</m:t>
              </m:r>
            </m:sup>
          </m:sSup>
          <m:r>
            <m:rPr>
              <m:nor/>
            </m:rPr>
            <w:rPr>
              <w:rFonts w:ascii="Times New Roman" w:hAnsi="Times New Roman" w:cs="Times New Roman"/>
              <w:sz w:val="24"/>
              <w:szCs w:val="24"/>
              <w:lang w:val="en-GB"/>
            </w:rPr>
            <m:t xml:space="preserve">/order= </m:t>
          </m:r>
          <m:f>
            <m:fPr>
              <m:ctrlPr>
                <w:rPr>
                  <w:rFonts w:ascii="Cambria Math" w:hAnsi="Cambria Math" w:cs="Times New Roman"/>
                  <w:sz w:val="24"/>
                  <w:szCs w:val="24"/>
                </w:rPr>
              </m:ctrlPr>
            </m:fPr>
            <m:num>
              <m:r>
                <m:rPr>
                  <m:nor/>
                </m:rPr>
                <w:rPr>
                  <w:rFonts w:ascii="Times New Roman" w:hAnsi="Times New Roman" w:cs="Times New Roman"/>
                  <w:iCs/>
                  <w:sz w:val="24"/>
                  <w:szCs w:val="24"/>
                  <w:lang w:val="en-GB"/>
                </w:rPr>
                <m:t>Input power</m:t>
              </m:r>
              <m:r>
                <m:rPr>
                  <m:nor/>
                </m:rPr>
                <w:rPr>
                  <w:rFonts w:ascii="Times New Roman" w:hAnsi="Times New Roman" w:cs="Times New Roman"/>
                  <w:sz w:val="24"/>
                  <w:szCs w:val="24"/>
                  <w:lang w:val="en-GB"/>
                </w:rPr>
                <m:t xml:space="preserve"> </m:t>
              </m:r>
              <m:d>
                <m:dPr>
                  <m:ctrlPr>
                    <w:rPr>
                      <w:rFonts w:ascii="Cambria Math" w:hAnsi="Cambria Math" w:cs="Times New Roman"/>
                      <w:sz w:val="24"/>
                      <w:szCs w:val="24"/>
                    </w:rPr>
                  </m:ctrlPr>
                </m:dPr>
                <m:e>
                  <m:r>
                    <m:rPr>
                      <m:nor/>
                    </m:rPr>
                    <w:rPr>
                      <w:rFonts w:ascii="Times New Roman" w:hAnsi="Times New Roman" w:cs="Times New Roman"/>
                      <w:sz w:val="24"/>
                      <w:szCs w:val="24"/>
                      <w:lang w:val="en-GB"/>
                    </w:rPr>
                    <m:t>kW</m:t>
                  </m:r>
                </m:e>
              </m:d>
              <m:r>
                <m:rPr>
                  <m:nor/>
                </m:rPr>
                <w:rPr>
                  <w:rFonts w:ascii="Times New Roman" w:hAnsi="Times New Roman" w:cs="Times New Roman"/>
                  <w:sz w:val="24"/>
                  <w:szCs w:val="24"/>
                  <w:lang w:val="en-GB"/>
                </w:rPr>
                <m:t xml:space="preserve"> × treatment time (h)</m:t>
              </m:r>
            </m:num>
            <m:den>
              <m:sSub>
                <m:sSubPr>
                  <m:ctrlPr>
                    <w:rPr>
                      <w:rFonts w:ascii="Cambria Math" w:hAnsi="Cambria Math" w:cs="Times New Roman"/>
                      <w:sz w:val="24"/>
                      <w:szCs w:val="24"/>
                    </w:rPr>
                  </m:ctrlPr>
                </m:sSubPr>
                <m:e>
                  <m:r>
                    <m:rPr>
                      <m:nor/>
                    </m:rPr>
                    <w:rPr>
                      <w:rFonts w:ascii="Times New Roman" w:hAnsi="Times New Roman" w:cs="Times New Roman"/>
                      <w:iCs/>
                      <w:sz w:val="24"/>
                      <w:szCs w:val="24"/>
                      <w:lang w:val="en-GB"/>
                    </w:rPr>
                    <m:t>V</m:t>
                  </m:r>
                </m:e>
                <m:sub>
                  <m:r>
                    <m:rPr>
                      <m:nor/>
                    </m:rPr>
                    <w:rPr>
                      <w:rFonts w:ascii="Times New Roman" w:hAnsi="Times New Roman" w:cs="Times New Roman"/>
                      <w:sz w:val="24"/>
                      <w:szCs w:val="24"/>
                      <w:lang w:val="en-GB"/>
                    </w:rPr>
                    <m:t>o</m:t>
                  </m:r>
                </m:sub>
              </m:sSub>
              <m:r>
                <m:rPr>
                  <m:nor/>
                </m:rPr>
                <w:rPr>
                  <w:rFonts w:ascii="Times New Roman" w:hAnsi="Times New Roman" w:cs="Times New Roman"/>
                  <w:sz w:val="24"/>
                  <w:szCs w:val="24"/>
                  <w:lang w:val="en-GB"/>
                </w:rPr>
                <m:t xml:space="preserve"> (</m:t>
              </m:r>
              <m:sSup>
                <m:sSupPr>
                  <m:ctrlPr>
                    <w:rPr>
                      <w:rFonts w:ascii="Cambria Math" w:hAnsi="Cambria Math" w:cs="Times New Roman"/>
                      <w:sz w:val="24"/>
                      <w:szCs w:val="24"/>
                    </w:rPr>
                  </m:ctrlPr>
                </m:sSupPr>
                <m:e>
                  <m:r>
                    <m:rPr>
                      <m:nor/>
                    </m:rPr>
                    <w:rPr>
                      <w:rFonts w:ascii="Times New Roman" w:hAnsi="Times New Roman" w:cs="Times New Roman"/>
                      <w:sz w:val="24"/>
                      <w:szCs w:val="24"/>
                      <w:lang w:val="en-GB"/>
                    </w:rPr>
                    <m:t>m</m:t>
                  </m:r>
                </m:e>
                <m:sup>
                  <m:r>
                    <m:rPr>
                      <m:nor/>
                    </m:rPr>
                    <w:rPr>
                      <w:rFonts w:ascii="Times New Roman" w:hAnsi="Times New Roman" w:cs="Times New Roman"/>
                      <w:sz w:val="24"/>
                      <w:szCs w:val="24"/>
                      <w:lang w:val="en-GB"/>
                    </w:rPr>
                    <m:t>3</m:t>
                  </m:r>
                </m:sup>
              </m:sSup>
              <m:r>
                <m:rPr>
                  <m:nor/>
                </m:rPr>
                <w:rPr>
                  <w:rFonts w:ascii="Times New Roman" w:hAnsi="Times New Roman" w:cs="Times New Roman"/>
                  <w:sz w:val="24"/>
                  <w:szCs w:val="24"/>
                  <w:lang w:val="en-GB"/>
                </w:rPr>
                <m:t>) ×</m:t>
              </m:r>
              <m:func>
                <m:funcPr>
                  <m:ctrlPr>
                    <w:rPr>
                      <w:rFonts w:ascii="Cambria Math" w:hAnsi="Cambria Math" w:cs="Times New Roman"/>
                      <w:sz w:val="24"/>
                      <w:szCs w:val="24"/>
                    </w:rPr>
                  </m:ctrlPr>
                </m:funcPr>
                <m:fName>
                  <m:sSub>
                    <m:sSubPr>
                      <m:ctrlPr>
                        <w:rPr>
                          <w:rFonts w:ascii="Cambria Math" w:hAnsi="Cambria Math" w:cs="Times New Roman"/>
                          <w:sz w:val="24"/>
                          <w:szCs w:val="24"/>
                          <w:lang w:val="en-GB"/>
                        </w:rPr>
                      </m:ctrlPr>
                    </m:sSubPr>
                    <m:e>
                      <m:r>
                        <m:rPr>
                          <m:nor/>
                        </m:rPr>
                        <w:rPr>
                          <w:rFonts w:ascii="Times New Roman" w:hAnsi="Times New Roman" w:cs="Times New Roman"/>
                          <w:sz w:val="24"/>
                          <w:szCs w:val="24"/>
                          <w:lang w:val="en-GB"/>
                        </w:rPr>
                        <m:t>log</m:t>
                      </m:r>
                    </m:e>
                    <m:sub>
                      <m:r>
                        <m:rPr>
                          <m:nor/>
                        </m:rPr>
                        <w:rPr>
                          <w:rFonts w:ascii="Times New Roman" w:hAnsi="Times New Roman" w:cs="Times New Roman"/>
                          <w:sz w:val="24"/>
                          <w:szCs w:val="24"/>
                          <w:lang w:val="en-GB"/>
                        </w:rPr>
                        <m:t>10</m:t>
                      </m:r>
                    </m:sub>
                  </m:sSub>
                </m:fName>
                <m:e>
                  <m:r>
                    <m:rPr>
                      <m:nor/>
                    </m:rPr>
                    <w:rPr>
                      <w:rFonts w:ascii="Times New Roman" w:hAnsi="Times New Roman" w:cs="Times New Roman"/>
                      <w:sz w:val="24"/>
                      <w:szCs w:val="24"/>
                      <w:lang w:val="en-GB"/>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m:rPr>
                              <m:nor/>
                            </m:rPr>
                            <w:rPr>
                              <w:rFonts w:ascii="Times New Roman" w:hAnsi="Times New Roman" w:cs="Times New Roman"/>
                              <w:sz w:val="24"/>
                              <w:szCs w:val="24"/>
                              <w:lang w:val="en-GB"/>
                            </w:rPr>
                            <m:t>[PFOS]</m:t>
                          </m:r>
                        </m:e>
                        <m:sub>
                          <m:r>
                            <m:rPr>
                              <m:nor/>
                            </m:rPr>
                            <w:rPr>
                              <w:rFonts w:ascii="Times New Roman" w:hAnsi="Times New Roman" w:cs="Times New Roman"/>
                              <w:sz w:val="24"/>
                              <w:szCs w:val="24"/>
                              <w:lang w:val="en-GB"/>
                            </w:rPr>
                            <m:t>o</m:t>
                          </m:r>
                        </m:sub>
                      </m:sSub>
                    </m:num>
                    <m:den>
                      <m:sSub>
                        <m:sSubPr>
                          <m:ctrlPr>
                            <w:rPr>
                              <w:rFonts w:ascii="Cambria Math" w:hAnsi="Cambria Math" w:cs="Times New Roman"/>
                              <w:i/>
                              <w:sz w:val="24"/>
                              <w:szCs w:val="24"/>
                            </w:rPr>
                          </m:ctrlPr>
                        </m:sSubPr>
                        <m:e>
                          <m:r>
                            <m:rPr>
                              <m:nor/>
                            </m:rPr>
                            <w:rPr>
                              <w:rFonts w:ascii="Times New Roman" w:hAnsi="Times New Roman" w:cs="Times New Roman"/>
                              <w:sz w:val="24"/>
                              <w:szCs w:val="24"/>
                              <w:lang w:val="en-GB"/>
                            </w:rPr>
                            <m:t>[PFOS]</m:t>
                          </m:r>
                        </m:e>
                        <m:sub>
                          <m:r>
                            <m:rPr>
                              <m:nor/>
                            </m:rPr>
                            <w:rPr>
                              <w:rFonts w:ascii="Times New Roman" w:hAnsi="Times New Roman" w:cs="Times New Roman"/>
                              <w:sz w:val="24"/>
                              <w:szCs w:val="24"/>
                              <w:lang w:val="en-GB"/>
                            </w:rPr>
                            <m:t>t</m:t>
                          </m:r>
                        </m:sub>
                      </m:sSub>
                    </m:den>
                  </m:f>
                </m:e>
              </m:func>
              <m:r>
                <m:rPr>
                  <m:nor/>
                </m:rPr>
                <w:rPr>
                  <w:rFonts w:ascii="Times New Roman" w:hAnsi="Times New Roman" w:cs="Times New Roman"/>
                  <w:sz w:val="24"/>
                  <w:szCs w:val="24"/>
                  <w:lang w:val="en-GB"/>
                </w:rPr>
                <m:t>)</m:t>
              </m:r>
            </m:den>
          </m:f>
        </m:oMath>
      </m:oMathPara>
    </w:p>
    <w:p w14:paraId="7974792B" w14:textId="58B398A2" w:rsidR="00C94090" w:rsidRPr="00374CD4" w:rsidRDefault="00C94090" w:rsidP="00E5348B">
      <w:pPr>
        <w:spacing w:line="276" w:lineRule="auto"/>
        <w:jc w:val="both"/>
        <w:rPr>
          <w:rFonts w:ascii="Times New Roman" w:hAnsi="Times New Roman" w:cs="Times New Roman"/>
          <w:b/>
          <w:bCs/>
          <w:sz w:val="24"/>
          <w:szCs w:val="24"/>
          <w:lang w:val="en-GB"/>
        </w:rPr>
      </w:pPr>
      <w:r w:rsidRPr="00374CD4">
        <w:rPr>
          <w:rFonts w:ascii="Times New Roman" w:hAnsi="Times New Roman" w:cs="Times New Roman"/>
          <w:b/>
          <w:bCs/>
          <w:sz w:val="24"/>
          <w:szCs w:val="24"/>
          <w:lang w:val="en-GB"/>
        </w:rPr>
        <w:t>Energy yield</w:t>
      </w:r>
    </w:p>
    <w:p w14:paraId="35047D2E" w14:textId="0CDC36B2" w:rsidR="00E5348B" w:rsidRPr="00374CD4" w:rsidRDefault="004257F1" w:rsidP="00E5348B">
      <w:pPr>
        <w:spacing w:line="276" w:lineRule="auto"/>
        <w:jc w:val="both"/>
        <w:rPr>
          <w:rFonts w:ascii="Times New Roman" w:hAnsi="Times New Roman" w:cs="Times New Roman"/>
          <w:sz w:val="24"/>
          <w:szCs w:val="24"/>
          <w:lang w:val="en-GB"/>
        </w:rPr>
      </w:pPr>
      <w:r w:rsidRPr="00374CD4">
        <w:rPr>
          <w:rFonts w:ascii="Times New Roman" w:hAnsi="Times New Roman" w:cs="Times New Roman"/>
          <w:sz w:val="24"/>
          <w:szCs w:val="24"/>
          <w:lang w:val="en-GB"/>
        </w:rPr>
        <w:t>Energy yield, expressed in mg/kWh, is a mass-based removal efficiency metric that quantifies the amount of PFAS, specifically PFOS, removed per unit of energy consumed. It enables comparison of the efficiency of treatment systems in terms of contaminant mass removal relative to energy input. A higher energy yield indicates a more efficient process, potentially lowering operational costs for contaminant treatment</w:t>
      </w:r>
      <w:r w:rsidR="00E5348B" w:rsidRPr="00374CD4">
        <w:rPr>
          <w:rFonts w:ascii="Times New Roman" w:hAnsi="Times New Roman" w:cs="Times New Roman"/>
          <w:sz w:val="24"/>
          <w:szCs w:val="24"/>
          <w:lang w:val="en-GB"/>
        </w:rPr>
        <w:t>.</w:t>
      </w:r>
      <w:r w:rsidRPr="00374CD4">
        <w:rPr>
          <w:rFonts w:ascii="Times New Roman" w:hAnsi="Times New Roman" w:cs="Times New Roman"/>
          <w:sz w:val="24"/>
          <w:szCs w:val="24"/>
          <w:lang w:val="en-GB"/>
        </w:rPr>
        <w:t xml:space="preserve"> It should be noted that, the energy yield is highly dependent on the initial concentration of the target compound. The energy yield was calculated as follows:</w:t>
      </w:r>
    </w:p>
    <w:p w14:paraId="0E42D3EB" w14:textId="2977ED1E" w:rsidR="00242CE6" w:rsidRPr="002E62F9" w:rsidRDefault="002E62F9" w:rsidP="00E5348B">
      <w:pPr>
        <w:spacing w:line="276" w:lineRule="auto"/>
        <w:jc w:val="both"/>
        <w:rPr>
          <w:rFonts w:ascii="Times New Roman" w:eastAsiaTheme="minorEastAsia" w:hAnsi="Times New Roman" w:cs="Times New Roman"/>
          <w:sz w:val="24"/>
          <w:szCs w:val="24"/>
          <w:lang w:val="en-GB"/>
        </w:rPr>
      </w:pPr>
      <m:oMathPara>
        <m:oMath>
          <m:r>
            <m:rPr>
              <m:nor/>
            </m:rPr>
            <w:rPr>
              <w:rFonts w:ascii="Times New Roman" w:hAnsi="Times New Roman" w:cs="Times New Roman"/>
              <w:sz w:val="24"/>
              <w:szCs w:val="24"/>
              <w:lang w:val="en-GB"/>
            </w:rPr>
            <m:t xml:space="preserve"> Energy yield,</m:t>
          </m:r>
          <m:f>
            <m:fPr>
              <m:ctrlPr>
                <w:rPr>
                  <w:rFonts w:ascii="Cambria Math" w:hAnsi="Cambria Math" w:cs="Times New Roman"/>
                  <w:sz w:val="24"/>
                  <w:szCs w:val="24"/>
                </w:rPr>
              </m:ctrlPr>
            </m:fPr>
            <m:num>
              <m:r>
                <m:rPr>
                  <m:nor/>
                </m:rPr>
                <w:rPr>
                  <w:rFonts w:ascii="Times New Roman" w:hAnsi="Times New Roman" w:cs="Times New Roman"/>
                  <w:sz w:val="24"/>
                  <w:szCs w:val="24"/>
                  <w:lang w:val="en-GB"/>
                </w:rPr>
                <m:t>mg</m:t>
              </m:r>
            </m:num>
            <m:den>
              <m:r>
                <m:rPr>
                  <m:nor/>
                </m:rPr>
                <w:rPr>
                  <w:rFonts w:ascii="Times New Roman" w:hAnsi="Times New Roman" w:cs="Times New Roman"/>
                  <w:sz w:val="24"/>
                  <w:szCs w:val="24"/>
                  <w:lang w:val="en-GB"/>
                </w:rPr>
                <m:t>kWh</m:t>
              </m:r>
            </m:den>
          </m:f>
          <m:r>
            <m:rPr>
              <m:nor/>
            </m:rPr>
            <w:rPr>
              <w:rFonts w:ascii="Times New Roman" w:hAnsi="Times New Roman" w:cs="Times New Roman"/>
              <w:sz w:val="24"/>
              <w:szCs w:val="24"/>
              <w:lang w:val="en-GB"/>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nor/>
                    </m:rPr>
                    <w:rPr>
                      <w:rFonts w:ascii="Times New Roman" w:hAnsi="Times New Roman" w:cs="Times New Roman"/>
                      <w:sz w:val="24"/>
                      <w:szCs w:val="24"/>
                      <w:lang w:val="en-GB"/>
                    </w:rPr>
                    <m:t>[PFOS]</m:t>
                  </m:r>
                </m:e>
                <m:sub>
                  <m:r>
                    <m:rPr>
                      <m:nor/>
                    </m:rPr>
                    <w:rPr>
                      <w:rFonts w:ascii="Times New Roman" w:hAnsi="Times New Roman" w:cs="Times New Roman"/>
                      <w:sz w:val="24"/>
                      <w:szCs w:val="24"/>
                      <w:lang w:val="en-GB"/>
                    </w:rPr>
                    <m:t>o</m:t>
                  </m:r>
                </m:sub>
              </m:sSub>
              <m:r>
                <m:rPr>
                  <m:nor/>
                </m:rPr>
                <w:rPr>
                  <w:rFonts w:ascii="Times New Roman" w:hAnsi="Times New Roman" w:cs="Times New Roman"/>
                  <w:sz w:val="24"/>
                  <w:szCs w:val="24"/>
                  <w:lang w:val="en-GB"/>
                </w:rPr>
                <m:t xml:space="preserve"> (</m:t>
              </m:r>
              <m:f>
                <m:fPr>
                  <m:ctrlPr>
                    <w:rPr>
                      <w:rFonts w:ascii="Cambria Math" w:hAnsi="Cambria Math" w:cs="Times New Roman"/>
                      <w:i/>
                      <w:sz w:val="24"/>
                      <w:szCs w:val="24"/>
                    </w:rPr>
                  </m:ctrlPr>
                </m:fPr>
                <m:num>
                  <m:r>
                    <m:rPr>
                      <m:nor/>
                    </m:rPr>
                    <w:rPr>
                      <w:rFonts w:ascii="Times New Roman" w:hAnsi="Times New Roman" w:cs="Times New Roman"/>
                      <w:sz w:val="24"/>
                      <w:szCs w:val="24"/>
                      <w:lang w:val="en-GB"/>
                    </w:rPr>
                    <m:t>mg</m:t>
                  </m:r>
                </m:num>
                <m:den>
                  <m:r>
                    <m:rPr>
                      <m:nor/>
                    </m:rPr>
                    <w:rPr>
                      <w:rFonts w:ascii="Times New Roman" w:hAnsi="Times New Roman" w:cs="Times New Roman"/>
                      <w:sz w:val="24"/>
                      <w:szCs w:val="24"/>
                      <w:lang w:val="en-GB"/>
                    </w:rPr>
                    <m:t>L</m:t>
                  </m:r>
                </m:den>
              </m:f>
              <m:r>
                <m:rPr>
                  <m:nor/>
                </m:rPr>
                <w:rPr>
                  <w:rFonts w:ascii="Times New Roman" w:hAnsi="Times New Roman" w:cs="Times New Roman"/>
                  <w:sz w:val="24"/>
                  <w:szCs w:val="24"/>
                  <w:lang w:val="en-GB"/>
                </w:rPr>
                <m:t xml:space="preserve">) × </m:t>
              </m:r>
              <m:sSub>
                <m:sSubPr>
                  <m:ctrlPr>
                    <w:rPr>
                      <w:rFonts w:ascii="Cambria Math" w:hAnsi="Cambria Math" w:cs="Times New Roman"/>
                      <w:i/>
                      <w:sz w:val="24"/>
                      <w:szCs w:val="24"/>
                    </w:rPr>
                  </m:ctrlPr>
                </m:sSubPr>
                <m:e>
                  <m:r>
                    <m:rPr>
                      <m:nor/>
                    </m:rPr>
                    <w:rPr>
                      <w:rFonts w:ascii="Times New Roman" w:hAnsi="Times New Roman" w:cs="Times New Roman"/>
                      <w:iCs/>
                      <w:sz w:val="24"/>
                      <w:szCs w:val="24"/>
                      <w:lang w:val="en-GB"/>
                    </w:rPr>
                    <m:t>V</m:t>
                  </m:r>
                </m:e>
                <m:sub>
                  <m:r>
                    <m:rPr>
                      <m:nor/>
                    </m:rPr>
                    <w:rPr>
                      <w:rFonts w:ascii="Times New Roman" w:hAnsi="Times New Roman" w:cs="Times New Roman"/>
                      <w:sz w:val="24"/>
                      <w:szCs w:val="24"/>
                      <w:lang w:val="en-GB"/>
                    </w:rPr>
                    <m:t>o</m:t>
                  </m:r>
                </m:sub>
              </m:sSub>
              <m:r>
                <m:rPr>
                  <m:nor/>
                </m:rPr>
                <w:rPr>
                  <w:rFonts w:ascii="Times New Roman" w:hAnsi="Times New Roman" w:cs="Times New Roman"/>
                  <w:sz w:val="24"/>
                  <w:szCs w:val="24"/>
                  <w:lang w:val="en-GB"/>
                </w:rPr>
                <m:t xml:space="preserve"> </m:t>
              </m:r>
              <m:d>
                <m:dPr>
                  <m:ctrlPr>
                    <w:rPr>
                      <w:rFonts w:ascii="Cambria Math" w:hAnsi="Cambria Math" w:cs="Times New Roman"/>
                      <w:i/>
                      <w:sz w:val="24"/>
                      <w:szCs w:val="24"/>
                    </w:rPr>
                  </m:ctrlPr>
                </m:dPr>
                <m:e>
                  <m:r>
                    <m:rPr>
                      <m:nor/>
                    </m:rPr>
                    <w:rPr>
                      <w:rFonts w:ascii="Times New Roman" w:hAnsi="Times New Roman" w:cs="Times New Roman"/>
                      <w:sz w:val="24"/>
                      <w:szCs w:val="24"/>
                      <w:lang w:val="en-GB"/>
                    </w:rPr>
                    <m:t>L</m:t>
                  </m:r>
                </m:e>
              </m:d>
              <m:r>
                <m:rPr>
                  <m:nor/>
                </m:rPr>
                <w:rPr>
                  <w:rFonts w:ascii="Times New Roman" w:hAnsi="Times New Roman" w:cs="Times New Roman"/>
                  <w:sz w:val="24"/>
                  <w:szCs w:val="24"/>
                  <w:lang w:val="en-GB"/>
                </w:rPr>
                <m:t xml:space="preserve"> × PFOS degradation % ×</m:t>
              </m:r>
              <m:f>
                <m:fPr>
                  <m:ctrlPr>
                    <w:rPr>
                      <w:rFonts w:ascii="Cambria Math" w:hAnsi="Cambria Math" w:cs="Times New Roman"/>
                      <w:i/>
                      <w:sz w:val="24"/>
                      <w:szCs w:val="24"/>
                    </w:rPr>
                  </m:ctrlPr>
                </m:fPr>
                <m:num>
                  <m:r>
                    <m:rPr>
                      <m:nor/>
                    </m:rPr>
                    <w:rPr>
                      <w:rFonts w:ascii="Times New Roman" w:hAnsi="Times New Roman" w:cs="Times New Roman"/>
                      <w:sz w:val="24"/>
                      <w:szCs w:val="24"/>
                      <w:lang w:val="en-GB"/>
                    </w:rPr>
                    <m:t>1</m:t>
                  </m:r>
                </m:num>
                <m:den>
                  <m:r>
                    <m:rPr>
                      <m:nor/>
                    </m:rPr>
                    <w:rPr>
                      <w:rFonts w:ascii="Times New Roman" w:hAnsi="Times New Roman" w:cs="Times New Roman"/>
                      <w:sz w:val="24"/>
                      <w:szCs w:val="24"/>
                      <w:lang w:val="en-GB"/>
                    </w:rPr>
                    <m:t>100</m:t>
                  </m:r>
                </m:den>
              </m:f>
              <m:r>
                <m:rPr>
                  <m:nor/>
                </m:rPr>
                <w:rPr>
                  <w:rFonts w:ascii="Times New Roman" w:hAnsi="Times New Roman" w:cs="Times New Roman"/>
                  <w:sz w:val="24"/>
                  <w:szCs w:val="24"/>
                  <w:lang w:val="en-GB"/>
                </w:rPr>
                <m:t xml:space="preserve"> </m:t>
              </m:r>
            </m:num>
            <m:den>
              <m:r>
                <m:rPr>
                  <m:nor/>
                </m:rPr>
                <w:rPr>
                  <w:rFonts w:ascii="Times New Roman" w:hAnsi="Times New Roman" w:cs="Times New Roman"/>
                  <w:iCs/>
                  <w:sz w:val="24"/>
                  <w:szCs w:val="24"/>
                  <w:lang w:val="en-GB"/>
                </w:rPr>
                <m:t xml:space="preserve">Input power </m:t>
              </m:r>
              <m:d>
                <m:dPr>
                  <m:ctrlPr>
                    <w:rPr>
                      <w:rFonts w:ascii="Cambria Math" w:hAnsi="Cambria Math" w:cs="Times New Roman"/>
                      <w:i/>
                      <w:sz w:val="24"/>
                      <w:szCs w:val="24"/>
                    </w:rPr>
                  </m:ctrlPr>
                </m:dPr>
                <m:e>
                  <m:r>
                    <m:rPr>
                      <m:nor/>
                    </m:rPr>
                    <w:rPr>
                      <w:rFonts w:ascii="Times New Roman" w:hAnsi="Times New Roman" w:cs="Times New Roman"/>
                      <w:sz w:val="24"/>
                      <w:szCs w:val="24"/>
                      <w:lang w:val="en-GB"/>
                    </w:rPr>
                    <m:t>kW</m:t>
                  </m:r>
                </m:e>
              </m:d>
              <m:r>
                <m:rPr>
                  <m:nor/>
                </m:rPr>
                <w:rPr>
                  <w:rFonts w:ascii="Times New Roman" w:hAnsi="Times New Roman" w:cs="Times New Roman"/>
                  <w:sz w:val="24"/>
                  <w:szCs w:val="24"/>
                  <w:lang w:val="en-GB"/>
                </w:rPr>
                <m:t xml:space="preserve"> × treatment time (h)</m:t>
              </m:r>
            </m:den>
          </m:f>
        </m:oMath>
      </m:oMathPara>
    </w:p>
    <w:p w14:paraId="22F99DCC" w14:textId="7AA22D26" w:rsidR="00C94090" w:rsidRPr="00374CD4" w:rsidRDefault="00C94090" w:rsidP="00E5348B">
      <w:pPr>
        <w:spacing w:line="276" w:lineRule="auto"/>
        <w:jc w:val="both"/>
        <w:rPr>
          <w:rFonts w:ascii="Times New Roman" w:eastAsiaTheme="minorEastAsia" w:hAnsi="Times New Roman" w:cs="Times New Roman"/>
          <w:b/>
          <w:bCs/>
          <w:color w:val="000000" w:themeColor="text1"/>
          <w:sz w:val="24"/>
          <w:szCs w:val="24"/>
          <w:lang w:val="en-GB"/>
        </w:rPr>
      </w:pPr>
      <w:r w:rsidRPr="00374CD4">
        <w:rPr>
          <w:rFonts w:ascii="Times New Roman" w:eastAsiaTheme="minorEastAsia" w:hAnsi="Times New Roman" w:cs="Times New Roman"/>
          <w:b/>
          <w:bCs/>
          <w:color w:val="000000" w:themeColor="text1"/>
          <w:sz w:val="24"/>
          <w:szCs w:val="24"/>
          <w:lang w:val="en-GB"/>
        </w:rPr>
        <w:t>Energy input</w:t>
      </w:r>
    </w:p>
    <w:p w14:paraId="54BFCCFD" w14:textId="3DCBC0B9" w:rsidR="00242CE6" w:rsidRPr="00374CD4" w:rsidRDefault="009D2751" w:rsidP="00E5348B">
      <w:pPr>
        <w:spacing w:line="276" w:lineRule="auto"/>
        <w:jc w:val="both"/>
        <w:rPr>
          <w:rFonts w:ascii="Times New Roman" w:eastAsiaTheme="minorEastAsia" w:hAnsi="Times New Roman" w:cs="Times New Roman"/>
          <w:color w:val="000000" w:themeColor="text1"/>
          <w:sz w:val="24"/>
          <w:szCs w:val="24"/>
          <w:lang w:val="en-GB"/>
        </w:rPr>
      </w:pPr>
      <w:r w:rsidRPr="00374CD4">
        <w:rPr>
          <w:rFonts w:ascii="Times New Roman" w:eastAsiaTheme="minorEastAsia" w:hAnsi="Times New Roman" w:cs="Times New Roman"/>
          <w:color w:val="000000" w:themeColor="text1"/>
          <w:sz w:val="24"/>
          <w:szCs w:val="24"/>
          <w:lang w:val="en-GB"/>
        </w:rPr>
        <w:t>Energy input, expressed in kWh</w:t>
      </w:r>
      <w:r w:rsidR="0045314E" w:rsidRPr="00374CD4">
        <w:rPr>
          <w:rFonts w:ascii="Times New Roman" w:eastAsiaTheme="minorEastAsia" w:hAnsi="Times New Roman" w:cs="Times New Roman"/>
          <w:color w:val="000000" w:themeColor="text1"/>
          <w:sz w:val="24"/>
          <w:szCs w:val="24"/>
          <w:lang w:val="en-GB"/>
        </w:rPr>
        <w:t>/</w:t>
      </w:r>
      <w:r w:rsidRPr="00374CD4">
        <w:rPr>
          <w:rFonts w:ascii="Times New Roman" w:eastAsiaTheme="minorEastAsia" w:hAnsi="Times New Roman" w:cs="Times New Roman"/>
          <w:color w:val="000000" w:themeColor="text1"/>
          <w:sz w:val="24"/>
          <w:szCs w:val="24"/>
          <w:lang w:val="en-GB"/>
        </w:rPr>
        <w:t>m³, is a volume-based cost metric that quantifies the total electrical energy required to treat one cubic meter of water. It provides an estimate of the overall treatment cost per unit volume and serves as a basis for preliminary benchmarking of the treatment process. The energy input was calculated as follows:</w:t>
      </w:r>
    </w:p>
    <w:p w14:paraId="07C8F88B" w14:textId="43556A82" w:rsidR="00CF23A9" w:rsidRPr="002E62F9" w:rsidRDefault="002E62F9" w:rsidP="0098456D">
      <w:pPr>
        <w:spacing w:line="276" w:lineRule="auto"/>
        <w:jc w:val="both"/>
        <w:rPr>
          <w:rFonts w:ascii="Times New Roman" w:eastAsiaTheme="minorEastAsia" w:hAnsi="Times New Roman" w:cs="Times New Roman"/>
          <w:sz w:val="24"/>
          <w:szCs w:val="24"/>
          <w:lang w:val="en-GB"/>
        </w:rPr>
      </w:pPr>
      <m:oMathPara>
        <m:oMath>
          <m:r>
            <m:rPr>
              <m:nor/>
            </m:rPr>
            <w:rPr>
              <w:rFonts w:ascii="Times New Roman" w:hAnsi="Times New Roman" w:cs="Times New Roman"/>
              <w:sz w:val="24"/>
              <w:szCs w:val="24"/>
              <w:lang w:val="en-GB"/>
            </w:rPr>
            <m:t xml:space="preserve"> Energy input,</m:t>
          </m:r>
          <m:f>
            <m:fPr>
              <m:ctrlPr>
                <w:rPr>
                  <w:rFonts w:ascii="Cambria Math" w:hAnsi="Cambria Math" w:cs="Times New Roman"/>
                  <w:sz w:val="24"/>
                  <w:szCs w:val="24"/>
                </w:rPr>
              </m:ctrlPr>
            </m:fPr>
            <m:num>
              <m:r>
                <m:rPr>
                  <m:nor/>
                </m:rPr>
                <w:rPr>
                  <w:rFonts w:ascii="Times New Roman" w:hAnsi="Times New Roman" w:cs="Times New Roman"/>
                  <w:sz w:val="24"/>
                  <w:szCs w:val="24"/>
                  <w:lang w:val="en-GB"/>
                </w:rPr>
                <m:t>kWh</m:t>
              </m:r>
            </m:num>
            <m:den>
              <m:sSup>
                <m:sSupPr>
                  <m:ctrlPr>
                    <w:rPr>
                      <w:rFonts w:ascii="Cambria Math" w:hAnsi="Cambria Math" w:cs="Times New Roman"/>
                      <w:i/>
                      <w:sz w:val="24"/>
                      <w:szCs w:val="24"/>
                    </w:rPr>
                  </m:ctrlPr>
                </m:sSupPr>
                <m:e>
                  <m:r>
                    <m:rPr>
                      <m:nor/>
                    </m:rPr>
                    <w:rPr>
                      <w:rFonts w:ascii="Times New Roman" w:hAnsi="Times New Roman" w:cs="Times New Roman"/>
                      <w:sz w:val="24"/>
                      <w:szCs w:val="24"/>
                      <w:lang w:val="en-GB"/>
                    </w:rPr>
                    <m:t>m</m:t>
                  </m:r>
                </m:e>
                <m:sup>
                  <m:r>
                    <m:rPr>
                      <m:nor/>
                    </m:rPr>
                    <w:rPr>
                      <w:rFonts w:ascii="Times New Roman" w:hAnsi="Times New Roman" w:cs="Times New Roman"/>
                      <w:sz w:val="24"/>
                      <w:szCs w:val="24"/>
                      <w:lang w:val="en-GB"/>
                    </w:rPr>
                    <m:t>3</m:t>
                  </m:r>
                </m:sup>
              </m:sSup>
            </m:den>
          </m:f>
          <m:r>
            <m:rPr>
              <m:nor/>
            </m:rPr>
            <w:rPr>
              <w:rFonts w:ascii="Times New Roman" w:hAnsi="Times New Roman" w:cs="Times New Roman"/>
              <w:sz w:val="24"/>
              <w:szCs w:val="24"/>
              <w:lang w:val="en-GB"/>
            </w:rPr>
            <m:t xml:space="preserve">= </m:t>
          </m:r>
          <m:f>
            <m:fPr>
              <m:ctrlPr>
                <w:rPr>
                  <w:rFonts w:ascii="Cambria Math" w:hAnsi="Cambria Math" w:cs="Times New Roman"/>
                  <w:i/>
                  <w:sz w:val="24"/>
                  <w:szCs w:val="24"/>
                </w:rPr>
              </m:ctrlPr>
            </m:fPr>
            <m:num>
              <m:r>
                <m:rPr>
                  <m:nor/>
                </m:rPr>
                <w:rPr>
                  <w:rFonts w:ascii="Times New Roman" w:hAnsi="Times New Roman" w:cs="Times New Roman"/>
                  <w:sz w:val="24"/>
                  <w:szCs w:val="24"/>
                  <w:lang w:val="en-GB"/>
                </w:rPr>
                <m:t xml:space="preserve">Input power </m:t>
              </m:r>
              <m:d>
                <m:dPr>
                  <m:ctrlPr>
                    <w:rPr>
                      <w:rFonts w:ascii="Cambria Math" w:hAnsi="Cambria Math" w:cs="Times New Roman"/>
                      <w:i/>
                      <w:sz w:val="24"/>
                      <w:szCs w:val="24"/>
                    </w:rPr>
                  </m:ctrlPr>
                </m:dPr>
                <m:e>
                  <m:r>
                    <m:rPr>
                      <m:nor/>
                    </m:rPr>
                    <w:rPr>
                      <w:rFonts w:ascii="Times New Roman" w:hAnsi="Times New Roman" w:cs="Times New Roman"/>
                      <w:sz w:val="24"/>
                      <w:szCs w:val="24"/>
                      <w:lang w:val="en-GB"/>
                    </w:rPr>
                    <m:t>kW</m:t>
                  </m:r>
                </m:e>
              </m:d>
              <m:r>
                <m:rPr>
                  <m:nor/>
                </m:rPr>
                <w:rPr>
                  <w:rFonts w:ascii="Times New Roman" w:hAnsi="Times New Roman" w:cs="Times New Roman"/>
                  <w:sz w:val="24"/>
                  <w:szCs w:val="24"/>
                  <w:lang w:val="en-GB"/>
                </w:rPr>
                <m:t xml:space="preserve"> × treatment time (h) </m:t>
              </m:r>
            </m:num>
            <m:den>
              <m:sSub>
                <m:sSubPr>
                  <m:ctrlPr>
                    <w:rPr>
                      <w:rFonts w:ascii="Cambria Math" w:hAnsi="Cambria Math" w:cs="Times New Roman"/>
                      <w:i/>
                      <w:sz w:val="24"/>
                      <w:szCs w:val="24"/>
                    </w:rPr>
                  </m:ctrlPr>
                </m:sSubPr>
                <m:e>
                  <m:r>
                    <m:rPr>
                      <m:nor/>
                    </m:rPr>
                    <w:rPr>
                      <w:rFonts w:ascii="Times New Roman" w:hAnsi="Times New Roman" w:cs="Times New Roman"/>
                      <w:iCs/>
                      <w:sz w:val="24"/>
                      <w:szCs w:val="24"/>
                      <w:lang w:val="en-GB"/>
                    </w:rPr>
                    <m:t>V</m:t>
                  </m:r>
                </m:e>
                <m:sub>
                  <m:r>
                    <m:rPr>
                      <m:nor/>
                    </m:rPr>
                    <w:rPr>
                      <w:rFonts w:ascii="Times New Roman" w:hAnsi="Times New Roman" w:cs="Times New Roman"/>
                      <w:sz w:val="24"/>
                      <w:szCs w:val="24"/>
                      <w:lang w:val="en-GB"/>
                    </w:rPr>
                    <m:t>o</m:t>
                  </m:r>
                </m:sub>
              </m:sSub>
              <m:r>
                <m:rPr>
                  <m:nor/>
                </m:rPr>
                <w:rPr>
                  <w:rFonts w:ascii="Times New Roman" w:hAnsi="Times New Roman" w:cs="Times New Roman"/>
                  <w:sz w:val="24"/>
                  <w:szCs w:val="24"/>
                  <w:lang w:val="en-GB"/>
                </w:rPr>
                <m:t xml:space="preserve"> </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m:rPr>
                          <m:nor/>
                        </m:rPr>
                        <w:rPr>
                          <w:rFonts w:ascii="Times New Roman" w:hAnsi="Times New Roman" w:cs="Times New Roman"/>
                          <w:sz w:val="24"/>
                          <w:szCs w:val="24"/>
                          <w:lang w:val="en-GB"/>
                        </w:rPr>
                        <m:t>m</m:t>
                      </m:r>
                    </m:e>
                    <m:sup>
                      <m:r>
                        <m:rPr>
                          <m:nor/>
                        </m:rPr>
                        <w:rPr>
                          <w:rFonts w:ascii="Times New Roman" w:hAnsi="Times New Roman" w:cs="Times New Roman"/>
                          <w:sz w:val="24"/>
                          <w:szCs w:val="24"/>
                          <w:lang w:val="en-GB"/>
                        </w:rPr>
                        <m:t>3</m:t>
                      </m:r>
                    </m:sup>
                  </m:sSup>
                </m:e>
              </m:d>
            </m:den>
          </m:f>
        </m:oMath>
      </m:oMathPara>
    </w:p>
    <w:p w14:paraId="04D5ADE7" w14:textId="77777777" w:rsidR="009746C0" w:rsidRPr="00AF7456" w:rsidRDefault="009746C0" w:rsidP="0098456D">
      <w:pPr>
        <w:spacing w:line="276" w:lineRule="auto"/>
        <w:jc w:val="both"/>
        <w:rPr>
          <w:rFonts w:ascii="Times New Roman" w:eastAsiaTheme="minorEastAsia" w:hAnsi="Times New Roman" w:cs="Times New Roman"/>
          <w:sz w:val="24"/>
          <w:szCs w:val="24"/>
          <w:lang w:val="en-GB"/>
        </w:rPr>
      </w:pPr>
    </w:p>
    <w:p w14:paraId="1F54C770" w14:textId="77777777" w:rsidR="009746C0" w:rsidRPr="00AF7456" w:rsidRDefault="009746C0" w:rsidP="0098456D">
      <w:pPr>
        <w:spacing w:line="276" w:lineRule="auto"/>
        <w:jc w:val="both"/>
        <w:rPr>
          <w:rFonts w:ascii="Times New Roman" w:eastAsiaTheme="minorEastAsia" w:hAnsi="Times New Roman" w:cs="Times New Roman"/>
          <w:sz w:val="24"/>
          <w:szCs w:val="24"/>
          <w:lang w:val="en-GB"/>
        </w:rPr>
      </w:pPr>
    </w:p>
    <w:p w14:paraId="7FA39CCE" w14:textId="77777777" w:rsidR="009746C0" w:rsidRPr="00374CD4" w:rsidRDefault="009746C0" w:rsidP="0098456D">
      <w:pPr>
        <w:spacing w:line="276" w:lineRule="auto"/>
        <w:jc w:val="both"/>
        <w:rPr>
          <w:rFonts w:ascii="Times New Roman" w:eastAsiaTheme="minorEastAsia" w:hAnsi="Times New Roman" w:cs="Times New Roman"/>
          <w:sz w:val="24"/>
          <w:szCs w:val="24"/>
          <w:highlight w:val="yellow"/>
          <w:lang w:val="en-GB"/>
        </w:rPr>
      </w:pPr>
    </w:p>
    <w:p w14:paraId="50506C33" w14:textId="64476069" w:rsidR="00C94090" w:rsidRPr="00374CD4" w:rsidRDefault="00C94090" w:rsidP="00D172FA">
      <w:pPr>
        <w:jc w:val="both"/>
        <w:rPr>
          <w:rFonts w:ascii="Times New Roman" w:hAnsi="Times New Roman" w:cs="Times New Roman"/>
          <w:b/>
          <w:bCs/>
          <w:sz w:val="24"/>
          <w:szCs w:val="24"/>
          <w:lang w:val="en-GB"/>
        </w:rPr>
      </w:pPr>
      <w:r w:rsidRPr="00374CD4">
        <w:rPr>
          <w:rFonts w:ascii="Times New Roman" w:hAnsi="Times New Roman" w:cs="Times New Roman"/>
          <w:b/>
          <w:bCs/>
          <w:sz w:val="24"/>
          <w:szCs w:val="24"/>
          <w:lang w:val="en-GB"/>
        </w:rPr>
        <w:t>Estimation of solvated electron concentration</w:t>
      </w:r>
    </w:p>
    <w:p w14:paraId="74AEA0BB" w14:textId="12AA559D" w:rsidR="00CF23A9" w:rsidRPr="00374CD4" w:rsidRDefault="00D172FA" w:rsidP="00D172FA">
      <w:pPr>
        <w:jc w:val="both"/>
        <w:rPr>
          <w:rFonts w:ascii="Times New Roman" w:hAnsi="Times New Roman" w:cs="Times New Roman"/>
          <w:sz w:val="24"/>
          <w:szCs w:val="24"/>
          <w:lang w:val="en-GB"/>
        </w:rPr>
      </w:pPr>
      <w:r w:rsidRPr="00374CD4">
        <w:rPr>
          <w:rFonts w:ascii="Times New Roman" w:hAnsi="Times New Roman" w:cs="Times New Roman"/>
          <w:sz w:val="24"/>
          <w:szCs w:val="24"/>
          <w:lang w:val="en-GB"/>
        </w:rPr>
        <w:t>The concentration of solvated electrons (</w:t>
      </w:r>
      <w:r w:rsidR="00F53B22" w:rsidRPr="00374CD4">
        <w:rPr>
          <w:rFonts w:ascii="Times New Roman" w:hAnsi="Times New Roman" w:cs="Times New Roman"/>
          <w:bCs/>
          <w:i/>
          <w:iCs/>
          <w:sz w:val="24"/>
          <w:szCs w:val="24"/>
          <w:lang w:val="en-GB"/>
        </w:rPr>
        <w:t>e</w:t>
      </w:r>
      <w:r w:rsidR="00F53B22" w:rsidRPr="00374CD4">
        <w:rPr>
          <w:rFonts w:ascii="Times New Roman" w:hAnsi="Times New Roman" w:cs="Times New Roman"/>
          <w:bCs/>
          <w:sz w:val="24"/>
          <w:szCs w:val="24"/>
          <w:lang w:val="en-GB"/>
        </w:rPr>
        <w:t>⁻</w:t>
      </w:r>
      <w:r w:rsidR="00F53B22" w:rsidRPr="00374CD4">
        <w:rPr>
          <w:rFonts w:ascii="Times New Roman" w:hAnsi="Times New Roman" w:cs="Times New Roman"/>
          <w:bCs/>
          <w:sz w:val="24"/>
          <w:szCs w:val="24"/>
          <w:vertAlign w:val="subscript"/>
          <w:lang w:val="en-GB"/>
        </w:rPr>
        <w:t>sol</w:t>
      </w:r>
      <w:r w:rsidRPr="00374CD4">
        <w:rPr>
          <w:rFonts w:ascii="Times New Roman" w:hAnsi="Times New Roman" w:cs="Times New Roman"/>
          <w:sz w:val="24"/>
          <w:szCs w:val="24"/>
          <w:lang w:val="en-GB"/>
        </w:rPr>
        <w:t xml:space="preserve">) was estimated indirectly from the decay of PFOS assuming pseudo-first-order kinetics. PFOS was treated as the dominant scavenger of solvated electrons, with a reported second-order rate constant </w:t>
      </w:r>
      <w:r w:rsidRPr="00374CD4">
        <w:rPr>
          <w:rFonts w:ascii="Times New Roman" w:hAnsi="Times New Roman" w:cs="Times New Roman"/>
          <w:i/>
          <w:iCs/>
          <w:sz w:val="24"/>
          <w:szCs w:val="24"/>
          <w:lang w:val="en-GB"/>
        </w:rPr>
        <w:t>k</w:t>
      </w:r>
      <w:r w:rsidRPr="00374CD4">
        <w:rPr>
          <w:rFonts w:ascii="Times New Roman" w:hAnsi="Times New Roman" w:cs="Times New Roman"/>
          <w:sz w:val="24"/>
          <w:szCs w:val="24"/>
          <w:vertAlign w:val="subscript"/>
          <w:lang w:val="en-GB"/>
        </w:rPr>
        <w:t>1</w:t>
      </w:r>
      <w:r w:rsidRPr="00374CD4">
        <w:rPr>
          <w:rFonts w:ascii="Times New Roman" w:hAnsi="Times New Roman" w:cs="Times New Roman"/>
          <w:sz w:val="24"/>
          <w:szCs w:val="24"/>
          <w:lang w:val="en-GB"/>
        </w:rPr>
        <w:t xml:space="preserve"> = 1 × 10</w:t>
      </w:r>
      <w:r w:rsidRPr="00374CD4">
        <w:rPr>
          <w:rFonts w:ascii="Times New Roman" w:hAnsi="Times New Roman" w:cs="Times New Roman"/>
          <w:sz w:val="24"/>
          <w:szCs w:val="24"/>
          <w:vertAlign w:val="superscript"/>
          <w:lang w:val="en-GB"/>
        </w:rPr>
        <w:t>9</w:t>
      </w:r>
      <w:r w:rsidRPr="00374CD4">
        <w:rPr>
          <w:rFonts w:ascii="Times New Roman" w:hAnsi="Times New Roman" w:cs="Times New Roman"/>
          <w:sz w:val="24"/>
          <w:szCs w:val="24"/>
          <w:lang w:val="en-GB"/>
        </w:rPr>
        <w:t xml:space="preserve"> M</w:t>
      </w:r>
      <w:r w:rsidRPr="00374CD4">
        <w:rPr>
          <w:rFonts w:ascii="Times New Roman" w:hAnsi="Times New Roman" w:cs="Times New Roman"/>
          <w:sz w:val="24"/>
          <w:szCs w:val="24"/>
          <w:vertAlign w:val="superscript"/>
          <w:lang w:val="en-GB"/>
        </w:rPr>
        <w:t>-1</w:t>
      </w:r>
      <w:r w:rsidRPr="00374CD4">
        <w:rPr>
          <w:rFonts w:ascii="Times New Roman" w:hAnsi="Times New Roman" w:cs="Times New Roman"/>
          <w:sz w:val="24"/>
          <w:szCs w:val="24"/>
          <w:lang w:val="en-GB"/>
        </w:rPr>
        <w:t>s</w:t>
      </w:r>
      <w:r w:rsidRPr="00374CD4">
        <w:rPr>
          <w:rFonts w:ascii="Times New Roman" w:hAnsi="Times New Roman" w:cs="Times New Roman"/>
          <w:sz w:val="24"/>
          <w:szCs w:val="24"/>
          <w:vertAlign w:val="superscript"/>
          <w:lang w:val="en-GB"/>
        </w:rPr>
        <w:t>-1</w:t>
      </w:r>
      <w:r w:rsidRPr="00374CD4">
        <w:rPr>
          <w:rFonts w:ascii="Times New Roman" w:hAnsi="Times New Roman" w:cs="Times New Roman"/>
          <w:sz w:val="24"/>
          <w:szCs w:val="24"/>
          <w:lang w:val="en-GB"/>
        </w:rPr>
        <w:t>. The reaction is</w:t>
      </w:r>
      <w:r w:rsidR="00D531B3" w:rsidRPr="00374CD4">
        <w:rPr>
          <w:rFonts w:ascii="Times New Roman" w:hAnsi="Times New Roman" w:cs="Times New Roman"/>
          <w:sz w:val="24"/>
          <w:szCs w:val="24"/>
          <w:lang w:val="en-GB"/>
        </w:rPr>
        <w:t>.</w:t>
      </w:r>
    </w:p>
    <w:p w14:paraId="4EF04567" w14:textId="3A2CD370" w:rsidR="00D172FA" w:rsidRPr="00374CD4" w:rsidRDefault="00D172FA" w:rsidP="00D172FA">
      <w:pPr>
        <w:jc w:val="center"/>
        <w:rPr>
          <w:rFonts w:ascii="Times New Roman" w:hAnsi="Times New Roman" w:cs="Times New Roman"/>
          <w:sz w:val="24"/>
          <w:szCs w:val="24"/>
          <w:lang w:val="en-GB"/>
        </w:rPr>
      </w:pPr>
      <w:r w:rsidRPr="00374CD4">
        <w:rPr>
          <w:rFonts w:ascii="Times New Roman" w:hAnsi="Times New Roman" w:cs="Times New Roman"/>
          <w:sz w:val="24"/>
          <w:szCs w:val="24"/>
          <w:lang w:val="en-GB"/>
        </w:rPr>
        <w:t xml:space="preserve">PFOS + </w:t>
      </w:r>
      <w:r w:rsidR="00F53B22" w:rsidRPr="00374CD4">
        <w:rPr>
          <w:rFonts w:ascii="Times New Roman" w:hAnsi="Times New Roman" w:cs="Times New Roman"/>
          <w:bCs/>
          <w:i/>
          <w:iCs/>
          <w:sz w:val="24"/>
          <w:szCs w:val="24"/>
          <w:lang w:val="en-GB"/>
        </w:rPr>
        <w:t>e</w:t>
      </w:r>
      <w:r w:rsidR="00F53B22" w:rsidRPr="00374CD4">
        <w:rPr>
          <w:rFonts w:ascii="Times New Roman" w:hAnsi="Times New Roman" w:cs="Times New Roman"/>
          <w:bCs/>
          <w:sz w:val="24"/>
          <w:szCs w:val="24"/>
          <w:lang w:val="en-GB"/>
        </w:rPr>
        <w:t>⁻</w:t>
      </w:r>
      <w:r w:rsidR="00F53B22" w:rsidRPr="00374CD4">
        <w:rPr>
          <w:rFonts w:ascii="Times New Roman" w:hAnsi="Times New Roman" w:cs="Times New Roman"/>
          <w:bCs/>
          <w:sz w:val="24"/>
          <w:szCs w:val="24"/>
          <w:vertAlign w:val="subscript"/>
          <w:lang w:val="en-GB"/>
        </w:rPr>
        <w:t>sol</w:t>
      </w:r>
      <w:r w:rsidRPr="00374CD4">
        <w:rPr>
          <w:rFonts w:ascii="Times New Roman" w:hAnsi="Times New Roman" w:cs="Times New Roman"/>
          <w:sz w:val="24"/>
          <w:szCs w:val="24"/>
          <w:vertAlign w:val="superscript"/>
          <w:lang w:val="en-GB"/>
        </w:rPr>
        <w:t xml:space="preserve"> </w:t>
      </w:r>
      <w:r w:rsidRPr="00374CD4">
        <w:rPr>
          <w:rFonts w:ascii="Times New Roman" w:hAnsi="Times New Roman" w:cs="Times New Roman"/>
          <w:sz w:val="24"/>
          <w:szCs w:val="24"/>
          <w:lang w:val="en-GB"/>
        </w:rPr>
        <w:t>→ ​​products</w:t>
      </w:r>
    </w:p>
    <w:p w14:paraId="7B3EB332" w14:textId="3442D755" w:rsidR="00F96D7D" w:rsidRPr="00374CD4" w:rsidRDefault="00D172FA" w:rsidP="00580A5A">
      <w:pPr>
        <w:rPr>
          <w:rFonts w:ascii="Times New Roman" w:hAnsi="Times New Roman" w:cs="Times New Roman"/>
          <w:sz w:val="24"/>
          <w:szCs w:val="24"/>
          <w:lang w:val="en-GB"/>
        </w:rPr>
      </w:pPr>
      <w:r w:rsidRPr="00374CD4">
        <w:rPr>
          <w:rFonts w:ascii="Times New Roman" w:hAnsi="Times New Roman" w:cs="Times New Roman"/>
          <w:sz w:val="24"/>
          <w:szCs w:val="24"/>
          <w:lang w:val="en-GB"/>
        </w:rPr>
        <w:t>If the steady-state concentration of solvated electrons remains approximately constant during treatment, the PFOS decay follows</w:t>
      </w:r>
      <w:r w:rsidR="00F96D7D" w:rsidRPr="00374CD4">
        <w:rPr>
          <w:rFonts w:ascii="Times New Roman" w:hAnsi="Times New Roman" w:cs="Times New Roman"/>
          <w:sz w:val="24"/>
          <w:szCs w:val="24"/>
          <w:lang w:val="en-GB"/>
        </w:rPr>
        <w:t>:</w:t>
      </w:r>
    </w:p>
    <w:p w14:paraId="2D74E74D" w14:textId="4D71B71D" w:rsidR="00F96D7D" w:rsidRPr="00472D08" w:rsidRDefault="00000000" w:rsidP="00580A5A">
      <w:pPr>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nor/>
                    </m:rPr>
                    <w:rPr>
                      <w:rFonts w:ascii="Times New Roman" w:hAnsi="Times New Roman" w:cs="Times New Roman"/>
                      <w:sz w:val="24"/>
                      <w:szCs w:val="24"/>
                    </w:rPr>
                    <m:t>[PFOS]</m:t>
                  </m:r>
                </m:e>
                <m:sub>
                  <m:r>
                    <m:rPr>
                      <m:nor/>
                    </m:rPr>
                    <w:rPr>
                      <w:rFonts w:ascii="Times New Roman" w:hAnsi="Times New Roman" w:cs="Times New Roman"/>
                      <w:sz w:val="24"/>
                      <w:szCs w:val="24"/>
                    </w:rPr>
                    <m:t>t</m:t>
                  </m:r>
                </m:sub>
              </m:sSub>
            </m:num>
            <m:den>
              <m:r>
                <m:rPr>
                  <m:nor/>
                </m:rPr>
                <w:rPr>
                  <w:rFonts w:ascii="Times New Roman" w:hAnsi="Times New Roman" w:cs="Times New Roman"/>
                  <w:sz w:val="24"/>
                  <w:szCs w:val="24"/>
                </w:rPr>
                <m:t>[</m:t>
              </m:r>
              <m:sSub>
                <m:sSubPr>
                  <m:ctrlPr>
                    <w:rPr>
                      <w:rFonts w:ascii="Cambria Math" w:hAnsi="Cambria Math" w:cs="Times New Roman"/>
                      <w:i/>
                      <w:sz w:val="24"/>
                      <w:szCs w:val="24"/>
                    </w:rPr>
                  </m:ctrlPr>
                </m:sSubPr>
                <m:e>
                  <m:r>
                    <m:rPr>
                      <m:nor/>
                    </m:rPr>
                    <w:rPr>
                      <w:rFonts w:ascii="Times New Roman" w:hAnsi="Times New Roman" w:cs="Times New Roman"/>
                      <w:sz w:val="24"/>
                      <w:szCs w:val="24"/>
                    </w:rPr>
                    <m:t>PFOS]</m:t>
                  </m:r>
                </m:e>
                <m:sub>
                  <m:r>
                    <m:rPr>
                      <m:nor/>
                    </m:rPr>
                    <w:rPr>
                      <w:rFonts w:ascii="Times New Roman" w:hAnsi="Times New Roman" w:cs="Times New Roman"/>
                      <w:sz w:val="24"/>
                      <w:szCs w:val="24"/>
                    </w:rPr>
                    <m:t>o</m:t>
                  </m:r>
                </m:sub>
              </m:sSub>
            </m:den>
          </m:f>
          <m:r>
            <m:rPr>
              <m:nor/>
            </m:rPr>
            <w:rPr>
              <w:rFonts w:ascii="Times New Roman" w:hAnsi="Times New Roman" w:cs="Times New Roman"/>
              <w:sz w:val="24"/>
              <w:szCs w:val="24"/>
            </w:rPr>
            <m:t xml:space="preserve">= </m:t>
          </m:r>
          <m:sSup>
            <m:sSupPr>
              <m:ctrlPr>
                <w:rPr>
                  <w:rFonts w:ascii="Cambria Math" w:hAnsi="Cambria Math" w:cs="Times New Roman"/>
                  <w:i/>
                  <w:sz w:val="24"/>
                  <w:szCs w:val="24"/>
                </w:rPr>
              </m:ctrlPr>
            </m:sSupPr>
            <m:e>
              <m:r>
                <m:rPr>
                  <m:nor/>
                </m:rPr>
                <w:rPr>
                  <w:rFonts w:ascii="Times New Roman" w:hAnsi="Times New Roman" w:cs="Times New Roman"/>
                  <w:sz w:val="24"/>
                  <w:szCs w:val="24"/>
                </w:rPr>
                <m:t>e</m:t>
              </m:r>
            </m:e>
            <m:sup>
              <m:sSub>
                <m:sSubPr>
                  <m:ctrlPr>
                    <w:rPr>
                      <w:rFonts w:ascii="Cambria Math" w:hAnsi="Cambria Math" w:cs="Times New Roman"/>
                      <w:i/>
                      <w:sz w:val="24"/>
                      <w:szCs w:val="24"/>
                    </w:rPr>
                  </m:ctrlPr>
                </m:sSubPr>
                <m:e>
                  <m:r>
                    <m:rPr>
                      <m:nor/>
                    </m:rPr>
                    <w:rPr>
                      <w:rFonts w:ascii="Times New Roman" w:hAnsi="Times New Roman" w:cs="Times New Roman"/>
                      <w:sz w:val="24"/>
                      <w:szCs w:val="24"/>
                    </w:rPr>
                    <m:t>-k</m:t>
                  </m:r>
                </m:e>
                <m:sub>
                  <m:r>
                    <m:rPr>
                      <m:nor/>
                    </m:rPr>
                    <w:rPr>
                      <w:rFonts w:ascii="Times New Roman" w:hAnsi="Times New Roman" w:cs="Times New Roman"/>
                      <w:sz w:val="24"/>
                      <w:szCs w:val="24"/>
                    </w:rPr>
                    <m:t>obs</m:t>
                  </m:r>
                </m:sub>
              </m:sSub>
              <m:r>
                <m:rPr>
                  <m:nor/>
                </m:rPr>
                <w:rPr>
                  <w:rFonts w:ascii="Times New Roman" w:hAnsi="Times New Roman" w:cs="Times New Roman"/>
                  <w:sz w:val="24"/>
                  <w:szCs w:val="24"/>
                </w:rPr>
                <m:t xml:space="preserve">t </m:t>
              </m:r>
            </m:sup>
          </m:sSup>
        </m:oMath>
      </m:oMathPara>
    </w:p>
    <w:p w14:paraId="33D69899" w14:textId="0C9E41E9" w:rsidR="00D172FA" w:rsidRPr="00374CD4" w:rsidRDefault="00D172FA" w:rsidP="00580A5A">
      <w:pPr>
        <w:rPr>
          <w:rFonts w:ascii="Times New Roman" w:hAnsi="Times New Roman" w:cs="Times New Roman"/>
          <w:sz w:val="24"/>
          <w:szCs w:val="24"/>
          <w:lang w:val="en-GB"/>
        </w:rPr>
      </w:pPr>
      <w:r w:rsidRPr="00374CD4">
        <w:rPr>
          <w:rFonts w:ascii="Times New Roman" w:eastAsiaTheme="minorEastAsia" w:hAnsi="Times New Roman" w:cs="Times New Roman"/>
          <w:sz w:val="24"/>
          <w:szCs w:val="24"/>
          <w:lang w:val="en-GB"/>
        </w:rPr>
        <w:t>Where,</w:t>
      </w:r>
      <w:r w:rsidR="009B65F1" w:rsidRPr="00374CD4">
        <w:rPr>
          <w:rFonts w:ascii="Times New Roman" w:eastAsiaTheme="minorEastAsia" w:hAnsi="Times New Roman" w:cs="Times New Roman"/>
          <w:sz w:val="24"/>
          <w:szCs w:val="24"/>
          <w:lang w:val="en-GB"/>
        </w:rPr>
        <w:t xml:space="preserve"> </w:t>
      </w:r>
      <w:proofErr w:type="spellStart"/>
      <w:r w:rsidR="009B65F1" w:rsidRPr="00374CD4">
        <w:rPr>
          <w:rFonts w:ascii="Times New Roman" w:eastAsiaTheme="minorEastAsia" w:hAnsi="Times New Roman" w:cs="Times New Roman"/>
          <w:i/>
          <w:iCs/>
          <w:sz w:val="24"/>
          <w:szCs w:val="24"/>
          <w:lang w:val="en-GB"/>
        </w:rPr>
        <w:t>k</w:t>
      </w:r>
      <w:r w:rsidR="009B65F1" w:rsidRPr="00374CD4">
        <w:rPr>
          <w:rFonts w:ascii="Times New Roman" w:eastAsiaTheme="minorEastAsia" w:hAnsi="Times New Roman" w:cs="Times New Roman"/>
          <w:sz w:val="24"/>
          <w:szCs w:val="24"/>
          <w:vertAlign w:val="subscript"/>
          <w:lang w:val="en-GB"/>
        </w:rPr>
        <w:t>obs</w:t>
      </w:r>
      <w:proofErr w:type="spellEnd"/>
      <w:r w:rsidR="009B65F1" w:rsidRPr="00374CD4">
        <w:rPr>
          <w:rFonts w:ascii="Times New Roman" w:eastAsiaTheme="minorEastAsia" w:hAnsi="Times New Roman" w:cs="Times New Roman"/>
          <w:sz w:val="24"/>
          <w:szCs w:val="24"/>
          <w:lang w:val="en-GB"/>
        </w:rPr>
        <w:t xml:space="preserve"> is the observed first-order rate constant, defined as:</w:t>
      </w:r>
    </w:p>
    <w:p w14:paraId="5474BBE4" w14:textId="042CA77A" w:rsidR="00F96D7D" w:rsidRPr="005269F0" w:rsidRDefault="00F96D7D" w:rsidP="00F96D7D">
      <w:pPr>
        <w:rPr>
          <w:rFonts w:ascii="Times New Roman" w:eastAsiaTheme="minorEastAsia" w:hAnsi="Times New Roman" w:cs="Times New Roman"/>
          <w:sz w:val="24"/>
          <w:szCs w:val="24"/>
          <w:lang w:val="en-GB"/>
        </w:rPr>
      </w:pPr>
      <m:oMathPara>
        <m:oMath>
          <m:r>
            <m:rPr>
              <m:nor/>
            </m:rPr>
            <w:rPr>
              <w:rFonts w:ascii="Times New Roman" w:hAnsi="Times New Roman" w:cs="Times New Roman"/>
              <w:sz w:val="24"/>
              <w:szCs w:val="24"/>
              <w:lang w:val="en-GB"/>
            </w:rPr>
            <m:t xml:space="preserve"> </m:t>
          </m:r>
          <m:sSub>
            <m:sSubPr>
              <m:ctrlPr>
                <w:rPr>
                  <w:rFonts w:ascii="Cambria Math" w:hAnsi="Cambria Math" w:cs="Times New Roman"/>
                  <w:i/>
                  <w:sz w:val="24"/>
                  <w:szCs w:val="24"/>
                </w:rPr>
              </m:ctrlPr>
            </m:sSubPr>
            <m:e>
              <m:r>
                <m:rPr>
                  <m:nor/>
                </m:rPr>
                <w:rPr>
                  <w:rFonts w:ascii="Times New Roman" w:hAnsi="Times New Roman" w:cs="Times New Roman"/>
                  <w:sz w:val="24"/>
                  <w:szCs w:val="24"/>
                  <w:lang w:val="en-GB"/>
                </w:rPr>
                <m:t>k</m:t>
              </m:r>
            </m:e>
            <m:sub>
              <w:proofErr w:type="spellStart"/>
              <m:r>
                <m:rPr>
                  <m:nor/>
                </m:rPr>
                <w:rPr>
                  <w:rFonts w:ascii="Times New Roman" w:hAnsi="Times New Roman" w:cs="Times New Roman"/>
                  <w:sz w:val="24"/>
                  <w:szCs w:val="24"/>
                  <w:lang w:val="en-GB"/>
                </w:rPr>
                <m:t>obs</m:t>
              </m:r>
              <w:proofErr w:type="spellEnd"/>
            </m:sub>
          </m:sSub>
          <m:r>
            <m:rPr>
              <m:nor/>
            </m:rPr>
            <w:rPr>
              <w:rFonts w:ascii="Times New Roman" w:hAnsi="Times New Roman" w:cs="Times New Roman"/>
              <w:sz w:val="24"/>
              <w:szCs w:val="24"/>
              <w:lang w:val="en-GB"/>
            </w:rPr>
            <m:t xml:space="preserve">= </m:t>
          </m:r>
          <m:sSub>
            <m:sSubPr>
              <m:ctrlPr>
                <w:rPr>
                  <w:rFonts w:ascii="Cambria Math" w:hAnsi="Cambria Math" w:cs="Times New Roman"/>
                  <w:i/>
                  <w:sz w:val="24"/>
                  <w:szCs w:val="24"/>
                </w:rPr>
              </m:ctrlPr>
            </m:sSubPr>
            <m:e>
              <m:r>
                <m:rPr>
                  <m:nor/>
                </m:rPr>
                <w:rPr>
                  <w:rFonts w:ascii="Times New Roman" w:hAnsi="Times New Roman" w:cs="Times New Roman"/>
                  <w:sz w:val="24"/>
                  <w:szCs w:val="24"/>
                  <w:lang w:val="en-GB"/>
                </w:rPr>
                <m:t>k</m:t>
              </m:r>
            </m:e>
            <m:sub>
              <m:r>
                <m:rPr>
                  <m:nor/>
                </m:rPr>
                <w:rPr>
                  <w:rFonts w:ascii="Times New Roman" w:hAnsi="Times New Roman" w:cs="Times New Roman"/>
                  <w:sz w:val="24"/>
                  <w:szCs w:val="24"/>
                  <w:lang w:val="en-GB"/>
                </w:rPr>
                <m:t>1</m:t>
              </m:r>
            </m:sub>
          </m:sSub>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m:rPr>
                      <m:nor/>
                    </m:rPr>
                    <w:rPr>
                      <w:rFonts w:ascii="Times New Roman" w:hAnsi="Times New Roman" w:cs="Times New Roman"/>
                      <w:sz w:val="24"/>
                      <w:szCs w:val="24"/>
                      <w:lang w:val="en-GB"/>
                    </w:rPr>
                    <m:t>e</m:t>
                  </m:r>
                </m:e>
                <m:sub>
                  <m:r>
                    <m:rPr>
                      <m:nor/>
                    </m:rPr>
                    <w:rPr>
                      <w:rFonts w:ascii="Times New Roman" w:hAnsi="Times New Roman" w:cs="Times New Roman"/>
                      <w:sz w:val="24"/>
                      <w:szCs w:val="24"/>
                      <w:lang w:val="en-GB"/>
                    </w:rPr>
                    <m:t>sol</m:t>
                  </m:r>
                </m:sub>
                <m:sup>
                  <m:r>
                    <m:rPr>
                      <m:nor/>
                    </m:rPr>
                    <w:rPr>
                      <w:rFonts w:ascii="Times New Roman" w:hAnsi="Times New Roman" w:cs="Times New Roman"/>
                      <w:sz w:val="24"/>
                      <w:szCs w:val="24"/>
                      <w:lang w:val="en-GB"/>
                    </w:rPr>
                    <m:t>-</m:t>
                  </m:r>
                </m:sup>
              </m:sSubSup>
            </m:e>
          </m:d>
        </m:oMath>
      </m:oMathPara>
    </w:p>
    <w:p w14:paraId="3E98A094" w14:textId="407B885D" w:rsidR="00D172FA" w:rsidRPr="00374CD4" w:rsidRDefault="00D172FA" w:rsidP="00F96D7D">
      <w:pPr>
        <w:rPr>
          <w:rFonts w:ascii="Times New Roman" w:hAnsi="Times New Roman" w:cs="Times New Roman"/>
          <w:sz w:val="24"/>
          <w:szCs w:val="24"/>
          <w:lang w:val="en-GB"/>
        </w:rPr>
      </w:pPr>
      <w:r w:rsidRPr="00374CD4">
        <w:rPr>
          <w:rFonts w:ascii="Times New Roman" w:hAnsi="Times New Roman" w:cs="Times New Roman"/>
          <w:sz w:val="24"/>
          <w:szCs w:val="24"/>
          <w:lang w:val="en-GB"/>
        </w:rPr>
        <w:t>Thus, the solvated electron concentration is obtained from:</w:t>
      </w:r>
    </w:p>
    <w:p w14:paraId="7A511DED" w14:textId="6CA3F128" w:rsidR="00F96D7D" w:rsidRPr="007F575D" w:rsidRDefault="00000000" w:rsidP="00F96D7D">
      <w:pPr>
        <w:rPr>
          <w:rFonts w:ascii="Times New Roman" w:eastAsiaTheme="minorEastAsia" w:hAnsi="Times New Roman" w:cs="Times New Roman"/>
          <w:sz w:val="24"/>
          <w:szCs w:val="24"/>
          <w:lang w:val="pt-BR"/>
        </w:rPr>
      </w:pPr>
      <m:oMathPara>
        <m:oMath>
          <m:d>
            <m:dPr>
              <m:begChr m:val="["/>
              <m:endChr m:val="]"/>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m:rPr>
                      <m:nor/>
                    </m:rPr>
                    <w:rPr>
                      <w:rFonts w:ascii="Times New Roman" w:hAnsi="Times New Roman" w:cs="Times New Roman"/>
                      <w:sz w:val="24"/>
                      <w:szCs w:val="24"/>
                      <w:lang w:val="pt-BR"/>
                    </w:rPr>
                    <m:t>e</m:t>
                  </m:r>
                </m:e>
                <m:sub>
                  <m:r>
                    <m:rPr>
                      <m:nor/>
                    </m:rPr>
                    <w:rPr>
                      <w:rFonts w:ascii="Times New Roman" w:hAnsi="Times New Roman" w:cs="Times New Roman"/>
                      <w:sz w:val="24"/>
                      <w:szCs w:val="24"/>
                      <w:lang w:val="pt-BR"/>
                    </w:rPr>
                    <m:t>sol</m:t>
                  </m:r>
                </m:sub>
                <m:sup>
                  <m:r>
                    <m:rPr>
                      <m:nor/>
                    </m:rPr>
                    <w:rPr>
                      <w:rFonts w:ascii="Times New Roman" w:hAnsi="Times New Roman" w:cs="Times New Roman"/>
                      <w:sz w:val="24"/>
                      <w:szCs w:val="24"/>
                      <w:lang w:val="pt-BR"/>
                    </w:rPr>
                    <m:t>-</m:t>
                  </m:r>
                </m:sup>
              </m:sSubSup>
            </m:e>
          </m:d>
          <m:r>
            <m:rPr>
              <m:nor/>
            </m:rPr>
            <w:rPr>
              <w:rFonts w:ascii="Times New Roman" w:hAnsi="Times New Roman" w:cs="Times New Roman"/>
              <w:sz w:val="24"/>
              <w:szCs w:val="24"/>
              <w:lang w:val="pt-BR"/>
            </w:rPr>
            <m:t xml:space="preserve">= </m:t>
          </m:r>
          <m:f>
            <m:fPr>
              <m:ctrlPr>
                <w:rPr>
                  <w:rFonts w:ascii="Cambria Math" w:hAnsi="Cambria Math" w:cs="Times New Roman"/>
                  <w:i/>
                  <w:sz w:val="24"/>
                  <w:szCs w:val="24"/>
                </w:rPr>
              </m:ctrlPr>
            </m:fPr>
            <m:num>
              <m:r>
                <m:rPr>
                  <m:nor/>
                </m:rPr>
                <w:rPr>
                  <w:rFonts w:ascii="Times New Roman" w:hAnsi="Times New Roman" w:cs="Times New Roman"/>
                  <w:sz w:val="24"/>
                  <w:szCs w:val="24"/>
                  <w:lang w:val="pt-BR"/>
                </w:rPr>
                <m:t>1</m:t>
              </m:r>
            </m:num>
            <m:den>
              <m:sSub>
                <m:sSubPr>
                  <m:ctrlPr>
                    <w:rPr>
                      <w:rFonts w:ascii="Cambria Math" w:hAnsi="Cambria Math" w:cs="Times New Roman"/>
                      <w:i/>
                      <w:sz w:val="24"/>
                      <w:szCs w:val="24"/>
                    </w:rPr>
                  </m:ctrlPr>
                </m:sSubPr>
                <m:e>
                  <m:r>
                    <m:rPr>
                      <m:nor/>
                    </m:rPr>
                    <w:rPr>
                      <w:rFonts w:ascii="Times New Roman" w:hAnsi="Times New Roman" w:cs="Times New Roman"/>
                      <w:sz w:val="24"/>
                      <w:szCs w:val="24"/>
                      <w:lang w:val="pt-BR"/>
                    </w:rPr>
                    <m:t>k</m:t>
                  </m:r>
                </m:e>
                <m:sub>
                  <m:r>
                    <m:rPr>
                      <m:nor/>
                    </m:rPr>
                    <w:rPr>
                      <w:rFonts w:ascii="Times New Roman" w:hAnsi="Times New Roman" w:cs="Times New Roman"/>
                      <w:sz w:val="24"/>
                      <w:szCs w:val="24"/>
                      <w:lang w:val="pt-BR"/>
                    </w:rPr>
                    <m:t>1</m:t>
                  </m:r>
                </m:sub>
              </m:sSub>
              <m:r>
                <m:rPr>
                  <m:nor/>
                </m:rPr>
                <w:rPr>
                  <w:rFonts w:ascii="Times New Roman" w:hAnsi="Times New Roman" w:cs="Times New Roman"/>
                  <w:sz w:val="24"/>
                  <w:szCs w:val="24"/>
                  <w:lang w:val="pt-BR"/>
                </w:rPr>
                <m:t>t</m:t>
              </m:r>
            </m:den>
          </m:f>
          <m:r>
            <m:rPr>
              <m:nor/>
            </m:rPr>
            <w:rPr>
              <w:rFonts w:ascii="Times New Roman" w:hAnsi="Times New Roman" w:cs="Times New Roman"/>
              <w:sz w:val="24"/>
              <w:szCs w:val="24"/>
              <w:lang w:val="pt-BR"/>
            </w:rPr>
            <m:t>ln(</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nor/>
                    </m:rPr>
                    <w:rPr>
                      <w:rFonts w:ascii="Times New Roman" w:hAnsi="Times New Roman" w:cs="Times New Roman"/>
                      <w:sz w:val="24"/>
                      <w:szCs w:val="24"/>
                      <w:lang w:val="pt-BR"/>
                    </w:rPr>
                    <m:t>[PFOS]</m:t>
                  </m:r>
                </m:e>
                <m:sub>
                  <m:r>
                    <m:rPr>
                      <m:nor/>
                    </m:rPr>
                    <w:rPr>
                      <w:rFonts w:ascii="Times New Roman" w:hAnsi="Times New Roman" w:cs="Times New Roman"/>
                      <w:sz w:val="24"/>
                      <w:szCs w:val="24"/>
                      <w:lang w:val="pt-BR"/>
                    </w:rPr>
                    <m:t>o</m:t>
                  </m:r>
                </m:sub>
              </m:sSub>
            </m:num>
            <m:den>
              <m:r>
                <m:rPr>
                  <m:nor/>
                </m:rPr>
                <w:rPr>
                  <w:rFonts w:ascii="Times New Roman" w:hAnsi="Times New Roman" w:cs="Times New Roman"/>
                  <w:sz w:val="24"/>
                  <w:szCs w:val="24"/>
                  <w:lang w:val="pt-BR"/>
                </w:rPr>
                <m:t>[</m:t>
              </m:r>
              <m:sSub>
                <m:sSubPr>
                  <m:ctrlPr>
                    <w:rPr>
                      <w:rFonts w:ascii="Cambria Math" w:hAnsi="Cambria Math" w:cs="Times New Roman"/>
                      <w:i/>
                      <w:sz w:val="24"/>
                      <w:szCs w:val="24"/>
                    </w:rPr>
                  </m:ctrlPr>
                </m:sSubPr>
                <m:e>
                  <m:r>
                    <m:rPr>
                      <m:nor/>
                    </m:rPr>
                    <w:rPr>
                      <w:rFonts w:ascii="Times New Roman" w:hAnsi="Times New Roman" w:cs="Times New Roman"/>
                      <w:sz w:val="24"/>
                      <w:szCs w:val="24"/>
                      <w:lang w:val="pt-BR"/>
                    </w:rPr>
                    <m:t>PFOS]</m:t>
                  </m:r>
                </m:e>
                <m:sub>
                  <m:r>
                    <m:rPr>
                      <m:nor/>
                    </m:rPr>
                    <w:rPr>
                      <w:rFonts w:ascii="Times New Roman" w:hAnsi="Times New Roman" w:cs="Times New Roman"/>
                      <w:sz w:val="24"/>
                      <w:szCs w:val="24"/>
                      <w:lang w:val="pt-BR"/>
                    </w:rPr>
                    <m:t>t</m:t>
                  </m:r>
                </m:sub>
              </m:sSub>
            </m:den>
          </m:f>
          <m:r>
            <m:rPr>
              <m:nor/>
            </m:rPr>
            <w:rPr>
              <w:rFonts w:ascii="Times New Roman" w:hAnsi="Times New Roman" w:cs="Times New Roman"/>
              <w:sz w:val="24"/>
              <w:szCs w:val="24"/>
              <w:lang w:val="pt-BR"/>
            </w:rPr>
            <m:t>)</m:t>
          </m:r>
        </m:oMath>
      </m:oMathPara>
    </w:p>
    <w:p w14:paraId="3A91737F" w14:textId="0B2B3B93" w:rsidR="00D172FA" w:rsidRPr="00374CD4" w:rsidRDefault="00D172FA" w:rsidP="00F96D7D">
      <w:pPr>
        <w:rPr>
          <w:rFonts w:ascii="Times New Roman" w:hAnsi="Times New Roman" w:cs="Times New Roman"/>
          <w:sz w:val="24"/>
          <w:szCs w:val="24"/>
          <w:lang w:val="en-GB"/>
        </w:rPr>
      </w:pPr>
      <w:r w:rsidRPr="00374CD4">
        <w:rPr>
          <w:rFonts w:ascii="Times New Roman" w:hAnsi="Times New Roman" w:cs="Times New Roman"/>
          <w:sz w:val="24"/>
          <w:szCs w:val="24"/>
          <w:lang w:val="en-GB"/>
        </w:rPr>
        <w:t>The resulting values are reported in µmol/L</w:t>
      </w:r>
      <w:r w:rsidR="00B33FF2" w:rsidRPr="00374CD4">
        <w:rPr>
          <w:rFonts w:ascii="Times New Roman" w:hAnsi="Times New Roman" w:cs="Times New Roman"/>
          <w:sz w:val="24"/>
          <w:szCs w:val="24"/>
          <w:lang w:val="en-GB"/>
        </w:rPr>
        <w:t>.</w:t>
      </w:r>
    </w:p>
    <w:p w14:paraId="65B30569" w14:textId="3DB6005D" w:rsidR="00F96D7D" w:rsidRPr="00374CD4" w:rsidRDefault="00D172FA" w:rsidP="00D172FA">
      <w:pPr>
        <w:jc w:val="both"/>
        <w:rPr>
          <w:rFonts w:ascii="Times New Roman" w:hAnsi="Times New Roman" w:cs="Times New Roman"/>
          <w:sz w:val="24"/>
          <w:szCs w:val="24"/>
          <w:lang w:val="en-GB"/>
        </w:rPr>
      </w:pPr>
      <w:r w:rsidRPr="00374CD4">
        <w:rPr>
          <w:rFonts w:ascii="Times New Roman" w:hAnsi="Times New Roman" w:cs="Times New Roman"/>
          <w:sz w:val="24"/>
          <w:szCs w:val="24"/>
          <w:lang w:val="en-GB"/>
        </w:rPr>
        <w:t xml:space="preserve">This approach assumes PFOS is the primary scavenger of solvated electrons and neglects competing reactions with other reactive species, which may reduce the apparent </w:t>
      </w:r>
      <w:r w:rsidR="009A516A" w:rsidRPr="00374CD4">
        <w:rPr>
          <w:rFonts w:ascii="Times New Roman" w:hAnsi="Times New Roman" w:cs="Times New Roman"/>
          <w:bCs/>
          <w:i/>
          <w:iCs/>
          <w:sz w:val="24"/>
          <w:szCs w:val="24"/>
          <w:lang w:val="en-GB"/>
        </w:rPr>
        <w:t>e</w:t>
      </w:r>
      <w:r w:rsidR="009A516A" w:rsidRPr="00374CD4">
        <w:rPr>
          <w:rFonts w:ascii="Times New Roman" w:hAnsi="Times New Roman" w:cs="Times New Roman"/>
          <w:bCs/>
          <w:sz w:val="24"/>
          <w:szCs w:val="24"/>
          <w:lang w:val="en-GB"/>
        </w:rPr>
        <w:t>⁻</w:t>
      </w:r>
      <w:r w:rsidR="009A516A" w:rsidRPr="00374CD4">
        <w:rPr>
          <w:rFonts w:ascii="Times New Roman" w:hAnsi="Times New Roman" w:cs="Times New Roman"/>
          <w:bCs/>
          <w:sz w:val="24"/>
          <w:szCs w:val="24"/>
          <w:vertAlign w:val="subscript"/>
          <w:lang w:val="en-GB"/>
        </w:rPr>
        <w:t>sol</w:t>
      </w:r>
      <w:r w:rsidR="009A516A" w:rsidRPr="00374CD4">
        <w:rPr>
          <w:rFonts w:ascii="Times New Roman" w:hAnsi="Times New Roman" w:cs="Times New Roman"/>
          <w:sz w:val="24"/>
          <w:szCs w:val="24"/>
          <w:lang w:val="en-GB"/>
        </w:rPr>
        <w:t xml:space="preserve"> </w:t>
      </w:r>
      <w:r w:rsidRPr="00374CD4">
        <w:rPr>
          <w:rFonts w:ascii="Times New Roman" w:hAnsi="Times New Roman" w:cs="Times New Roman"/>
          <w:sz w:val="24"/>
          <w:szCs w:val="24"/>
          <w:lang w:val="en-GB"/>
        </w:rPr>
        <w:t>​ concentration. Mass-transfer limitations between the plasma, bubble phase, and bulk liquid were not explicitly included. Therefore, the calculated concentrations represent order-of-magnitude estimates specific to the experimental CAP conditions.</w:t>
      </w:r>
    </w:p>
    <w:p w14:paraId="3CD5C27D" w14:textId="3D2F1156" w:rsidR="004C2441" w:rsidRPr="00374CD4" w:rsidRDefault="004C2441" w:rsidP="00580A5A">
      <w:pPr>
        <w:rPr>
          <w:rFonts w:ascii="Times New Roman" w:hAnsi="Times New Roman" w:cs="Times New Roman"/>
          <w:b/>
          <w:bCs/>
          <w:sz w:val="24"/>
          <w:szCs w:val="24"/>
          <w:lang w:val="en-GB"/>
        </w:rPr>
      </w:pPr>
      <w:r w:rsidRPr="00374CD4">
        <w:rPr>
          <w:rFonts w:ascii="Times New Roman" w:hAnsi="Times New Roman" w:cs="Times New Roman"/>
          <w:b/>
          <w:bCs/>
          <w:sz w:val="24"/>
          <w:szCs w:val="24"/>
          <w:lang w:val="en-GB"/>
        </w:rPr>
        <w:t>Calculation of air bubble number</w:t>
      </w:r>
    </w:p>
    <w:p w14:paraId="4F356962" w14:textId="53BF04BC" w:rsidR="004C2441" w:rsidRPr="00374CD4" w:rsidRDefault="004C2441" w:rsidP="00B33FF2">
      <w:pPr>
        <w:spacing w:line="276" w:lineRule="auto"/>
        <w:jc w:val="both"/>
        <w:rPr>
          <w:rFonts w:ascii="Times New Roman" w:hAnsi="Times New Roman" w:cs="Times New Roman"/>
          <w:sz w:val="24"/>
          <w:szCs w:val="24"/>
          <w:lang w:val="en-GB"/>
        </w:rPr>
      </w:pPr>
      <w:r w:rsidRPr="00374CD4">
        <w:rPr>
          <w:rFonts w:ascii="Times New Roman" w:hAnsi="Times New Roman" w:cs="Times New Roman"/>
          <w:sz w:val="24"/>
          <w:szCs w:val="24"/>
          <w:lang w:val="en-GB"/>
        </w:rPr>
        <w:t xml:space="preserve">Air was introduced into the liquid through a 4 mm pipe at a flow rate of 0.1 L/min. Assuming spherical bubbles with a diameter </w:t>
      </w:r>
      <w:r w:rsidR="00C52F70">
        <w:rPr>
          <w:rFonts w:ascii="Times New Roman" w:hAnsi="Times New Roman" w:cs="Times New Roman"/>
          <w:sz w:val="24"/>
          <w:szCs w:val="24"/>
          <w:lang w:val="en-GB"/>
        </w:rPr>
        <w:t xml:space="preserve">(d) </w:t>
      </w:r>
      <w:r w:rsidRPr="00374CD4">
        <w:rPr>
          <w:rFonts w:ascii="Times New Roman" w:hAnsi="Times New Roman" w:cs="Times New Roman"/>
          <w:sz w:val="24"/>
          <w:szCs w:val="24"/>
          <w:lang w:val="en-GB"/>
        </w:rPr>
        <w:t>of 4 mm, the number of bubbles generated per minute was calculated as follows:</w:t>
      </w:r>
    </w:p>
    <w:p w14:paraId="61CDE424" w14:textId="34F2AF4C" w:rsidR="00CF23A9" w:rsidRPr="002E62F9" w:rsidRDefault="002E62F9" w:rsidP="00B33FF2">
      <w:pPr>
        <w:spacing w:line="276" w:lineRule="auto"/>
        <w:jc w:val="both"/>
        <w:rPr>
          <w:rFonts w:ascii="Times New Roman" w:eastAsiaTheme="minorEastAsia" w:hAnsi="Times New Roman" w:cs="Times New Roman"/>
          <w:sz w:val="24"/>
          <w:szCs w:val="24"/>
          <w:highlight w:val="yellow"/>
          <w:lang w:val="en-GB"/>
        </w:rPr>
      </w:pPr>
      <m:oMathPara>
        <m:oMath>
          <m:r>
            <m:rPr>
              <m:nor/>
            </m:rPr>
            <w:rPr>
              <w:rFonts w:ascii="Times New Roman" w:hAnsi="Times New Roman" w:cs="Times New Roman"/>
              <w:sz w:val="24"/>
              <w:szCs w:val="24"/>
              <w:lang w:val="en-GB"/>
            </w:rPr>
            <m:t>Volume of one bubble,</m:t>
          </m:r>
          <m:r>
            <m:rPr>
              <m:nor/>
            </m:rPr>
            <w:rPr>
              <w:rFonts w:ascii="Times New Roman" w:hAnsi="Times New Roman" w:cs="Times New Roman"/>
              <w:sz w:val="24"/>
              <w:szCs w:val="24"/>
              <w:lang w:val="en-US"/>
            </w:rPr>
            <m:t>ml</m:t>
          </m:r>
          <m:r>
            <m:rPr>
              <m:nor/>
            </m:rPr>
            <w:rPr>
              <w:rFonts w:ascii="Times New Roman" w:hAnsi="Times New Roman" w:cs="Times New Roman"/>
              <w:sz w:val="24"/>
              <w:szCs w:val="24"/>
              <w:lang w:val="en-GB"/>
            </w:rPr>
            <m:t xml:space="preserve">= </m:t>
          </m:r>
          <m:f>
            <m:fPr>
              <m:ctrlPr>
                <w:rPr>
                  <w:rFonts w:ascii="Cambria Math" w:hAnsi="Cambria Math" w:cs="Times New Roman"/>
                  <w:i/>
                  <w:sz w:val="24"/>
                  <w:szCs w:val="24"/>
                </w:rPr>
              </m:ctrlPr>
            </m:fPr>
            <m:num>
              <m:r>
                <m:rPr>
                  <m:nor/>
                </m:rPr>
                <w:rPr>
                  <w:rFonts w:ascii="Times New Roman" w:hAnsi="Times New Roman" w:cs="Times New Roman"/>
                  <w:sz w:val="24"/>
                  <w:szCs w:val="24"/>
                  <w:lang w:val="en-GB"/>
                </w:rPr>
                <m:t xml:space="preserve">π </m:t>
              </m:r>
            </m:num>
            <m:den>
              <m:r>
                <m:rPr>
                  <m:nor/>
                </m:rPr>
                <w:rPr>
                  <w:rFonts w:ascii="Times New Roman" w:hAnsi="Times New Roman" w:cs="Times New Roman"/>
                  <w:sz w:val="24"/>
                  <w:szCs w:val="24"/>
                  <w:lang w:val="en-GB"/>
                </w:rPr>
                <m:t>6</m:t>
              </m:r>
            </m:den>
          </m:f>
          <m:r>
            <m:rPr>
              <m:nor/>
            </m:rPr>
            <w:rPr>
              <w:rFonts w:ascii="Times New Roman" w:hAnsi="Times New Roman" w:cs="Times New Roman"/>
              <w:sz w:val="24"/>
              <w:szCs w:val="24"/>
              <w:lang w:val="en-GB"/>
            </w:rPr>
            <m:t xml:space="preserve"> × </m:t>
          </m:r>
          <m:sSup>
            <m:sSupPr>
              <m:ctrlPr>
                <w:rPr>
                  <w:rFonts w:ascii="Cambria Math" w:hAnsi="Cambria Math" w:cs="Times New Roman"/>
                  <w:i/>
                  <w:sz w:val="24"/>
                  <w:szCs w:val="24"/>
                </w:rPr>
              </m:ctrlPr>
            </m:sSupPr>
            <m:e>
              <m:r>
                <m:rPr>
                  <m:nor/>
                </m:rPr>
                <w:rPr>
                  <w:rFonts w:ascii="Times New Roman" w:hAnsi="Times New Roman" w:cs="Times New Roman"/>
                  <w:sz w:val="24"/>
                  <w:szCs w:val="24"/>
                  <w:lang w:val="en-US"/>
                </w:rPr>
                <m:t>d</m:t>
              </m:r>
            </m:e>
            <m:sup>
              <m:r>
                <m:rPr>
                  <m:nor/>
                </m:rPr>
                <w:rPr>
                  <w:rFonts w:ascii="Times New Roman" w:hAnsi="Times New Roman" w:cs="Times New Roman"/>
                  <w:sz w:val="24"/>
                  <w:szCs w:val="24"/>
                  <w:lang w:val="en-GB"/>
                </w:rPr>
                <m:t>3</m:t>
              </m:r>
            </m:sup>
          </m:sSup>
        </m:oMath>
      </m:oMathPara>
    </w:p>
    <w:p w14:paraId="0C352406" w14:textId="16F803FA" w:rsidR="007430FA" w:rsidRPr="002E62F9" w:rsidRDefault="002E62F9" w:rsidP="009B65F1">
      <w:pPr>
        <w:spacing w:line="276" w:lineRule="auto"/>
        <w:jc w:val="both"/>
        <w:rPr>
          <w:rFonts w:ascii="Times New Roman" w:eastAsiaTheme="minorEastAsia" w:hAnsi="Times New Roman" w:cs="Times New Roman"/>
          <w:sz w:val="24"/>
          <w:szCs w:val="24"/>
          <w:highlight w:val="yellow"/>
          <w:lang w:val="en-GB"/>
        </w:rPr>
      </w:pPr>
      <m:oMathPara>
        <m:oMath>
          <m:r>
            <m:rPr>
              <m:nor/>
            </m:rPr>
            <w:rPr>
              <w:rFonts w:ascii="Times New Roman" w:hAnsi="Times New Roman" w:cs="Times New Roman"/>
              <w:sz w:val="24"/>
              <w:szCs w:val="24"/>
              <w:lang w:val="en-GB"/>
            </w:rPr>
            <m:t>Number of bubbles,</m:t>
          </m:r>
          <m:sSub>
            <m:sSubPr>
              <m:ctrlPr>
                <w:rPr>
                  <w:rFonts w:ascii="Cambria Math" w:hAnsi="Cambria Math" w:cs="Times New Roman"/>
                  <w:sz w:val="24"/>
                  <w:szCs w:val="24"/>
                  <w:lang w:val="en-GB"/>
                </w:rPr>
              </m:ctrlPr>
            </m:sSubPr>
            <m:e>
              <m:r>
                <m:rPr>
                  <m:nor/>
                </m:rPr>
                <w:rPr>
                  <w:rFonts w:ascii="Times New Roman" w:hAnsi="Times New Roman" w:cs="Times New Roman"/>
                  <w:sz w:val="24"/>
                  <w:szCs w:val="24"/>
                  <w:lang w:val="en-GB"/>
                </w:rPr>
                <m:t>N</m:t>
              </m:r>
            </m:e>
            <m:sub>
              <m:r>
                <m:rPr>
                  <m:nor/>
                </m:rPr>
                <w:rPr>
                  <w:rFonts w:ascii="Times New Roman" w:hAnsi="Times New Roman" w:cs="Times New Roman"/>
                  <w:sz w:val="24"/>
                  <w:szCs w:val="24"/>
                  <w:lang w:val="en-GB"/>
                </w:rPr>
                <m:t>bubbles</m:t>
              </m:r>
            </m:sub>
          </m:sSub>
          <m:r>
            <m:rPr>
              <m:nor/>
            </m:rPr>
            <w:rPr>
              <w:rFonts w:ascii="Times New Roman" w:hAnsi="Times New Roman" w:cs="Times New Roman"/>
              <w:sz w:val="24"/>
              <w:szCs w:val="24"/>
              <w:lang w:val="en-GB"/>
            </w:rPr>
            <m:t xml:space="preserve">, 1/min= </m:t>
          </m:r>
          <m:f>
            <m:fPr>
              <m:ctrlPr>
                <w:rPr>
                  <w:rFonts w:ascii="Cambria Math" w:hAnsi="Cambria Math" w:cs="Times New Roman"/>
                  <w:i/>
                  <w:sz w:val="24"/>
                  <w:szCs w:val="24"/>
                </w:rPr>
              </m:ctrlPr>
            </m:fPr>
            <m:num>
              <m:r>
                <m:rPr>
                  <m:nor/>
                </m:rPr>
                <w:rPr>
                  <w:rFonts w:ascii="Times New Roman" w:hAnsi="Times New Roman" w:cs="Times New Roman"/>
                  <w:sz w:val="24"/>
                  <w:szCs w:val="24"/>
                  <w:lang w:val="en-GB"/>
                </w:rPr>
                <m:t xml:space="preserve">Air flow rate (mL/min) </m:t>
              </m:r>
            </m:num>
            <m:den>
              <m:r>
                <m:rPr>
                  <m:nor/>
                </m:rPr>
                <w:rPr>
                  <w:rFonts w:ascii="Times New Roman" w:hAnsi="Times New Roman" w:cs="Times New Roman"/>
                  <w:sz w:val="24"/>
                  <w:szCs w:val="24"/>
                  <w:lang w:val="en-GB"/>
                </w:rPr>
                <m:t>Volume of one bubble (ml)</m:t>
              </m:r>
            </m:den>
          </m:f>
        </m:oMath>
      </m:oMathPara>
    </w:p>
    <w:sectPr w:rsidR="007430FA" w:rsidRPr="002E62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1B0F"/>
    <w:multiLevelType w:val="hybridMultilevel"/>
    <w:tmpl w:val="851E75C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70F12CA"/>
    <w:multiLevelType w:val="hybridMultilevel"/>
    <w:tmpl w:val="1E923FCA"/>
    <w:lvl w:ilvl="0" w:tplc="80E8BD4E">
      <w:start w:val="1"/>
      <w:numFmt w:val="bullet"/>
      <w:lvlText w:val=""/>
      <w:lvlJc w:val="left"/>
      <w:pPr>
        <w:ind w:left="1080" w:hanging="360"/>
      </w:pPr>
      <w:rPr>
        <w:rFonts w:ascii="Symbol" w:hAnsi="Symbol"/>
      </w:rPr>
    </w:lvl>
    <w:lvl w:ilvl="1" w:tplc="0248D934">
      <w:start w:val="1"/>
      <w:numFmt w:val="bullet"/>
      <w:lvlText w:val=""/>
      <w:lvlJc w:val="left"/>
      <w:pPr>
        <w:ind w:left="1080" w:hanging="360"/>
      </w:pPr>
      <w:rPr>
        <w:rFonts w:ascii="Symbol" w:hAnsi="Symbol"/>
      </w:rPr>
    </w:lvl>
    <w:lvl w:ilvl="2" w:tplc="5560CCD0">
      <w:start w:val="1"/>
      <w:numFmt w:val="bullet"/>
      <w:lvlText w:val=""/>
      <w:lvlJc w:val="left"/>
      <w:pPr>
        <w:ind w:left="1080" w:hanging="360"/>
      </w:pPr>
      <w:rPr>
        <w:rFonts w:ascii="Symbol" w:hAnsi="Symbol"/>
      </w:rPr>
    </w:lvl>
    <w:lvl w:ilvl="3" w:tplc="CF6C0EE2">
      <w:start w:val="1"/>
      <w:numFmt w:val="bullet"/>
      <w:lvlText w:val=""/>
      <w:lvlJc w:val="left"/>
      <w:pPr>
        <w:ind w:left="1080" w:hanging="360"/>
      </w:pPr>
      <w:rPr>
        <w:rFonts w:ascii="Symbol" w:hAnsi="Symbol"/>
      </w:rPr>
    </w:lvl>
    <w:lvl w:ilvl="4" w:tplc="52DE7A14">
      <w:start w:val="1"/>
      <w:numFmt w:val="bullet"/>
      <w:lvlText w:val=""/>
      <w:lvlJc w:val="left"/>
      <w:pPr>
        <w:ind w:left="1080" w:hanging="360"/>
      </w:pPr>
      <w:rPr>
        <w:rFonts w:ascii="Symbol" w:hAnsi="Symbol"/>
      </w:rPr>
    </w:lvl>
    <w:lvl w:ilvl="5" w:tplc="AC62B8DA">
      <w:start w:val="1"/>
      <w:numFmt w:val="bullet"/>
      <w:lvlText w:val=""/>
      <w:lvlJc w:val="left"/>
      <w:pPr>
        <w:ind w:left="1080" w:hanging="360"/>
      </w:pPr>
      <w:rPr>
        <w:rFonts w:ascii="Symbol" w:hAnsi="Symbol"/>
      </w:rPr>
    </w:lvl>
    <w:lvl w:ilvl="6" w:tplc="2D42884A">
      <w:start w:val="1"/>
      <w:numFmt w:val="bullet"/>
      <w:lvlText w:val=""/>
      <w:lvlJc w:val="left"/>
      <w:pPr>
        <w:ind w:left="1080" w:hanging="360"/>
      </w:pPr>
      <w:rPr>
        <w:rFonts w:ascii="Symbol" w:hAnsi="Symbol"/>
      </w:rPr>
    </w:lvl>
    <w:lvl w:ilvl="7" w:tplc="E01C1A02">
      <w:start w:val="1"/>
      <w:numFmt w:val="bullet"/>
      <w:lvlText w:val=""/>
      <w:lvlJc w:val="left"/>
      <w:pPr>
        <w:ind w:left="1080" w:hanging="360"/>
      </w:pPr>
      <w:rPr>
        <w:rFonts w:ascii="Symbol" w:hAnsi="Symbol"/>
      </w:rPr>
    </w:lvl>
    <w:lvl w:ilvl="8" w:tplc="13E6D21C">
      <w:start w:val="1"/>
      <w:numFmt w:val="bullet"/>
      <w:lvlText w:val=""/>
      <w:lvlJc w:val="left"/>
      <w:pPr>
        <w:ind w:left="1080" w:hanging="360"/>
      </w:pPr>
      <w:rPr>
        <w:rFonts w:ascii="Symbol" w:hAnsi="Symbol"/>
      </w:rPr>
    </w:lvl>
  </w:abstractNum>
  <w:abstractNum w:abstractNumId="2" w15:restartNumberingAfterBreak="0">
    <w:nsid w:val="564726DB"/>
    <w:multiLevelType w:val="multilevel"/>
    <w:tmpl w:val="A0487FD4"/>
    <w:lvl w:ilvl="0">
      <w:start w:val="1"/>
      <w:numFmt w:val="decimal"/>
      <w:lvlText w:val="%1"/>
      <w:lvlJc w:val="left"/>
      <w:pPr>
        <w:ind w:left="8298" w:hanging="360"/>
      </w:pPr>
      <w:rPr>
        <w:rFonts w:hint="default"/>
        <w:color w:val="000000"/>
        <w:vertAlign w:val="superscript"/>
      </w:rPr>
    </w:lvl>
    <w:lvl w:ilvl="1">
      <w:start w:val="5"/>
      <w:numFmt w:val="decimal"/>
      <w:isLgl/>
      <w:lvlText w:val="%1.%2."/>
      <w:lvlJc w:val="left"/>
      <w:pPr>
        <w:ind w:left="8298" w:hanging="360"/>
      </w:pPr>
      <w:rPr>
        <w:rFonts w:hint="default"/>
      </w:rPr>
    </w:lvl>
    <w:lvl w:ilvl="2">
      <w:start w:val="1"/>
      <w:numFmt w:val="decimal"/>
      <w:isLgl/>
      <w:lvlText w:val="%1.%2.%3."/>
      <w:lvlJc w:val="left"/>
      <w:pPr>
        <w:ind w:left="8658" w:hanging="720"/>
      </w:pPr>
      <w:rPr>
        <w:rFonts w:hint="default"/>
      </w:rPr>
    </w:lvl>
    <w:lvl w:ilvl="3">
      <w:start w:val="1"/>
      <w:numFmt w:val="decimal"/>
      <w:isLgl/>
      <w:lvlText w:val="%1.%2.%3.%4."/>
      <w:lvlJc w:val="left"/>
      <w:pPr>
        <w:ind w:left="8658" w:hanging="720"/>
      </w:pPr>
      <w:rPr>
        <w:rFonts w:hint="default"/>
      </w:rPr>
    </w:lvl>
    <w:lvl w:ilvl="4">
      <w:start w:val="1"/>
      <w:numFmt w:val="decimal"/>
      <w:isLgl/>
      <w:lvlText w:val="%1.%2.%3.%4.%5."/>
      <w:lvlJc w:val="left"/>
      <w:pPr>
        <w:ind w:left="9018" w:hanging="1080"/>
      </w:pPr>
      <w:rPr>
        <w:rFonts w:hint="default"/>
      </w:rPr>
    </w:lvl>
    <w:lvl w:ilvl="5">
      <w:start w:val="1"/>
      <w:numFmt w:val="decimal"/>
      <w:isLgl/>
      <w:lvlText w:val="%1.%2.%3.%4.%5.%6."/>
      <w:lvlJc w:val="left"/>
      <w:pPr>
        <w:ind w:left="9018" w:hanging="1080"/>
      </w:pPr>
      <w:rPr>
        <w:rFonts w:hint="default"/>
      </w:rPr>
    </w:lvl>
    <w:lvl w:ilvl="6">
      <w:start w:val="1"/>
      <w:numFmt w:val="decimal"/>
      <w:isLgl/>
      <w:lvlText w:val="%1.%2.%3.%4.%5.%6.%7."/>
      <w:lvlJc w:val="left"/>
      <w:pPr>
        <w:ind w:left="9018" w:hanging="1080"/>
      </w:pPr>
      <w:rPr>
        <w:rFonts w:hint="default"/>
      </w:rPr>
    </w:lvl>
    <w:lvl w:ilvl="7">
      <w:start w:val="1"/>
      <w:numFmt w:val="decimal"/>
      <w:isLgl/>
      <w:lvlText w:val="%1.%2.%3.%4.%5.%6.%7.%8."/>
      <w:lvlJc w:val="left"/>
      <w:pPr>
        <w:ind w:left="9378" w:hanging="1440"/>
      </w:pPr>
      <w:rPr>
        <w:rFonts w:hint="default"/>
      </w:rPr>
    </w:lvl>
    <w:lvl w:ilvl="8">
      <w:start w:val="1"/>
      <w:numFmt w:val="decimal"/>
      <w:isLgl/>
      <w:lvlText w:val="%1.%2.%3.%4.%5.%6.%7.%8.%9."/>
      <w:lvlJc w:val="left"/>
      <w:pPr>
        <w:ind w:left="9378" w:hanging="1440"/>
      </w:pPr>
      <w:rPr>
        <w:rFonts w:hint="default"/>
      </w:rPr>
    </w:lvl>
  </w:abstractNum>
  <w:num w:numId="1" w16cid:durableId="648897992">
    <w:abstractNumId w:val="2"/>
  </w:num>
  <w:num w:numId="2" w16cid:durableId="975599253">
    <w:abstractNumId w:val="0"/>
  </w:num>
  <w:num w:numId="3" w16cid:durableId="1603756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D5"/>
    <w:rsid w:val="0000116B"/>
    <w:rsid w:val="00044592"/>
    <w:rsid w:val="00054AC6"/>
    <w:rsid w:val="00061F40"/>
    <w:rsid w:val="00072679"/>
    <w:rsid w:val="000811FE"/>
    <w:rsid w:val="0008486D"/>
    <w:rsid w:val="00085CB0"/>
    <w:rsid w:val="000934B6"/>
    <w:rsid w:val="000B5B2D"/>
    <w:rsid w:val="000B6CC8"/>
    <w:rsid w:val="000C6E57"/>
    <w:rsid w:val="000D25C2"/>
    <w:rsid w:val="000D4424"/>
    <w:rsid w:val="00113063"/>
    <w:rsid w:val="0013107B"/>
    <w:rsid w:val="0014063F"/>
    <w:rsid w:val="0014155B"/>
    <w:rsid w:val="00145915"/>
    <w:rsid w:val="001842EC"/>
    <w:rsid w:val="001858A1"/>
    <w:rsid w:val="001A2DE0"/>
    <w:rsid w:val="001A3D91"/>
    <w:rsid w:val="001A3ED5"/>
    <w:rsid w:val="001D2B89"/>
    <w:rsid w:val="001E5689"/>
    <w:rsid w:val="001F787B"/>
    <w:rsid w:val="00221F20"/>
    <w:rsid w:val="00222E8E"/>
    <w:rsid w:val="00227CB0"/>
    <w:rsid w:val="00242CE6"/>
    <w:rsid w:val="00247D6B"/>
    <w:rsid w:val="00250886"/>
    <w:rsid w:val="002562A3"/>
    <w:rsid w:val="00260D81"/>
    <w:rsid w:val="002755A4"/>
    <w:rsid w:val="00283EE6"/>
    <w:rsid w:val="002A7D10"/>
    <w:rsid w:val="002B5008"/>
    <w:rsid w:val="002E59DB"/>
    <w:rsid w:val="002E62F9"/>
    <w:rsid w:val="002F23F1"/>
    <w:rsid w:val="00362C26"/>
    <w:rsid w:val="00374CD4"/>
    <w:rsid w:val="00383093"/>
    <w:rsid w:val="00393050"/>
    <w:rsid w:val="003C1134"/>
    <w:rsid w:val="003D275A"/>
    <w:rsid w:val="0040397C"/>
    <w:rsid w:val="00422C8E"/>
    <w:rsid w:val="004257F1"/>
    <w:rsid w:val="004272B1"/>
    <w:rsid w:val="00450ECB"/>
    <w:rsid w:val="0045314E"/>
    <w:rsid w:val="00456853"/>
    <w:rsid w:val="00472D08"/>
    <w:rsid w:val="00485126"/>
    <w:rsid w:val="004940ED"/>
    <w:rsid w:val="004C15FD"/>
    <w:rsid w:val="004C2441"/>
    <w:rsid w:val="005269F0"/>
    <w:rsid w:val="0052758D"/>
    <w:rsid w:val="00541B2C"/>
    <w:rsid w:val="00547A3B"/>
    <w:rsid w:val="005522D5"/>
    <w:rsid w:val="00566CC1"/>
    <w:rsid w:val="00580A5A"/>
    <w:rsid w:val="00586881"/>
    <w:rsid w:val="005A0E88"/>
    <w:rsid w:val="005C1287"/>
    <w:rsid w:val="005D6571"/>
    <w:rsid w:val="005E175F"/>
    <w:rsid w:val="0060289F"/>
    <w:rsid w:val="00605215"/>
    <w:rsid w:val="006217E3"/>
    <w:rsid w:val="00630FB8"/>
    <w:rsid w:val="00637237"/>
    <w:rsid w:val="006456F8"/>
    <w:rsid w:val="0066527A"/>
    <w:rsid w:val="006723AA"/>
    <w:rsid w:val="00692D11"/>
    <w:rsid w:val="00695F0C"/>
    <w:rsid w:val="006A3A98"/>
    <w:rsid w:val="006A6422"/>
    <w:rsid w:val="006C74C9"/>
    <w:rsid w:val="006E3B33"/>
    <w:rsid w:val="006E5832"/>
    <w:rsid w:val="006F3F11"/>
    <w:rsid w:val="006F487C"/>
    <w:rsid w:val="006F4EAA"/>
    <w:rsid w:val="00727A7E"/>
    <w:rsid w:val="00730212"/>
    <w:rsid w:val="007430FA"/>
    <w:rsid w:val="007463BA"/>
    <w:rsid w:val="007763CD"/>
    <w:rsid w:val="007770E6"/>
    <w:rsid w:val="007C3991"/>
    <w:rsid w:val="007C3D33"/>
    <w:rsid w:val="007C4021"/>
    <w:rsid w:val="007C7C14"/>
    <w:rsid w:val="007E02A4"/>
    <w:rsid w:val="007F1648"/>
    <w:rsid w:val="007F184A"/>
    <w:rsid w:val="007F1C65"/>
    <w:rsid w:val="007F575D"/>
    <w:rsid w:val="007F65A4"/>
    <w:rsid w:val="00804898"/>
    <w:rsid w:val="008157EA"/>
    <w:rsid w:val="00826C61"/>
    <w:rsid w:val="00842762"/>
    <w:rsid w:val="008A6C40"/>
    <w:rsid w:val="008B55D5"/>
    <w:rsid w:val="008C6C03"/>
    <w:rsid w:val="008F52AA"/>
    <w:rsid w:val="008F6F93"/>
    <w:rsid w:val="0090209F"/>
    <w:rsid w:val="00920D28"/>
    <w:rsid w:val="00943E9A"/>
    <w:rsid w:val="009521E1"/>
    <w:rsid w:val="009746C0"/>
    <w:rsid w:val="009750CD"/>
    <w:rsid w:val="009752E2"/>
    <w:rsid w:val="00981E41"/>
    <w:rsid w:val="009831D2"/>
    <w:rsid w:val="0098456D"/>
    <w:rsid w:val="009A516A"/>
    <w:rsid w:val="009B5FD6"/>
    <w:rsid w:val="009B65F1"/>
    <w:rsid w:val="009C6787"/>
    <w:rsid w:val="009D2751"/>
    <w:rsid w:val="009E11C1"/>
    <w:rsid w:val="009F5B91"/>
    <w:rsid w:val="009F7375"/>
    <w:rsid w:val="00A11D82"/>
    <w:rsid w:val="00A32E6D"/>
    <w:rsid w:val="00A3660A"/>
    <w:rsid w:val="00A74976"/>
    <w:rsid w:val="00A80CAE"/>
    <w:rsid w:val="00A91CC6"/>
    <w:rsid w:val="00A92637"/>
    <w:rsid w:val="00AA55C7"/>
    <w:rsid w:val="00AB457D"/>
    <w:rsid w:val="00AB6157"/>
    <w:rsid w:val="00AC5B05"/>
    <w:rsid w:val="00AC6CCE"/>
    <w:rsid w:val="00AD73CB"/>
    <w:rsid w:val="00AF2542"/>
    <w:rsid w:val="00AF7456"/>
    <w:rsid w:val="00B10D64"/>
    <w:rsid w:val="00B13470"/>
    <w:rsid w:val="00B21864"/>
    <w:rsid w:val="00B22341"/>
    <w:rsid w:val="00B31669"/>
    <w:rsid w:val="00B33FF2"/>
    <w:rsid w:val="00B5708E"/>
    <w:rsid w:val="00B57E04"/>
    <w:rsid w:val="00B635B3"/>
    <w:rsid w:val="00B955F2"/>
    <w:rsid w:val="00B976D5"/>
    <w:rsid w:val="00BA0629"/>
    <w:rsid w:val="00BA40C0"/>
    <w:rsid w:val="00BB36C6"/>
    <w:rsid w:val="00BE3B24"/>
    <w:rsid w:val="00BF053E"/>
    <w:rsid w:val="00BF26B0"/>
    <w:rsid w:val="00C301A0"/>
    <w:rsid w:val="00C32C3C"/>
    <w:rsid w:val="00C42026"/>
    <w:rsid w:val="00C52F70"/>
    <w:rsid w:val="00C53D05"/>
    <w:rsid w:val="00C550B8"/>
    <w:rsid w:val="00C56A06"/>
    <w:rsid w:val="00C71E0E"/>
    <w:rsid w:val="00C94090"/>
    <w:rsid w:val="00CA78B1"/>
    <w:rsid w:val="00CC734D"/>
    <w:rsid w:val="00CC7A07"/>
    <w:rsid w:val="00CE1F5A"/>
    <w:rsid w:val="00CF23A9"/>
    <w:rsid w:val="00D020A0"/>
    <w:rsid w:val="00D10543"/>
    <w:rsid w:val="00D172FA"/>
    <w:rsid w:val="00D2098B"/>
    <w:rsid w:val="00D41717"/>
    <w:rsid w:val="00D4208A"/>
    <w:rsid w:val="00D531B3"/>
    <w:rsid w:val="00D7043B"/>
    <w:rsid w:val="00D74C1E"/>
    <w:rsid w:val="00D85F14"/>
    <w:rsid w:val="00D9318C"/>
    <w:rsid w:val="00DB18D3"/>
    <w:rsid w:val="00DB7585"/>
    <w:rsid w:val="00DC7F57"/>
    <w:rsid w:val="00DD479C"/>
    <w:rsid w:val="00DF11C5"/>
    <w:rsid w:val="00E01928"/>
    <w:rsid w:val="00E02886"/>
    <w:rsid w:val="00E27997"/>
    <w:rsid w:val="00E5348B"/>
    <w:rsid w:val="00E97FAD"/>
    <w:rsid w:val="00EA0B24"/>
    <w:rsid w:val="00EC7576"/>
    <w:rsid w:val="00EE3AC2"/>
    <w:rsid w:val="00F00277"/>
    <w:rsid w:val="00F12B5E"/>
    <w:rsid w:val="00F53B22"/>
    <w:rsid w:val="00F71951"/>
    <w:rsid w:val="00F80AB3"/>
    <w:rsid w:val="00F96D7D"/>
    <w:rsid w:val="00FB76BC"/>
    <w:rsid w:val="00FD4E8C"/>
    <w:rsid w:val="00FF2F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A898"/>
  <w15:chartTrackingRefBased/>
  <w15:docId w15:val="{B68351DA-D35B-4C7C-8B36-B6D0A85C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ED5"/>
    <w:rPr>
      <w:rFonts w:eastAsiaTheme="majorEastAsia" w:cstheme="majorBidi"/>
      <w:color w:val="272727" w:themeColor="text1" w:themeTint="D8"/>
    </w:rPr>
  </w:style>
  <w:style w:type="paragraph" w:styleId="Title">
    <w:name w:val="Title"/>
    <w:basedOn w:val="Normal"/>
    <w:next w:val="Normal"/>
    <w:link w:val="TitleChar"/>
    <w:uiPriority w:val="10"/>
    <w:qFormat/>
    <w:rsid w:val="001A3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ED5"/>
    <w:pPr>
      <w:spacing w:before="160"/>
      <w:jc w:val="center"/>
    </w:pPr>
    <w:rPr>
      <w:i/>
      <w:iCs/>
      <w:color w:val="404040" w:themeColor="text1" w:themeTint="BF"/>
    </w:rPr>
  </w:style>
  <w:style w:type="character" w:customStyle="1" w:styleId="QuoteChar">
    <w:name w:val="Quote Char"/>
    <w:basedOn w:val="DefaultParagraphFont"/>
    <w:link w:val="Quote"/>
    <w:uiPriority w:val="29"/>
    <w:rsid w:val="001A3ED5"/>
    <w:rPr>
      <w:i/>
      <w:iCs/>
      <w:color w:val="404040" w:themeColor="text1" w:themeTint="BF"/>
    </w:rPr>
  </w:style>
  <w:style w:type="paragraph" w:styleId="ListParagraph">
    <w:name w:val="List Paragraph"/>
    <w:basedOn w:val="Normal"/>
    <w:uiPriority w:val="34"/>
    <w:qFormat/>
    <w:rsid w:val="001A3ED5"/>
    <w:pPr>
      <w:ind w:left="720"/>
      <w:contextualSpacing/>
    </w:pPr>
  </w:style>
  <w:style w:type="character" w:styleId="IntenseEmphasis">
    <w:name w:val="Intense Emphasis"/>
    <w:basedOn w:val="DefaultParagraphFont"/>
    <w:uiPriority w:val="21"/>
    <w:qFormat/>
    <w:rsid w:val="001A3ED5"/>
    <w:rPr>
      <w:i/>
      <w:iCs/>
      <w:color w:val="0F4761" w:themeColor="accent1" w:themeShade="BF"/>
    </w:rPr>
  </w:style>
  <w:style w:type="paragraph" w:styleId="IntenseQuote">
    <w:name w:val="Intense Quote"/>
    <w:basedOn w:val="Normal"/>
    <w:next w:val="Normal"/>
    <w:link w:val="IntenseQuoteChar"/>
    <w:uiPriority w:val="30"/>
    <w:qFormat/>
    <w:rsid w:val="001A3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ED5"/>
    <w:rPr>
      <w:i/>
      <w:iCs/>
      <w:color w:val="0F4761" w:themeColor="accent1" w:themeShade="BF"/>
    </w:rPr>
  </w:style>
  <w:style w:type="character" w:styleId="IntenseReference">
    <w:name w:val="Intense Reference"/>
    <w:basedOn w:val="DefaultParagraphFont"/>
    <w:uiPriority w:val="32"/>
    <w:qFormat/>
    <w:rsid w:val="001A3ED5"/>
    <w:rPr>
      <w:b/>
      <w:bCs/>
      <w:smallCaps/>
      <w:color w:val="0F4761" w:themeColor="accent1" w:themeShade="BF"/>
      <w:spacing w:val="5"/>
    </w:rPr>
  </w:style>
  <w:style w:type="character" w:styleId="Hyperlink">
    <w:name w:val="Hyperlink"/>
    <w:basedOn w:val="DefaultParagraphFont"/>
    <w:uiPriority w:val="99"/>
    <w:unhideWhenUsed/>
    <w:rsid w:val="00C32C3C"/>
    <w:rPr>
      <w:color w:val="0000FF"/>
      <w:u w:val="single"/>
    </w:rPr>
  </w:style>
  <w:style w:type="table" w:styleId="TableGrid">
    <w:name w:val="Table Grid"/>
    <w:basedOn w:val="TableNormal"/>
    <w:uiPriority w:val="39"/>
    <w:rsid w:val="00CF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73CB"/>
    <w:pPr>
      <w:spacing w:after="0" w:line="240" w:lineRule="auto"/>
    </w:pPr>
  </w:style>
  <w:style w:type="character" w:styleId="CommentReference">
    <w:name w:val="annotation reference"/>
    <w:basedOn w:val="DefaultParagraphFont"/>
    <w:uiPriority w:val="99"/>
    <w:semiHidden/>
    <w:unhideWhenUsed/>
    <w:rsid w:val="00AD73CB"/>
    <w:rPr>
      <w:sz w:val="16"/>
      <w:szCs w:val="16"/>
    </w:rPr>
  </w:style>
  <w:style w:type="paragraph" w:styleId="CommentText">
    <w:name w:val="annotation text"/>
    <w:basedOn w:val="Normal"/>
    <w:link w:val="CommentTextChar"/>
    <w:uiPriority w:val="99"/>
    <w:unhideWhenUsed/>
    <w:rsid w:val="00AD73CB"/>
    <w:pPr>
      <w:spacing w:line="240" w:lineRule="auto"/>
    </w:pPr>
    <w:rPr>
      <w:sz w:val="20"/>
      <w:szCs w:val="20"/>
    </w:rPr>
  </w:style>
  <w:style w:type="character" w:customStyle="1" w:styleId="CommentTextChar">
    <w:name w:val="Comment Text Char"/>
    <w:basedOn w:val="DefaultParagraphFont"/>
    <w:link w:val="CommentText"/>
    <w:uiPriority w:val="99"/>
    <w:rsid w:val="00AD73CB"/>
    <w:rPr>
      <w:sz w:val="20"/>
      <w:szCs w:val="20"/>
    </w:rPr>
  </w:style>
  <w:style w:type="paragraph" w:styleId="CommentSubject">
    <w:name w:val="annotation subject"/>
    <w:basedOn w:val="CommentText"/>
    <w:next w:val="CommentText"/>
    <w:link w:val="CommentSubjectChar"/>
    <w:uiPriority w:val="99"/>
    <w:semiHidden/>
    <w:unhideWhenUsed/>
    <w:rsid w:val="00AD73CB"/>
    <w:rPr>
      <w:b/>
      <w:bCs/>
    </w:rPr>
  </w:style>
  <w:style w:type="character" w:customStyle="1" w:styleId="CommentSubjectChar">
    <w:name w:val="Comment Subject Char"/>
    <w:basedOn w:val="CommentTextChar"/>
    <w:link w:val="CommentSubject"/>
    <w:uiPriority w:val="99"/>
    <w:semiHidden/>
    <w:rsid w:val="00AD73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306123">
      <w:bodyDiv w:val="1"/>
      <w:marLeft w:val="0"/>
      <w:marRight w:val="0"/>
      <w:marTop w:val="0"/>
      <w:marBottom w:val="0"/>
      <w:divBdr>
        <w:top w:val="none" w:sz="0" w:space="0" w:color="auto"/>
        <w:left w:val="none" w:sz="0" w:space="0" w:color="auto"/>
        <w:bottom w:val="none" w:sz="0" w:space="0" w:color="auto"/>
        <w:right w:val="none" w:sz="0" w:space="0" w:color="auto"/>
      </w:divBdr>
    </w:div>
    <w:div w:id="1525359923">
      <w:bodyDiv w:val="1"/>
      <w:marLeft w:val="0"/>
      <w:marRight w:val="0"/>
      <w:marTop w:val="0"/>
      <w:marBottom w:val="0"/>
      <w:divBdr>
        <w:top w:val="none" w:sz="0" w:space="0" w:color="auto"/>
        <w:left w:val="none" w:sz="0" w:space="0" w:color="auto"/>
        <w:bottom w:val="none" w:sz="0" w:space="0" w:color="auto"/>
        <w:right w:val="none" w:sz="0" w:space="0" w:color="auto"/>
      </w:divBdr>
    </w:div>
    <w:div w:id="17614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hyperlink" Target="mailto:a.kumar@hzdr.de" TargetMode="External"/><Relationship Id="rId15" Type="http://schemas.openxmlformats.org/officeDocument/2006/relationships/oleObject" Target="embeddings/oleObject5.bin"/><Relationship Id="rId10" Type="http://schemas.openxmlformats.org/officeDocument/2006/relationships/image" Target="media/image3.e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1297</Words>
  <Characters>8174</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Amit</dc:creator>
  <cp:keywords/>
  <dc:description/>
  <cp:lastModifiedBy>Kumar, Amit</cp:lastModifiedBy>
  <cp:revision>11</cp:revision>
  <dcterms:created xsi:type="dcterms:W3CDTF">2026-03-07T20:31:00Z</dcterms:created>
  <dcterms:modified xsi:type="dcterms:W3CDTF">2026-03-09T08:21:00Z</dcterms:modified>
</cp:coreProperties>
</file>