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D57F44">
      <w:pPr>
        <w:spacing w:line="360" w:lineRule="auto"/>
        <w:ind w:firstLine="240" w:firstLineChars="100"/>
        <w:jc w:val="center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Frequently Asked Questions Repository for Patients and Caregivers Regarding Multidrug-Resistant Organism Infections</w:t>
      </w:r>
    </w:p>
    <w:p w14:paraId="308288CF">
      <w:pPr>
        <w:spacing w:line="360" w:lineRule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8"/>
        <w:gridCol w:w="6234"/>
      </w:tblGrid>
      <w:tr w14:paraId="4CBB2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288" w:type="dxa"/>
          </w:tcPr>
          <w:p w14:paraId="20DB1DE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Basic Concepts</w:t>
            </w:r>
          </w:p>
        </w:tc>
        <w:tc>
          <w:tcPr>
            <w:tcW w:w="6234" w:type="dxa"/>
          </w:tcPr>
          <w:p w14:paraId="6B06F57E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1、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What are multidrug-resistant bacteria?</w:t>
            </w:r>
          </w:p>
        </w:tc>
      </w:tr>
      <w:tr w14:paraId="2096C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8" w:type="dxa"/>
          </w:tcPr>
          <w:p w14:paraId="0FB8D3A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Routes of Transmission</w:t>
            </w:r>
          </w:p>
        </w:tc>
        <w:tc>
          <w:tcPr>
            <w:tcW w:w="6234" w:type="dxa"/>
          </w:tcPr>
          <w:p w14:paraId="30ABE75E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2、How are multidrug-resistant bacteria transmitted?</w:t>
            </w:r>
          </w:p>
        </w:tc>
      </w:tr>
      <w:tr w14:paraId="06E9B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8" w:type="dxa"/>
          </w:tcPr>
          <w:p w14:paraId="4B6CB5B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High-Risk Groups</w:t>
            </w:r>
          </w:p>
        </w:tc>
        <w:tc>
          <w:tcPr>
            <w:tcW w:w="6234" w:type="dxa"/>
          </w:tcPr>
          <w:p w14:paraId="2F949C8B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3、Who is susceptible to multidrug-resistant bacteria?</w:t>
            </w:r>
          </w:p>
        </w:tc>
      </w:tr>
      <w:tr w14:paraId="17220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8" w:type="dxa"/>
          </w:tcPr>
          <w:p w14:paraId="3B23452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Underlying Causes of Infection</w:t>
            </w:r>
          </w:p>
        </w:tc>
        <w:tc>
          <w:tcPr>
            <w:tcW w:w="6234" w:type="dxa"/>
          </w:tcPr>
          <w:p w14:paraId="4601351B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4、What are the causes of multidrug-resistant bacterial infections?</w:t>
            </w:r>
          </w:p>
        </w:tc>
      </w:tr>
      <w:tr w14:paraId="078E6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8" w:type="dxa"/>
          </w:tcPr>
          <w:p w14:paraId="499BBFB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Potential Effects on the Patient</w:t>
            </w:r>
          </w:p>
        </w:tc>
        <w:tc>
          <w:tcPr>
            <w:tcW w:w="6234" w:type="dxa"/>
          </w:tcPr>
          <w:p w14:paraId="1B1921F8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5、What are the implications of contracting multidrug-resistant bacteria?</w:t>
            </w:r>
          </w:p>
        </w:tc>
      </w:tr>
      <w:tr w14:paraId="04F5C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8" w:type="dxa"/>
            <w:vMerge w:val="restart"/>
            <w:vAlign w:val="center"/>
          </w:tcPr>
          <w:p w14:paraId="32A3647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Management and Treatment Measures</w:t>
            </w:r>
          </w:p>
        </w:tc>
        <w:tc>
          <w:tcPr>
            <w:tcW w:w="6234" w:type="dxa"/>
          </w:tcPr>
          <w:p w14:paraId="293FC5F3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6、How is multidrug-resistant bacterial infection treated? What steps should I take to cooperate with the treatment?</w:t>
            </w:r>
          </w:p>
        </w:tc>
      </w:tr>
      <w:tr w14:paraId="623F7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8" w:type="dxa"/>
            <w:vMerge w:val="continue"/>
          </w:tcPr>
          <w:p w14:paraId="2AD8D7B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234" w:type="dxa"/>
          </w:tcPr>
          <w:p w14:paraId="62FC4C18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7、Can multidrug-resistant bacteria be cured? What is the prognosis, and are there any long-term effects?</w:t>
            </w:r>
          </w:p>
        </w:tc>
      </w:tr>
      <w:tr w14:paraId="440BE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8" w:type="dxa"/>
            <w:vMerge w:val="restart"/>
            <w:vAlign w:val="center"/>
          </w:tcPr>
          <w:p w14:paraId="52FAF2A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Caregiving Considerations</w:t>
            </w:r>
          </w:p>
        </w:tc>
        <w:tc>
          <w:tcPr>
            <w:tcW w:w="6234" w:type="dxa"/>
          </w:tcPr>
          <w:p w14:paraId="509A42E4">
            <w:pPr>
              <w:spacing w:line="360" w:lineRule="auto"/>
              <w:jc w:val="left"/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8、As a caregiver, how can you protect yourself and your family from infection?</w:t>
            </w:r>
          </w:p>
        </w:tc>
      </w:tr>
      <w:tr w14:paraId="54CE9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8" w:type="dxa"/>
            <w:vMerge w:val="continue"/>
          </w:tcPr>
          <w:p w14:paraId="4911DA9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234" w:type="dxa"/>
          </w:tcPr>
          <w:p w14:paraId="2C57DE42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9、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During the care period, how can we help patients recover more effectively and maintain their comfort?</w:t>
            </w:r>
          </w:p>
        </w:tc>
      </w:tr>
      <w:tr w14:paraId="40354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8" w:type="dxa"/>
          </w:tcPr>
          <w:p w14:paraId="026B9B4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Prevention Strategies</w:t>
            </w:r>
          </w:p>
        </w:tc>
        <w:tc>
          <w:tcPr>
            <w:tcW w:w="6234" w:type="dxa"/>
          </w:tcPr>
          <w:p w14:paraId="0F0C4EB7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10、What measures can be taken to prevent multidrug-resistant bacterial infections?</w:t>
            </w:r>
          </w:p>
        </w:tc>
      </w:tr>
    </w:tbl>
    <w:p w14:paraId="70350A63">
      <w:pPr>
        <w:spacing w:line="360" w:lineRule="auto"/>
        <w:jc w:val="left"/>
        <w:rPr>
          <w:rFonts w:hint="default" w:ascii="Times New Roman" w:hAnsi="Times New Roman" w:eastAsia="宋体" w:cs="Times New Roman"/>
          <w:sz w:val="24"/>
          <w:szCs w:val="24"/>
          <w:vertAlign w:val="baseline"/>
          <w:lang w:val="en-US" w:eastAsia="zh-CN"/>
        </w:rPr>
      </w:pPr>
    </w:p>
    <w:p w14:paraId="61ADB04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757437"/>
    <w:rsid w:val="051379D8"/>
    <w:rsid w:val="06C17A14"/>
    <w:rsid w:val="0A2D14EA"/>
    <w:rsid w:val="195E6703"/>
    <w:rsid w:val="2D361D25"/>
    <w:rsid w:val="3C474023"/>
    <w:rsid w:val="3E215B2E"/>
    <w:rsid w:val="41300624"/>
    <w:rsid w:val="4578503F"/>
    <w:rsid w:val="58717A4E"/>
    <w:rsid w:val="5FC553AC"/>
    <w:rsid w:val="6A866D9A"/>
    <w:rsid w:val="6F993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437</Words>
  <Characters>993</Characters>
  <Lines>0</Lines>
  <Paragraphs>0</Paragraphs>
  <TotalTime>8</TotalTime>
  <ScaleCrop>false</ScaleCrop>
  <LinksUpToDate>false</LinksUpToDate>
  <CharactersWithSpaces>1087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2026-01-06T07:19:00Z</dcterms:created>
  <dc:creator>myx2002</dc:creator>
  <cp:lastModifiedBy>M.</cp:lastModifiedBy>
  <dcterms:modified xsi:type="dcterms:W3CDTF">2026-03-07T08:59:42Z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eyJoZGlkIjoiZDcxNzdhYjg1MTE5OGZiOTAzYTRmOGYxY2ZiZDUyZWQiLCJ1c2VySWQiOiIxMjY1MjgyNDgxIn0=</vt:lpwstr>
  </property>
  <property fmtid="{D5CDD505-2E9C-101B-9397-08002B2CF9AE}" pid="4" name="ICV">
    <vt:lpwstr>B6C27763214F4C959A4B87D2B37208C4_12</vt:lpwstr>
  </property>
</Properties>
</file>