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6077" w:type="dxa"/>
        <w:tblInd w:w="-9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685"/>
        <w:gridCol w:w="1069"/>
        <w:gridCol w:w="1062"/>
        <w:gridCol w:w="5053"/>
        <w:gridCol w:w="1639"/>
        <w:gridCol w:w="1374"/>
        <w:gridCol w:w="1738"/>
        <w:gridCol w:w="1396"/>
      </w:tblGrid>
      <w:tr w14:paraId="47FE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061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C350FF3">
            <w:pPr>
              <w:jc w:val="center"/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sz w:val="24"/>
                <w:szCs w:val="24"/>
                <w:vertAlign w:val="baseline"/>
              </w:rPr>
              <w:t>Name</w:t>
            </w:r>
          </w:p>
        </w:tc>
        <w:tc>
          <w:tcPr>
            <w:tcW w:w="685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426B3057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Age</w:t>
            </w:r>
          </w:p>
        </w:tc>
        <w:tc>
          <w:tcPr>
            <w:tcW w:w="1069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96C4719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Gender</w:t>
            </w:r>
          </w:p>
        </w:tc>
        <w:tc>
          <w:tcPr>
            <w:tcW w:w="1062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C6F2814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Degree</w:t>
            </w:r>
          </w:p>
        </w:tc>
        <w:tc>
          <w:tcPr>
            <w:tcW w:w="5053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1DE98BF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workplace</w:t>
            </w:r>
          </w:p>
        </w:tc>
        <w:tc>
          <w:tcPr>
            <w:tcW w:w="1639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212E0D1B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major</w:t>
            </w:r>
          </w:p>
        </w:tc>
        <w:tc>
          <w:tcPr>
            <w:tcW w:w="1374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468A41A0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Professional Title</w:t>
            </w:r>
          </w:p>
        </w:tc>
        <w:tc>
          <w:tcPr>
            <w:tcW w:w="1738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772B78C7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Position</w:t>
            </w:r>
          </w:p>
        </w:tc>
        <w:tc>
          <w:tcPr>
            <w:tcW w:w="1396" w:type="dxa"/>
            <w:tcBorders>
              <w:top w:val="single" w:color="000000" w:themeColor="dark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D4E7724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working seniority</w:t>
            </w:r>
          </w:p>
        </w:tc>
      </w:tr>
      <w:tr w14:paraId="71FB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06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A33E650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LiuJiquan</w:t>
            </w:r>
          </w:p>
        </w:tc>
        <w:tc>
          <w:tcPr>
            <w:tcW w:w="6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4B7548A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51</w:t>
            </w:r>
          </w:p>
        </w:tc>
        <w:tc>
          <w:tcPr>
            <w:tcW w:w="106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5A46F73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Male</w:t>
            </w:r>
          </w:p>
        </w:tc>
        <w:tc>
          <w:tcPr>
            <w:tcW w:w="10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3202C64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Master</w:t>
            </w:r>
          </w:p>
        </w:tc>
        <w:tc>
          <w:tcPr>
            <w:tcW w:w="505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4CC1CCAC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Luoyang Orthopedic Hospital of Henan Province, Orthopedic Hospital of Henan Province</w:t>
            </w:r>
          </w:p>
        </w:tc>
        <w:tc>
          <w:tcPr>
            <w:tcW w:w="163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1FBEB0AC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Bone and joint infection</w:t>
            </w:r>
          </w:p>
        </w:tc>
        <w:tc>
          <w:tcPr>
            <w:tcW w:w="137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FEC24A3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Chief physician</w:t>
            </w:r>
          </w:p>
        </w:tc>
        <w:tc>
          <w:tcPr>
            <w:tcW w:w="173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FFD605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chief of department</w:t>
            </w:r>
          </w:p>
        </w:tc>
        <w:tc>
          <w:tcPr>
            <w:tcW w:w="139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0793DC19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25 years</w:t>
            </w:r>
          </w:p>
        </w:tc>
      </w:tr>
      <w:tr w14:paraId="67859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06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78D516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HanChengyi</w:t>
            </w:r>
          </w:p>
        </w:tc>
        <w:tc>
          <w:tcPr>
            <w:tcW w:w="6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4AFA71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106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410190B9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Male</w:t>
            </w:r>
          </w:p>
        </w:tc>
        <w:tc>
          <w:tcPr>
            <w:tcW w:w="10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0CE1E713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Master</w:t>
            </w:r>
          </w:p>
        </w:tc>
        <w:tc>
          <w:tcPr>
            <w:tcW w:w="505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733E60D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The First Affiliated Hospital of Henan University of Chinese Medicine</w:t>
            </w:r>
          </w:p>
        </w:tc>
        <w:tc>
          <w:tcPr>
            <w:tcW w:w="163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AFA05EA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Infection prevention and control</w:t>
            </w:r>
          </w:p>
        </w:tc>
        <w:tc>
          <w:tcPr>
            <w:tcW w:w="137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06BA694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Associate chiefphysician</w:t>
            </w:r>
          </w:p>
        </w:tc>
        <w:tc>
          <w:tcPr>
            <w:tcW w:w="173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A2FC70D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Controller</w:t>
            </w:r>
          </w:p>
        </w:tc>
        <w:tc>
          <w:tcPr>
            <w:tcW w:w="139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5DB16C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10 years</w:t>
            </w:r>
          </w:p>
        </w:tc>
      </w:tr>
      <w:tr w14:paraId="14C7F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06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208FF1D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XuDaozhi</w:t>
            </w:r>
          </w:p>
        </w:tc>
        <w:tc>
          <w:tcPr>
            <w:tcW w:w="6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2AB74CB4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  <w:tc>
          <w:tcPr>
            <w:tcW w:w="106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EEBB353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Male</w:t>
            </w:r>
          </w:p>
        </w:tc>
        <w:tc>
          <w:tcPr>
            <w:tcW w:w="10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047387C5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Master</w:t>
            </w:r>
          </w:p>
        </w:tc>
        <w:tc>
          <w:tcPr>
            <w:tcW w:w="505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738221EB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Luoyang Orthopedic Hospital of Henan Province, Orthopedic Hospital of Henan Province</w:t>
            </w:r>
          </w:p>
        </w:tc>
        <w:tc>
          <w:tcPr>
            <w:tcW w:w="163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2F60785B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Intensive Care Unit</w:t>
            </w:r>
          </w:p>
        </w:tc>
        <w:tc>
          <w:tcPr>
            <w:tcW w:w="137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F6B62FD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Associate chiefphysician</w:t>
            </w:r>
          </w:p>
        </w:tc>
        <w:tc>
          <w:tcPr>
            <w:tcW w:w="173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166C30F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chief of department</w:t>
            </w:r>
          </w:p>
        </w:tc>
        <w:tc>
          <w:tcPr>
            <w:tcW w:w="139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10C7386C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20 years</w:t>
            </w:r>
          </w:p>
        </w:tc>
      </w:tr>
      <w:tr w14:paraId="77AC2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06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29D074B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SunShuangfeng</w:t>
            </w:r>
          </w:p>
        </w:tc>
        <w:tc>
          <w:tcPr>
            <w:tcW w:w="6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13ECDBED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106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ED6B65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Female</w:t>
            </w:r>
          </w:p>
        </w:tc>
        <w:tc>
          <w:tcPr>
            <w:tcW w:w="10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4DFE24CD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Master</w:t>
            </w:r>
          </w:p>
        </w:tc>
        <w:tc>
          <w:tcPr>
            <w:tcW w:w="505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78F90396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Luoyang Orthopedic Hospital of Henan Province, Orthopedic Hospital of Henan Province</w:t>
            </w:r>
          </w:p>
        </w:tc>
        <w:tc>
          <w:tcPr>
            <w:tcW w:w="163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004EF25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Public Health and Preventive Medicine</w:t>
            </w:r>
          </w:p>
        </w:tc>
        <w:tc>
          <w:tcPr>
            <w:tcW w:w="137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15A8E757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Attending doctor</w:t>
            </w:r>
          </w:p>
        </w:tc>
        <w:tc>
          <w:tcPr>
            <w:tcW w:w="173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1F0D4243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None</w:t>
            </w:r>
          </w:p>
        </w:tc>
        <w:tc>
          <w:tcPr>
            <w:tcW w:w="139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19EDD494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14 years</w:t>
            </w:r>
          </w:p>
        </w:tc>
      </w:tr>
      <w:tr w14:paraId="603A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06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6A46690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LiPeng</w:t>
            </w:r>
          </w:p>
        </w:tc>
        <w:tc>
          <w:tcPr>
            <w:tcW w:w="6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42EFBBD5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106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BBC1A9C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Male</w:t>
            </w:r>
          </w:p>
        </w:tc>
        <w:tc>
          <w:tcPr>
            <w:tcW w:w="10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240C2E7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Master</w:t>
            </w:r>
          </w:p>
        </w:tc>
        <w:tc>
          <w:tcPr>
            <w:tcW w:w="505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A35D14A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Henan Provincial People's Hospital</w:t>
            </w:r>
          </w:p>
        </w:tc>
        <w:tc>
          <w:tcPr>
            <w:tcW w:w="163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72148C17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Epidemiology and Health Statistics</w:t>
            </w:r>
          </w:p>
        </w:tc>
        <w:tc>
          <w:tcPr>
            <w:tcW w:w="137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1FB0275A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Associate chiefphysician</w:t>
            </w:r>
          </w:p>
        </w:tc>
        <w:tc>
          <w:tcPr>
            <w:tcW w:w="173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4B227053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Controller</w:t>
            </w:r>
          </w:p>
        </w:tc>
        <w:tc>
          <w:tcPr>
            <w:tcW w:w="139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CA502E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12 years</w:t>
            </w:r>
          </w:p>
        </w:tc>
      </w:tr>
      <w:tr w14:paraId="0C9B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06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1141575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ZhangYao</w:t>
            </w:r>
          </w:p>
        </w:tc>
        <w:tc>
          <w:tcPr>
            <w:tcW w:w="6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035DB1EF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106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2A7BAC8F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Male</w:t>
            </w:r>
          </w:p>
        </w:tc>
        <w:tc>
          <w:tcPr>
            <w:tcW w:w="10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F70A678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Master</w:t>
            </w:r>
          </w:p>
        </w:tc>
        <w:tc>
          <w:tcPr>
            <w:tcW w:w="505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91131DC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Luoyang Orthopedic Hospital of Henan Province, Orthopedic Hospital of Henan </w:t>
            </w:r>
          </w:p>
        </w:tc>
        <w:tc>
          <w:tcPr>
            <w:tcW w:w="163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B3AFC19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Public Health and Preventive Medicine</w:t>
            </w:r>
          </w:p>
        </w:tc>
        <w:tc>
          <w:tcPr>
            <w:tcW w:w="137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C419BA3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Attending doctor</w:t>
            </w:r>
          </w:p>
        </w:tc>
        <w:tc>
          <w:tcPr>
            <w:tcW w:w="173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6B46BA6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None</w:t>
            </w:r>
          </w:p>
        </w:tc>
        <w:tc>
          <w:tcPr>
            <w:tcW w:w="139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ACD6B90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10 years</w:t>
            </w:r>
          </w:p>
        </w:tc>
      </w:tr>
      <w:tr w14:paraId="116E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06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B425432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ZhangDan</w:t>
            </w:r>
          </w:p>
        </w:tc>
        <w:tc>
          <w:tcPr>
            <w:tcW w:w="685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0A6DCD4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106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B52945B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Female</w:t>
            </w:r>
          </w:p>
        </w:tc>
        <w:tc>
          <w:tcPr>
            <w:tcW w:w="106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5B8A6458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Master</w:t>
            </w:r>
          </w:p>
        </w:tc>
        <w:tc>
          <w:tcPr>
            <w:tcW w:w="505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63DE2E6D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Luoyang Orthopedic Hospital of Henan Province, Orthopedic Hospital of Henan</w:t>
            </w:r>
          </w:p>
        </w:tc>
        <w:tc>
          <w:tcPr>
            <w:tcW w:w="163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437C221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Nursing</w:t>
            </w:r>
          </w:p>
        </w:tc>
        <w:tc>
          <w:tcPr>
            <w:tcW w:w="137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353AE856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associate chief nurse   </w:t>
            </w:r>
          </w:p>
        </w:tc>
        <w:tc>
          <w:tcPr>
            <w:tcW w:w="173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7A2F829A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Head nurse</w:t>
            </w:r>
          </w:p>
        </w:tc>
        <w:tc>
          <w:tcPr>
            <w:tcW w:w="139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dark1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14:paraId="4982BC01">
            <w:pPr>
              <w:jc w:val="center"/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 w:val="0"/>
                <w:i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years</w:t>
            </w:r>
          </w:p>
        </w:tc>
      </w:tr>
    </w:tbl>
    <w:p w14:paraId="1AB14D42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75678"/>
    <w:rsid w:val="24FD3AB8"/>
    <w:rsid w:val="314B20D2"/>
    <w:rsid w:val="4EB175C0"/>
    <w:rsid w:val="5DC80482"/>
    <w:rsid w:val="5DF4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2026-03-04T06:35:50Z</dcterms:created>
  <dc:creator>myx2002</dc:creator>
  <cp:lastModifiedBy>M.</cp:lastModifiedBy>
  <dcterms:modified xsi:type="dcterms:W3CDTF">2026-03-04T07:23:51Z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eyJoZGlkIjoiZDcxNzdhYjg1MTE5OGZiOTAzYTRmOGYxY2ZiZDUyZWQiLCJ1c2VySWQiOiIxMjY1MjgyNDgxIn0=</vt:lpwstr>
  </property>
  <property fmtid="{D5CDD505-2E9C-101B-9397-08002B2CF9AE}" pid="4" name="ICV">
    <vt:lpwstr>29DE9BD9A67B4B38B43AD1AAC4238355_12</vt:lpwstr>
  </property>
</Properties>
</file>