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044A" w14:textId="50E25E1B" w:rsidR="00965D0D" w:rsidRDefault="00965D0D" w:rsidP="00965D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3441">
        <w:rPr>
          <w:rFonts w:ascii="Times New Roman" w:hAnsi="Times New Roman" w:cs="Times New Roman"/>
          <w:b/>
          <w:bCs/>
          <w:sz w:val="20"/>
          <w:szCs w:val="20"/>
        </w:rPr>
        <w:t xml:space="preserve">Translation and cultural validation </w:t>
      </w:r>
    </w:p>
    <w:p w14:paraId="7F529AE3" w14:textId="77777777" w:rsidR="006C3D20" w:rsidRDefault="006C3D20" w:rsidP="00965D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0096850" w14:textId="03BF6681" w:rsidR="006C3D20" w:rsidRPr="00492637" w:rsidRDefault="0063513F" w:rsidP="0063513F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t xml:space="preserve">Table 1. </w:t>
      </w:r>
      <w:r w:rsidR="006C3D20">
        <w:t>T</w:t>
      </w:r>
      <w:r w:rsidR="006C3D20" w:rsidRPr="00492637">
        <w:rPr>
          <w:rFonts w:ascii="Times New Roman" w:hAnsi="Times New Roman" w:cs="Times New Roman"/>
        </w:rPr>
        <w:t>ranslation and Validation Procedures for the Malay Version of the HLSAC Questionnaire</w:t>
      </w:r>
    </w:p>
    <w:tbl>
      <w:tblPr>
        <w:tblStyle w:val="TableGrid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1638"/>
        <w:gridCol w:w="3717"/>
        <w:gridCol w:w="1472"/>
        <w:gridCol w:w="1579"/>
      </w:tblGrid>
      <w:tr w:rsidR="00B3273B" w:rsidRPr="008D0977" w14:paraId="422BC237" w14:textId="62E82084" w:rsidTr="007A4384"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3657E6E6" w14:textId="71C750FD" w:rsidR="00B3273B" w:rsidRPr="008D0977" w:rsidRDefault="00B3273B" w:rsidP="00B3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  <w:b/>
                <w:bCs/>
              </w:rPr>
              <w:t>Phase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6541E5E9" w14:textId="067AFD6A" w:rsidR="00B3273B" w:rsidRPr="008D0977" w:rsidRDefault="00B3273B" w:rsidP="00B3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  <w:b/>
                <w:bCs/>
              </w:rPr>
              <w:t>Step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C1E0C1D" w14:textId="37587698" w:rsidR="00B3273B" w:rsidRPr="008D0977" w:rsidRDefault="00B3273B" w:rsidP="00B3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17C380AA" w14:textId="57CA69B4" w:rsidR="00B3273B" w:rsidRPr="008D0977" w:rsidRDefault="00B3273B" w:rsidP="00B3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E34417D" w14:textId="0B45F8FC" w:rsidR="00B3273B" w:rsidRPr="008D0977" w:rsidRDefault="00B3273B" w:rsidP="00B3273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  <w:b/>
                <w:bCs/>
              </w:rPr>
              <w:t>Method / Output</w:t>
            </w:r>
          </w:p>
        </w:tc>
      </w:tr>
      <w:tr w:rsidR="00B3273B" w:rsidRPr="008D0977" w14:paraId="5E2CE912" w14:textId="51BE9B7F" w:rsidTr="005C5A21">
        <w:trPr>
          <w:trHeight w:val="851"/>
        </w:trPr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0DB8BE3A" w14:textId="166D7FD1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Style w:val="Strong"/>
                <w:rFonts w:ascii="Times New Roman" w:hAnsi="Times New Roman" w:cs="Times New Roman"/>
              </w:rPr>
              <w:t>Translation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36673B1" w14:textId="01CD251C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Forward translation</w:t>
            </w:r>
          </w:p>
        </w:tc>
        <w:tc>
          <w:tcPr>
            <w:tcW w:w="3778" w:type="dxa"/>
            <w:tcBorders>
              <w:top w:val="single" w:sz="4" w:space="0" w:color="auto"/>
            </w:tcBorders>
            <w:vAlign w:val="center"/>
          </w:tcPr>
          <w:p w14:paraId="0C70FEC2" w14:textId="36154EC8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Translation of the original HLSAC questionnaire into Malay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14:paraId="65EA0774" w14:textId="6A7C1D8E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2 bilingual translators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186028BD" w14:textId="3686CBB2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First draft of Malay version</w:t>
            </w:r>
          </w:p>
        </w:tc>
      </w:tr>
      <w:tr w:rsidR="00B3273B" w:rsidRPr="008D0977" w14:paraId="164B69CF" w14:textId="21950A2E" w:rsidTr="005C5A21">
        <w:trPr>
          <w:trHeight w:val="851"/>
        </w:trPr>
        <w:tc>
          <w:tcPr>
            <w:tcW w:w="1511" w:type="dxa"/>
            <w:vAlign w:val="center"/>
          </w:tcPr>
          <w:p w14:paraId="7BF64202" w14:textId="77777777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14:paraId="314F4B33" w14:textId="6C412FD9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Backward translation</w:t>
            </w:r>
          </w:p>
        </w:tc>
        <w:tc>
          <w:tcPr>
            <w:tcW w:w="3778" w:type="dxa"/>
            <w:vAlign w:val="center"/>
          </w:tcPr>
          <w:p w14:paraId="4A04C2C3" w14:textId="1BD57CEA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Translation of the Malay version back into English</w:t>
            </w:r>
          </w:p>
        </w:tc>
        <w:tc>
          <w:tcPr>
            <w:tcW w:w="1476" w:type="dxa"/>
            <w:vAlign w:val="center"/>
          </w:tcPr>
          <w:p w14:paraId="33B08783" w14:textId="6825D1D5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2 bilingual translators</w:t>
            </w:r>
          </w:p>
        </w:tc>
        <w:tc>
          <w:tcPr>
            <w:tcW w:w="1500" w:type="dxa"/>
            <w:vAlign w:val="center"/>
          </w:tcPr>
          <w:p w14:paraId="6DB45635" w14:textId="4E72F3B5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 xml:space="preserve">Reviewed </w:t>
            </w:r>
            <w:r w:rsidR="00A91A74">
              <w:rPr>
                <w:rFonts w:ascii="Times New Roman" w:hAnsi="Times New Roman" w:cs="Times New Roman"/>
              </w:rPr>
              <w:t xml:space="preserve">the </w:t>
            </w:r>
            <w:r w:rsidRPr="008D0977">
              <w:rPr>
                <w:rFonts w:ascii="Times New Roman" w:hAnsi="Times New Roman" w:cs="Times New Roman"/>
              </w:rPr>
              <w:t>Malay version</w:t>
            </w:r>
            <w:r w:rsidR="0031727E">
              <w:rPr>
                <w:rFonts w:ascii="Times New Roman" w:hAnsi="Times New Roman" w:cs="Times New Roman"/>
              </w:rPr>
              <w:t xml:space="preserve"> (</w:t>
            </w:r>
            <w:r w:rsidR="00B15C00">
              <w:rPr>
                <w:rFonts w:ascii="Times New Roman" w:hAnsi="Times New Roman" w:cs="Times New Roman"/>
              </w:rPr>
              <w:t>HLSAC_M0)</w:t>
            </w:r>
          </w:p>
        </w:tc>
      </w:tr>
      <w:tr w:rsidR="00B3273B" w:rsidRPr="008D0977" w14:paraId="3C321A52" w14:textId="4F350A5F" w:rsidTr="007A4384">
        <w:trPr>
          <w:trHeight w:val="851"/>
        </w:trPr>
        <w:tc>
          <w:tcPr>
            <w:tcW w:w="1511" w:type="dxa"/>
            <w:shd w:val="clear" w:color="auto" w:fill="E8E8E8" w:themeFill="background2"/>
            <w:vAlign w:val="center"/>
          </w:tcPr>
          <w:p w14:paraId="6626ED09" w14:textId="3FE83C44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Style w:val="Strong"/>
                <w:rFonts w:ascii="Times New Roman" w:hAnsi="Times New Roman" w:cs="Times New Roman"/>
              </w:rPr>
              <w:t>Validation</w:t>
            </w:r>
          </w:p>
        </w:tc>
        <w:tc>
          <w:tcPr>
            <w:tcW w:w="1647" w:type="dxa"/>
            <w:shd w:val="clear" w:color="auto" w:fill="E8E8E8" w:themeFill="background2"/>
            <w:vAlign w:val="center"/>
          </w:tcPr>
          <w:p w14:paraId="7E604D01" w14:textId="4B5CD1AC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Face validity (adolescents)</w:t>
            </w:r>
          </w:p>
        </w:tc>
        <w:tc>
          <w:tcPr>
            <w:tcW w:w="3778" w:type="dxa"/>
            <w:shd w:val="clear" w:color="auto" w:fill="E8E8E8" w:themeFill="background2"/>
            <w:vAlign w:val="center"/>
          </w:tcPr>
          <w:p w14:paraId="4F771E4B" w14:textId="42E48C93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Evaluation of item comprehensibility, clarity of meaning, appropriateness of terminology, and sentence structure</w:t>
            </w:r>
          </w:p>
        </w:tc>
        <w:tc>
          <w:tcPr>
            <w:tcW w:w="1476" w:type="dxa"/>
            <w:shd w:val="clear" w:color="auto" w:fill="E8E8E8" w:themeFill="background2"/>
            <w:vAlign w:val="center"/>
          </w:tcPr>
          <w:p w14:paraId="27D1F1B3" w14:textId="54F1BC1E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5 adolescents</w:t>
            </w:r>
          </w:p>
        </w:tc>
        <w:tc>
          <w:tcPr>
            <w:tcW w:w="1500" w:type="dxa"/>
            <w:shd w:val="clear" w:color="auto" w:fill="E8E8E8" w:themeFill="background2"/>
            <w:vAlign w:val="center"/>
          </w:tcPr>
          <w:p w14:paraId="40DBC40A" w14:textId="18B221FB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Focus group discussion (FGD)</w:t>
            </w:r>
            <w:r w:rsidR="001725FB">
              <w:rPr>
                <w:rFonts w:ascii="Times New Roman" w:hAnsi="Times New Roman" w:cs="Times New Roman"/>
              </w:rPr>
              <w:t xml:space="preserve"> </w:t>
            </w:r>
            <w:r w:rsidR="006938EA">
              <w:rPr>
                <w:rFonts w:ascii="Times New Roman" w:hAnsi="Times New Roman" w:cs="Times New Roman"/>
              </w:rPr>
              <w:t>/</w:t>
            </w:r>
            <w:r w:rsidR="001725FB">
              <w:rPr>
                <w:rFonts w:ascii="Times New Roman" w:hAnsi="Times New Roman" w:cs="Times New Roman"/>
              </w:rPr>
              <w:t>HLSAC_M0</w:t>
            </w:r>
            <w:r w:rsidR="00FB15E5">
              <w:rPr>
                <w:rFonts w:ascii="Times New Roman" w:hAnsi="Times New Roman" w:cs="Times New Roman"/>
              </w:rPr>
              <w:t>.</w:t>
            </w:r>
            <w:r w:rsidR="005715DF">
              <w:rPr>
                <w:rFonts w:ascii="Times New Roman" w:hAnsi="Times New Roman" w:cs="Times New Roman"/>
              </w:rPr>
              <w:t>1</w:t>
            </w:r>
          </w:p>
        </w:tc>
      </w:tr>
      <w:tr w:rsidR="00B3273B" w:rsidRPr="008D0977" w14:paraId="1D128812" w14:textId="6F2D04FD" w:rsidTr="007A4384">
        <w:trPr>
          <w:trHeight w:val="851"/>
        </w:trPr>
        <w:tc>
          <w:tcPr>
            <w:tcW w:w="1511" w:type="dxa"/>
            <w:shd w:val="clear" w:color="auto" w:fill="E8E8E8" w:themeFill="background2"/>
            <w:vAlign w:val="center"/>
          </w:tcPr>
          <w:p w14:paraId="6928A1C4" w14:textId="77777777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shd w:val="clear" w:color="auto" w:fill="E8E8E8" w:themeFill="background2"/>
            <w:vAlign w:val="center"/>
          </w:tcPr>
          <w:p w14:paraId="56D2BE35" w14:textId="717AB431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Translation validation (experts)</w:t>
            </w:r>
          </w:p>
        </w:tc>
        <w:tc>
          <w:tcPr>
            <w:tcW w:w="3778" w:type="dxa"/>
            <w:shd w:val="clear" w:color="auto" w:fill="E8E8E8" w:themeFill="background2"/>
            <w:vAlign w:val="center"/>
          </w:tcPr>
          <w:p w14:paraId="6DD7E792" w14:textId="0B5FAAC6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Assessment of language equivalence and equivalence of meaning</w:t>
            </w:r>
          </w:p>
        </w:tc>
        <w:tc>
          <w:tcPr>
            <w:tcW w:w="1476" w:type="dxa"/>
            <w:shd w:val="clear" w:color="auto" w:fill="E8E8E8" w:themeFill="background2"/>
            <w:vAlign w:val="center"/>
          </w:tcPr>
          <w:p w14:paraId="0EDBB099" w14:textId="702721DA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6 experts</w:t>
            </w:r>
          </w:p>
        </w:tc>
        <w:tc>
          <w:tcPr>
            <w:tcW w:w="1500" w:type="dxa"/>
            <w:shd w:val="clear" w:color="auto" w:fill="E8E8E8" w:themeFill="background2"/>
            <w:vAlign w:val="center"/>
          </w:tcPr>
          <w:p w14:paraId="2D2543BD" w14:textId="284AA3AE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Structured checklist (Google Form)</w:t>
            </w:r>
          </w:p>
        </w:tc>
      </w:tr>
      <w:tr w:rsidR="00B3273B" w:rsidRPr="008D0977" w14:paraId="5AB432F3" w14:textId="3CADDCAF" w:rsidTr="005C5A21">
        <w:trPr>
          <w:trHeight w:val="851"/>
        </w:trPr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14:paraId="038B9F56" w14:textId="52760AE0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Style w:val="Strong"/>
                <w:rFonts w:ascii="Times New Roman" w:hAnsi="Times New Roman" w:cs="Times New Roman"/>
              </w:rPr>
              <w:t>Finalisation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1E6C6512" w14:textId="158C03DA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Final instrument</w:t>
            </w:r>
          </w:p>
        </w:tc>
        <w:tc>
          <w:tcPr>
            <w:tcW w:w="3778" w:type="dxa"/>
            <w:tcBorders>
              <w:bottom w:val="single" w:sz="4" w:space="0" w:color="auto"/>
            </w:tcBorders>
            <w:vAlign w:val="center"/>
          </w:tcPr>
          <w:p w14:paraId="3F6E35EC" w14:textId="377C78D2" w:rsidR="00B3273B" w:rsidRPr="008D0977" w:rsidRDefault="00B3273B" w:rsidP="006E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Finalised Malay version of the HLSAC questionnaire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021780C8" w14:textId="3D33D3BA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74F7FDB0" w14:textId="440416FB" w:rsidR="00B3273B" w:rsidRPr="008D0977" w:rsidRDefault="00B3273B" w:rsidP="00B3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977">
              <w:rPr>
                <w:rFonts w:ascii="Times New Roman" w:hAnsi="Times New Roman" w:cs="Times New Roman"/>
              </w:rPr>
              <w:t>HLSAC_M1</w:t>
            </w:r>
          </w:p>
        </w:tc>
      </w:tr>
    </w:tbl>
    <w:p w14:paraId="4BFBED2A" w14:textId="1EA5B011" w:rsidR="00965D0D" w:rsidRPr="008E1E1A" w:rsidRDefault="000D4D77" w:rsidP="00201333">
      <w:pPr>
        <w:rPr>
          <w:rFonts w:ascii="Times New Roman" w:hAnsi="Times New Roman" w:cs="Times New Roman"/>
          <w:sz w:val="20"/>
          <w:szCs w:val="20"/>
        </w:rPr>
      </w:pPr>
      <w:r w:rsidRPr="008E1E1A">
        <w:rPr>
          <w:rStyle w:val="Emphasis"/>
          <w:rFonts w:ascii="Times New Roman" w:hAnsi="Times New Roman" w:cs="Times New Roman"/>
        </w:rPr>
        <w:t>Note.</w:t>
      </w:r>
      <w:r w:rsidRPr="008E1E1A">
        <w:rPr>
          <w:rFonts w:ascii="Times New Roman" w:hAnsi="Times New Roman" w:cs="Times New Roman"/>
        </w:rPr>
        <w:t xml:space="preserve"> The translation process followed a forward–backward approach. Validation procedures involved both target population assessment and expert review to ensure linguistic and conceptual equivalence.</w:t>
      </w:r>
    </w:p>
    <w:p w14:paraId="41ADDDBD" w14:textId="77777777" w:rsidR="00965D0D" w:rsidRDefault="00965D0D" w:rsidP="00201333">
      <w:pPr>
        <w:rPr>
          <w:rFonts w:ascii="Times New Roman" w:hAnsi="Times New Roman" w:cs="Times New Roman"/>
          <w:sz w:val="20"/>
          <w:szCs w:val="20"/>
        </w:rPr>
      </w:pPr>
    </w:p>
    <w:p w14:paraId="151385DC" w14:textId="77777777" w:rsidR="0045101E" w:rsidRDefault="0045101E" w:rsidP="00201333">
      <w:pPr>
        <w:rPr>
          <w:rFonts w:ascii="Times New Roman" w:hAnsi="Times New Roman" w:cs="Times New Roman"/>
          <w:sz w:val="20"/>
          <w:szCs w:val="20"/>
        </w:rPr>
      </w:pPr>
    </w:p>
    <w:p w14:paraId="3136A105" w14:textId="2FDCF3CB" w:rsidR="0045101E" w:rsidRDefault="009B3E70" w:rsidP="009B3E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MY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Validation: </w:t>
      </w:r>
      <w:r w:rsidR="0045101E" w:rsidRPr="005036F0">
        <w:rPr>
          <w:rFonts w:ascii="Times New Roman" w:hAnsi="Times New Roman" w:cs="Times New Roman"/>
          <w:b/>
          <w:bCs/>
          <w:sz w:val="20"/>
          <w:szCs w:val="20"/>
          <w:lang w:val="en-MY"/>
        </w:rPr>
        <w:t>Focus Group Discussion</w:t>
      </w:r>
      <w:r w:rsidR="003A1779">
        <w:rPr>
          <w:rFonts w:ascii="Times New Roman" w:hAnsi="Times New Roman" w:cs="Times New Roman"/>
          <w:b/>
          <w:bCs/>
          <w:sz w:val="20"/>
          <w:szCs w:val="20"/>
          <w:lang w:val="en-MY"/>
        </w:rPr>
        <w:t xml:space="preserve"> (FGD)</w:t>
      </w:r>
    </w:p>
    <w:p w14:paraId="64FE403B" w14:textId="77777777" w:rsidR="00D44366" w:rsidRDefault="00D44366" w:rsidP="0045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MY"/>
        </w:rPr>
      </w:pPr>
    </w:p>
    <w:p w14:paraId="17B47006" w14:textId="376F05C5" w:rsidR="00D44366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>
        <w:rPr>
          <w:rFonts w:ascii="Times New Roman" w:hAnsi="Times New Roman" w:cs="Times New Roman"/>
          <w:sz w:val="20"/>
          <w:szCs w:val="20"/>
          <w:lang w:val="en-MY"/>
        </w:rPr>
        <w:t>Instrument</w:t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  <w:t>: Health Literacy School Age Children (HLSAC), 10 item</w:t>
      </w:r>
      <w:r w:rsidR="00713144">
        <w:rPr>
          <w:rFonts w:ascii="Times New Roman" w:hAnsi="Times New Roman" w:cs="Times New Roman"/>
          <w:sz w:val="20"/>
          <w:szCs w:val="20"/>
          <w:lang w:val="en-MY"/>
        </w:rPr>
        <w:t>, Malay version (HL</w:t>
      </w:r>
      <w:r w:rsidR="00FD3143">
        <w:rPr>
          <w:rFonts w:ascii="Times New Roman" w:hAnsi="Times New Roman" w:cs="Times New Roman"/>
          <w:sz w:val="20"/>
          <w:szCs w:val="20"/>
          <w:lang w:val="en-MY"/>
        </w:rPr>
        <w:t>SAC_M0.1)</w:t>
      </w:r>
    </w:p>
    <w:p w14:paraId="56B6FD6B" w14:textId="6E1E33C1" w:rsidR="00D44366" w:rsidRPr="005036F0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 w:rsidRPr="005036F0">
        <w:rPr>
          <w:rFonts w:ascii="Times New Roman" w:hAnsi="Times New Roman" w:cs="Times New Roman"/>
          <w:sz w:val="20"/>
          <w:szCs w:val="20"/>
          <w:lang w:val="en-MY"/>
        </w:rPr>
        <w:t>Participant</w:t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 w:rsidRPr="005036F0">
        <w:rPr>
          <w:rFonts w:ascii="Times New Roman" w:hAnsi="Times New Roman" w:cs="Times New Roman"/>
          <w:sz w:val="20"/>
          <w:szCs w:val="20"/>
          <w:lang w:val="en-MY"/>
        </w:rPr>
        <w:t>: Adolescents</w:t>
      </w:r>
    </w:p>
    <w:p w14:paraId="4524CEB5" w14:textId="77777777" w:rsidR="00D44366" w:rsidRPr="005036F0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 w:rsidRPr="005036F0">
        <w:rPr>
          <w:rFonts w:ascii="Times New Roman" w:hAnsi="Times New Roman" w:cs="Times New Roman"/>
          <w:sz w:val="20"/>
          <w:szCs w:val="20"/>
          <w:lang w:val="en-MY"/>
        </w:rPr>
        <w:t>Number of participants</w:t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 w:rsidRPr="005036F0">
        <w:rPr>
          <w:rFonts w:ascii="Times New Roman" w:hAnsi="Times New Roman" w:cs="Times New Roman"/>
          <w:sz w:val="20"/>
          <w:szCs w:val="20"/>
          <w:lang w:val="en-MY"/>
        </w:rPr>
        <w:t>: 5</w:t>
      </w:r>
    </w:p>
    <w:p w14:paraId="301AD19E" w14:textId="77777777" w:rsidR="00D44366" w:rsidRPr="005036F0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 w:rsidRPr="005036F0">
        <w:rPr>
          <w:rFonts w:ascii="Times New Roman" w:hAnsi="Times New Roman" w:cs="Times New Roman"/>
          <w:sz w:val="20"/>
          <w:szCs w:val="20"/>
          <w:lang w:val="en-MY"/>
        </w:rPr>
        <w:t>Age</w:t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 w:rsidRPr="005036F0">
        <w:rPr>
          <w:rFonts w:ascii="Times New Roman" w:hAnsi="Times New Roman" w:cs="Times New Roman"/>
          <w:sz w:val="20"/>
          <w:szCs w:val="20"/>
          <w:lang w:val="en-MY"/>
        </w:rPr>
        <w:t>: 12-16</w:t>
      </w:r>
    </w:p>
    <w:p w14:paraId="0FE86867" w14:textId="77777777" w:rsidR="00D44366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 w:rsidRPr="005036F0">
        <w:rPr>
          <w:rFonts w:ascii="Times New Roman" w:hAnsi="Times New Roman" w:cs="Times New Roman"/>
          <w:sz w:val="20"/>
          <w:szCs w:val="20"/>
          <w:lang w:val="en-MY"/>
        </w:rPr>
        <w:t>Date</w:t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>
        <w:rPr>
          <w:rFonts w:ascii="Times New Roman" w:hAnsi="Times New Roman" w:cs="Times New Roman"/>
          <w:sz w:val="20"/>
          <w:szCs w:val="20"/>
          <w:lang w:val="en-MY"/>
        </w:rPr>
        <w:tab/>
      </w:r>
      <w:r w:rsidRPr="005036F0">
        <w:rPr>
          <w:rFonts w:ascii="Times New Roman" w:hAnsi="Times New Roman" w:cs="Times New Roman"/>
          <w:sz w:val="20"/>
          <w:szCs w:val="20"/>
          <w:lang w:val="en-MY"/>
        </w:rPr>
        <w:t>: 29 December 2024</w:t>
      </w:r>
    </w:p>
    <w:p w14:paraId="11B65709" w14:textId="51714723" w:rsidR="00D44366" w:rsidRPr="005036F0" w:rsidRDefault="00D44366" w:rsidP="00D443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>
        <w:rPr>
          <w:rFonts w:ascii="Times New Roman" w:hAnsi="Times New Roman" w:cs="Times New Roman"/>
          <w:sz w:val="20"/>
          <w:szCs w:val="20"/>
          <w:lang w:val="en-MY"/>
        </w:rPr>
        <w:t>Obje</w:t>
      </w:r>
      <w:r w:rsidR="00CE4F34">
        <w:rPr>
          <w:rFonts w:ascii="Times New Roman" w:hAnsi="Times New Roman" w:cs="Times New Roman"/>
          <w:sz w:val="20"/>
          <w:szCs w:val="20"/>
          <w:lang w:val="en-MY"/>
        </w:rPr>
        <w:t>ctive</w:t>
      </w:r>
      <w:r w:rsidR="00CE4F34">
        <w:rPr>
          <w:rFonts w:ascii="Times New Roman" w:hAnsi="Times New Roman" w:cs="Times New Roman"/>
          <w:sz w:val="20"/>
          <w:szCs w:val="20"/>
          <w:lang w:val="en-MY"/>
        </w:rPr>
        <w:tab/>
      </w:r>
      <w:r w:rsidR="00CE4F34">
        <w:rPr>
          <w:rFonts w:ascii="Times New Roman" w:hAnsi="Times New Roman" w:cs="Times New Roman"/>
          <w:sz w:val="20"/>
          <w:szCs w:val="20"/>
          <w:lang w:val="en-MY"/>
        </w:rPr>
        <w:tab/>
        <w:t xml:space="preserve">: Validate the Malay translation </w:t>
      </w:r>
      <w:r w:rsidR="002F3DE3">
        <w:rPr>
          <w:rFonts w:ascii="Times New Roman" w:hAnsi="Times New Roman" w:cs="Times New Roman"/>
          <w:sz w:val="20"/>
          <w:szCs w:val="20"/>
          <w:lang w:val="en-MY"/>
        </w:rPr>
        <w:t>–</w:t>
      </w:r>
      <w:r w:rsidR="00CE4F34">
        <w:rPr>
          <w:rFonts w:ascii="Times New Roman" w:hAnsi="Times New Roman" w:cs="Times New Roman"/>
          <w:sz w:val="20"/>
          <w:szCs w:val="20"/>
          <w:lang w:val="en-MY"/>
        </w:rPr>
        <w:t xml:space="preserve"> terminolog</w:t>
      </w:r>
      <w:r w:rsidR="002F3DE3">
        <w:rPr>
          <w:rFonts w:ascii="Times New Roman" w:hAnsi="Times New Roman" w:cs="Times New Roman"/>
          <w:sz w:val="20"/>
          <w:szCs w:val="20"/>
          <w:lang w:val="en-MY"/>
        </w:rPr>
        <w:t xml:space="preserve">y, words, sentences </w:t>
      </w:r>
    </w:p>
    <w:p w14:paraId="6CB429DD" w14:textId="77777777" w:rsidR="00D44366" w:rsidRPr="005036F0" w:rsidRDefault="00D44366" w:rsidP="004510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MY"/>
        </w:rPr>
      </w:pPr>
    </w:p>
    <w:p w14:paraId="17CC0A12" w14:textId="56D293DB" w:rsidR="0045101E" w:rsidRDefault="0063513F" w:rsidP="0063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MY"/>
        </w:rPr>
      </w:pPr>
      <w:r>
        <w:rPr>
          <w:rFonts w:ascii="Times New Roman" w:hAnsi="Times New Roman" w:cs="Times New Roman"/>
          <w:sz w:val="20"/>
          <w:szCs w:val="20"/>
          <w:lang w:val="en-MY"/>
        </w:rPr>
        <w:t xml:space="preserve">Table 2 : </w:t>
      </w:r>
      <w:r w:rsidR="003A1779">
        <w:rPr>
          <w:rFonts w:ascii="Times New Roman" w:hAnsi="Times New Roman" w:cs="Times New Roman"/>
          <w:sz w:val="20"/>
          <w:szCs w:val="20"/>
          <w:lang w:val="en-MY"/>
        </w:rPr>
        <w:t xml:space="preserve">Finding from </w:t>
      </w:r>
      <w:r w:rsidR="00637D3E">
        <w:rPr>
          <w:rFonts w:ascii="Times New Roman" w:hAnsi="Times New Roman" w:cs="Times New Roman"/>
          <w:sz w:val="20"/>
          <w:szCs w:val="20"/>
          <w:lang w:val="en-MY"/>
        </w:rPr>
        <w:t>FGD for face validity  among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1939"/>
        <w:gridCol w:w="2478"/>
        <w:gridCol w:w="2392"/>
        <w:gridCol w:w="2123"/>
      </w:tblGrid>
      <w:tr w:rsidR="000F716C" w:rsidRPr="00B65FD7" w14:paraId="671119D3" w14:textId="4C861E45" w:rsidTr="00B65FD7">
        <w:tc>
          <w:tcPr>
            <w:tcW w:w="696" w:type="dxa"/>
            <w:vAlign w:val="center"/>
          </w:tcPr>
          <w:p w14:paraId="4F552FD3" w14:textId="64A07F73" w:rsidR="000F716C" w:rsidRPr="00B65FD7" w:rsidRDefault="000F716C" w:rsidP="000F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ms-MY"/>
                <w14:ligatures w14:val="none"/>
              </w:rPr>
              <w:t>Item</w:t>
            </w:r>
          </w:p>
        </w:tc>
        <w:tc>
          <w:tcPr>
            <w:tcW w:w="1939" w:type="dxa"/>
            <w:vAlign w:val="center"/>
          </w:tcPr>
          <w:p w14:paraId="2C509C1F" w14:textId="30131340" w:rsidR="000F716C" w:rsidRPr="00B65FD7" w:rsidRDefault="000F716C" w:rsidP="000F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ms-MY"/>
                <w14:ligatures w14:val="none"/>
              </w:rPr>
              <w:t>Original Item (English)</w:t>
            </w:r>
          </w:p>
        </w:tc>
        <w:tc>
          <w:tcPr>
            <w:tcW w:w="2478" w:type="dxa"/>
          </w:tcPr>
          <w:p w14:paraId="2B821C57" w14:textId="3DB6B535" w:rsidR="000F716C" w:rsidRPr="00B65FD7" w:rsidRDefault="000F716C" w:rsidP="000F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sz w:val="20"/>
                <w:szCs w:val="20"/>
              </w:rPr>
              <w:t xml:space="preserve">Malay translation </w:t>
            </w:r>
            <w:r w:rsidR="00B15C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5C00">
              <w:rPr>
                <w:rFonts w:ascii="Times New Roman" w:hAnsi="Times New Roman" w:cs="Times New Roman"/>
              </w:rPr>
              <w:t>(HLSAC_M0)</w:t>
            </w:r>
          </w:p>
        </w:tc>
        <w:tc>
          <w:tcPr>
            <w:tcW w:w="2392" w:type="dxa"/>
            <w:vAlign w:val="center"/>
          </w:tcPr>
          <w:p w14:paraId="39860F98" w14:textId="6448ADBC" w:rsidR="000F716C" w:rsidRPr="00B65FD7" w:rsidRDefault="000F716C" w:rsidP="000F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ms-MY"/>
                <w14:ligatures w14:val="none"/>
              </w:rPr>
              <w:t>Key Issues Identified by Participants</w:t>
            </w:r>
          </w:p>
        </w:tc>
        <w:tc>
          <w:tcPr>
            <w:tcW w:w="2123" w:type="dxa"/>
            <w:vAlign w:val="center"/>
          </w:tcPr>
          <w:p w14:paraId="5044201F" w14:textId="533DFC48" w:rsidR="000F716C" w:rsidRPr="00B65FD7" w:rsidRDefault="000F716C" w:rsidP="000F71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ms-MY"/>
                <w14:ligatures w14:val="none"/>
              </w:rPr>
              <w:t>Revision Rationale / Action Taken</w:t>
            </w:r>
          </w:p>
        </w:tc>
      </w:tr>
      <w:tr w:rsidR="003B7908" w:rsidRPr="00B65FD7" w14:paraId="01D2F99C" w14:textId="70497712" w:rsidTr="00B65FD7">
        <w:tc>
          <w:tcPr>
            <w:tcW w:w="696" w:type="dxa"/>
          </w:tcPr>
          <w:p w14:paraId="73E1A036" w14:textId="198AA946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1939" w:type="dxa"/>
          </w:tcPr>
          <w:p w14:paraId="4B6B393B" w14:textId="6438D8CA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Answer choices : </w:t>
            </w: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(1) Not at all true</w:t>
            </w: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(2) Not quite true</w:t>
            </w: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(3) Somewhat true</w:t>
            </w: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(4) Absolutely true</w:t>
            </w:r>
          </w:p>
        </w:tc>
        <w:tc>
          <w:tcPr>
            <w:tcW w:w="2478" w:type="dxa"/>
          </w:tcPr>
          <w:p w14:paraId="6AF4497B" w14:textId="77777777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Pilihan jawapan  : </w:t>
            </w: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(1) Tidak betul sama sekali</w:t>
            </w: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(2) Tidak begitu betul</w:t>
            </w:r>
          </w:p>
          <w:p w14:paraId="7E4456A4" w14:textId="77777777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(3) Agak betul</w:t>
            </w: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(4) Sangat betul</w:t>
            </w:r>
          </w:p>
          <w:p w14:paraId="14187F5C" w14:textId="15847299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0ADAAAB1" w14:textId="7A92BBAD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Response options were clear and understandable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</w:tc>
        <w:tc>
          <w:tcPr>
            <w:tcW w:w="2123" w:type="dxa"/>
            <w:vAlign w:val="center"/>
          </w:tcPr>
          <w:p w14:paraId="4D69D47D" w14:textId="425CD745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 revision required</w:t>
            </w:r>
          </w:p>
        </w:tc>
      </w:tr>
      <w:tr w:rsidR="003B7908" w:rsidRPr="00B65FD7" w14:paraId="31B29862" w14:textId="7BAC8FE8" w:rsidTr="00B65FD7">
        <w:tc>
          <w:tcPr>
            <w:tcW w:w="696" w:type="dxa"/>
          </w:tcPr>
          <w:p w14:paraId="52EA7B4B" w14:textId="69A17CF5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S1</w:t>
            </w:r>
          </w:p>
        </w:tc>
        <w:tc>
          <w:tcPr>
            <w:tcW w:w="1939" w:type="dxa"/>
          </w:tcPr>
          <w:p w14:paraId="15BE76B8" w14:textId="33800FCA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 I have good information about health.</w:t>
            </w:r>
          </w:p>
        </w:tc>
        <w:tc>
          <w:tcPr>
            <w:tcW w:w="2478" w:type="dxa"/>
          </w:tcPr>
          <w:p w14:paraId="2D5F9F9C" w14:textId="653816EE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 bahawa, saya mempunyai maklumat yang baik tentang kesihatan.</w:t>
            </w:r>
          </w:p>
        </w:tc>
        <w:tc>
          <w:tcPr>
            <w:tcW w:w="2392" w:type="dxa"/>
            <w:vAlign w:val="center"/>
          </w:tcPr>
          <w:p w14:paraId="487AFFC2" w14:textId="7EBB526C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Phrase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“I am confident that / saya yakin”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perceived as unnecessary; sentence felt long and slightly confusing</w:t>
            </w:r>
          </w:p>
        </w:tc>
        <w:tc>
          <w:tcPr>
            <w:tcW w:w="2123" w:type="dxa"/>
            <w:vAlign w:val="center"/>
          </w:tcPr>
          <w:p w14:paraId="2619B59D" w14:textId="7355F52A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Sentence simplified by removing redundant phrasing to improve readability</w:t>
            </w:r>
          </w:p>
        </w:tc>
      </w:tr>
      <w:tr w:rsidR="003B7908" w:rsidRPr="00B65FD7" w14:paraId="334DBEAC" w14:textId="4153AFBC" w:rsidTr="00B65FD7">
        <w:tc>
          <w:tcPr>
            <w:tcW w:w="696" w:type="dxa"/>
          </w:tcPr>
          <w:p w14:paraId="7B455640" w14:textId="39B3A1FF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S2</w:t>
            </w:r>
            <w:r w:rsidR="00BB5C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39" w:type="dxa"/>
          </w:tcPr>
          <w:p w14:paraId="2B8CB873" w14:textId="2B912BAD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 am confident that, I am able to give ideas on how to improve health in my immediate surroundings, when </w:t>
            </w: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it necessory (e.g. a nearby place or area, family, friends).</w:t>
            </w:r>
          </w:p>
        </w:tc>
        <w:tc>
          <w:tcPr>
            <w:tcW w:w="2478" w:type="dxa"/>
          </w:tcPr>
          <w:p w14:paraId="497638B7" w14:textId="7BBFA852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Saya yakin bahawa,  saya boleh memberi idea kepada orang sekeliling saya cara untuk meningkatkan kesihatan, apabila diperlukan (contohnya, </w:t>
            </w: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kepada keluarga, kawan-kawan, jiran,  taman perumahan / kampung saya).</w:t>
            </w:r>
          </w:p>
        </w:tc>
        <w:tc>
          <w:tcPr>
            <w:tcW w:w="2392" w:type="dxa"/>
            <w:vAlign w:val="center"/>
          </w:tcPr>
          <w:p w14:paraId="576AB279" w14:textId="14A0722A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lastRenderedPageBreak/>
              <w:t xml:space="preserve">Sentence too long and confusing; 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the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term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“ideas”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is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perceived as abstract</w:t>
            </w:r>
          </w:p>
        </w:tc>
        <w:tc>
          <w:tcPr>
            <w:tcW w:w="2123" w:type="dxa"/>
            <w:vAlign w:val="center"/>
          </w:tcPr>
          <w:p w14:paraId="4289971D" w14:textId="09781559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he t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erm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“idea”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was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replaced with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“pandangan”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; 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the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sentence 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was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shortened</w:t>
            </w:r>
            <w:r w:rsidR="00FF766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,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and examples simplified</w:t>
            </w:r>
          </w:p>
        </w:tc>
      </w:tr>
      <w:tr w:rsidR="00A707C6" w:rsidRPr="00B65FD7" w14:paraId="434707E1" w14:textId="254D1BD0" w:rsidTr="00B65FD7">
        <w:tc>
          <w:tcPr>
            <w:tcW w:w="696" w:type="dxa"/>
          </w:tcPr>
          <w:p w14:paraId="6878D585" w14:textId="6FE5B4EC" w:rsidR="00A707C6" w:rsidRPr="00B65FD7" w:rsidRDefault="00A707C6" w:rsidP="00A707C6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S3</w:t>
            </w:r>
          </w:p>
        </w:tc>
        <w:tc>
          <w:tcPr>
            <w:tcW w:w="1939" w:type="dxa"/>
          </w:tcPr>
          <w:p w14:paraId="4898A9D8" w14:textId="5EA12E44" w:rsidR="00A707C6" w:rsidRPr="00B65FD7" w:rsidRDefault="00A707C6" w:rsidP="00A7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 I can compare health-related information from different sources.</w:t>
            </w:r>
          </w:p>
        </w:tc>
        <w:tc>
          <w:tcPr>
            <w:tcW w:w="2478" w:type="dxa"/>
          </w:tcPr>
          <w:p w14:paraId="7E54DBE6" w14:textId="344B33FD" w:rsidR="00A707C6" w:rsidRPr="00B65FD7" w:rsidRDefault="00A707C6" w:rsidP="00A7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 bahawa, saya boleh membandingkan maklumat berkaitan kesihatan daripada pelbagai sumber.</w:t>
            </w:r>
          </w:p>
        </w:tc>
        <w:tc>
          <w:tcPr>
            <w:tcW w:w="2392" w:type="dxa"/>
            <w:vAlign w:val="center"/>
          </w:tcPr>
          <w:p w14:paraId="18850CC1" w14:textId="637EE2A3" w:rsidR="00A707C6" w:rsidRPr="00B65FD7" w:rsidRDefault="00A707C6" w:rsidP="00A70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Item clearly understood</w:t>
            </w:r>
          </w:p>
        </w:tc>
        <w:tc>
          <w:tcPr>
            <w:tcW w:w="2123" w:type="dxa"/>
            <w:vAlign w:val="center"/>
          </w:tcPr>
          <w:p w14:paraId="1A30B263" w14:textId="15C979DC" w:rsidR="00A707C6" w:rsidRPr="00B65FD7" w:rsidRDefault="00A707C6" w:rsidP="00A707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 revision required</w:t>
            </w:r>
          </w:p>
        </w:tc>
      </w:tr>
      <w:tr w:rsidR="002F3DE3" w:rsidRPr="00B65FD7" w14:paraId="7FFAA073" w14:textId="0AA09D8F" w:rsidTr="00B65FD7">
        <w:tc>
          <w:tcPr>
            <w:tcW w:w="696" w:type="dxa"/>
            <w:vMerge w:val="restart"/>
          </w:tcPr>
          <w:p w14:paraId="1F2FDC72" w14:textId="38F8471C" w:rsidR="002F3DE3" w:rsidRPr="00B65FD7" w:rsidRDefault="002F3DE3" w:rsidP="00A73AE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S4</w:t>
            </w:r>
            <w:r w:rsidR="00550BE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39" w:type="dxa"/>
            <w:vMerge w:val="restart"/>
          </w:tcPr>
          <w:p w14:paraId="17060C52" w14:textId="08FE4F2B" w:rsidR="002F3DE3" w:rsidRPr="00B65FD7" w:rsidRDefault="002F3DE3" w:rsidP="00A7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 I can follow the instructions given to me by healthcare (e.g. nurse, doctor).</w:t>
            </w:r>
          </w:p>
        </w:tc>
        <w:tc>
          <w:tcPr>
            <w:tcW w:w="2478" w:type="dxa"/>
            <w:vMerge w:val="restart"/>
          </w:tcPr>
          <w:p w14:paraId="29767ECE" w14:textId="274424A8" w:rsidR="002F3DE3" w:rsidRPr="00B65FD7" w:rsidRDefault="002F3DE3" w:rsidP="00A7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 bahawa, saya boleh mengikuti arahan yang diberikan oleh kakitangan kesihatan  kepada saya (contohnya, jururawat, doktor).</w:t>
            </w:r>
          </w:p>
        </w:tc>
        <w:tc>
          <w:tcPr>
            <w:tcW w:w="2392" w:type="dxa"/>
            <w:vAlign w:val="center"/>
          </w:tcPr>
          <w:p w14:paraId="41EB6E7E" w14:textId="580BB5B0" w:rsidR="002F3DE3" w:rsidRPr="00B65FD7" w:rsidRDefault="002F3DE3" w:rsidP="00A73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Meaning generally understood; suggestion to clarify action-oriented intent</w:t>
            </w:r>
          </w:p>
        </w:tc>
        <w:tc>
          <w:tcPr>
            <w:tcW w:w="2123" w:type="dxa"/>
            <w:vAlign w:val="center"/>
          </w:tcPr>
          <w:p w14:paraId="4EC93643" w14:textId="54460C62" w:rsidR="002F3DE3" w:rsidRPr="00B65FD7" w:rsidRDefault="002F3DE3" w:rsidP="00A73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he t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erm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“instructions”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clarified to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“guidance/advice (panduan/nasihat)”</w:t>
            </w:r>
          </w:p>
        </w:tc>
      </w:tr>
      <w:tr w:rsidR="002F3DE3" w:rsidRPr="00B65FD7" w14:paraId="3F35A6C6" w14:textId="77777777" w:rsidTr="00B65FD7">
        <w:tc>
          <w:tcPr>
            <w:tcW w:w="696" w:type="dxa"/>
            <w:vMerge/>
          </w:tcPr>
          <w:p w14:paraId="35188BA8" w14:textId="77777777" w:rsidR="002F3DE3" w:rsidRPr="00B65FD7" w:rsidRDefault="002F3DE3" w:rsidP="00A73AE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</w:tcPr>
          <w:p w14:paraId="09B26CB3" w14:textId="77777777" w:rsidR="002F3DE3" w:rsidRPr="00B65FD7" w:rsidRDefault="002F3DE3" w:rsidP="00A73AE3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14:paraId="1D00B924" w14:textId="77777777" w:rsidR="002F3DE3" w:rsidRPr="00B65FD7" w:rsidRDefault="002F3DE3" w:rsidP="00A73A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3FCB50B4" w14:textId="63C1D1D0" w:rsidR="002F3DE3" w:rsidRPr="00B65FD7" w:rsidRDefault="002F3DE3" w:rsidP="00A73A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he t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erm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“kakitangan kesihatan”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is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perceived as limited to doctors/nurses;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“instructions”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are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unclear</w:t>
            </w:r>
            <w:r w:rsidR="00527668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</w:tc>
        <w:tc>
          <w:tcPr>
            <w:tcW w:w="2123" w:type="dxa"/>
            <w:vAlign w:val="center"/>
          </w:tcPr>
          <w:p w14:paraId="0BE14908" w14:textId="77777777" w:rsidR="002F3DE3" w:rsidRDefault="002F3DE3" w:rsidP="00A73A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Replaced with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“anggota kesihatan”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and clarified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, giving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others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an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example of anggota kesihatan </w:t>
            </w:r>
          </w:p>
          <w:p w14:paraId="75E3CCD3" w14:textId="3C7D1F20" w:rsidR="002F3DE3" w:rsidRPr="00B65FD7" w:rsidRDefault="002F3DE3" w:rsidP="00A73A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</w:pPr>
          </w:p>
        </w:tc>
      </w:tr>
      <w:tr w:rsidR="003B7908" w:rsidRPr="00B65FD7" w14:paraId="486A260E" w14:textId="2630B7C5" w:rsidTr="00B65FD7">
        <w:tc>
          <w:tcPr>
            <w:tcW w:w="696" w:type="dxa"/>
          </w:tcPr>
          <w:p w14:paraId="3E669583" w14:textId="3674CB9A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S5</w:t>
            </w:r>
            <w:r w:rsidR="00BB5CD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39" w:type="dxa"/>
          </w:tcPr>
          <w:p w14:paraId="4CEA6352" w14:textId="5AD527D9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 I can easily give examples of things that promote health.</w:t>
            </w:r>
          </w:p>
        </w:tc>
        <w:tc>
          <w:tcPr>
            <w:tcW w:w="2478" w:type="dxa"/>
          </w:tcPr>
          <w:p w14:paraId="1D61BC95" w14:textId="77777777" w:rsidR="003B7908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yakin bahawa, saya dengan mudah boleh memberikan contoh perkara yang mempromosikan kesihatan. </w:t>
            </w:r>
          </w:p>
          <w:p w14:paraId="7DFB7D1A" w14:textId="1BD4303D" w:rsidR="004E7E0A" w:rsidRPr="00B65FD7" w:rsidRDefault="004E7E0A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33FB3D44" w14:textId="63A714F7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</w:t>
            </w:r>
            <w:r w:rsidR="00B9362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he t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erm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“promote/</w:t>
            </w:r>
            <w:r w:rsidR="000C40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 xml:space="preserve">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promosi”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 w:rsidR="00B9362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is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not clearly understood in Malay</w:t>
            </w:r>
            <w:r w:rsidR="000C4075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as the intended meaning of the item in the English version.</w:t>
            </w:r>
          </w:p>
        </w:tc>
        <w:tc>
          <w:tcPr>
            <w:tcW w:w="2123" w:type="dxa"/>
            <w:vAlign w:val="center"/>
          </w:tcPr>
          <w:p w14:paraId="3606B8FD" w14:textId="4A4C13F9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  <w:lang w:val="en-MY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Replaced 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“promo</w:t>
            </w:r>
            <w:r w:rsidR="00FD36F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si</w:t>
            </w:r>
            <w:r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”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with </w:t>
            </w:r>
            <w:r w:rsidR="000C4075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another</w:t>
            </w:r>
            <w:r w:rsidR="007369F3" w:rsidRPr="00FD36F8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word</w:t>
            </w:r>
            <w:r w:rsidR="000C4075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in Malay</w:t>
            </w:r>
            <w:r w:rsidR="00FD36F8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</w:tc>
      </w:tr>
      <w:tr w:rsidR="003B7908" w:rsidRPr="00B65FD7" w14:paraId="511AB587" w14:textId="63B50532" w:rsidTr="00B65FD7">
        <w:tc>
          <w:tcPr>
            <w:tcW w:w="696" w:type="dxa"/>
          </w:tcPr>
          <w:p w14:paraId="1633DFED" w14:textId="1FDFF7A0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S6</w:t>
            </w:r>
            <w:r w:rsidR="006B1A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39" w:type="dxa"/>
          </w:tcPr>
          <w:p w14:paraId="2B42C473" w14:textId="3B99CC00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 I can judge how my own actions affect the surrounding natural environment.</w:t>
            </w:r>
          </w:p>
        </w:tc>
        <w:tc>
          <w:tcPr>
            <w:tcW w:w="2478" w:type="dxa"/>
          </w:tcPr>
          <w:p w14:paraId="666D70D1" w14:textId="02A5F745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 saya boleh menilai bagaimana tindakan saya mempengaruhi persekitaran secara semula jadi di sekeliling saya.</w:t>
            </w:r>
          </w:p>
        </w:tc>
        <w:tc>
          <w:tcPr>
            <w:tcW w:w="2392" w:type="dxa"/>
            <w:vAlign w:val="center"/>
          </w:tcPr>
          <w:p w14:paraId="069E6F8D" w14:textId="4520A9C6" w:rsidR="00B70621" w:rsidRPr="00B70621" w:rsidRDefault="00B70621" w:rsidP="00B70621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7062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Natural/ “</w:t>
            </w:r>
            <w:r w:rsidRPr="00B706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secara semula jadi di sekeliling saya” -</w:t>
            </w:r>
            <w:r w:rsidRPr="00B7062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94FE5" w:rsidRPr="00EA1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confusing</w:t>
            </w:r>
            <w:r w:rsidRPr="00EA1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14:paraId="053B6B85" w14:textId="77777777" w:rsidR="003B7908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282CA6" w14:textId="5A4589B6" w:rsidR="00694FE5" w:rsidRDefault="00694FE5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621">
              <w:rPr>
                <w:rFonts w:ascii="Times New Roman" w:hAnsi="Times New Roman" w:cs="Times New Roman"/>
                <w:sz w:val="20"/>
                <w:szCs w:val="20"/>
              </w:rPr>
              <w:t>Participants associated the term “persekitaran” with the natural environment</w:t>
            </w:r>
            <w:r w:rsidR="00D174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0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DE1C3" w14:textId="51159D7E" w:rsidR="00D17498" w:rsidRPr="00B70621" w:rsidRDefault="00D1749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2953F08" w14:textId="4FA2C986" w:rsidR="003B7908" w:rsidRPr="00B70621" w:rsidRDefault="00694FE5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260E8C" w:rsidRPr="00B70621">
              <w:rPr>
                <w:rFonts w:ascii="Times New Roman" w:hAnsi="Times New Roman" w:cs="Times New Roman"/>
                <w:sz w:val="20"/>
                <w:szCs w:val="20"/>
              </w:rPr>
              <w:t>ecommended removing the phrase “secara semula jadi” to avoid ambiguity.</w:t>
            </w:r>
          </w:p>
        </w:tc>
      </w:tr>
      <w:tr w:rsidR="003B7908" w:rsidRPr="00B65FD7" w14:paraId="344141F9" w14:textId="7C96EC3B" w:rsidTr="00B65FD7">
        <w:tc>
          <w:tcPr>
            <w:tcW w:w="696" w:type="dxa"/>
          </w:tcPr>
          <w:p w14:paraId="25E998E6" w14:textId="3130002E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1939" w:type="dxa"/>
          </w:tcPr>
          <w:p w14:paraId="3F2B1E33" w14:textId="77777777" w:rsidR="003B7908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confident, I can  find health-related information that is easy for me to understand when necesasery.</w:t>
            </w:r>
          </w:p>
          <w:p w14:paraId="08B2E505" w14:textId="43E79270" w:rsidR="00B9362E" w:rsidRPr="00B65FD7" w:rsidRDefault="00B9362E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14:paraId="5208B6A6" w14:textId="3FE316FC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yakin, saya boleh mendapatkan maklumat berkaitan kesihatan yang mudah untuk saya fahami apabila diperlukan. </w:t>
            </w:r>
          </w:p>
        </w:tc>
        <w:tc>
          <w:tcPr>
            <w:tcW w:w="2392" w:type="dxa"/>
            <w:vAlign w:val="center"/>
          </w:tcPr>
          <w:p w14:paraId="3353E33C" w14:textId="01A153F2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Item clearly understood</w:t>
            </w:r>
          </w:p>
        </w:tc>
        <w:tc>
          <w:tcPr>
            <w:tcW w:w="2123" w:type="dxa"/>
            <w:vAlign w:val="center"/>
          </w:tcPr>
          <w:p w14:paraId="44F18626" w14:textId="251E200A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 revision required</w:t>
            </w:r>
          </w:p>
        </w:tc>
      </w:tr>
      <w:tr w:rsidR="003B7908" w:rsidRPr="00B65FD7" w14:paraId="3DD94AB8" w14:textId="5A337B2D" w:rsidTr="00B65FD7">
        <w:tc>
          <w:tcPr>
            <w:tcW w:w="696" w:type="dxa"/>
          </w:tcPr>
          <w:p w14:paraId="4C480F3C" w14:textId="6CDBE848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1939" w:type="dxa"/>
          </w:tcPr>
          <w:p w14:paraId="468CCABE" w14:textId="49B1FD1D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I can judge how my behaviour affects my health</w:t>
            </w:r>
          </w:p>
        </w:tc>
        <w:tc>
          <w:tcPr>
            <w:tcW w:w="2478" w:type="dxa"/>
          </w:tcPr>
          <w:p w14:paraId="1239FE04" w14:textId="77777777" w:rsidR="003B7908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yakin saya boleh menilai bagaimana tingkah laku saya mempengaruhi kesihatan saya. </w:t>
            </w:r>
          </w:p>
          <w:p w14:paraId="27DB2A85" w14:textId="3A6B15BB" w:rsidR="00527668" w:rsidRPr="00B65FD7" w:rsidRDefault="0052766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1DFAE96A" w14:textId="0FBFF129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Item clearly understood</w:t>
            </w:r>
          </w:p>
        </w:tc>
        <w:tc>
          <w:tcPr>
            <w:tcW w:w="2123" w:type="dxa"/>
            <w:vAlign w:val="center"/>
          </w:tcPr>
          <w:p w14:paraId="04095910" w14:textId="5193627C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 revision required</w:t>
            </w:r>
          </w:p>
        </w:tc>
      </w:tr>
      <w:tr w:rsidR="003B7908" w:rsidRPr="00B65FD7" w14:paraId="1DF382A8" w14:textId="31FEA307" w:rsidTr="00B65FD7">
        <w:tc>
          <w:tcPr>
            <w:tcW w:w="696" w:type="dxa"/>
          </w:tcPr>
          <w:p w14:paraId="546DFE72" w14:textId="6E2B6647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S9</w:t>
            </w:r>
            <w:r w:rsidR="006B1A5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939" w:type="dxa"/>
          </w:tcPr>
          <w:p w14:paraId="54144C0F" w14:textId="77C6B3AB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I can usually figure out if some health-related information is right or wrong</w:t>
            </w:r>
            <w:r w:rsidR="007E7B5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15A2CACB" w14:textId="77777777" w:rsidR="003B7908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yakin, pada kebiasaanya saya boleh mengetahui maklumat berkaitan kesihatan itu betul atau salah</w:t>
            </w:r>
            <w:r w:rsidR="005276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3CE0D1A" w14:textId="55D294F3" w:rsidR="00527668" w:rsidRPr="00B65FD7" w:rsidRDefault="0052766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72D985EB" w14:textId="55374CBB" w:rsidR="003B7908" w:rsidRPr="00B65FD7" w:rsidRDefault="00B9362E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The w</w:t>
            </w:r>
            <w:r w:rsidR="003B7908"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ord </w:t>
            </w:r>
            <w:r w:rsidR="003B7908" w:rsidRPr="00B6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ms-MY"/>
                <w14:ligatures w14:val="none"/>
              </w:rPr>
              <w:t>“mengetahui”</w:t>
            </w:r>
            <w:r w:rsidR="003B7908"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is </w:t>
            </w:r>
            <w:r w:rsidR="003B7908"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perceived as factual knowledge rather than critical thinking</w:t>
            </w:r>
            <w:r w:rsidR="002B078D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</w:tc>
        <w:tc>
          <w:tcPr>
            <w:tcW w:w="2123" w:type="dxa"/>
            <w:vAlign w:val="center"/>
          </w:tcPr>
          <w:p w14:paraId="10C11A2A" w14:textId="1BB05AA3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Revised wording to emphasise evaluation and judgement</w:t>
            </w:r>
          </w:p>
        </w:tc>
      </w:tr>
      <w:tr w:rsidR="003B7908" w:rsidRPr="00B65FD7" w14:paraId="3F78B37C" w14:textId="4ADBE5CB" w:rsidTr="00B65FD7">
        <w:tc>
          <w:tcPr>
            <w:tcW w:w="696" w:type="dxa"/>
          </w:tcPr>
          <w:p w14:paraId="05553F4B" w14:textId="5FB7820A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1939" w:type="dxa"/>
          </w:tcPr>
          <w:p w14:paraId="21E82B4B" w14:textId="607B6F1F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I can give reasons for the choices I make regarding my health</w:t>
            </w:r>
            <w:r w:rsidR="00B9362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78" w:type="dxa"/>
          </w:tcPr>
          <w:p w14:paraId="4212BBF7" w14:textId="77777777" w:rsidR="003B7908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yakin saya boleh memberikan sebab bagi pilihan yang saya buat berkaitan dengan kesihatan saya. </w:t>
            </w:r>
          </w:p>
          <w:p w14:paraId="1F3DFE74" w14:textId="7AEF5800" w:rsidR="00527668" w:rsidRPr="00B65FD7" w:rsidRDefault="0052766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28577D90" w14:textId="5791EEB6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Item clearly understood</w:t>
            </w:r>
          </w:p>
        </w:tc>
        <w:tc>
          <w:tcPr>
            <w:tcW w:w="2123" w:type="dxa"/>
            <w:vAlign w:val="center"/>
          </w:tcPr>
          <w:p w14:paraId="710B8CD6" w14:textId="147FB19C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No revision required</w:t>
            </w:r>
          </w:p>
        </w:tc>
      </w:tr>
      <w:tr w:rsidR="003B7908" w:rsidRPr="00B65FD7" w14:paraId="33E21C48" w14:textId="77777777" w:rsidTr="00B65FD7">
        <w:tc>
          <w:tcPr>
            <w:tcW w:w="696" w:type="dxa"/>
          </w:tcPr>
          <w:p w14:paraId="197D8176" w14:textId="77777777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</w:tcPr>
          <w:p w14:paraId="7EDC3F7D" w14:textId="2F79A918" w:rsidR="003B7908" w:rsidRPr="00B65FD7" w:rsidRDefault="003B7908" w:rsidP="003B7908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65FD7">
              <w:rPr>
                <w:rFonts w:ascii="Times New Roman" w:hAnsi="Times New Roman" w:cs="Times New Roman"/>
                <w:sz w:val="20"/>
                <w:szCs w:val="20"/>
                <w:lang w:val="en-MY"/>
              </w:rPr>
              <w:t>Overall</w:t>
            </w:r>
          </w:p>
        </w:tc>
        <w:tc>
          <w:tcPr>
            <w:tcW w:w="2478" w:type="dxa"/>
          </w:tcPr>
          <w:p w14:paraId="627CA461" w14:textId="2126A750" w:rsidR="003B7908" w:rsidRPr="00B65FD7" w:rsidRDefault="003B7908" w:rsidP="003B790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0513B7B6" w14:textId="77777777" w:rsidR="003B7908" w:rsidRDefault="00B9362E" w:rsidP="003B79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The questionnaire is</w:t>
            </w:r>
            <w:r w:rsidR="003B7908"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 generally clear and understandable;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a </w:t>
            </w:r>
            <w:r w:rsidR="003B7908"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suggestion to simplify sentence structures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  <w:p w14:paraId="62BB14BF" w14:textId="4CDCEA8C" w:rsidR="00B9362E" w:rsidRPr="00B65FD7" w:rsidRDefault="00B9362E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3E17D8BA" w14:textId="4E69D353" w:rsidR="003B7908" w:rsidRPr="00B65FD7" w:rsidRDefault="003B7908" w:rsidP="003B79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lastRenderedPageBreak/>
              <w:t xml:space="preserve">Minor revisions </w:t>
            </w:r>
            <w:r w:rsidR="00B9362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 xml:space="preserve">were </w:t>
            </w:r>
            <w:r w:rsidRPr="00B65FD7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applied across selected items to enhance clarity</w:t>
            </w:r>
            <w:r w:rsidR="00B9362E"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  <w14:ligatures w14:val="none"/>
              </w:rPr>
              <w:t>.</w:t>
            </w:r>
          </w:p>
        </w:tc>
      </w:tr>
    </w:tbl>
    <w:p w14:paraId="1278669C" w14:textId="46E66980" w:rsidR="0045101E" w:rsidRPr="009475D8" w:rsidRDefault="001E5F00" w:rsidP="002013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 :</w:t>
      </w:r>
      <w:r w:rsidRPr="001E5F00">
        <w:rPr>
          <w:rFonts w:ascii="Times New Roman" w:hAnsi="Times New Roman" w:cs="Times New Roman"/>
          <w:sz w:val="20"/>
          <w:szCs w:val="20"/>
        </w:rPr>
        <w:t>components: theoretical knowledge (1, 5), practical knowledge (4, 7), critical thinking (3, 9), self-awareness (8, 10)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5F00">
        <w:rPr>
          <w:rFonts w:ascii="Times New Roman" w:hAnsi="Times New Roman" w:cs="Times New Roman"/>
          <w:sz w:val="20"/>
          <w:szCs w:val="20"/>
        </w:rPr>
        <w:t>and citizenship (2, 6) (Paakkari &amp; Paakkari 2012).</w:t>
      </w:r>
      <w:r w:rsidR="00B9696A">
        <w:rPr>
          <w:rFonts w:ascii="Times New Roman" w:hAnsi="Times New Roman" w:cs="Times New Roman"/>
          <w:sz w:val="20"/>
          <w:szCs w:val="20"/>
        </w:rPr>
        <w:t xml:space="preserve"> * </w:t>
      </w:r>
      <w:r w:rsidR="009475D8" w:rsidRPr="009475D8">
        <w:rPr>
          <w:rFonts w:ascii="Times New Roman" w:hAnsi="Times New Roman" w:cs="Times New Roman"/>
        </w:rPr>
        <w:t>The item was reassessed through a follow-up focus group discussion with the same participants to confirm clarity and appropriateness of the revised terminology.</w:t>
      </w:r>
    </w:p>
    <w:p w14:paraId="5288601E" w14:textId="77777777" w:rsidR="0045101E" w:rsidRDefault="0045101E" w:rsidP="00201333">
      <w:pPr>
        <w:rPr>
          <w:rFonts w:ascii="Times New Roman" w:hAnsi="Times New Roman" w:cs="Times New Roman"/>
          <w:sz w:val="20"/>
          <w:szCs w:val="20"/>
        </w:rPr>
      </w:pPr>
    </w:p>
    <w:p w14:paraId="1097CDE8" w14:textId="73EA5E05" w:rsidR="00201333" w:rsidRPr="008E1E1A" w:rsidRDefault="00235CBC" w:rsidP="00201333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E1E1A">
        <w:rPr>
          <w:rFonts w:ascii="Times New Roman" w:hAnsi="Times New Roman" w:cs="Times New Roman"/>
          <w:b/>
          <w:bCs/>
          <w:sz w:val="20"/>
          <w:szCs w:val="20"/>
        </w:rPr>
        <w:t xml:space="preserve">Calculation </w:t>
      </w:r>
      <w:r w:rsidR="00A42DD7" w:rsidRPr="008E1E1A">
        <w:rPr>
          <w:rFonts w:ascii="Times New Roman" w:hAnsi="Times New Roman" w:cs="Times New Roman"/>
          <w:b/>
          <w:bCs/>
          <w:sz w:val="20"/>
          <w:szCs w:val="20"/>
        </w:rPr>
        <w:t xml:space="preserve">Translation </w:t>
      </w:r>
      <w:r w:rsidRPr="008E1E1A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A42DD7" w:rsidRPr="008E1E1A">
        <w:rPr>
          <w:rFonts w:ascii="Times New Roman" w:hAnsi="Times New Roman" w:cs="Times New Roman"/>
          <w:b/>
          <w:bCs/>
          <w:sz w:val="20"/>
          <w:szCs w:val="20"/>
        </w:rPr>
        <w:t>alidatio</w:t>
      </w:r>
      <w:r w:rsidR="005A0310" w:rsidRPr="008E1E1A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FB15E5">
        <w:rPr>
          <w:rFonts w:ascii="Times New Roman" w:hAnsi="Times New Roman" w:cs="Times New Roman"/>
          <w:b/>
          <w:bCs/>
          <w:sz w:val="20"/>
          <w:szCs w:val="20"/>
        </w:rPr>
        <w:t xml:space="preserve"> by Expert</w:t>
      </w:r>
    </w:p>
    <w:p w14:paraId="4D699164" w14:textId="77777777" w:rsidR="00307C84" w:rsidRPr="00DC5FB0" w:rsidRDefault="00307C84" w:rsidP="00307C8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5FB0">
        <w:rPr>
          <w:rFonts w:ascii="Times New Roman" w:hAnsi="Times New Roman" w:cs="Times New Roman"/>
          <w:sz w:val="20"/>
          <w:szCs w:val="20"/>
        </w:rPr>
        <w:t>Language equivalence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851"/>
        <w:gridCol w:w="850"/>
        <w:gridCol w:w="2126"/>
        <w:gridCol w:w="851"/>
        <w:gridCol w:w="992"/>
        <w:gridCol w:w="2126"/>
      </w:tblGrid>
      <w:tr w:rsidR="00307C84" w:rsidRPr="00DC5FB0" w14:paraId="7833303F" w14:textId="77777777" w:rsidTr="00932054">
        <w:tc>
          <w:tcPr>
            <w:tcW w:w="1843" w:type="dxa"/>
            <w:vAlign w:val="center"/>
          </w:tcPr>
          <w:p w14:paraId="65FB94D9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Very equivalent</w:t>
            </w:r>
          </w:p>
        </w:tc>
        <w:tc>
          <w:tcPr>
            <w:tcW w:w="851" w:type="dxa"/>
            <w:vAlign w:val="center"/>
          </w:tcPr>
          <w:p w14:paraId="7F8A3BC5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Align w:val="center"/>
          </w:tcPr>
          <w:p w14:paraId="7523E6D4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7D5B535D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Moderately equivalent</w:t>
            </w: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 </w:t>
            </w:r>
          </w:p>
        </w:tc>
        <w:tc>
          <w:tcPr>
            <w:tcW w:w="851" w:type="dxa"/>
            <w:vAlign w:val="center"/>
          </w:tcPr>
          <w:p w14:paraId="339A1CD5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14:paraId="3A50EF92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4E0385DC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Very not equivalent</w:t>
            </w:r>
          </w:p>
        </w:tc>
      </w:tr>
      <w:tr w:rsidR="00307C84" w:rsidRPr="00DC5FB0" w14:paraId="75CE3CFA" w14:textId="77777777" w:rsidTr="00932054">
        <w:tc>
          <w:tcPr>
            <w:tcW w:w="1843" w:type="dxa"/>
          </w:tcPr>
          <w:p w14:paraId="5ECECD3B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EA44373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3EBC65A6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5C946719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4440319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037A7D5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722E505F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040643C7" w14:textId="77777777" w:rsidR="00307C84" w:rsidRPr="00DC5FB0" w:rsidRDefault="00307C84" w:rsidP="00307C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62CDA1" w14:textId="77777777" w:rsidR="00307C84" w:rsidRPr="00DC5FB0" w:rsidRDefault="00307C84" w:rsidP="00307C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5FB0">
        <w:rPr>
          <w:rFonts w:ascii="Times New Roman" w:hAnsi="Times New Roman" w:cs="Times New Roman"/>
          <w:sz w:val="20"/>
          <w:szCs w:val="20"/>
        </w:rPr>
        <w:t>b) Equivalence of meaning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93"/>
        <w:gridCol w:w="1288"/>
        <w:gridCol w:w="963"/>
        <w:gridCol w:w="2126"/>
        <w:gridCol w:w="775"/>
        <w:gridCol w:w="1288"/>
        <w:gridCol w:w="1906"/>
      </w:tblGrid>
      <w:tr w:rsidR="00307C84" w:rsidRPr="00DC5FB0" w14:paraId="57AD814E" w14:textId="77777777" w:rsidTr="00932054">
        <w:tc>
          <w:tcPr>
            <w:tcW w:w="1293" w:type="dxa"/>
            <w:vAlign w:val="center"/>
          </w:tcPr>
          <w:p w14:paraId="0C779D5E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Very similar</w:t>
            </w: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 </w:t>
            </w:r>
          </w:p>
        </w:tc>
        <w:tc>
          <w:tcPr>
            <w:tcW w:w="1288" w:type="dxa"/>
            <w:vAlign w:val="center"/>
          </w:tcPr>
          <w:p w14:paraId="63DCC6A2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vAlign w:val="center"/>
          </w:tcPr>
          <w:p w14:paraId="27BD2A7E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Align w:val="center"/>
          </w:tcPr>
          <w:p w14:paraId="1F13DDFF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Moderately similar</w:t>
            </w:r>
          </w:p>
        </w:tc>
        <w:tc>
          <w:tcPr>
            <w:tcW w:w="775" w:type="dxa"/>
            <w:vAlign w:val="center"/>
          </w:tcPr>
          <w:p w14:paraId="58383848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8" w:type="dxa"/>
            <w:vAlign w:val="center"/>
          </w:tcPr>
          <w:p w14:paraId="7FD40848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6" w:type="dxa"/>
            <w:vAlign w:val="center"/>
          </w:tcPr>
          <w:p w14:paraId="044EA21A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Very not similar</w:t>
            </w:r>
          </w:p>
        </w:tc>
      </w:tr>
      <w:tr w:rsidR="00307C84" w:rsidRPr="00DC5FB0" w14:paraId="38CF8408" w14:textId="77777777" w:rsidTr="00932054">
        <w:tc>
          <w:tcPr>
            <w:tcW w:w="1293" w:type="dxa"/>
          </w:tcPr>
          <w:p w14:paraId="36468094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49BF6F2E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3" w:type="dxa"/>
          </w:tcPr>
          <w:p w14:paraId="50190124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A4D9C37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5" w:type="dxa"/>
          </w:tcPr>
          <w:p w14:paraId="3E6ED787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</w:tcPr>
          <w:p w14:paraId="3D4F1EF3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06" w:type="dxa"/>
          </w:tcPr>
          <w:p w14:paraId="1F632001" w14:textId="77777777" w:rsidR="00307C84" w:rsidRPr="00DC5FB0" w:rsidRDefault="00307C84" w:rsidP="006E10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14:paraId="2AA31501" w14:textId="77777777" w:rsidR="00307C84" w:rsidRPr="00DC5FB0" w:rsidRDefault="00307C84" w:rsidP="00201333">
      <w:pPr>
        <w:rPr>
          <w:rFonts w:ascii="Times New Roman" w:hAnsi="Times New Roman" w:cs="Times New Roman"/>
          <w:sz w:val="20"/>
          <w:szCs w:val="20"/>
        </w:rPr>
      </w:pPr>
    </w:p>
    <w:p w14:paraId="44B20B75" w14:textId="6982FB44" w:rsidR="00201333" w:rsidRPr="00DC5FB0" w:rsidRDefault="003B3F51" w:rsidP="002013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3. </w:t>
      </w:r>
      <w:r w:rsidR="00201333" w:rsidRPr="00DC5FB0">
        <w:rPr>
          <w:rFonts w:ascii="Times New Roman" w:hAnsi="Times New Roman" w:cs="Times New Roman"/>
          <w:sz w:val="20"/>
          <w:szCs w:val="20"/>
        </w:rPr>
        <w:t xml:space="preserve">Expert </w:t>
      </w:r>
      <w:r>
        <w:rPr>
          <w:rFonts w:ascii="Times New Roman" w:hAnsi="Times New Roman" w:cs="Times New Roman"/>
          <w:sz w:val="20"/>
          <w:szCs w:val="20"/>
        </w:rPr>
        <w:t>r</w:t>
      </w:r>
      <w:r w:rsidR="007A2B93" w:rsidRPr="00DC5FB0">
        <w:rPr>
          <w:rFonts w:ascii="Times New Roman" w:hAnsi="Times New Roman" w:cs="Times New Roman"/>
          <w:sz w:val="20"/>
          <w:szCs w:val="20"/>
        </w:rPr>
        <w:t>eview</w:t>
      </w:r>
      <w:r w:rsidR="006509C6" w:rsidRPr="00DC5F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rating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428"/>
        <w:gridCol w:w="428"/>
        <w:gridCol w:w="428"/>
        <w:gridCol w:w="428"/>
        <w:gridCol w:w="428"/>
        <w:gridCol w:w="428"/>
        <w:gridCol w:w="650"/>
        <w:gridCol w:w="711"/>
        <w:gridCol w:w="428"/>
        <w:gridCol w:w="428"/>
        <w:gridCol w:w="428"/>
        <w:gridCol w:w="428"/>
        <w:gridCol w:w="428"/>
        <w:gridCol w:w="428"/>
        <w:gridCol w:w="650"/>
        <w:gridCol w:w="711"/>
        <w:gridCol w:w="613"/>
        <w:gridCol w:w="561"/>
      </w:tblGrid>
      <w:tr w:rsidR="00201333" w:rsidRPr="00DC5FB0" w14:paraId="742EC91B" w14:textId="77777777" w:rsidTr="00201333">
        <w:tc>
          <w:tcPr>
            <w:tcW w:w="846" w:type="dxa"/>
            <w:vMerge w:val="restart"/>
          </w:tcPr>
          <w:p w14:paraId="36E1D45B" w14:textId="21EDA266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Q /Exp</w:t>
            </w:r>
          </w:p>
        </w:tc>
        <w:tc>
          <w:tcPr>
            <w:tcW w:w="3710" w:type="dxa"/>
            <w:gridSpan w:val="8"/>
          </w:tcPr>
          <w:p w14:paraId="29B6F86C" w14:textId="501935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Language equivalence</w:t>
            </w:r>
          </w:p>
        </w:tc>
        <w:tc>
          <w:tcPr>
            <w:tcW w:w="3710" w:type="dxa"/>
            <w:gridSpan w:val="8"/>
          </w:tcPr>
          <w:p w14:paraId="194A164A" w14:textId="55CAF27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Equivalence of meaning</w:t>
            </w:r>
          </w:p>
        </w:tc>
        <w:tc>
          <w:tcPr>
            <w:tcW w:w="820" w:type="dxa"/>
            <w:vMerge w:val="restart"/>
          </w:tcPr>
          <w:p w14:paraId="4A45C85C" w14:textId="6098F4C3" w:rsidR="00201333" w:rsidRPr="00DC5FB0" w:rsidRDefault="00201333" w:rsidP="00201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of Avg.</w:t>
            </w:r>
          </w:p>
        </w:tc>
        <w:tc>
          <w:tcPr>
            <w:tcW w:w="526" w:type="dxa"/>
            <w:vMerge w:val="restart"/>
          </w:tcPr>
          <w:p w14:paraId="72244317" w14:textId="10A9707F" w:rsidR="00201333" w:rsidRPr="00DC5FB0" w:rsidRDefault="00201333" w:rsidP="00201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 sum</w:t>
            </w:r>
          </w:p>
        </w:tc>
      </w:tr>
      <w:tr w:rsidR="00201333" w:rsidRPr="00DC5FB0" w14:paraId="2A6D8DA0" w14:textId="693518FC" w:rsidTr="00201333">
        <w:tc>
          <w:tcPr>
            <w:tcW w:w="846" w:type="dxa"/>
            <w:vMerge/>
          </w:tcPr>
          <w:p w14:paraId="4FC9A264" w14:textId="77777777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0567B08C" w14:textId="0024061B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407" w:type="dxa"/>
            <w:vAlign w:val="center"/>
          </w:tcPr>
          <w:p w14:paraId="75EC92A5" w14:textId="010AFC6D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07" w:type="dxa"/>
            <w:vAlign w:val="center"/>
          </w:tcPr>
          <w:p w14:paraId="0FC2AF18" w14:textId="1D828112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407" w:type="dxa"/>
            <w:vAlign w:val="center"/>
          </w:tcPr>
          <w:p w14:paraId="3AC3D59B" w14:textId="329E5C7B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407" w:type="dxa"/>
            <w:vAlign w:val="center"/>
          </w:tcPr>
          <w:p w14:paraId="05E66365" w14:textId="004E97AE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407" w:type="dxa"/>
            <w:vAlign w:val="center"/>
          </w:tcPr>
          <w:p w14:paraId="727FC320" w14:textId="621D9C24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7" w:type="dxa"/>
            <w:shd w:val="clear" w:color="auto" w:fill="E8E8E8" w:themeFill="background2"/>
          </w:tcPr>
          <w:p w14:paraId="06FB986A" w14:textId="24FBF82F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SUM</w:t>
            </w:r>
          </w:p>
        </w:tc>
        <w:tc>
          <w:tcPr>
            <w:tcW w:w="661" w:type="dxa"/>
            <w:shd w:val="clear" w:color="auto" w:fill="E8E8E8" w:themeFill="background2"/>
          </w:tcPr>
          <w:p w14:paraId="234A4222" w14:textId="716CE289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Avg.1</w:t>
            </w:r>
          </w:p>
        </w:tc>
        <w:tc>
          <w:tcPr>
            <w:tcW w:w="407" w:type="dxa"/>
            <w:vAlign w:val="center"/>
          </w:tcPr>
          <w:p w14:paraId="198CB345" w14:textId="51DAAC1D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407" w:type="dxa"/>
            <w:vAlign w:val="center"/>
          </w:tcPr>
          <w:p w14:paraId="45C61909" w14:textId="09229727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07" w:type="dxa"/>
            <w:vAlign w:val="center"/>
          </w:tcPr>
          <w:p w14:paraId="5BBB463C" w14:textId="0F0D61DA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407" w:type="dxa"/>
            <w:vAlign w:val="center"/>
          </w:tcPr>
          <w:p w14:paraId="3A824F14" w14:textId="0F6FA1E5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407" w:type="dxa"/>
            <w:vAlign w:val="center"/>
          </w:tcPr>
          <w:p w14:paraId="34207F98" w14:textId="48A27C6C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407" w:type="dxa"/>
            <w:vAlign w:val="center"/>
          </w:tcPr>
          <w:p w14:paraId="5DCBAF14" w14:textId="1C8C17D9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7" w:type="dxa"/>
            <w:shd w:val="clear" w:color="auto" w:fill="E8E8E8" w:themeFill="background2"/>
          </w:tcPr>
          <w:p w14:paraId="6A086954" w14:textId="457BA6CA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SUM</w:t>
            </w:r>
          </w:p>
        </w:tc>
        <w:tc>
          <w:tcPr>
            <w:tcW w:w="661" w:type="dxa"/>
            <w:shd w:val="clear" w:color="auto" w:fill="E8E8E8" w:themeFill="background2"/>
          </w:tcPr>
          <w:p w14:paraId="5FBDBE44" w14:textId="56923CE1" w:rsidR="00201333" w:rsidRPr="00DC5FB0" w:rsidRDefault="00201333" w:rsidP="00201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Avg.2</w:t>
            </w:r>
          </w:p>
        </w:tc>
        <w:tc>
          <w:tcPr>
            <w:tcW w:w="820" w:type="dxa"/>
            <w:vMerge/>
          </w:tcPr>
          <w:p w14:paraId="14D658FA" w14:textId="77777777" w:rsidR="00201333" w:rsidRPr="00DC5FB0" w:rsidRDefault="00201333" w:rsidP="00201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14:paraId="350C6100" w14:textId="1EDCB9F3" w:rsidR="00201333" w:rsidRPr="00DC5FB0" w:rsidRDefault="00201333" w:rsidP="002013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1333" w:rsidRPr="00DC5FB0" w14:paraId="356516FD" w14:textId="36F21498" w:rsidTr="00201333">
        <w:tc>
          <w:tcPr>
            <w:tcW w:w="846" w:type="dxa"/>
            <w:vAlign w:val="bottom"/>
          </w:tcPr>
          <w:p w14:paraId="3CA539DE" w14:textId="3DAA1BE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S0</w:t>
            </w:r>
          </w:p>
        </w:tc>
        <w:tc>
          <w:tcPr>
            <w:tcW w:w="407" w:type="dxa"/>
            <w:vAlign w:val="bottom"/>
          </w:tcPr>
          <w:p w14:paraId="29A9D6A3" w14:textId="5BF8057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bottom"/>
          </w:tcPr>
          <w:p w14:paraId="739BEEA6" w14:textId="54F5C56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01F426D" w14:textId="73A3A65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0A442DA3" w14:textId="6832075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497781D" w14:textId="6251630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dxa"/>
            <w:vAlign w:val="bottom"/>
          </w:tcPr>
          <w:p w14:paraId="71E7EFB0" w14:textId="675036F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9E31637" w14:textId="29D6CDD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7D82FBF" w14:textId="30A2A40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7" w:type="dxa"/>
            <w:vAlign w:val="bottom"/>
          </w:tcPr>
          <w:p w14:paraId="4BAC7E37" w14:textId="6CA7335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372D6ED" w14:textId="656A776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57AC1EDC" w14:textId="4074D8E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0128B2D2" w14:textId="5DB11DB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dxa"/>
          </w:tcPr>
          <w:p w14:paraId="1160CE0D" w14:textId="6ECE81A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9CD7F32" w14:textId="03509AA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B958886" w14:textId="79B1C40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2A37FA7" w14:textId="0D3B4FF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820" w:type="dxa"/>
            <w:vAlign w:val="bottom"/>
          </w:tcPr>
          <w:p w14:paraId="31075856" w14:textId="5B2D6E2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26" w:type="dxa"/>
            <w:vAlign w:val="bottom"/>
          </w:tcPr>
          <w:p w14:paraId="000CCBA9" w14:textId="78E7CC4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1.8</w:t>
            </w:r>
          </w:p>
        </w:tc>
      </w:tr>
      <w:tr w:rsidR="00201333" w:rsidRPr="00DC5FB0" w14:paraId="684F1897" w14:textId="05EDCDF7" w:rsidTr="00201333">
        <w:tc>
          <w:tcPr>
            <w:tcW w:w="846" w:type="dxa"/>
            <w:vAlign w:val="bottom"/>
          </w:tcPr>
          <w:p w14:paraId="7B556B2E" w14:textId="41FCFB9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</w:t>
            </w:r>
          </w:p>
        </w:tc>
        <w:tc>
          <w:tcPr>
            <w:tcW w:w="407" w:type="dxa"/>
          </w:tcPr>
          <w:p w14:paraId="16FDC1BE" w14:textId="0B59898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FFE5D95" w14:textId="04FD09A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C58E282" w14:textId="7A684C2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8F69D12" w14:textId="0E3EFB2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7F4A185" w14:textId="213669A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EE52708" w14:textId="3F80EF8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8175531" w14:textId="6A7B062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22C193B" w14:textId="0CA87BD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07" w:type="dxa"/>
          </w:tcPr>
          <w:p w14:paraId="50D0E3DE" w14:textId="23E3BBA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8C2AA04" w14:textId="72A239F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F014AA5" w14:textId="5496020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F998B0F" w14:textId="19D8D65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078A699" w14:textId="2EA3442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dxa"/>
          </w:tcPr>
          <w:p w14:paraId="3F9C27DB" w14:textId="487AA51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4B1C217" w14:textId="35BE888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126FDBC7" w14:textId="37777B2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0" w:type="dxa"/>
            <w:vAlign w:val="bottom"/>
          </w:tcPr>
          <w:p w14:paraId="555F58E4" w14:textId="6F9467C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6" w:type="dxa"/>
            <w:vAlign w:val="bottom"/>
          </w:tcPr>
          <w:p w14:paraId="0F033FB9" w14:textId="2B5F23A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201333" w:rsidRPr="00DC5FB0" w14:paraId="746E7B6B" w14:textId="0AB045D1" w:rsidTr="00201333">
        <w:tc>
          <w:tcPr>
            <w:tcW w:w="846" w:type="dxa"/>
            <w:vAlign w:val="bottom"/>
          </w:tcPr>
          <w:p w14:paraId="103495D6" w14:textId="214D33D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07" w:type="dxa"/>
          </w:tcPr>
          <w:p w14:paraId="4C64E611" w14:textId="50712A0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5DB0446" w14:textId="2065A27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4E3FD310" w14:textId="7617506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0190DA4B" w14:textId="7773713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7" w:type="dxa"/>
          </w:tcPr>
          <w:p w14:paraId="2D131BAE" w14:textId="22CABB5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5119B109" w14:textId="5681142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1A98EE8" w14:textId="36A4716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0DC3A57" w14:textId="5D9F450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407" w:type="dxa"/>
          </w:tcPr>
          <w:p w14:paraId="5BB6F033" w14:textId="64E8945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429B124" w14:textId="4990C12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1E7D790A" w14:textId="514FABD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4E9928A2" w14:textId="787F744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4B8AAF0" w14:textId="4C9C8B3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7" w:type="dxa"/>
          </w:tcPr>
          <w:p w14:paraId="1B829C18" w14:textId="2C961C3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7CAB1590" w14:textId="4750BF4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A673524" w14:textId="7DBBE7B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20" w:type="dxa"/>
            <w:vAlign w:val="bottom"/>
          </w:tcPr>
          <w:p w14:paraId="09FD50EB" w14:textId="7BE8759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526" w:type="dxa"/>
            <w:vAlign w:val="bottom"/>
          </w:tcPr>
          <w:p w14:paraId="27730749" w14:textId="1FF4289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2.3</w:t>
            </w:r>
          </w:p>
        </w:tc>
      </w:tr>
      <w:tr w:rsidR="00201333" w:rsidRPr="00DC5FB0" w14:paraId="0D4CA3FF" w14:textId="02EB512F" w:rsidTr="00201333">
        <w:tc>
          <w:tcPr>
            <w:tcW w:w="846" w:type="dxa"/>
            <w:vAlign w:val="bottom"/>
          </w:tcPr>
          <w:p w14:paraId="541D504C" w14:textId="29CB74D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S3</w:t>
            </w:r>
          </w:p>
        </w:tc>
        <w:tc>
          <w:tcPr>
            <w:tcW w:w="407" w:type="dxa"/>
          </w:tcPr>
          <w:p w14:paraId="039E4ECD" w14:textId="30EDF99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B41C41E" w14:textId="348C501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50DB533" w14:textId="05E9A4C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09ED3A93" w14:textId="6F641E8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CECD318" w14:textId="6EF3AA2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46B3AAD" w14:textId="14D4AD3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30B6DB89" w14:textId="4227D16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7210E4B1" w14:textId="0C98DDD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07" w:type="dxa"/>
          </w:tcPr>
          <w:p w14:paraId="0D2256E9" w14:textId="28A0E6A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96CDED1" w14:textId="3FBC6AF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60ACDE47" w14:textId="3A6002E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2D8286D" w14:textId="105B75B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993C740" w14:textId="1FBEB5C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54F9A12" w14:textId="724F9EA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9D68ABD" w14:textId="04F065B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6956B92" w14:textId="2CB48CC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bottom"/>
          </w:tcPr>
          <w:p w14:paraId="27502575" w14:textId="74C5800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6" w:type="dxa"/>
            <w:vAlign w:val="bottom"/>
          </w:tcPr>
          <w:p w14:paraId="18963B4A" w14:textId="57CD19E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</w:tr>
      <w:tr w:rsidR="00201333" w:rsidRPr="00DC5FB0" w14:paraId="2B7A9422" w14:textId="566D36BD" w:rsidTr="00201333">
        <w:tc>
          <w:tcPr>
            <w:tcW w:w="846" w:type="dxa"/>
            <w:vAlign w:val="bottom"/>
          </w:tcPr>
          <w:p w14:paraId="105D9910" w14:textId="7D4EF20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S4</w:t>
            </w:r>
          </w:p>
        </w:tc>
        <w:tc>
          <w:tcPr>
            <w:tcW w:w="407" w:type="dxa"/>
          </w:tcPr>
          <w:p w14:paraId="71C5C0D5" w14:textId="3E05A5E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A838E8C" w14:textId="79B9FB4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340066F4" w14:textId="6EEA091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0E7A6D2B" w14:textId="236BB50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09BACBE3" w14:textId="760BFF1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E2C7EF5" w14:textId="45460EB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C0F5F62" w14:textId="5F836C4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24CB1F66" w14:textId="4FDCC9B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7" w:type="dxa"/>
          </w:tcPr>
          <w:p w14:paraId="1F805C01" w14:textId="707E3E4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A5664F0" w14:textId="3627342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7F6B051B" w14:textId="1908B5C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7AFC64F" w14:textId="7E32659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D5794F3" w14:textId="6E6F301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3F9F65B" w14:textId="3A948FB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076CF739" w14:textId="4120059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7A550A57" w14:textId="2589848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bottom"/>
          </w:tcPr>
          <w:p w14:paraId="1B3890CA" w14:textId="7266B37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6" w:type="dxa"/>
            <w:vAlign w:val="bottom"/>
          </w:tcPr>
          <w:p w14:paraId="36D9CBA0" w14:textId="68FFB73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201333" w:rsidRPr="00DC5FB0" w14:paraId="3F0FA6DE" w14:textId="5C65803B" w:rsidTr="00201333">
        <w:tc>
          <w:tcPr>
            <w:tcW w:w="846" w:type="dxa"/>
            <w:vAlign w:val="bottom"/>
          </w:tcPr>
          <w:p w14:paraId="3267DD68" w14:textId="58A751F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07" w:type="dxa"/>
          </w:tcPr>
          <w:p w14:paraId="55A5A5AA" w14:textId="2BB04C6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ED13E27" w14:textId="256F691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4C4A3E60" w14:textId="3E1FDCF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5747CB68" w14:textId="676BE2D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dxa"/>
          </w:tcPr>
          <w:p w14:paraId="78532926" w14:textId="30EB25E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95E84E0" w14:textId="481A052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2A1C58C6" w14:textId="64332B9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1C865DC7" w14:textId="1A1D712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7" w:type="dxa"/>
          </w:tcPr>
          <w:p w14:paraId="69C85775" w14:textId="6A864A0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5D01E3D" w14:textId="3CD2A88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5C24D1DD" w14:textId="7898803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0B9404F9" w14:textId="0D7C704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88F7755" w14:textId="79EC8F5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7" w:type="dxa"/>
          </w:tcPr>
          <w:p w14:paraId="42E1DE88" w14:textId="0343C8E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E22DB66" w14:textId="325F2C0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A47C9A5" w14:textId="27AE583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820" w:type="dxa"/>
            <w:vAlign w:val="bottom"/>
          </w:tcPr>
          <w:p w14:paraId="70AB5F8B" w14:textId="3523C06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26" w:type="dxa"/>
            <w:vAlign w:val="bottom"/>
          </w:tcPr>
          <w:p w14:paraId="3CF53FBC" w14:textId="3799BF1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1.9</w:t>
            </w:r>
          </w:p>
        </w:tc>
      </w:tr>
      <w:tr w:rsidR="00201333" w:rsidRPr="00DC5FB0" w14:paraId="2F5B9827" w14:textId="279AE325" w:rsidTr="00201333">
        <w:tc>
          <w:tcPr>
            <w:tcW w:w="846" w:type="dxa"/>
            <w:vAlign w:val="bottom"/>
          </w:tcPr>
          <w:p w14:paraId="1632234E" w14:textId="2600CB7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07" w:type="dxa"/>
          </w:tcPr>
          <w:p w14:paraId="1C8136FD" w14:textId="29449B2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4273E9C" w14:textId="48004BC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099B114" w14:textId="4E67143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732B0DE6" w14:textId="63803BE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55C13540" w14:textId="4987F62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024CC76" w14:textId="7FFADDB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4EC4C081" w14:textId="768B428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D19F598" w14:textId="57833E6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407" w:type="dxa"/>
          </w:tcPr>
          <w:p w14:paraId="17EFB52B" w14:textId="0597B1E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205EA4B" w14:textId="279112A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7FA1784" w14:textId="038691A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7064D561" w14:textId="5C8E717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75ACD71" w14:textId="5FA4764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218854C6" w14:textId="4359EED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0628F8EA" w14:textId="346A988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CE1D956" w14:textId="667BAED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0" w:type="dxa"/>
            <w:vAlign w:val="bottom"/>
          </w:tcPr>
          <w:p w14:paraId="553EC65E" w14:textId="204560C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6" w:type="dxa"/>
            <w:vAlign w:val="bottom"/>
          </w:tcPr>
          <w:p w14:paraId="7C08BFBB" w14:textId="209E705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1.6</w:t>
            </w:r>
          </w:p>
        </w:tc>
      </w:tr>
      <w:tr w:rsidR="00201333" w:rsidRPr="00DC5FB0" w14:paraId="15982F06" w14:textId="76B05919" w:rsidTr="00201333">
        <w:tc>
          <w:tcPr>
            <w:tcW w:w="846" w:type="dxa"/>
            <w:vAlign w:val="bottom"/>
          </w:tcPr>
          <w:p w14:paraId="3B03B705" w14:textId="0789B64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S7</w:t>
            </w:r>
          </w:p>
        </w:tc>
        <w:tc>
          <w:tcPr>
            <w:tcW w:w="407" w:type="dxa"/>
          </w:tcPr>
          <w:p w14:paraId="18911F73" w14:textId="5619252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2703015" w14:textId="1DB40BE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4F15D08" w14:textId="1F38C37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6A8B0014" w14:textId="5FAF17A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18EE8FD" w14:textId="5B2A30D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28D1711" w14:textId="7CA0682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49BAA30B" w14:textId="60FEEDA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180DBBDC" w14:textId="2EEF3A5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7" w:type="dxa"/>
          </w:tcPr>
          <w:p w14:paraId="61EC98BF" w14:textId="2836AF6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CACCF92" w14:textId="54F4A01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CA3FB5E" w14:textId="47AF8F9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59EF0B21" w14:textId="352474E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28AE3DB" w14:textId="52A50AE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5540D7E" w14:textId="20A0CD2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49678CE" w14:textId="058C08E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7BA57576" w14:textId="31EE6A8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bottom"/>
          </w:tcPr>
          <w:p w14:paraId="748DFD56" w14:textId="7948560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6" w:type="dxa"/>
            <w:vAlign w:val="bottom"/>
          </w:tcPr>
          <w:p w14:paraId="66571123" w14:textId="6718382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201333" w:rsidRPr="00DC5FB0" w14:paraId="584BB1DA" w14:textId="35394BB3" w:rsidTr="00201333">
        <w:tc>
          <w:tcPr>
            <w:tcW w:w="846" w:type="dxa"/>
            <w:vAlign w:val="bottom"/>
          </w:tcPr>
          <w:p w14:paraId="6E8078D5" w14:textId="4922577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S8</w:t>
            </w:r>
          </w:p>
        </w:tc>
        <w:tc>
          <w:tcPr>
            <w:tcW w:w="407" w:type="dxa"/>
          </w:tcPr>
          <w:p w14:paraId="51A8806F" w14:textId="30C91F1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854024F" w14:textId="2EB9F3A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9E95E53" w14:textId="2EC4CF5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68D476E2" w14:textId="4F52301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9E1A90C" w14:textId="1F0CB2A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11F0F3F" w14:textId="452DD27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3F98AE37" w14:textId="2A9EEBC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5F605503" w14:textId="2DC93ED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7" w:type="dxa"/>
          </w:tcPr>
          <w:p w14:paraId="0DAA368D" w14:textId="37F951D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5FB6642" w14:textId="72C46D7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88EE42B" w14:textId="74A7F39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0CD41892" w14:textId="6A3A1DF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FBF4F70" w14:textId="529C424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9575095" w14:textId="4FA87F4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15BB3641" w14:textId="1BACDA9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A1D1216" w14:textId="2279BEB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bottom"/>
          </w:tcPr>
          <w:p w14:paraId="6553C4F8" w14:textId="272E4D3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6" w:type="dxa"/>
            <w:vAlign w:val="bottom"/>
          </w:tcPr>
          <w:p w14:paraId="7219DFA6" w14:textId="3654064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201333" w:rsidRPr="00DC5FB0" w14:paraId="4D9FEAC4" w14:textId="65A5EA66" w:rsidTr="00201333">
        <w:tc>
          <w:tcPr>
            <w:tcW w:w="846" w:type="dxa"/>
            <w:vAlign w:val="bottom"/>
          </w:tcPr>
          <w:p w14:paraId="562D3982" w14:textId="45819D3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S9</w:t>
            </w:r>
          </w:p>
        </w:tc>
        <w:tc>
          <w:tcPr>
            <w:tcW w:w="407" w:type="dxa"/>
          </w:tcPr>
          <w:p w14:paraId="20041010" w14:textId="09F0AC8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6E8F580" w14:textId="7117637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21F187A" w14:textId="29500E2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3DFAC627" w14:textId="7F3B7E9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5890AB18" w14:textId="2873C52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4100AB42" w14:textId="7C5EB3B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51B6E043" w14:textId="1C7D75E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6FC649A5" w14:textId="1420318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7" w:type="dxa"/>
          </w:tcPr>
          <w:p w14:paraId="250440F2" w14:textId="42719B4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2F3C3D16" w14:textId="1B5FA37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5003F2C" w14:textId="3F0E61B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</w:tcPr>
          <w:p w14:paraId="65844E14" w14:textId="25C8B69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FB43FF7" w14:textId="2012001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6106B361" w14:textId="6D9A83D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591C8979" w14:textId="1EF6E40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36D2BCC0" w14:textId="339768F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0" w:type="dxa"/>
            <w:vAlign w:val="bottom"/>
          </w:tcPr>
          <w:p w14:paraId="0F2650E2" w14:textId="508285F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26" w:type="dxa"/>
            <w:vAlign w:val="bottom"/>
          </w:tcPr>
          <w:p w14:paraId="291E3814" w14:textId="3A5A7EA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201333" w:rsidRPr="00DC5FB0" w14:paraId="0A354C8C" w14:textId="075A15C2" w:rsidTr="00201333">
        <w:tc>
          <w:tcPr>
            <w:tcW w:w="846" w:type="dxa"/>
            <w:vAlign w:val="bottom"/>
          </w:tcPr>
          <w:p w14:paraId="7C16150F" w14:textId="72B1BD3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S10</w:t>
            </w:r>
          </w:p>
        </w:tc>
        <w:tc>
          <w:tcPr>
            <w:tcW w:w="407" w:type="dxa"/>
          </w:tcPr>
          <w:p w14:paraId="7632D795" w14:textId="58226CA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7856824" w14:textId="3BAFC4A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73F8EE0A" w14:textId="6117D6B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2FD0E1FB" w14:textId="6A941B9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7B7A26D5" w14:textId="4EF3612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1830B29E" w14:textId="69E2BAD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1F4106FB" w14:textId="3218B40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1CB58BC6" w14:textId="78BF3BE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7" w:type="dxa"/>
          </w:tcPr>
          <w:p w14:paraId="7BBFF46E" w14:textId="3D6D6F1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0E11276F" w14:textId="2A4C1E9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43229063" w14:textId="453DB6F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</w:tcPr>
          <w:p w14:paraId="2009EF3F" w14:textId="6BA1A34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382C1017" w14:textId="3301004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</w:tcPr>
          <w:p w14:paraId="0D7211C8" w14:textId="487493D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bottom"/>
          </w:tcPr>
          <w:p w14:paraId="6C20EDCF" w14:textId="4A0A784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1" w:type="dxa"/>
            <w:shd w:val="clear" w:color="auto" w:fill="E8E8E8" w:themeFill="background2"/>
            <w:vAlign w:val="bottom"/>
          </w:tcPr>
          <w:p w14:paraId="46501B54" w14:textId="52A2EC2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0" w:type="dxa"/>
            <w:vAlign w:val="bottom"/>
          </w:tcPr>
          <w:p w14:paraId="424E2139" w14:textId="3CBA3E7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26" w:type="dxa"/>
            <w:vAlign w:val="bottom"/>
          </w:tcPr>
          <w:p w14:paraId="260179B0" w14:textId="4FFB14A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</w:tbl>
    <w:p w14:paraId="046D481A" w14:textId="7A845691" w:rsidR="00201333" w:rsidRDefault="00C33033" w:rsidP="00201333">
      <w:pPr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  <w:r w:rsidRPr="00DC5FB0">
        <w:rPr>
          <w:rFonts w:ascii="Times New Roman" w:hAnsi="Times New Roman" w:cs="Times New Roman"/>
          <w:sz w:val="20"/>
          <w:szCs w:val="20"/>
        </w:rPr>
        <w:t xml:space="preserve">Note: </w:t>
      </w:r>
      <w:r w:rsidR="00201333" w:rsidRPr="00DC5FB0">
        <w:rPr>
          <w:rFonts w:ascii="Times New Roman" w:hAnsi="Times New Roman" w:cs="Times New Roman"/>
          <w:sz w:val="20"/>
          <w:szCs w:val="20"/>
        </w:rPr>
        <w:t>&gt;</w:t>
      </w:r>
      <w:r w:rsidR="002561EA" w:rsidRPr="00DC5FB0">
        <w:rPr>
          <w:rFonts w:ascii="Times New Roman" w:hAnsi="Times New Roman" w:cs="Times New Roman"/>
          <w:sz w:val="20"/>
          <w:szCs w:val="20"/>
        </w:rPr>
        <w:t xml:space="preserve"> 2.5</w:t>
      </w:r>
      <w:r w:rsidR="00201333" w:rsidRPr="00DC5FB0">
        <w:rPr>
          <w:rFonts w:ascii="Times New Roman" w:hAnsi="Times New Roman" w:cs="Times New Roman"/>
          <w:sz w:val="20"/>
          <w:szCs w:val="20"/>
        </w:rPr>
        <w:t xml:space="preserve"> </w:t>
      </w:r>
      <w:r w:rsidR="00D64CCA" w:rsidRPr="00DC5FB0">
        <w:rPr>
          <w:rFonts w:ascii="Times New Roman" w:hAnsi="Times New Roman" w:cs="Times New Roman"/>
          <w:sz w:val="20"/>
          <w:szCs w:val="20"/>
        </w:rPr>
        <w:t>require</w:t>
      </w:r>
      <w:r w:rsidR="0081697D" w:rsidRPr="00DC5FB0">
        <w:rPr>
          <w:rFonts w:ascii="Times New Roman" w:hAnsi="Times New Roman" w:cs="Times New Roman"/>
          <w:sz w:val="20"/>
          <w:szCs w:val="20"/>
        </w:rPr>
        <w:t>s</w:t>
      </w:r>
      <w:r w:rsidR="00D64CCA" w:rsidRPr="00DC5FB0">
        <w:rPr>
          <w:rFonts w:ascii="Times New Roman" w:hAnsi="Times New Roman" w:cs="Times New Roman"/>
          <w:sz w:val="20"/>
          <w:szCs w:val="20"/>
        </w:rPr>
        <w:t xml:space="preserve"> </w:t>
      </w:r>
      <w:r w:rsidR="003943AE" w:rsidRPr="00DC5FB0">
        <w:rPr>
          <w:rFonts w:ascii="Times New Roman" w:hAnsi="Times New Roman" w:cs="Times New Roman"/>
          <w:sz w:val="20"/>
          <w:szCs w:val="20"/>
        </w:rPr>
        <w:t xml:space="preserve">back translation and </w:t>
      </w:r>
      <w:r w:rsidR="00201333" w:rsidRPr="00DC5FB0">
        <w:rPr>
          <w:rFonts w:ascii="Times New Roman" w:hAnsi="Times New Roman" w:cs="Times New Roman"/>
          <w:sz w:val="20"/>
          <w:szCs w:val="20"/>
        </w:rPr>
        <w:t xml:space="preserve"> &gt;1.6</w:t>
      </w:r>
      <w:r w:rsidR="00901B82" w:rsidRPr="00DC5FB0">
        <w:rPr>
          <w:rFonts w:ascii="Times New Roman" w:hAnsi="Times New Roman" w:cs="Times New Roman"/>
          <w:sz w:val="20"/>
          <w:szCs w:val="20"/>
        </w:rPr>
        <w:t xml:space="preserve"> </w:t>
      </w:r>
      <w:r w:rsidR="00B96871" w:rsidRPr="00DC5FB0">
        <w:rPr>
          <w:rFonts w:ascii="Times New Roman" w:hAnsi="Times New Roman" w:cs="Times New Roman"/>
          <w:sz w:val="20"/>
          <w:szCs w:val="20"/>
        </w:rPr>
        <w:t xml:space="preserve">&lt;2.6 </w:t>
      </w:r>
      <w:r w:rsidRPr="00DC5FB0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problematic</w:t>
      </w:r>
      <w:r w:rsidRPr="00DC5FB0">
        <w:rPr>
          <w:rFonts w:ascii="Times New Roman" w:hAnsi="Times New Roman" w:cs="Times New Roman"/>
          <w:sz w:val="20"/>
          <w:szCs w:val="20"/>
        </w:rPr>
        <w:t xml:space="preserve"> and require</w:t>
      </w:r>
      <w:r w:rsidR="0081697D" w:rsidRPr="00DC5FB0">
        <w:rPr>
          <w:rFonts w:ascii="Times New Roman" w:hAnsi="Times New Roman" w:cs="Times New Roman"/>
          <w:sz w:val="20"/>
          <w:szCs w:val="20"/>
        </w:rPr>
        <w:t>s</w:t>
      </w:r>
      <w:r w:rsidRPr="00DC5FB0">
        <w:rPr>
          <w:rFonts w:ascii="Times New Roman" w:hAnsi="Times New Roman" w:cs="Times New Roman"/>
          <w:sz w:val="20"/>
          <w:szCs w:val="20"/>
        </w:rPr>
        <w:t xml:space="preserve"> </w:t>
      </w:r>
      <w:r w:rsidRPr="00DC5FB0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further refinement</w:t>
      </w:r>
      <w:r w:rsidRPr="00DC5FB0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C5FB0">
        <w:rPr>
          <w:rFonts w:ascii="Times New Roman" w:hAnsi="Times New Roman" w:cs="Times New Roman"/>
          <w:sz w:val="20"/>
          <w:szCs w:val="20"/>
        </w:rPr>
        <w:t xml:space="preserve"> while the </w:t>
      </w:r>
      <w:r w:rsidRPr="00DC5FB0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ideal mean score</w:t>
      </w:r>
      <w:r w:rsidRPr="00DC5FB0">
        <w:rPr>
          <w:rFonts w:ascii="Times New Roman" w:hAnsi="Times New Roman" w:cs="Times New Roman"/>
          <w:sz w:val="20"/>
          <w:szCs w:val="20"/>
        </w:rPr>
        <w:t xml:space="preserve"> is </w:t>
      </w:r>
      <w:r w:rsidRPr="00DC5FB0"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  <w:t>1</w:t>
      </w:r>
    </w:p>
    <w:p w14:paraId="0A1166B9" w14:textId="77777777" w:rsidR="00231113" w:rsidRPr="00DC5FB0" w:rsidRDefault="00231113" w:rsidP="00201333">
      <w:pPr>
        <w:rPr>
          <w:rStyle w:val="Strong"/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286F5C" w14:textId="19F660A7" w:rsidR="0051515D" w:rsidRPr="00DC5FB0" w:rsidRDefault="003B3F51" w:rsidP="002013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4</w:t>
      </w:r>
      <w:r w:rsidR="008F5B41" w:rsidRPr="00DC5FB0">
        <w:rPr>
          <w:rFonts w:ascii="Times New Roman" w:hAnsi="Times New Roman" w:cs="Times New Roman"/>
          <w:sz w:val="20"/>
          <w:szCs w:val="20"/>
        </w:rPr>
        <w:t xml:space="preserve">. </w:t>
      </w:r>
      <w:r w:rsidR="00C202E7" w:rsidRPr="00DC5FB0">
        <w:rPr>
          <w:rFonts w:ascii="Times New Roman" w:hAnsi="Times New Roman" w:cs="Times New Roman"/>
          <w:sz w:val="20"/>
          <w:szCs w:val="20"/>
        </w:rPr>
        <w:t xml:space="preserve">Reassessment </w:t>
      </w:r>
      <w:r w:rsidR="00092027" w:rsidRPr="00DC5FB0">
        <w:rPr>
          <w:rFonts w:ascii="Times New Roman" w:hAnsi="Times New Roman" w:cs="Times New Roman"/>
          <w:sz w:val="20"/>
          <w:szCs w:val="20"/>
        </w:rPr>
        <w:t xml:space="preserve">expert review - </w:t>
      </w:r>
      <w:r w:rsidR="00282820" w:rsidRPr="00DC5FB0">
        <w:rPr>
          <w:rFonts w:ascii="Times New Roman" w:hAnsi="Times New Roman" w:cs="Times New Roman"/>
          <w:sz w:val="20"/>
          <w:szCs w:val="20"/>
        </w:rPr>
        <w:t xml:space="preserve">Problematic question </w:t>
      </w:r>
      <w:r w:rsidR="00977A0D" w:rsidRPr="00DC5FB0">
        <w:rPr>
          <w:rFonts w:ascii="Times New Roman" w:hAnsi="Times New Roman" w:cs="Times New Roman"/>
          <w:sz w:val="20"/>
          <w:szCs w:val="20"/>
        </w:rPr>
        <w:t xml:space="preserve">average sum &gt;1.6 &lt;2.6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"/>
        <w:gridCol w:w="428"/>
        <w:gridCol w:w="428"/>
        <w:gridCol w:w="428"/>
        <w:gridCol w:w="428"/>
        <w:gridCol w:w="428"/>
        <w:gridCol w:w="428"/>
        <w:gridCol w:w="650"/>
        <w:gridCol w:w="711"/>
        <w:gridCol w:w="428"/>
        <w:gridCol w:w="428"/>
        <w:gridCol w:w="428"/>
        <w:gridCol w:w="428"/>
        <w:gridCol w:w="428"/>
        <w:gridCol w:w="428"/>
        <w:gridCol w:w="650"/>
        <w:gridCol w:w="711"/>
        <w:gridCol w:w="613"/>
        <w:gridCol w:w="561"/>
      </w:tblGrid>
      <w:tr w:rsidR="00201333" w:rsidRPr="00DC5FB0" w14:paraId="555B37A2" w14:textId="77777777" w:rsidTr="00610692">
        <w:tc>
          <w:tcPr>
            <w:tcW w:w="846" w:type="dxa"/>
            <w:vMerge w:val="restart"/>
          </w:tcPr>
          <w:p w14:paraId="388A727C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Q /Exp</w:t>
            </w:r>
          </w:p>
        </w:tc>
        <w:tc>
          <w:tcPr>
            <w:tcW w:w="3710" w:type="dxa"/>
            <w:gridSpan w:val="8"/>
          </w:tcPr>
          <w:p w14:paraId="3256E3FA" w14:textId="7224F90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Language equivalence</w:t>
            </w:r>
          </w:p>
        </w:tc>
        <w:tc>
          <w:tcPr>
            <w:tcW w:w="3710" w:type="dxa"/>
            <w:gridSpan w:val="8"/>
          </w:tcPr>
          <w:p w14:paraId="4A74BAFF" w14:textId="777777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Equivalence of meaning</w:t>
            </w:r>
          </w:p>
        </w:tc>
        <w:tc>
          <w:tcPr>
            <w:tcW w:w="820" w:type="dxa"/>
            <w:vMerge w:val="restart"/>
          </w:tcPr>
          <w:p w14:paraId="7B36A5EB" w14:textId="77777777" w:rsidR="00201333" w:rsidRPr="00DC5FB0" w:rsidRDefault="00201333" w:rsidP="00610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Sum of Avg.</w:t>
            </w:r>
          </w:p>
        </w:tc>
        <w:tc>
          <w:tcPr>
            <w:tcW w:w="526" w:type="dxa"/>
            <w:vMerge w:val="restart"/>
          </w:tcPr>
          <w:p w14:paraId="7A882E0A" w14:textId="77777777" w:rsidR="00201333" w:rsidRPr="00DC5FB0" w:rsidRDefault="00201333" w:rsidP="00610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 sum</w:t>
            </w:r>
          </w:p>
        </w:tc>
      </w:tr>
      <w:tr w:rsidR="00201333" w:rsidRPr="00DC5FB0" w14:paraId="0E6C4740" w14:textId="77777777" w:rsidTr="00610692">
        <w:tc>
          <w:tcPr>
            <w:tcW w:w="846" w:type="dxa"/>
            <w:vMerge/>
          </w:tcPr>
          <w:p w14:paraId="27722163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60779D24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407" w:type="dxa"/>
            <w:vAlign w:val="center"/>
          </w:tcPr>
          <w:p w14:paraId="67D46789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07" w:type="dxa"/>
            <w:vAlign w:val="center"/>
          </w:tcPr>
          <w:p w14:paraId="5A94DD77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407" w:type="dxa"/>
            <w:vAlign w:val="center"/>
          </w:tcPr>
          <w:p w14:paraId="1C01113F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407" w:type="dxa"/>
            <w:vAlign w:val="center"/>
          </w:tcPr>
          <w:p w14:paraId="6FFF70C1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407" w:type="dxa"/>
            <w:vAlign w:val="center"/>
          </w:tcPr>
          <w:p w14:paraId="35959845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7" w:type="dxa"/>
            <w:shd w:val="clear" w:color="auto" w:fill="E8E8E8" w:themeFill="background2"/>
          </w:tcPr>
          <w:p w14:paraId="46FF6828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SUM</w:t>
            </w:r>
          </w:p>
        </w:tc>
        <w:tc>
          <w:tcPr>
            <w:tcW w:w="661" w:type="dxa"/>
            <w:shd w:val="clear" w:color="auto" w:fill="E8E8E8" w:themeFill="background2"/>
          </w:tcPr>
          <w:p w14:paraId="4F4B9F3F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Avg.1</w:t>
            </w:r>
          </w:p>
        </w:tc>
        <w:tc>
          <w:tcPr>
            <w:tcW w:w="407" w:type="dxa"/>
            <w:vAlign w:val="center"/>
          </w:tcPr>
          <w:p w14:paraId="23291020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407" w:type="dxa"/>
            <w:vAlign w:val="center"/>
          </w:tcPr>
          <w:p w14:paraId="795C661A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P2</w:t>
            </w:r>
          </w:p>
        </w:tc>
        <w:tc>
          <w:tcPr>
            <w:tcW w:w="407" w:type="dxa"/>
            <w:vAlign w:val="center"/>
          </w:tcPr>
          <w:p w14:paraId="68C5E269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P3</w:t>
            </w:r>
          </w:p>
        </w:tc>
        <w:tc>
          <w:tcPr>
            <w:tcW w:w="407" w:type="dxa"/>
            <w:vAlign w:val="center"/>
          </w:tcPr>
          <w:p w14:paraId="0A8BD6CD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407" w:type="dxa"/>
            <w:vAlign w:val="center"/>
          </w:tcPr>
          <w:p w14:paraId="31BC253B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P5</w:t>
            </w:r>
          </w:p>
        </w:tc>
        <w:tc>
          <w:tcPr>
            <w:tcW w:w="407" w:type="dxa"/>
            <w:vAlign w:val="center"/>
          </w:tcPr>
          <w:p w14:paraId="19ED0919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P6</w:t>
            </w:r>
          </w:p>
        </w:tc>
        <w:tc>
          <w:tcPr>
            <w:tcW w:w="607" w:type="dxa"/>
            <w:shd w:val="clear" w:color="auto" w:fill="E8E8E8" w:themeFill="background2"/>
          </w:tcPr>
          <w:p w14:paraId="3582D48E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SUM</w:t>
            </w:r>
          </w:p>
        </w:tc>
        <w:tc>
          <w:tcPr>
            <w:tcW w:w="661" w:type="dxa"/>
            <w:shd w:val="clear" w:color="auto" w:fill="E8E8E8" w:themeFill="background2"/>
          </w:tcPr>
          <w:p w14:paraId="77212892" w14:textId="77777777" w:rsidR="00201333" w:rsidRPr="00DC5FB0" w:rsidRDefault="00201333" w:rsidP="006106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Avg.2</w:t>
            </w:r>
          </w:p>
        </w:tc>
        <w:tc>
          <w:tcPr>
            <w:tcW w:w="820" w:type="dxa"/>
            <w:vMerge/>
          </w:tcPr>
          <w:p w14:paraId="4E1E52D6" w14:textId="77777777" w:rsidR="00201333" w:rsidRPr="00DC5FB0" w:rsidRDefault="00201333" w:rsidP="00610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6" w:type="dxa"/>
            <w:vMerge/>
          </w:tcPr>
          <w:p w14:paraId="7C5CC7DC" w14:textId="77777777" w:rsidR="00201333" w:rsidRPr="00DC5FB0" w:rsidRDefault="00201333" w:rsidP="006106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1333" w:rsidRPr="00DC5FB0" w14:paraId="31A7D3A9" w14:textId="77777777" w:rsidTr="006735F4">
        <w:tc>
          <w:tcPr>
            <w:tcW w:w="846" w:type="dxa"/>
            <w:vAlign w:val="bottom"/>
          </w:tcPr>
          <w:p w14:paraId="6AF60D55" w14:textId="777777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S0</w:t>
            </w:r>
          </w:p>
        </w:tc>
        <w:tc>
          <w:tcPr>
            <w:tcW w:w="407" w:type="dxa"/>
            <w:shd w:val="clear" w:color="auto" w:fill="000000" w:themeFill="text1"/>
            <w:vAlign w:val="bottom"/>
          </w:tcPr>
          <w:p w14:paraId="7C6A60B9" w14:textId="44D4C34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180D9A50" w14:textId="2918928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5CE5A157" w14:textId="2EBAA1E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706B5BDF" w14:textId="48E3139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61B06EF9" w14:textId="4A73191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0000" w:themeFill="text1"/>
            <w:vAlign w:val="bottom"/>
          </w:tcPr>
          <w:p w14:paraId="489E3520" w14:textId="533ECE0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7868F153" w14:textId="33B83FD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6CFF0226" w14:textId="3E766B5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07" w:type="dxa"/>
            <w:shd w:val="clear" w:color="auto" w:fill="000000" w:themeFill="text1"/>
            <w:vAlign w:val="bottom"/>
          </w:tcPr>
          <w:p w14:paraId="0E025588" w14:textId="5206984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0A980146" w14:textId="216198A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04759D1F" w14:textId="3829DBE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2F1954B4" w14:textId="38E58D8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79D337D5" w14:textId="59732365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3711DA4B" w14:textId="3121D21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42F04916" w14:textId="7986054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1730A2AB" w14:textId="2586AE0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820" w:type="dxa"/>
            <w:vAlign w:val="center"/>
          </w:tcPr>
          <w:p w14:paraId="3FDD2D26" w14:textId="3ACFD01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26" w:type="dxa"/>
            <w:vAlign w:val="center"/>
          </w:tcPr>
          <w:p w14:paraId="2319D908" w14:textId="516DB72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</w:tr>
      <w:tr w:rsidR="00201333" w:rsidRPr="00DC5FB0" w14:paraId="5E28672B" w14:textId="77777777" w:rsidTr="006735F4">
        <w:tc>
          <w:tcPr>
            <w:tcW w:w="846" w:type="dxa"/>
            <w:vAlign w:val="bottom"/>
          </w:tcPr>
          <w:p w14:paraId="0FA6FD10" w14:textId="777777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S2</w:t>
            </w:r>
          </w:p>
        </w:tc>
        <w:tc>
          <w:tcPr>
            <w:tcW w:w="407" w:type="dxa"/>
            <w:shd w:val="clear" w:color="auto" w:fill="000000" w:themeFill="text1"/>
          </w:tcPr>
          <w:p w14:paraId="14471300" w14:textId="3155106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05B0A5B8" w14:textId="3C9658A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64D23897" w14:textId="6ED3DB9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6FD1F443" w14:textId="509B9F9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64948E65" w14:textId="7D467A8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0000" w:themeFill="text1"/>
          </w:tcPr>
          <w:p w14:paraId="3227B3CD" w14:textId="2B73BA2A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382983A9" w14:textId="60006D4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2BACA91C" w14:textId="0B6C142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7" w:type="dxa"/>
            <w:shd w:val="clear" w:color="auto" w:fill="000000" w:themeFill="text1"/>
          </w:tcPr>
          <w:p w14:paraId="19E0724A" w14:textId="620CF77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528D2F90" w14:textId="791815A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0D668760" w14:textId="2C029FC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31641C1B" w14:textId="7BB74FB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6897146B" w14:textId="4279AD1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06F73A32" w14:textId="50F3342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5580442A" w14:textId="1D23ED3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34C3DB58" w14:textId="064F5FC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center"/>
          </w:tcPr>
          <w:p w14:paraId="58C2A1DF" w14:textId="2E19E2C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6" w:type="dxa"/>
            <w:vAlign w:val="center"/>
          </w:tcPr>
          <w:p w14:paraId="3DC8DF39" w14:textId="321DE0C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201333" w:rsidRPr="00DC5FB0" w14:paraId="7BAB4BFA" w14:textId="77777777" w:rsidTr="006735F4">
        <w:tc>
          <w:tcPr>
            <w:tcW w:w="846" w:type="dxa"/>
            <w:vAlign w:val="bottom"/>
          </w:tcPr>
          <w:p w14:paraId="7B92CD9C" w14:textId="777777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S5</w:t>
            </w:r>
          </w:p>
        </w:tc>
        <w:tc>
          <w:tcPr>
            <w:tcW w:w="407" w:type="dxa"/>
            <w:shd w:val="clear" w:color="auto" w:fill="000000" w:themeFill="text1"/>
          </w:tcPr>
          <w:p w14:paraId="49E6D621" w14:textId="2763186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37B17E97" w14:textId="13D7BE5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2F522F16" w14:textId="56AD470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7EE53CB9" w14:textId="5089A4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3B578E54" w14:textId="4B773E6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0000" w:themeFill="text1"/>
          </w:tcPr>
          <w:p w14:paraId="28FBEF94" w14:textId="11B9B740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6422CA0B" w14:textId="4C4D14B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25ADFA90" w14:textId="441FE14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407" w:type="dxa"/>
            <w:shd w:val="clear" w:color="auto" w:fill="000000" w:themeFill="text1"/>
          </w:tcPr>
          <w:p w14:paraId="1E7235BD" w14:textId="267F87D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1E845BD2" w14:textId="3F4629F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56C337B1" w14:textId="01C578A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1A3C682E" w14:textId="0FB2327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1A756F40" w14:textId="42463DD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2639A91E" w14:textId="1BBE7C2E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0D19A697" w14:textId="75AEB0D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2C18954C" w14:textId="49C3614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0" w:type="dxa"/>
            <w:vAlign w:val="center"/>
          </w:tcPr>
          <w:p w14:paraId="46243F0E" w14:textId="6776CE28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6" w:type="dxa"/>
            <w:vAlign w:val="center"/>
          </w:tcPr>
          <w:p w14:paraId="7793C9A2" w14:textId="53CFC2AD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  <w:tr w:rsidR="00201333" w:rsidRPr="00DC5FB0" w14:paraId="72750349" w14:textId="77777777" w:rsidTr="006735F4">
        <w:tc>
          <w:tcPr>
            <w:tcW w:w="846" w:type="dxa"/>
            <w:vAlign w:val="bottom"/>
          </w:tcPr>
          <w:p w14:paraId="758EA709" w14:textId="7777777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S6</w:t>
            </w:r>
          </w:p>
        </w:tc>
        <w:tc>
          <w:tcPr>
            <w:tcW w:w="407" w:type="dxa"/>
            <w:shd w:val="clear" w:color="auto" w:fill="000000" w:themeFill="text1"/>
          </w:tcPr>
          <w:p w14:paraId="7CAAEFCA" w14:textId="1FAD2C13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44BE0B66" w14:textId="38A2A33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49C81B00" w14:textId="525CDAC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1CC0ABC4" w14:textId="4F422E61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268A2CBC" w14:textId="38FA2584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shd w:val="clear" w:color="auto" w:fill="000000" w:themeFill="text1"/>
          </w:tcPr>
          <w:p w14:paraId="1DE2FA6C" w14:textId="1CB7CB7F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27ADB7B6" w14:textId="1612613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4E6D769E" w14:textId="5A2887EB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7" w:type="dxa"/>
            <w:shd w:val="clear" w:color="auto" w:fill="000000" w:themeFill="text1"/>
          </w:tcPr>
          <w:p w14:paraId="586C5966" w14:textId="058B58F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Align w:val="center"/>
          </w:tcPr>
          <w:p w14:paraId="4FAE7B44" w14:textId="646C412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73BBB80A" w14:textId="280BB0D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7" w:type="dxa"/>
            <w:vAlign w:val="center"/>
          </w:tcPr>
          <w:p w14:paraId="03905DC2" w14:textId="638BC267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54699459" w14:textId="03ADE04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7" w:type="dxa"/>
            <w:vAlign w:val="center"/>
          </w:tcPr>
          <w:p w14:paraId="716CEF00" w14:textId="4080FA99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7" w:type="dxa"/>
            <w:shd w:val="clear" w:color="auto" w:fill="E8E8E8" w:themeFill="background2"/>
            <w:vAlign w:val="center"/>
          </w:tcPr>
          <w:p w14:paraId="7B19B694" w14:textId="2F1AA96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1" w:type="dxa"/>
            <w:shd w:val="clear" w:color="auto" w:fill="E8E8E8" w:themeFill="background2"/>
            <w:vAlign w:val="center"/>
          </w:tcPr>
          <w:p w14:paraId="247E350B" w14:textId="2CE0DA5C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0" w:type="dxa"/>
            <w:vAlign w:val="center"/>
          </w:tcPr>
          <w:p w14:paraId="18C5A26B" w14:textId="4925D962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526" w:type="dxa"/>
            <w:vAlign w:val="center"/>
          </w:tcPr>
          <w:p w14:paraId="70F497EB" w14:textId="4C1155E6" w:rsidR="00201333" w:rsidRPr="00DC5FB0" w:rsidRDefault="00201333" w:rsidP="002013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</w:tr>
    </w:tbl>
    <w:p w14:paraId="1E3FAB04" w14:textId="56B94124" w:rsidR="00201333" w:rsidRDefault="00B20C33" w:rsidP="0020133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873231" w14:textId="77777777" w:rsidR="00AC3D48" w:rsidRPr="00DC5FB0" w:rsidRDefault="00AC3D48" w:rsidP="00201333">
      <w:pPr>
        <w:rPr>
          <w:rFonts w:ascii="Times New Roman" w:hAnsi="Times New Roman" w:cs="Times New Roman"/>
          <w:sz w:val="20"/>
          <w:szCs w:val="20"/>
        </w:rPr>
      </w:pPr>
    </w:p>
    <w:p w14:paraId="529BE88F" w14:textId="4F041DB8" w:rsidR="00851B0F" w:rsidRDefault="00231113" w:rsidP="00851B0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5: </w:t>
      </w:r>
      <w:r w:rsidR="00D254CD" w:rsidRPr="00DC5FB0">
        <w:rPr>
          <w:rFonts w:ascii="Times New Roman" w:hAnsi="Times New Roman" w:cs="Times New Roman"/>
          <w:sz w:val="20"/>
          <w:szCs w:val="20"/>
        </w:rPr>
        <w:t xml:space="preserve">Final Question </w:t>
      </w:r>
      <w:r w:rsidR="00851B0F">
        <w:rPr>
          <w:rFonts w:ascii="Times New Roman" w:hAnsi="Times New Roman" w:cs="Times New Roman"/>
          <w:sz w:val="20"/>
          <w:szCs w:val="20"/>
        </w:rPr>
        <w:t>HLSAC</w:t>
      </w:r>
      <w:r w:rsidR="00FE70A3">
        <w:rPr>
          <w:rFonts w:ascii="Times New Roman" w:hAnsi="Times New Roman" w:cs="Times New Roman"/>
          <w:sz w:val="20"/>
          <w:szCs w:val="20"/>
        </w:rPr>
        <w:t xml:space="preserve"> Malay version </w:t>
      </w:r>
      <w:r>
        <w:rPr>
          <w:rFonts w:ascii="Times New Roman" w:hAnsi="Times New Roman" w:cs="Times New Roman"/>
          <w:sz w:val="20"/>
          <w:szCs w:val="20"/>
        </w:rPr>
        <w:t xml:space="preserve">after expert </w:t>
      </w:r>
      <w:r w:rsidR="00FE70A3">
        <w:rPr>
          <w:rFonts w:ascii="Times New Roman" w:hAnsi="Times New Roman" w:cs="Times New Roman"/>
          <w:sz w:val="20"/>
          <w:szCs w:val="20"/>
        </w:rPr>
        <w:t xml:space="preserve">review </w:t>
      </w:r>
      <w:r w:rsidR="009B6538">
        <w:rPr>
          <w:rFonts w:ascii="Times New Roman" w:hAnsi="Times New Roman" w:cs="Times New Roman"/>
          <w:sz w:val="20"/>
          <w:szCs w:val="20"/>
        </w:rPr>
        <w:t>(</w:t>
      </w:r>
      <w:r w:rsidR="00FE70A3">
        <w:rPr>
          <w:rFonts w:ascii="Times New Roman" w:hAnsi="Times New Roman" w:cs="Times New Roman"/>
          <w:sz w:val="20"/>
          <w:szCs w:val="20"/>
        </w:rPr>
        <w:t>HLSAC_M0.3</w:t>
      </w:r>
      <w:r w:rsidR="009B6538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402"/>
        <w:gridCol w:w="2343"/>
      </w:tblGrid>
      <w:tr w:rsidR="005E3BB0" w:rsidRPr="00DC5FB0" w14:paraId="2EB2EB13" w14:textId="7F05B839" w:rsidTr="001E20CF">
        <w:tc>
          <w:tcPr>
            <w:tcW w:w="562" w:type="dxa"/>
          </w:tcPr>
          <w:p w14:paraId="3FD01681" w14:textId="7777777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E629D9" w14:textId="3EC8FE49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Original version </w:t>
            </w:r>
          </w:p>
        </w:tc>
        <w:tc>
          <w:tcPr>
            <w:tcW w:w="3402" w:type="dxa"/>
          </w:tcPr>
          <w:p w14:paraId="79E05893" w14:textId="7777777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Malay translation </w:t>
            </w:r>
          </w:p>
        </w:tc>
        <w:tc>
          <w:tcPr>
            <w:tcW w:w="2343" w:type="dxa"/>
          </w:tcPr>
          <w:p w14:paraId="197957D3" w14:textId="09C16BC2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Changes have</w:t>
            </w:r>
            <w:r w:rsidR="002872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been made</w:t>
            </w:r>
          </w:p>
        </w:tc>
      </w:tr>
      <w:tr w:rsidR="005E3BB0" w:rsidRPr="00DC5FB0" w14:paraId="79542656" w14:textId="23053E09" w:rsidTr="001E20CF">
        <w:tc>
          <w:tcPr>
            <w:tcW w:w="562" w:type="dxa"/>
          </w:tcPr>
          <w:p w14:paraId="68CBAA10" w14:textId="0938DDDA" w:rsidR="005E3BB0" w:rsidRPr="00DC5FB0" w:rsidRDefault="005E3BB0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S0</w:t>
            </w:r>
          </w:p>
        </w:tc>
        <w:tc>
          <w:tcPr>
            <w:tcW w:w="3119" w:type="dxa"/>
          </w:tcPr>
          <w:p w14:paraId="20F1127E" w14:textId="7C4B1E05" w:rsidR="005E3BB0" w:rsidRPr="00DC5FB0" w:rsidRDefault="005E3BB0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Answer choices : 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(1) Not at all true</w:t>
            </w:r>
          </w:p>
          <w:p w14:paraId="5B5F3667" w14:textId="7777777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(2) Not quite true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(3) Somewhat true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  <w:t>(4) Absolutely true</w:t>
            </w:r>
          </w:p>
        </w:tc>
        <w:tc>
          <w:tcPr>
            <w:tcW w:w="3402" w:type="dxa"/>
          </w:tcPr>
          <w:p w14:paraId="13433F06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Pilihan jawapan  : 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(1) Tidak benar sama sekali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(2) Tidak begitu benar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(3) Agak benar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(4) Sangat benar</w:t>
            </w:r>
          </w:p>
          <w:p w14:paraId="6EB6E3F5" w14:textId="7777777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5CE487A8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B299B84" w14:textId="7AB1A48A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“betul” </w:t>
            </w:r>
            <w:r w:rsidR="00AE3B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6046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“benar”</w:t>
            </w:r>
          </w:p>
        </w:tc>
      </w:tr>
      <w:tr w:rsidR="005E3BB0" w:rsidRPr="00DC5FB0" w14:paraId="6CAE9893" w14:textId="77777777" w:rsidTr="001E20CF">
        <w:tc>
          <w:tcPr>
            <w:tcW w:w="562" w:type="dxa"/>
          </w:tcPr>
          <w:p w14:paraId="42BC99E9" w14:textId="77777777" w:rsidR="005E3BB0" w:rsidRPr="00DC5FB0" w:rsidRDefault="005E3BB0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CDA139D" w14:textId="2E59B68A" w:rsidR="005E3BB0" w:rsidRPr="00DC5FB0" w:rsidRDefault="005E3BB0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confident that,</w:t>
            </w:r>
          </w:p>
        </w:tc>
        <w:tc>
          <w:tcPr>
            <w:tcW w:w="3402" w:type="dxa"/>
          </w:tcPr>
          <w:p w14:paraId="3D778409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yakin .......</w:t>
            </w:r>
          </w:p>
          <w:p w14:paraId="052F7057" w14:textId="41EBB33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3" w:type="dxa"/>
          </w:tcPr>
          <w:p w14:paraId="07F5684A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0CDD5900" w14:textId="41EFF90E" w:rsidTr="001E20CF">
        <w:tc>
          <w:tcPr>
            <w:tcW w:w="562" w:type="dxa"/>
          </w:tcPr>
          <w:p w14:paraId="6B978B93" w14:textId="5BA09EF8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S1</w:t>
            </w:r>
          </w:p>
        </w:tc>
        <w:tc>
          <w:tcPr>
            <w:tcW w:w="3119" w:type="dxa"/>
          </w:tcPr>
          <w:p w14:paraId="2C4FA6A8" w14:textId="6AC390D1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have good information about health.</w:t>
            </w:r>
          </w:p>
        </w:tc>
        <w:tc>
          <w:tcPr>
            <w:tcW w:w="3402" w:type="dxa"/>
          </w:tcPr>
          <w:p w14:paraId="05559783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mempunyai maklumat yang baik tentang kesihatan.</w:t>
            </w:r>
          </w:p>
          <w:p w14:paraId="06B946CA" w14:textId="3EE31C5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2E3263E1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440A2863" w14:textId="30988048" w:rsidTr="001E20CF">
        <w:tc>
          <w:tcPr>
            <w:tcW w:w="562" w:type="dxa"/>
          </w:tcPr>
          <w:p w14:paraId="09242277" w14:textId="154B8CA0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S2</w:t>
            </w:r>
          </w:p>
        </w:tc>
        <w:tc>
          <w:tcPr>
            <w:tcW w:w="3119" w:type="dxa"/>
          </w:tcPr>
          <w:p w14:paraId="22AC0F85" w14:textId="3348C115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am able to give ideas on how to improve health in my immediate surroundings, when it necessory (e.g. a nearby place or area, family, friends).</w:t>
            </w:r>
          </w:p>
        </w:tc>
        <w:tc>
          <w:tcPr>
            <w:tcW w:w="3402" w:type="dxa"/>
          </w:tcPr>
          <w:p w14:paraId="4D2BE190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boleh memberi pandangan (idea) </w:t>
            </w: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dengan orang lain di sekeliling saya untuk meningkatkan kesihatan mereka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(contohnya, kepada keluarga, kawan-kawan, jiran).</w:t>
            </w:r>
          </w:p>
          <w:p w14:paraId="3DDC35D6" w14:textId="7C00F7F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657E1442" w14:textId="0F84C566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Ideas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pandangan (idea)</w:t>
            </w:r>
          </w:p>
        </w:tc>
      </w:tr>
      <w:tr w:rsidR="005E3BB0" w:rsidRPr="00DC5FB0" w14:paraId="1F51F728" w14:textId="48565D00" w:rsidTr="001E20CF">
        <w:tc>
          <w:tcPr>
            <w:tcW w:w="562" w:type="dxa"/>
          </w:tcPr>
          <w:p w14:paraId="3B872230" w14:textId="61CC0704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S3</w:t>
            </w:r>
          </w:p>
        </w:tc>
        <w:tc>
          <w:tcPr>
            <w:tcW w:w="3119" w:type="dxa"/>
          </w:tcPr>
          <w:p w14:paraId="54BC290B" w14:textId="58E09A2A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can compare health-related information from different sources.</w:t>
            </w:r>
          </w:p>
        </w:tc>
        <w:tc>
          <w:tcPr>
            <w:tcW w:w="3402" w:type="dxa"/>
          </w:tcPr>
          <w:p w14:paraId="4CD512EF" w14:textId="77777777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boleh membandingkan maklumat berkaitan kesihatan daripada pelbagai sumber.</w:t>
            </w:r>
          </w:p>
          <w:p w14:paraId="517F64FC" w14:textId="2AD9F3E6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343A9F65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0DE96A26" w14:textId="5E08F878" w:rsidTr="001E20CF">
        <w:tc>
          <w:tcPr>
            <w:tcW w:w="562" w:type="dxa"/>
          </w:tcPr>
          <w:p w14:paraId="3085BBB8" w14:textId="141BC762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S4</w:t>
            </w:r>
          </w:p>
        </w:tc>
        <w:tc>
          <w:tcPr>
            <w:tcW w:w="3119" w:type="dxa"/>
          </w:tcPr>
          <w:p w14:paraId="26838AAE" w14:textId="24880603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follow the 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  <w:t>instructions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given to me by healthcare (e.g. nurse, doctor</w:t>
            </w:r>
            <w:r w:rsidR="00A6201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 health education officer</w:t>
            </w: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).</w:t>
            </w:r>
          </w:p>
        </w:tc>
        <w:tc>
          <w:tcPr>
            <w:tcW w:w="3402" w:type="dxa"/>
          </w:tcPr>
          <w:p w14:paraId="4420F561" w14:textId="40D7EEBA" w:rsidR="005E3B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boleh mengikuti nasihat /panduan yang diberikan oleh  anggota kesihatan  (contohnya, jururawat, doktor</w:t>
            </w:r>
            <w:r w:rsidR="003472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pegawa</w:t>
            </w:r>
            <w:r w:rsidR="00A620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pendidikan kesihatan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  <w:p w14:paraId="1F6C0430" w14:textId="72AAADD4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19310E42" w14:textId="5096EE93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20A0D6CF" w14:textId="571FCC03" w:rsidTr="001E20CF">
        <w:tc>
          <w:tcPr>
            <w:tcW w:w="562" w:type="dxa"/>
          </w:tcPr>
          <w:p w14:paraId="7DE33D39" w14:textId="506BB9E1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S5</w:t>
            </w:r>
          </w:p>
        </w:tc>
        <w:tc>
          <w:tcPr>
            <w:tcW w:w="3119" w:type="dxa"/>
          </w:tcPr>
          <w:p w14:paraId="4E99FCEF" w14:textId="5EB5C213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easily give examples of things that promote health.</w:t>
            </w:r>
          </w:p>
        </w:tc>
        <w:tc>
          <w:tcPr>
            <w:tcW w:w="3402" w:type="dxa"/>
          </w:tcPr>
          <w:p w14:paraId="220EA998" w14:textId="77777777" w:rsidR="005E3B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Saya dengan mudah boleh memberi contoh perkara yang menggalakan penjagaan kesihatan.</w:t>
            </w:r>
          </w:p>
          <w:p w14:paraId="04894175" w14:textId="53F38035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79E2792F" w14:textId="216983B1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</w:t>
            </w:r>
            <w:r w:rsidR="00E50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E502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menggalakkan</w:t>
            </w:r>
          </w:p>
        </w:tc>
      </w:tr>
      <w:tr w:rsidR="005E3BB0" w:rsidRPr="00DC5FB0" w14:paraId="5E117A9F" w14:textId="09701420" w:rsidTr="001E20CF">
        <w:tc>
          <w:tcPr>
            <w:tcW w:w="562" w:type="dxa"/>
          </w:tcPr>
          <w:p w14:paraId="235230C7" w14:textId="4EAF9C1F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S6</w:t>
            </w:r>
          </w:p>
        </w:tc>
        <w:tc>
          <w:tcPr>
            <w:tcW w:w="3119" w:type="dxa"/>
          </w:tcPr>
          <w:p w14:paraId="555D8A9B" w14:textId="64C637A9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judge how my own actions affect the surrounding natural environment.</w:t>
            </w:r>
          </w:p>
        </w:tc>
        <w:tc>
          <w:tcPr>
            <w:tcW w:w="3402" w:type="dxa"/>
          </w:tcPr>
          <w:p w14:paraId="009B3A1F" w14:textId="4CF1E4DA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Saya boleh menilai bagaimana tindakan saya memberi kesan kepada sekeliling saya</w:t>
            </w:r>
          </w:p>
        </w:tc>
        <w:tc>
          <w:tcPr>
            <w:tcW w:w="2343" w:type="dxa"/>
          </w:tcPr>
          <w:p w14:paraId="2EBED1C3" w14:textId="77777777" w:rsidR="005E3BB0" w:rsidRDefault="005E3BB0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Natural –  not mentioned in the Malay version because the participant understood that the environment is something  natural</w:t>
            </w:r>
            <w:r w:rsidR="0060461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14:paraId="2BC0C256" w14:textId="0C02365A" w:rsidR="0060461A" w:rsidRPr="00DC5FB0" w:rsidRDefault="0060461A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5A99307D" w14:textId="0DFDDD00" w:rsidTr="001E20CF">
        <w:tc>
          <w:tcPr>
            <w:tcW w:w="562" w:type="dxa"/>
          </w:tcPr>
          <w:p w14:paraId="3DB733C0" w14:textId="7813838C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S7</w:t>
            </w:r>
          </w:p>
        </w:tc>
        <w:tc>
          <w:tcPr>
            <w:tcW w:w="3119" w:type="dxa"/>
          </w:tcPr>
          <w:p w14:paraId="5F9A0AEA" w14:textId="27A69BE4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 can  find health-related information that is easy for me to understand when necesasery.</w:t>
            </w:r>
          </w:p>
        </w:tc>
        <w:tc>
          <w:tcPr>
            <w:tcW w:w="3402" w:type="dxa"/>
          </w:tcPr>
          <w:p w14:paraId="675988B0" w14:textId="77777777" w:rsidR="005E3B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Saya boleh dapatkan maklumat kesihatan yang mudah difahami apabila diperlukan. </w:t>
            </w:r>
          </w:p>
          <w:p w14:paraId="33A1A08E" w14:textId="323D8674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5F1407DD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75C0DCE7" w14:textId="14AE18CE" w:rsidTr="001E20CF">
        <w:tc>
          <w:tcPr>
            <w:tcW w:w="562" w:type="dxa"/>
          </w:tcPr>
          <w:p w14:paraId="10E3071D" w14:textId="6BBC3A46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S8</w:t>
            </w:r>
          </w:p>
        </w:tc>
        <w:tc>
          <w:tcPr>
            <w:tcW w:w="3119" w:type="dxa"/>
          </w:tcPr>
          <w:p w14:paraId="41E6217F" w14:textId="4112FF90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judge how my behaviour affects my health.</w:t>
            </w:r>
          </w:p>
        </w:tc>
        <w:tc>
          <w:tcPr>
            <w:tcW w:w="3402" w:type="dxa"/>
          </w:tcPr>
          <w:p w14:paraId="06F7E2E4" w14:textId="77777777" w:rsidR="005E3B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Saya boleh menilai bagaimana tingkah laku saya mempengaruhi kesihatan saya. </w:t>
            </w:r>
          </w:p>
          <w:p w14:paraId="349FE92B" w14:textId="477C7F56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75FA6462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3BB0" w:rsidRPr="00DC5FB0" w14:paraId="3B4538DB" w14:textId="29D1F578" w:rsidTr="001E20CF">
        <w:tc>
          <w:tcPr>
            <w:tcW w:w="562" w:type="dxa"/>
          </w:tcPr>
          <w:p w14:paraId="2DCE24F7" w14:textId="5D2D718B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S9</w:t>
            </w:r>
          </w:p>
        </w:tc>
        <w:tc>
          <w:tcPr>
            <w:tcW w:w="3119" w:type="dxa"/>
          </w:tcPr>
          <w:p w14:paraId="02E7724C" w14:textId="4D360E44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usually figure out if some health-related information is right or wrong.</w:t>
            </w:r>
          </w:p>
        </w:tc>
        <w:tc>
          <w:tcPr>
            <w:tcW w:w="3402" w:type="dxa"/>
          </w:tcPr>
          <w:p w14:paraId="5FF6B179" w14:textId="77777777" w:rsidR="005E3B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Saya boleh menilai sama ada maklumat kesihatan itu betul atau salah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4188223" w14:textId="0B05FD8F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76C2C233" w14:textId="3257D068" w:rsidR="005E3BB0" w:rsidRPr="00DC5FB0" w:rsidRDefault="008D759E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Translatio</w:t>
            </w:r>
            <w:r w:rsidR="005A38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3817">
              <w:rPr>
                <w:rFonts w:ascii="Times New Roman" w:hAnsi="Times New Roman" w:cs="Times New Roman"/>
                <w:sz w:val="20"/>
                <w:szCs w:val="20"/>
              </w:rPr>
              <w:t xml:space="preserve">Malay-English: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“I can assess whether the health information is correct or incorrect</w:t>
            </w:r>
            <w:r w:rsidR="005E3BB0" w:rsidRPr="00BD0F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”</w:t>
            </w:r>
          </w:p>
        </w:tc>
      </w:tr>
      <w:tr w:rsidR="005E3BB0" w:rsidRPr="00DC5FB0" w14:paraId="1F786E13" w14:textId="56828D05" w:rsidTr="001E20CF">
        <w:tc>
          <w:tcPr>
            <w:tcW w:w="562" w:type="dxa"/>
          </w:tcPr>
          <w:p w14:paraId="5AA66FF3" w14:textId="5FE218D7" w:rsidR="005E3BB0" w:rsidRPr="00DC5FB0" w:rsidRDefault="00AC5B73" w:rsidP="00D354EE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S10</w:t>
            </w:r>
          </w:p>
        </w:tc>
        <w:tc>
          <w:tcPr>
            <w:tcW w:w="3119" w:type="dxa"/>
          </w:tcPr>
          <w:p w14:paraId="69A3069C" w14:textId="5DC7F247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 can give reasons for the choices I make regarding my health</w:t>
            </w:r>
          </w:p>
        </w:tc>
        <w:tc>
          <w:tcPr>
            <w:tcW w:w="3402" w:type="dxa"/>
          </w:tcPr>
          <w:p w14:paraId="1859FCC8" w14:textId="77777777" w:rsidR="005E3B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Saya boleh berikan sebab di atas pilihan yang saya ambil berkaitan kesihatan saya. </w:t>
            </w:r>
          </w:p>
          <w:p w14:paraId="2E417028" w14:textId="3C2C3FAE" w:rsidR="005E3BB0" w:rsidRPr="00DC5FB0" w:rsidRDefault="005E3BB0" w:rsidP="00D35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3" w:type="dxa"/>
          </w:tcPr>
          <w:p w14:paraId="6968E2B0" w14:textId="77777777" w:rsidR="005E3BB0" w:rsidRPr="00DC5FB0" w:rsidRDefault="005E3BB0" w:rsidP="00D354E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7A043EC" w14:textId="77777777" w:rsidR="00D254CD" w:rsidRPr="00DC5FB0" w:rsidRDefault="00D254CD" w:rsidP="00201333">
      <w:pPr>
        <w:rPr>
          <w:rFonts w:ascii="Times New Roman" w:hAnsi="Times New Roman" w:cs="Times New Roman"/>
          <w:sz w:val="20"/>
          <w:szCs w:val="20"/>
        </w:rPr>
      </w:pPr>
    </w:p>
    <w:p w14:paraId="0ACE33B3" w14:textId="77777777" w:rsidR="006509C6" w:rsidRPr="00DC5FB0" w:rsidRDefault="006509C6" w:rsidP="00201333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7B535303" w14:textId="660D1E28" w:rsidR="002B1747" w:rsidRPr="00DC5FB0" w:rsidRDefault="002B1747" w:rsidP="00201333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DC5FB0">
        <w:rPr>
          <w:rFonts w:ascii="Times New Roman" w:hAnsi="Times New Roman" w:cs="Times New Roman"/>
          <w:sz w:val="20"/>
          <w:szCs w:val="20"/>
        </w:rPr>
        <w:t>Refference</w:t>
      </w:r>
    </w:p>
    <w:sdt>
      <w:sdtPr>
        <w:rPr>
          <w:rFonts w:ascii="Times New Roman" w:hAnsi="Times New Roman" w:cs="Times New Roman"/>
          <w:color w:val="000000"/>
          <w:sz w:val="20"/>
          <w:szCs w:val="20"/>
        </w:rPr>
        <w:tag w:val="MENDELEY_BIBLIOGRAPHY"/>
        <w:id w:val="-1261748031"/>
        <w:placeholder>
          <w:docPart w:val="DefaultPlaceholder_-1854013440"/>
        </w:placeholder>
      </w:sdtPr>
      <w:sdtEndPr/>
      <w:sdtContent>
        <w:p w14:paraId="6C44FD05" w14:textId="77777777" w:rsidR="004B3256" w:rsidRPr="00DC5FB0" w:rsidRDefault="004B3256">
          <w:pPr>
            <w:autoSpaceDE w:val="0"/>
            <w:autoSpaceDN w:val="0"/>
            <w:ind w:hanging="480"/>
            <w:divId w:val="20863723"/>
            <w:rPr>
              <w:rFonts w:ascii="Times New Roman" w:eastAsia="Times New Roman" w:hAnsi="Times New Roman" w:cs="Times New Roman"/>
              <w:color w:val="000000"/>
              <w:sz w:val="20"/>
              <w:szCs w:val="20"/>
              <w14:ligatures w14:val="none"/>
            </w:rPr>
          </w:pPr>
          <w:r w:rsidRPr="00DC5FB0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Sperber, A. D. (2004). Translation and Validation of Study Instruments for Cross-Cultural Research. </w:t>
          </w:r>
          <w:r w:rsidRPr="00DC5FB0">
            <w:rPr>
              <w:rFonts w:ascii="Times New Roman" w:eastAsia="Times New Roman" w:hAnsi="Times New Roman" w:cs="Times New Roman"/>
              <w:i/>
              <w:iCs/>
              <w:color w:val="000000"/>
              <w:sz w:val="20"/>
              <w:szCs w:val="20"/>
            </w:rPr>
            <w:t>Gastroenterology</w:t>
          </w:r>
          <w:r w:rsidRPr="00DC5FB0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, </w:t>
          </w:r>
          <w:r w:rsidRPr="00DC5FB0">
            <w:rPr>
              <w:rFonts w:ascii="Times New Roman" w:eastAsia="Times New Roman" w:hAnsi="Times New Roman" w:cs="Times New Roman"/>
              <w:i/>
              <w:iCs/>
              <w:color w:val="000000"/>
              <w:sz w:val="20"/>
              <w:szCs w:val="20"/>
            </w:rPr>
            <w:t>126</w:t>
          </w:r>
          <w:r w:rsidRPr="00DC5FB0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(1), 124–128. https://doi.org/10.1053/j.gastro.2003.10.016</w:t>
          </w:r>
        </w:p>
        <w:p w14:paraId="195BB9AD" w14:textId="2DAB97F0" w:rsidR="00201333" w:rsidRPr="00DC5FB0" w:rsidRDefault="004B3256" w:rsidP="00201333">
          <w:pPr>
            <w:pStyle w:val="ListParagraph"/>
            <w:ind w:left="0"/>
            <w:rPr>
              <w:rFonts w:ascii="Times New Roman" w:hAnsi="Times New Roman" w:cs="Times New Roman"/>
              <w:sz w:val="20"/>
              <w:szCs w:val="20"/>
            </w:rPr>
          </w:pPr>
          <w:r w:rsidRPr="00DC5FB0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 </w:t>
          </w:r>
        </w:p>
      </w:sdtContent>
    </w:sdt>
    <w:p w14:paraId="3B111552" w14:textId="77777777" w:rsidR="0010474D" w:rsidRPr="00DC5FB0" w:rsidRDefault="0010474D" w:rsidP="00201333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723BD7F" w14:textId="77777777" w:rsidR="0010474D" w:rsidRPr="00DC5FB0" w:rsidRDefault="0010474D" w:rsidP="00201333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C1183F" w14:textId="77777777" w:rsidR="0010474D" w:rsidRPr="00DC5FB0" w:rsidRDefault="0010474D" w:rsidP="00201333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3C1546F9" w14:textId="77777777" w:rsidR="00201333" w:rsidRPr="00DC5FB0" w:rsidRDefault="00201333" w:rsidP="00201333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sectPr w:rsidR="00201333" w:rsidRPr="00DC5FB0" w:rsidSect="0020133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7FE8"/>
    <w:multiLevelType w:val="hybridMultilevel"/>
    <w:tmpl w:val="163090F2"/>
    <w:lvl w:ilvl="0" w:tplc="043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74541"/>
    <w:multiLevelType w:val="hybridMultilevel"/>
    <w:tmpl w:val="42007E7E"/>
    <w:lvl w:ilvl="0" w:tplc="043E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46643"/>
    <w:multiLevelType w:val="hybridMultilevel"/>
    <w:tmpl w:val="FDF8D966"/>
    <w:lvl w:ilvl="0" w:tplc="AF549D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81B0F"/>
    <w:multiLevelType w:val="hybridMultilevel"/>
    <w:tmpl w:val="0F78ADEC"/>
    <w:lvl w:ilvl="0" w:tplc="E9669C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B0EC9"/>
    <w:multiLevelType w:val="hybridMultilevel"/>
    <w:tmpl w:val="21F8AC3A"/>
    <w:lvl w:ilvl="0" w:tplc="043E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348631">
    <w:abstractNumId w:val="2"/>
  </w:num>
  <w:num w:numId="2" w16cid:durableId="754862001">
    <w:abstractNumId w:val="1"/>
  </w:num>
  <w:num w:numId="3" w16cid:durableId="696614633">
    <w:abstractNumId w:val="4"/>
  </w:num>
  <w:num w:numId="4" w16cid:durableId="182987128">
    <w:abstractNumId w:val="0"/>
  </w:num>
  <w:num w:numId="5" w16cid:durableId="1941453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3MjeyNLU0sbQ0tTBW0lEKTi0uzszPAykwNK0FAPcY1vMtAAAA"/>
  </w:docVars>
  <w:rsids>
    <w:rsidRoot w:val="00201333"/>
    <w:rsid w:val="000006C4"/>
    <w:rsid w:val="000009F0"/>
    <w:rsid w:val="00031181"/>
    <w:rsid w:val="0005078E"/>
    <w:rsid w:val="00066359"/>
    <w:rsid w:val="00092027"/>
    <w:rsid w:val="000B2E5F"/>
    <w:rsid w:val="000C4075"/>
    <w:rsid w:val="000C5521"/>
    <w:rsid w:val="000D1E9D"/>
    <w:rsid w:val="000D3A4E"/>
    <w:rsid w:val="000D4D77"/>
    <w:rsid w:val="000F716C"/>
    <w:rsid w:val="0010474D"/>
    <w:rsid w:val="00107726"/>
    <w:rsid w:val="0014029D"/>
    <w:rsid w:val="00150971"/>
    <w:rsid w:val="001725FB"/>
    <w:rsid w:val="001A50E2"/>
    <w:rsid w:val="001A5526"/>
    <w:rsid w:val="001A74A6"/>
    <w:rsid w:val="001C4A81"/>
    <w:rsid w:val="001D4FF3"/>
    <w:rsid w:val="001E20CF"/>
    <w:rsid w:val="001E299B"/>
    <w:rsid w:val="001E5F00"/>
    <w:rsid w:val="00201333"/>
    <w:rsid w:val="00223F0F"/>
    <w:rsid w:val="002251FA"/>
    <w:rsid w:val="00231113"/>
    <w:rsid w:val="00233200"/>
    <w:rsid w:val="00235CBC"/>
    <w:rsid w:val="002374B4"/>
    <w:rsid w:val="00244590"/>
    <w:rsid w:val="002561EA"/>
    <w:rsid w:val="00260E8C"/>
    <w:rsid w:val="0026489A"/>
    <w:rsid w:val="00272988"/>
    <w:rsid w:val="00282820"/>
    <w:rsid w:val="00287284"/>
    <w:rsid w:val="00294AC4"/>
    <w:rsid w:val="002B078D"/>
    <w:rsid w:val="002B1747"/>
    <w:rsid w:val="002B6A21"/>
    <w:rsid w:val="002C57AB"/>
    <w:rsid w:val="002D1FC4"/>
    <w:rsid w:val="002D33CD"/>
    <w:rsid w:val="002E0726"/>
    <w:rsid w:val="002F3DE3"/>
    <w:rsid w:val="00307C84"/>
    <w:rsid w:val="00312705"/>
    <w:rsid w:val="0031727E"/>
    <w:rsid w:val="00326713"/>
    <w:rsid w:val="00335AB1"/>
    <w:rsid w:val="00343474"/>
    <w:rsid w:val="00347209"/>
    <w:rsid w:val="003548E4"/>
    <w:rsid w:val="0035685A"/>
    <w:rsid w:val="003738F3"/>
    <w:rsid w:val="00376D43"/>
    <w:rsid w:val="00386882"/>
    <w:rsid w:val="003943AE"/>
    <w:rsid w:val="00394AF2"/>
    <w:rsid w:val="003A1779"/>
    <w:rsid w:val="003B3F51"/>
    <w:rsid w:val="003B75B1"/>
    <w:rsid w:val="003B7908"/>
    <w:rsid w:val="003C6B95"/>
    <w:rsid w:val="003D4687"/>
    <w:rsid w:val="003E5B04"/>
    <w:rsid w:val="003F2A90"/>
    <w:rsid w:val="00404432"/>
    <w:rsid w:val="00407014"/>
    <w:rsid w:val="0042067E"/>
    <w:rsid w:val="004251EA"/>
    <w:rsid w:val="00436879"/>
    <w:rsid w:val="00443441"/>
    <w:rsid w:val="0045101E"/>
    <w:rsid w:val="00453DFB"/>
    <w:rsid w:val="00455F12"/>
    <w:rsid w:val="00480FF2"/>
    <w:rsid w:val="004872F7"/>
    <w:rsid w:val="00487B05"/>
    <w:rsid w:val="00492637"/>
    <w:rsid w:val="004B0958"/>
    <w:rsid w:val="004B3256"/>
    <w:rsid w:val="004C605D"/>
    <w:rsid w:val="004D496B"/>
    <w:rsid w:val="004E7E0A"/>
    <w:rsid w:val="004F1BC4"/>
    <w:rsid w:val="004F3BCE"/>
    <w:rsid w:val="0051515D"/>
    <w:rsid w:val="00516A79"/>
    <w:rsid w:val="0052202C"/>
    <w:rsid w:val="00527668"/>
    <w:rsid w:val="00550BE6"/>
    <w:rsid w:val="005532F4"/>
    <w:rsid w:val="00557FD2"/>
    <w:rsid w:val="005703BF"/>
    <w:rsid w:val="005715DF"/>
    <w:rsid w:val="005901D9"/>
    <w:rsid w:val="005A0310"/>
    <w:rsid w:val="005A3817"/>
    <w:rsid w:val="005C5A21"/>
    <w:rsid w:val="005C7932"/>
    <w:rsid w:val="005E3BB0"/>
    <w:rsid w:val="005E6D42"/>
    <w:rsid w:val="0060461A"/>
    <w:rsid w:val="006142FC"/>
    <w:rsid w:val="00616BB0"/>
    <w:rsid w:val="0063513F"/>
    <w:rsid w:val="00637D3E"/>
    <w:rsid w:val="00640C43"/>
    <w:rsid w:val="006509C6"/>
    <w:rsid w:val="00660197"/>
    <w:rsid w:val="00666F49"/>
    <w:rsid w:val="00676246"/>
    <w:rsid w:val="00683E62"/>
    <w:rsid w:val="006841F0"/>
    <w:rsid w:val="006874E2"/>
    <w:rsid w:val="006938EA"/>
    <w:rsid w:val="00694FE5"/>
    <w:rsid w:val="006B1A50"/>
    <w:rsid w:val="006B304F"/>
    <w:rsid w:val="006C1EFB"/>
    <w:rsid w:val="006C3D20"/>
    <w:rsid w:val="006D6DF9"/>
    <w:rsid w:val="006E0FC2"/>
    <w:rsid w:val="006E43F6"/>
    <w:rsid w:val="00712151"/>
    <w:rsid w:val="00713144"/>
    <w:rsid w:val="00717345"/>
    <w:rsid w:val="0073176B"/>
    <w:rsid w:val="00733B8D"/>
    <w:rsid w:val="00734C04"/>
    <w:rsid w:val="007369F3"/>
    <w:rsid w:val="00740E34"/>
    <w:rsid w:val="00741233"/>
    <w:rsid w:val="007621FC"/>
    <w:rsid w:val="0079737B"/>
    <w:rsid w:val="007A2B93"/>
    <w:rsid w:val="007A4384"/>
    <w:rsid w:val="007D3E65"/>
    <w:rsid w:val="007E7B56"/>
    <w:rsid w:val="007F7AE1"/>
    <w:rsid w:val="0081697D"/>
    <w:rsid w:val="0082059D"/>
    <w:rsid w:val="00843AD0"/>
    <w:rsid w:val="00851B0F"/>
    <w:rsid w:val="00897020"/>
    <w:rsid w:val="008A6313"/>
    <w:rsid w:val="008B7A6E"/>
    <w:rsid w:val="008C0CBA"/>
    <w:rsid w:val="008D0977"/>
    <w:rsid w:val="008D72A1"/>
    <w:rsid w:val="008D759E"/>
    <w:rsid w:val="008E1E1A"/>
    <w:rsid w:val="008F112B"/>
    <w:rsid w:val="008F1EA0"/>
    <w:rsid w:val="008F5B41"/>
    <w:rsid w:val="00901B82"/>
    <w:rsid w:val="0091527A"/>
    <w:rsid w:val="00932054"/>
    <w:rsid w:val="00932076"/>
    <w:rsid w:val="009475D8"/>
    <w:rsid w:val="00947C7F"/>
    <w:rsid w:val="009570DB"/>
    <w:rsid w:val="009628F2"/>
    <w:rsid w:val="00965D0D"/>
    <w:rsid w:val="00966440"/>
    <w:rsid w:val="00977A0D"/>
    <w:rsid w:val="00990528"/>
    <w:rsid w:val="009A1217"/>
    <w:rsid w:val="009B3E70"/>
    <w:rsid w:val="009B5416"/>
    <w:rsid w:val="009B6538"/>
    <w:rsid w:val="009C6D72"/>
    <w:rsid w:val="009D66E4"/>
    <w:rsid w:val="009E4586"/>
    <w:rsid w:val="009E681B"/>
    <w:rsid w:val="00A137BA"/>
    <w:rsid w:val="00A26440"/>
    <w:rsid w:val="00A310A6"/>
    <w:rsid w:val="00A42DD7"/>
    <w:rsid w:val="00A537F1"/>
    <w:rsid w:val="00A62013"/>
    <w:rsid w:val="00A707C6"/>
    <w:rsid w:val="00A70923"/>
    <w:rsid w:val="00A73AE3"/>
    <w:rsid w:val="00A75182"/>
    <w:rsid w:val="00A91A74"/>
    <w:rsid w:val="00AA1EA6"/>
    <w:rsid w:val="00AA3FEB"/>
    <w:rsid w:val="00AA4A87"/>
    <w:rsid w:val="00AB1E81"/>
    <w:rsid w:val="00AB5F1A"/>
    <w:rsid w:val="00AC3D48"/>
    <w:rsid w:val="00AC5B73"/>
    <w:rsid w:val="00AC70A9"/>
    <w:rsid w:val="00AE3B32"/>
    <w:rsid w:val="00AF790E"/>
    <w:rsid w:val="00B058D9"/>
    <w:rsid w:val="00B15C00"/>
    <w:rsid w:val="00B20C33"/>
    <w:rsid w:val="00B3273B"/>
    <w:rsid w:val="00B33C52"/>
    <w:rsid w:val="00B65FD7"/>
    <w:rsid w:val="00B70621"/>
    <w:rsid w:val="00B81221"/>
    <w:rsid w:val="00B904B9"/>
    <w:rsid w:val="00B9362E"/>
    <w:rsid w:val="00B9427E"/>
    <w:rsid w:val="00B96871"/>
    <w:rsid w:val="00B9696A"/>
    <w:rsid w:val="00BA0D30"/>
    <w:rsid w:val="00BA2F82"/>
    <w:rsid w:val="00BB5CD6"/>
    <w:rsid w:val="00BB7759"/>
    <w:rsid w:val="00BC389C"/>
    <w:rsid w:val="00BD0F57"/>
    <w:rsid w:val="00BE3107"/>
    <w:rsid w:val="00C202E7"/>
    <w:rsid w:val="00C33033"/>
    <w:rsid w:val="00C44F74"/>
    <w:rsid w:val="00C4605D"/>
    <w:rsid w:val="00C463BD"/>
    <w:rsid w:val="00C57780"/>
    <w:rsid w:val="00C6473E"/>
    <w:rsid w:val="00C80D15"/>
    <w:rsid w:val="00C9062E"/>
    <w:rsid w:val="00C9573A"/>
    <w:rsid w:val="00CB28C4"/>
    <w:rsid w:val="00CD76C8"/>
    <w:rsid w:val="00CE4F34"/>
    <w:rsid w:val="00D04AA8"/>
    <w:rsid w:val="00D13C2C"/>
    <w:rsid w:val="00D158F5"/>
    <w:rsid w:val="00D165A0"/>
    <w:rsid w:val="00D172C9"/>
    <w:rsid w:val="00D17498"/>
    <w:rsid w:val="00D254CD"/>
    <w:rsid w:val="00D4051A"/>
    <w:rsid w:val="00D44366"/>
    <w:rsid w:val="00D57E1C"/>
    <w:rsid w:val="00D64CCA"/>
    <w:rsid w:val="00D76EA4"/>
    <w:rsid w:val="00D828D5"/>
    <w:rsid w:val="00D86F46"/>
    <w:rsid w:val="00D96E2B"/>
    <w:rsid w:val="00DB4B08"/>
    <w:rsid w:val="00DC5FB0"/>
    <w:rsid w:val="00DC70F9"/>
    <w:rsid w:val="00DE0A76"/>
    <w:rsid w:val="00DF0F6D"/>
    <w:rsid w:val="00E22DBC"/>
    <w:rsid w:val="00E24B6D"/>
    <w:rsid w:val="00E30526"/>
    <w:rsid w:val="00E41C7B"/>
    <w:rsid w:val="00E427AD"/>
    <w:rsid w:val="00E5028B"/>
    <w:rsid w:val="00E526B4"/>
    <w:rsid w:val="00E57CAA"/>
    <w:rsid w:val="00E7258F"/>
    <w:rsid w:val="00E80AD6"/>
    <w:rsid w:val="00EA120A"/>
    <w:rsid w:val="00EA38D7"/>
    <w:rsid w:val="00EB7A1E"/>
    <w:rsid w:val="00ED57E1"/>
    <w:rsid w:val="00EF7FDC"/>
    <w:rsid w:val="00F07E06"/>
    <w:rsid w:val="00F363E4"/>
    <w:rsid w:val="00F51E13"/>
    <w:rsid w:val="00F52E99"/>
    <w:rsid w:val="00F635A8"/>
    <w:rsid w:val="00F90A98"/>
    <w:rsid w:val="00F92020"/>
    <w:rsid w:val="00FB15E5"/>
    <w:rsid w:val="00FC1CF8"/>
    <w:rsid w:val="00FD3143"/>
    <w:rsid w:val="00FD36F8"/>
    <w:rsid w:val="00FE70A3"/>
    <w:rsid w:val="00FF57E9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3304"/>
  <w15:chartTrackingRefBased/>
  <w15:docId w15:val="{65412FCE-76D8-4709-980C-BCF33CCF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2A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3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3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3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3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3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3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3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72A1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D72A1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0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3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3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3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3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3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3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3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333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3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3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333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3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4B6D"/>
    <w:rPr>
      <w:color w:val="666666"/>
    </w:rPr>
  </w:style>
  <w:style w:type="character" w:styleId="Strong">
    <w:name w:val="Strong"/>
    <w:basedOn w:val="DefaultParagraphFont"/>
    <w:uiPriority w:val="22"/>
    <w:qFormat/>
    <w:rsid w:val="00C33033"/>
    <w:rPr>
      <w:b/>
      <w:bCs/>
    </w:rPr>
  </w:style>
  <w:style w:type="character" w:styleId="Emphasis">
    <w:name w:val="Emphasis"/>
    <w:basedOn w:val="DefaultParagraphFont"/>
    <w:uiPriority w:val="20"/>
    <w:qFormat/>
    <w:rsid w:val="000D4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72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363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35">
      <w:marLeft w:val="48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DE53-E16F-4760-8BF0-F32523FA6020}"/>
      </w:docPartPr>
      <w:docPartBody>
        <w:p w:rsidR="00647D7E" w:rsidRDefault="00DE1E50">
          <w:r w:rsidRPr="00411F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50"/>
    <w:rsid w:val="000B77A4"/>
    <w:rsid w:val="001533BC"/>
    <w:rsid w:val="001A74A6"/>
    <w:rsid w:val="001D1F01"/>
    <w:rsid w:val="002C57AB"/>
    <w:rsid w:val="00335AB1"/>
    <w:rsid w:val="00386882"/>
    <w:rsid w:val="00474F6B"/>
    <w:rsid w:val="004D5EDA"/>
    <w:rsid w:val="0052202C"/>
    <w:rsid w:val="005532F4"/>
    <w:rsid w:val="00647D7E"/>
    <w:rsid w:val="00666F49"/>
    <w:rsid w:val="006F6BFC"/>
    <w:rsid w:val="00741233"/>
    <w:rsid w:val="007B0245"/>
    <w:rsid w:val="00816B28"/>
    <w:rsid w:val="00897020"/>
    <w:rsid w:val="00996B35"/>
    <w:rsid w:val="00A940C2"/>
    <w:rsid w:val="00B9343F"/>
    <w:rsid w:val="00D13C2C"/>
    <w:rsid w:val="00D86F46"/>
    <w:rsid w:val="00DE1E50"/>
    <w:rsid w:val="00DE6B9B"/>
    <w:rsid w:val="00E427AD"/>
    <w:rsid w:val="00FD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s-MY" w:eastAsia="ms-M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E5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662D662-744B-40E0-8463-401A7E839C2D}">
  <we:reference id="wa104382081" version="1.55.1.0" store="en-GB" storeType="OMEX"/>
  <we:alternateReferences>
    <we:reference id="WA104382081" version="1.55.1.0" store="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1BBE5-F699-4E9B-84E1-2ACD4D6E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1661</Words>
  <Characters>8394</Characters>
  <Application>Microsoft Office Word</Application>
  <DocSecurity>0</DocSecurity>
  <Lines>932</Lines>
  <Paragraphs>591</Paragraphs>
  <ScaleCrop>false</ScaleCrop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ZZana Z</dc:creator>
  <cp:keywords/>
  <dc:description/>
  <cp:lastModifiedBy>ZZana Z</cp:lastModifiedBy>
  <cp:revision>261</cp:revision>
  <dcterms:created xsi:type="dcterms:W3CDTF">2026-01-01T15:44:00Z</dcterms:created>
  <dcterms:modified xsi:type="dcterms:W3CDTF">2026-02-25T09:45:00Z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6fe1a962-e068-4169-842a-854145a5f0f6</vt:lpwstr>
  </property>
</Properties>
</file>