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FE191" w14:textId="77777777" w:rsidR="00936FC3" w:rsidRDefault="00936FC3" w:rsidP="00936FC3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023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Vaccine Induced Thrombo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tic</w:t>
      </w:r>
      <w:r w:rsidRPr="00B023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Thrombocytopenia (VI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TT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First report from India and  6T score for diagnosis in </w:t>
      </w:r>
      <w:r w:rsidRPr="00B023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resource limited settings.</w:t>
      </w:r>
    </w:p>
    <w:p w14:paraId="611D2FF2" w14:textId="77777777" w:rsidR="00936FC3" w:rsidRDefault="00936FC3" w:rsidP="00936FC3">
      <w:pPr>
        <w:spacing w:after="20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Authors</w:t>
      </w:r>
    </w:p>
    <w:p w14:paraId="37C54090" w14:textId="77777777" w:rsidR="00936FC3" w:rsidRPr="00153F6A" w:rsidRDefault="00936FC3" w:rsidP="00936F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3F6A">
        <w:rPr>
          <w:rFonts w:ascii="Times New Roman" w:hAnsi="Times New Roman" w:cs="Times New Roman"/>
          <w:sz w:val="24"/>
          <w:szCs w:val="24"/>
        </w:rPr>
        <w:t xml:space="preserve">Christy V John </w:t>
      </w:r>
    </w:p>
    <w:p w14:paraId="254AB280" w14:textId="77777777" w:rsidR="00936FC3" w:rsidRPr="00153F6A" w:rsidRDefault="00936FC3" w:rsidP="00936F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3F6A">
        <w:rPr>
          <w:rFonts w:ascii="Times New Roman" w:hAnsi="Times New Roman" w:cs="Times New Roman"/>
          <w:sz w:val="24"/>
          <w:szCs w:val="24"/>
        </w:rPr>
        <w:t xml:space="preserve">Rajesh Kumar </w:t>
      </w:r>
    </w:p>
    <w:p w14:paraId="3DAE9857" w14:textId="77777777" w:rsidR="00936FC3" w:rsidRPr="00153F6A" w:rsidRDefault="00936FC3" w:rsidP="00936F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3F6A">
        <w:rPr>
          <w:rFonts w:ascii="Times New Roman" w:hAnsi="Times New Roman" w:cs="Times New Roman"/>
          <w:sz w:val="24"/>
          <w:szCs w:val="24"/>
        </w:rPr>
        <w:t xml:space="preserve">Anil Kumar Sivan </w:t>
      </w:r>
    </w:p>
    <w:p w14:paraId="6E171227" w14:textId="77777777" w:rsidR="00936FC3" w:rsidRPr="00153F6A" w:rsidRDefault="00936FC3" w:rsidP="00936F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Sangeetha </w:t>
      </w:r>
      <w:proofErr w:type="spellStart"/>
      <w:r>
        <w:rPr>
          <w:rFonts w:ascii="Times New Roman" w:hAnsi="Times New Roman" w:cs="Times New Roman"/>
          <w:sz w:val="24"/>
          <w:szCs w:val="24"/>
        </w:rPr>
        <w:t>Jithin</w:t>
      </w:r>
      <w:proofErr w:type="spellEnd"/>
      <w:r w:rsidRPr="00153F6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204620" w14:textId="77777777" w:rsidR="00936FC3" w:rsidRPr="00153F6A" w:rsidRDefault="00936FC3" w:rsidP="00936FC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Rojin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Abraham </w:t>
      </w:r>
    </w:p>
    <w:p w14:paraId="1F2EF917" w14:textId="77777777" w:rsidR="00936FC3" w:rsidRPr="00EC307D" w:rsidRDefault="00936FC3" w:rsidP="00936FC3">
      <w:pPr>
        <w:pStyle w:val="ListParagraph"/>
        <w:numPr>
          <w:ilvl w:val="0"/>
          <w:numId w:val="1"/>
        </w:num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07D">
        <w:rPr>
          <w:rFonts w:ascii="Times New Roman" w:hAnsi="Times New Roman" w:cs="Times New Roman"/>
          <w:sz w:val="24"/>
          <w:szCs w:val="24"/>
        </w:rPr>
        <w:t xml:space="preserve">Chepsy C Philip </w:t>
      </w:r>
    </w:p>
    <w:p w14:paraId="6816BB6C" w14:textId="77777777" w:rsidR="00936FC3" w:rsidRPr="00EC307D" w:rsidRDefault="00936FC3" w:rsidP="00936FC3">
      <w:pPr>
        <w:spacing w:after="200" w:line="240" w:lineRule="auto"/>
        <w:ind w:hanging="2880"/>
        <w:rPr>
          <w:rFonts w:ascii="Times New Roman" w:eastAsia="Times New Roman" w:hAnsi="Times New Roman" w:cs="Times New Roman"/>
          <w:sz w:val="24"/>
          <w:szCs w:val="24"/>
        </w:rPr>
      </w:pP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Author: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Institution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Believers Church Medical College Hospital</w:t>
      </w:r>
    </w:p>
    <w:p w14:paraId="4B2116CB" w14:textId="77777777" w:rsidR="00936FC3" w:rsidRPr="00EC307D" w:rsidRDefault="00936FC3" w:rsidP="00936FC3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Research Support: 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None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     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C30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Corresponding Author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Chepsy C Philip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        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Clinical Hematology &amp; Bone Marrow Transplantation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Believers Church Medical College Hospital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Thiruvalla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                                               Kerala, India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-689103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5" w:history="1">
        <w:r w:rsidRPr="00081B23">
          <w:rPr>
            <w:rFonts w:ascii="Times New Roman" w:eastAsia="Times New Roman" w:hAnsi="Times New Roman" w:cs="Times New Roman"/>
            <w:sz w:val="24"/>
            <w:szCs w:val="24"/>
          </w:rPr>
          <w:t>chepsyphilip@</w:t>
        </w:r>
      </w:hyperlink>
      <w:r w:rsidRPr="00081B23">
        <w:rPr>
          <w:rFonts w:ascii="Times New Roman" w:eastAsia="Times New Roman" w:hAnsi="Times New Roman" w:cs="Times New Roman"/>
          <w:sz w:val="24"/>
          <w:szCs w:val="24"/>
        </w:rPr>
        <w:t>bcmch.edu.in</w:t>
      </w:r>
    </w:p>
    <w:p w14:paraId="4F744D8D" w14:textId="77777777" w:rsidR="00936FC3" w:rsidRPr="00EC307D" w:rsidRDefault="00936FC3" w:rsidP="00936FC3">
      <w:pPr>
        <w:spacing w:after="200" w:line="240" w:lineRule="auto"/>
        <w:ind w:left="2880" w:hanging="2880"/>
        <w:rPr>
          <w:rFonts w:ascii="Times New Roman" w:eastAsia="Times New Roman" w:hAnsi="Times New Roman" w:cs="Times New Roman"/>
          <w:sz w:val="24"/>
          <w:szCs w:val="24"/>
        </w:rPr>
      </w:pPr>
      <w:r w:rsidRPr="00EC30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Running Head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Thrombosis and thrombocytopenia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following COVID vaccination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Diagnosing in a resource limited setting</w:t>
      </w:r>
    </w:p>
    <w:p w14:paraId="3BCFF1F7" w14:textId="77777777" w:rsidR="00936FC3" w:rsidRPr="00EC307D" w:rsidRDefault="00936FC3" w:rsidP="00936FC3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127B57D" w14:textId="77777777" w:rsidR="00F71E1A" w:rsidRDefault="00F71E1A" w:rsidP="00936FC3">
      <w:pPr>
        <w:spacing w:after="2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FF89F4" w14:textId="77777777" w:rsidR="00F71E1A" w:rsidRDefault="00F71E1A" w:rsidP="00936FC3">
      <w:pPr>
        <w:spacing w:after="2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825F1B" w14:textId="4B6A6708" w:rsidR="00936FC3" w:rsidRPr="00EC307D" w:rsidRDefault="00936FC3" w:rsidP="00936FC3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2B876880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  <w:r w:rsidRPr="00EC307D">
        <w:rPr>
          <w:rFonts w:ascii="Times New Roman" w:eastAsia="Times New Roman" w:hAnsi="Times New Roman" w:cs="Times New Roman"/>
          <w:sz w:val="24"/>
          <w:szCs w:val="24"/>
        </w:rPr>
        <w:br/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t>Disclaimers: None</w:t>
      </w:r>
      <w:r w:rsidRPr="00EC307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04C0BA3D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70B5716D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7BCD566F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0F79D9A3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509EF8B0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5C291845" w14:textId="77777777" w:rsidR="00F71E1A" w:rsidRDefault="00F71E1A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7DB753CC" w14:textId="255C2CA2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Author Contribution &amp; COI disclosure section</w:t>
      </w:r>
    </w:p>
    <w:p w14:paraId="7D16AD78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6A09D83E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  <w:r w:rsidRPr="003E1484">
        <w:rPr>
          <w:rFonts w:ascii="Times New Roman" w:hAnsi="Times New Roman" w:cs="Times New Roman"/>
          <w:b/>
          <w:sz w:val="24"/>
          <w:szCs w:val="24"/>
        </w:rPr>
        <w:t>The authors confirm contribution to the paper as follows</w:t>
      </w:r>
    </w:p>
    <w:p w14:paraId="16B9A1E9" w14:textId="77777777" w:rsidR="00936FC3" w:rsidRPr="00B212F7" w:rsidRDefault="00936FC3" w:rsidP="00936FC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12F7">
        <w:rPr>
          <w:rFonts w:ascii="Times New Roman" w:hAnsi="Times New Roman" w:cs="Times New Roman"/>
          <w:sz w:val="24"/>
          <w:szCs w:val="24"/>
        </w:rPr>
        <w:t xml:space="preserve">Christy V John -: draft manuscript preparation, data collection, Analysis &amp; interpretation </w:t>
      </w:r>
    </w:p>
    <w:p w14:paraId="6A8523E2" w14:textId="77777777" w:rsidR="00936FC3" w:rsidRPr="00B212F7" w:rsidRDefault="00936FC3" w:rsidP="00936FC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12F7">
        <w:rPr>
          <w:rFonts w:ascii="Times New Roman" w:hAnsi="Times New Roman" w:cs="Times New Roman"/>
          <w:sz w:val="24"/>
          <w:szCs w:val="24"/>
        </w:rPr>
        <w:t xml:space="preserve">Rajesh </w:t>
      </w:r>
      <w:proofErr w:type="gramStart"/>
      <w:r w:rsidRPr="00B212F7">
        <w:rPr>
          <w:rFonts w:ascii="Times New Roman" w:hAnsi="Times New Roman" w:cs="Times New Roman"/>
          <w:sz w:val="24"/>
          <w:szCs w:val="24"/>
        </w:rPr>
        <w:t>Kumar :</w:t>
      </w:r>
      <w:proofErr w:type="gramEnd"/>
      <w:r w:rsidRPr="00B212F7">
        <w:rPr>
          <w:rFonts w:ascii="Times New Roman" w:hAnsi="Times New Roman" w:cs="Times New Roman"/>
          <w:sz w:val="24"/>
          <w:szCs w:val="24"/>
        </w:rPr>
        <w:t xml:space="preserve"> draft manuscript preparation ,data collection, Analysis</w:t>
      </w:r>
    </w:p>
    <w:p w14:paraId="10BE96CE" w14:textId="77777777" w:rsidR="00936FC3" w:rsidRPr="00B212F7" w:rsidRDefault="00936FC3" w:rsidP="00936FC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12F7">
        <w:rPr>
          <w:rFonts w:ascii="Times New Roman" w:hAnsi="Times New Roman" w:cs="Times New Roman"/>
          <w:sz w:val="24"/>
          <w:szCs w:val="24"/>
        </w:rPr>
        <w:t xml:space="preserve">Anil Kumar </w:t>
      </w:r>
      <w:proofErr w:type="gramStart"/>
      <w:r w:rsidRPr="00B212F7">
        <w:rPr>
          <w:rFonts w:ascii="Times New Roman" w:hAnsi="Times New Roman" w:cs="Times New Roman"/>
          <w:sz w:val="24"/>
          <w:szCs w:val="24"/>
        </w:rPr>
        <w:t>Sivan :</w:t>
      </w:r>
      <w:proofErr w:type="gramEnd"/>
      <w:r w:rsidRPr="00B212F7">
        <w:rPr>
          <w:rFonts w:ascii="Times New Roman" w:hAnsi="Times New Roman" w:cs="Times New Roman"/>
          <w:sz w:val="24"/>
          <w:szCs w:val="24"/>
        </w:rPr>
        <w:t xml:space="preserve">  data collection, Analysis &amp; interpretation</w:t>
      </w:r>
    </w:p>
    <w:p w14:paraId="7AAC206B" w14:textId="77777777" w:rsidR="00936FC3" w:rsidRPr="00B212F7" w:rsidRDefault="00936FC3" w:rsidP="00936FC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12F7">
        <w:rPr>
          <w:rFonts w:ascii="Times New Roman" w:hAnsi="Times New Roman" w:cs="Times New Roman"/>
          <w:sz w:val="24"/>
          <w:szCs w:val="24"/>
        </w:rPr>
        <w:t xml:space="preserve">Sangeetha </w:t>
      </w:r>
      <w:proofErr w:type="spellStart"/>
      <w:proofErr w:type="gramStart"/>
      <w:r w:rsidRPr="00B212F7">
        <w:rPr>
          <w:rFonts w:ascii="Times New Roman" w:hAnsi="Times New Roman" w:cs="Times New Roman"/>
          <w:sz w:val="24"/>
          <w:szCs w:val="24"/>
        </w:rPr>
        <w:t>Jithin</w:t>
      </w:r>
      <w:proofErr w:type="spellEnd"/>
      <w:r w:rsidRPr="00B212F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212F7">
        <w:rPr>
          <w:rFonts w:ascii="Times New Roman" w:hAnsi="Times New Roman" w:cs="Times New Roman"/>
          <w:sz w:val="24"/>
          <w:szCs w:val="24"/>
        </w:rPr>
        <w:t xml:space="preserve"> data collection, Analysis &amp; interpretation</w:t>
      </w:r>
    </w:p>
    <w:p w14:paraId="3864A2EE" w14:textId="77777777" w:rsidR="00936FC3" w:rsidRPr="00B212F7" w:rsidRDefault="00936FC3" w:rsidP="00936FC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212F7">
        <w:rPr>
          <w:rFonts w:ascii="Times New Roman" w:hAnsi="Times New Roman" w:cs="Times New Roman"/>
          <w:sz w:val="24"/>
          <w:szCs w:val="24"/>
        </w:rPr>
        <w:t>Rojin</w:t>
      </w:r>
      <w:proofErr w:type="spellEnd"/>
      <w:r w:rsidRPr="00B212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12F7">
        <w:rPr>
          <w:rFonts w:ascii="Times New Roman" w:hAnsi="Times New Roman" w:cs="Times New Roman"/>
          <w:sz w:val="24"/>
          <w:szCs w:val="24"/>
        </w:rPr>
        <w:t>Abraham :</w:t>
      </w:r>
      <w:proofErr w:type="gramEnd"/>
      <w:r w:rsidRPr="00B212F7">
        <w:rPr>
          <w:rFonts w:ascii="Times New Roman" w:hAnsi="Times New Roman" w:cs="Times New Roman"/>
          <w:sz w:val="24"/>
          <w:szCs w:val="24"/>
        </w:rPr>
        <w:t xml:space="preserve"> data collection, Analysis &amp; interpretation </w:t>
      </w:r>
    </w:p>
    <w:p w14:paraId="07CB5A42" w14:textId="77777777" w:rsidR="00936FC3" w:rsidRPr="00B212F7" w:rsidRDefault="00936FC3" w:rsidP="00936FC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212F7">
        <w:rPr>
          <w:rFonts w:ascii="Times New Roman" w:hAnsi="Times New Roman" w:cs="Times New Roman"/>
          <w:sz w:val="24"/>
          <w:szCs w:val="24"/>
        </w:rPr>
        <w:t xml:space="preserve">Chepsy C </w:t>
      </w:r>
      <w:proofErr w:type="gramStart"/>
      <w:r w:rsidRPr="00B212F7">
        <w:rPr>
          <w:rFonts w:ascii="Times New Roman" w:hAnsi="Times New Roman" w:cs="Times New Roman"/>
          <w:sz w:val="24"/>
          <w:szCs w:val="24"/>
        </w:rPr>
        <w:t>Philip :</w:t>
      </w:r>
      <w:proofErr w:type="gramEnd"/>
      <w:r w:rsidRPr="00B212F7">
        <w:rPr>
          <w:rFonts w:ascii="Times New Roman" w:hAnsi="Times New Roman" w:cs="Times New Roman"/>
          <w:sz w:val="24"/>
          <w:szCs w:val="24"/>
        </w:rPr>
        <w:t xml:space="preserve"> study conception and design, draft manuscript preparation, data collection , analysis &amp; interpretation</w:t>
      </w:r>
    </w:p>
    <w:p w14:paraId="1F5248A1" w14:textId="77777777" w:rsidR="00936FC3" w:rsidRPr="003E1484" w:rsidRDefault="00936FC3" w:rsidP="00936FC3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32B91A3C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  <w:r w:rsidRPr="003E1484">
        <w:rPr>
          <w:rFonts w:ascii="Times New Roman" w:hAnsi="Times New Roman" w:cs="Times New Roman"/>
          <w:b/>
          <w:sz w:val="24"/>
          <w:szCs w:val="24"/>
        </w:rPr>
        <w:t>All authors reviewed the results and approved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1484">
        <w:rPr>
          <w:rFonts w:ascii="Times New Roman" w:hAnsi="Times New Roman" w:cs="Times New Roman"/>
          <w:b/>
          <w:sz w:val="24"/>
          <w:szCs w:val="24"/>
        </w:rPr>
        <w:t xml:space="preserve">the final version of the manuscript. </w:t>
      </w:r>
      <w:r w:rsidRPr="003E1484">
        <w:rPr>
          <w:rFonts w:ascii="Times New Roman" w:hAnsi="Times New Roman" w:cs="Times New Roman"/>
          <w:b/>
          <w:sz w:val="24"/>
          <w:szCs w:val="24"/>
        </w:rPr>
        <w:cr/>
      </w:r>
    </w:p>
    <w:p w14:paraId="02305029" w14:textId="77777777" w:rsidR="00936FC3" w:rsidRPr="00153F6A" w:rsidRDefault="00936FC3" w:rsidP="00936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53F6A">
        <w:rPr>
          <w:rFonts w:ascii="Times New Roman" w:hAnsi="Times New Roman" w:cs="Times New Roman"/>
          <w:sz w:val="24"/>
          <w:szCs w:val="24"/>
        </w:rPr>
        <w:t xml:space="preserve">Christy V John -: no conflict of interest </w:t>
      </w:r>
    </w:p>
    <w:p w14:paraId="127FD8A3" w14:textId="77777777" w:rsidR="00936FC3" w:rsidRPr="00153F6A" w:rsidRDefault="00936FC3" w:rsidP="00936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53F6A">
        <w:rPr>
          <w:rFonts w:ascii="Times New Roman" w:hAnsi="Times New Roman" w:cs="Times New Roman"/>
          <w:sz w:val="24"/>
          <w:szCs w:val="24"/>
        </w:rPr>
        <w:t xml:space="preserve">Rajesh </w:t>
      </w:r>
      <w:proofErr w:type="gramStart"/>
      <w:r w:rsidRPr="00153F6A">
        <w:rPr>
          <w:rFonts w:ascii="Times New Roman" w:hAnsi="Times New Roman" w:cs="Times New Roman"/>
          <w:sz w:val="24"/>
          <w:szCs w:val="24"/>
        </w:rPr>
        <w:t>Kumar :</w:t>
      </w:r>
      <w:proofErr w:type="gramEnd"/>
      <w:r w:rsidRPr="00153F6A">
        <w:rPr>
          <w:rFonts w:ascii="Times New Roman" w:hAnsi="Times New Roman" w:cs="Times New Roman"/>
          <w:sz w:val="24"/>
          <w:szCs w:val="24"/>
        </w:rPr>
        <w:t xml:space="preserve"> no conflict of interest</w:t>
      </w:r>
    </w:p>
    <w:p w14:paraId="4DA6B158" w14:textId="77777777" w:rsidR="00936FC3" w:rsidRPr="00153F6A" w:rsidRDefault="00936FC3" w:rsidP="00936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53F6A">
        <w:rPr>
          <w:rFonts w:ascii="Times New Roman" w:hAnsi="Times New Roman" w:cs="Times New Roman"/>
          <w:sz w:val="24"/>
          <w:szCs w:val="24"/>
        </w:rPr>
        <w:t xml:space="preserve">Anil Kumar </w:t>
      </w:r>
      <w:proofErr w:type="gramStart"/>
      <w:r w:rsidRPr="00153F6A">
        <w:rPr>
          <w:rFonts w:ascii="Times New Roman" w:hAnsi="Times New Roman" w:cs="Times New Roman"/>
          <w:sz w:val="24"/>
          <w:szCs w:val="24"/>
        </w:rPr>
        <w:t>Sivan :</w:t>
      </w:r>
      <w:proofErr w:type="gramEnd"/>
      <w:r w:rsidRPr="00153F6A">
        <w:rPr>
          <w:rFonts w:ascii="Times New Roman" w:hAnsi="Times New Roman" w:cs="Times New Roman"/>
          <w:sz w:val="24"/>
          <w:szCs w:val="24"/>
        </w:rPr>
        <w:t xml:space="preserve">  no conflict of interest</w:t>
      </w:r>
    </w:p>
    <w:p w14:paraId="0EEE5C6E" w14:textId="77777777" w:rsidR="00936FC3" w:rsidRPr="00153F6A" w:rsidRDefault="00936FC3" w:rsidP="00936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Sangeetha </w:t>
      </w:r>
      <w:proofErr w:type="spellStart"/>
      <w:r>
        <w:rPr>
          <w:rFonts w:ascii="Times New Roman" w:hAnsi="Times New Roman" w:cs="Times New Roman"/>
          <w:sz w:val="24"/>
          <w:szCs w:val="24"/>
        </w:rPr>
        <w:t>Jithin</w:t>
      </w:r>
      <w:proofErr w:type="spellEnd"/>
      <w:r w:rsidRPr="00153F6A">
        <w:rPr>
          <w:rFonts w:ascii="Times New Roman" w:hAnsi="Times New Roman" w:cs="Times New Roman"/>
          <w:sz w:val="24"/>
          <w:szCs w:val="24"/>
        </w:rPr>
        <w:t>: no conflict of interest</w:t>
      </w:r>
    </w:p>
    <w:p w14:paraId="695CAB2B" w14:textId="77777777" w:rsidR="00936FC3" w:rsidRPr="00153F6A" w:rsidRDefault="00936FC3" w:rsidP="00936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53F6A">
        <w:rPr>
          <w:rFonts w:ascii="Times New Roman" w:hAnsi="Times New Roman" w:cs="Times New Roman"/>
          <w:sz w:val="24"/>
          <w:szCs w:val="24"/>
        </w:rPr>
        <w:t>Rojin</w:t>
      </w:r>
      <w:proofErr w:type="spellEnd"/>
      <w:r w:rsidRPr="00153F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F6A">
        <w:rPr>
          <w:rFonts w:ascii="Times New Roman" w:hAnsi="Times New Roman" w:cs="Times New Roman"/>
          <w:sz w:val="24"/>
          <w:szCs w:val="24"/>
        </w:rPr>
        <w:t>Abraham :</w:t>
      </w:r>
      <w:proofErr w:type="gramEnd"/>
      <w:r w:rsidRPr="00153F6A">
        <w:rPr>
          <w:rFonts w:ascii="Times New Roman" w:hAnsi="Times New Roman" w:cs="Times New Roman"/>
          <w:sz w:val="24"/>
          <w:szCs w:val="24"/>
        </w:rPr>
        <w:t xml:space="preserve"> no conflict of interest</w:t>
      </w:r>
    </w:p>
    <w:p w14:paraId="231F8E34" w14:textId="77777777" w:rsidR="00936FC3" w:rsidRPr="00153F6A" w:rsidRDefault="00936FC3" w:rsidP="00936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53F6A">
        <w:rPr>
          <w:rFonts w:ascii="Times New Roman" w:hAnsi="Times New Roman" w:cs="Times New Roman"/>
          <w:sz w:val="24"/>
          <w:szCs w:val="24"/>
        </w:rPr>
        <w:t xml:space="preserve">Chepsy C </w:t>
      </w:r>
      <w:proofErr w:type="gramStart"/>
      <w:r w:rsidRPr="00153F6A">
        <w:rPr>
          <w:rFonts w:ascii="Times New Roman" w:hAnsi="Times New Roman" w:cs="Times New Roman"/>
          <w:sz w:val="24"/>
          <w:szCs w:val="24"/>
        </w:rPr>
        <w:t>Philip :</w:t>
      </w:r>
      <w:proofErr w:type="gramEnd"/>
      <w:r w:rsidRPr="00153F6A">
        <w:rPr>
          <w:rFonts w:ascii="Times New Roman" w:hAnsi="Times New Roman" w:cs="Times New Roman"/>
          <w:sz w:val="24"/>
          <w:szCs w:val="24"/>
        </w:rPr>
        <w:t xml:space="preserve"> no conflict of interest</w:t>
      </w:r>
    </w:p>
    <w:p w14:paraId="0C9F24DB" w14:textId="77777777" w:rsidR="00936FC3" w:rsidRPr="00153F6A" w:rsidRDefault="00936FC3" w:rsidP="00936FC3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153F6A">
        <w:rPr>
          <w:rFonts w:ascii="Times New Roman" w:hAnsi="Times New Roman" w:cs="Times New Roman"/>
          <w:b/>
          <w:sz w:val="24"/>
          <w:szCs w:val="24"/>
        </w:rPr>
        <w:t>All authors declare no conflict of interest</w:t>
      </w:r>
    </w:p>
    <w:p w14:paraId="50558F5E" w14:textId="77777777" w:rsidR="00936FC3" w:rsidRPr="009E3478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7D69F09F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6440FE0B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2C5ED69F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4D5C5772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6A938767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38BE7633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7DC95F0F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3150CF2A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04285CE5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1B80807B" w14:textId="2F94EB9B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7F1F594B" w14:textId="77777777" w:rsidR="00F71E1A" w:rsidRDefault="00F71E1A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2BCDA682" w14:textId="77777777" w:rsidR="00936FC3" w:rsidRDefault="00936FC3" w:rsidP="00936FC3">
      <w:pPr>
        <w:rPr>
          <w:rFonts w:ascii="Arial" w:hAnsi="Arial" w:cs="Arial"/>
          <w:b/>
          <w:color w:val="222222"/>
          <w:shd w:val="clear" w:color="auto" w:fill="FFFFFF"/>
        </w:rPr>
      </w:pPr>
    </w:p>
    <w:p w14:paraId="0B798912" w14:textId="77777777" w:rsidR="00936FC3" w:rsidRDefault="00936FC3" w:rsidP="00936FC3">
      <w:pPr>
        <w:rPr>
          <w:rFonts w:ascii="Arial" w:hAnsi="Arial" w:cs="Arial"/>
          <w:b/>
          <w:color w:val="222222"/>
          <w:shd w:val="clear" w:color="auto" w:fill="FFFFFF"/>
        </w:rPr>
      </w:pPr>
    </w:p>
    <w:p w14:paraId="508C21B9" w14:textId="77777777" w:rsidR="00936FC3" w:rsidRPr="00156C63" w:rsidRDefault="00936FC3" w:rsidP="00936FC3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156C63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lastRenderedPageBreak/>
        <w:t>Essentials section</w:t>
      </w:r>
    </w:p>
    <w:p w14:paraId="2AF69A2A" w14:textId="77777777" w:rsidR="00936FC3" w:rsidRDefault="00936FC3" w:rsidP="00936FC3">
      <w:pPr>
        <w:rPr>
          <w:rFonts w:ascii="Arial" w:hAnsi="Arial" w:cs="Arial"/>
          <w:color w:val="222222"/>
          <w:shd w:val="clear" w:color="auto" w:fill="FFFFFF"/>
        </w:rPr>
      </w:pPr>
    </w:p>
    <w:p w14:paraId="5184FC92" w14:textId="77777777" w:rsidR="00936FC3" w:rsidRPr="00156C63" w:rsidRDefault="00936FC3" w:rsidP="00936FC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222222"/>
          <w:sz w:val="24"/>
          <w:shd w:val="clear" w:color="auto" w:fill="FFFFFF"/>
        </w:rPr>
      </w:pP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VITT can be fatal and reporting needs to be encouraged to understand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the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magnitude, given the rapidity of production and emergency use authorization of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COVID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vaccines.</w:t>
      </w:r>
    </w:p>
    <w:p w14:paraId="75DA5988" w14:textId="77777777" w:rsidR="00936FC3" w:rsidRPr="00156C63" w:rsidRDefault="00936FC3" w:rsidP="00936FC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222222"/>
          <w:sz w:val="24"/>
          <w:shd w:val="clear" w:color="auto" w:fill="FFFFFF"/>
        </w:rPr>
      </w:pP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Current guidance from societies </w:t>
      </w:r>
      <w:proofErr w:type="gramStart"/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>emphasize</w:t>
      </w:r>
      <w:proofErr w:type="gramEnd"/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on specialized tests for confirmation of VITT which are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unavailable 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in resource limited settings and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can 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>lead to under reporting.</w:t>
      </w:r>
    </w:p>
    <w:p w14:paraId="54A9B735" w14:textId="0174CF14" w:rsidR="00936FC3" w:rsidRPr="00156C63" w:rsidRDefault="00936FC3" w:rsidP="00936FC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222222"/>
          <w:sz w:val="24"/>
          <w:shd w:val="clear" w:color="auto" w:fill="FFFFFF"/>
        </w:rPr>
      </w:pP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We describe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the first 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two cases of VITT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from </w:t>
      </w:r>
      <w:proofErr w:type="gramStart"/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India ,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>based</w:t>
      </w:r>
      <w:proofErr w:type="gramEnd"/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on a 4T inspired risk  which can be used to report a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n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>d treat patients in the absence of such specialized tests</w:t>
      </w:r>
    </w:p>
    <w:p w14:paraId="0DE64F63" w14:textId="77777777" w:rsidR="00936FC3" w:rsidRPr="00156C63" w:rsidRDefault="00936FC3" w:rsidP="00936FC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222222"/>
          <w:sz w:val="24"/>
          <w:shd w:val="clear" w:color="auto" w:fill="FFFFFF"/>
        </w:rPr>
      </w:pP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Clinical based scores can encourage rapid diagnosis enabling 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treatment and </w:t>
      </w:r>
      <w:r w:rsidRPr="00156C63">
        <w:rPr>
          <w:rFonts w:ascii="Times New Roman" w:hAnsi="Times New Roman" w:cs="Times New Roman"/>
          <w:color w:val="222222"/>
          <w:sz w:val="24"/>
          <w:shd w:val="clear" w:color="auto" w:fill="FFFFFF"/>
        </w:rPr>
        <w:t>adequate reporting necessary for post authorization surveillance.</w:t>
      </w:r>
    </w:p>
    <w:p w14:paraId="5780485A" w14:textId="77777777" w:rsidR="00936FC3" w:rsidRPr="00EC307D" w:rsidRDefault="00936FC3" w:rsidP="00936FC3">
      <w:pPr>
        <w:pStyle w:val="ListParagraph"/>
        <w:rPr>
          <w:rFonts w:ascii="Arial" w:hAnsi="Arial" w:cs="Arial"/>
          <w:color w:val="222222"/>
          <w:shd w:val="clear" w:color="auto" w:fill="FFFFFF"/>
        </w:rPr>
      </w:pPr>
    </w:p>
    <w:p w14:paraId="6F649828" w14:textId="77777777" w:rsidR="00936FC3" w:rsidRDefault="00936FC3" w:rsidP="00936FC3">
      <w:pPr>
        <w:rPr>
          <w:rFonts w:ascii="Arial" w:hAnsi="Arial" w:cs="Arial"/>
          <w:color w:val="222222"/>
          <w:shd w:val="clear" w:color="auto" w:fill="FFFFFF"/>
        </w:rPr>
      </w:pPr>
    </w:p>
    <w:p w14:paraId="012E3337" w14:textId="77777777" w:rsidR="00936FC3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</w:p>
    <w:p w14:paraId="646F820C" w14:textId="77777777" w:rsidR="00936FC3" w:rsidRPr="00647277" w:rsidRDefault="00936FC3" w:rsidP="00936FC3">
      <w:pPr>
        <w:rPr>
          <w:rFonts w:ascii="Times New Roman" w:hAnsi="Times New Roman" w:cs="Times New Roman"/>
          <w:b/>
          <w:sz w:val="24"/>
          <w:szCs w:val="24"/>
        </w:rPr>
      </w:pPr>
      <w:r w:rsidRPr="00647277">
        <w:rPr>
          <w:rFonts w:ascii="Times New Roman" w:hAnsi="Times New Roman" w:cs="Times New Roman"/>
          <w:b/>
          <w:sz w:val="24"/>
          <w:szCs w:val="24"/>
        </w:rPr>
        <w:t>Abstract</w:t>
      </w:r>
    </w:p>
    <w:p w14:paraId="24DCE1A0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Vaccine induced thrombotic thrombocytopenia (VITT) is a rare but devastating adverse event following adenoviral </w:t>
      </w:r>
      <w:proofErr w:type="gramStart"/>
      <w:r>
        <w:rPr>
          <w:rFonts w:ascii="Times New Roman" w:hAnsi="Times New Roman" w:cs="Times New Roman"/>
          <w:sz w:val="24"/>
          <w:szCs w:val="24"/>
        </w:rPr>
        <w:t>vector based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vaccinations for COVID-19. Guidance statements and available reports lack clarity on the choice of imaging modalities and emphasize on the need for specialized tests as a requisite criterion. Such tests have practical limitations of availability likely to restrict the treatment and reporting of such catastrophic events and need reconsideration. </w:t>
      </w:r>
      <w:r w:rsidRPr="00FD7113">
        <w:rPr>
          <w:rFonts w:ascii="Times New Roman" w:hAnsi="Times New Roman" w:cs="Times New Roman"/>
          <w:sz w:val="24"/>
          <w:szCs w:val="24"/>
        </w:rPr>
        <w:t xml:space="preserve">We describe two </w:t>
      </w:r>
      <w:r>
        <w:rPr>
          <w:rFonts w:ascii="Times New Roman" w:hAnsi="Times New Roman" w:cs="Times New Roman"/>
          <w:sz w:val="24"/>
          <w:szCs w:val="24"/>
        </w:rPr>
        <w:t>young men with</w:t>
      </w:r>
      <w:r w:rsidRPr="00FD71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VITT </w:t>
      </w:r>
      <w:r w:rsidRPr="00FD7113">
        <w:rPr>
          <w:rFonts w:ascii="Times New Roman" w:hAnsi="Times New Roman" w:cs="Times New Roman"/>
          <w:sz w:val="24"/>
          <w:szCs w:val="24"/>
        </w:rPr>
        <w:t xml:space="preserve">who had </w:t>
      </w:r>
      <w:r>
        <w:rPr>
          <w:rFonts w:ascii="Times New Roman" w:hAnsi="Times New Roman" w:cs="Times New Roman"/>
          <w:sz w:val="24"/>
          <w:szCs w:val="24"/>
        </w:rPr>
        <w:t>no other contributory cause besides a recent ChAdOx1 nCoV-19 vaccination</w:t>
      </w:r>
      <w:r w:rsidRPr="00FD711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They were treated with IVIG and full dose anticoagulation. </w:t>
      </w:r>
      <w:r w:rsidRPr="00CA3D78">
        <w:rPr>
          <w:rFonts w:ascii="Times New Roman" w:hAnsi="Times New Roman" w:cs="Times New Roman"/>
          <w:sz w:val="24"/>
          <w:szCs w:val="24"/>
        </w:rPr>
        <w:t>In both our cases the</w:t>
      </w:r>
      <w:r>
        <w:rPr>
          <w:rFonts w:ascii="Times New Roman" w:hAnsi="Times New Roman" w:cs="Times New Roman"/>
          <w:sz w:val="24"/>
          <w:szCs w:val="24"/>
        </w:rPr>
        <w:t xml:space="preserve"> primary neuroimaging was normal and the </w:t>
      </w:r>
      <w:r w:rsidRPr="00CA3D78">
        <w:rPr>
          <w:rFonts w:ascii="Times New Roman" w:hAnsi="Times New Roman" w:cs="Times New Roman"/>
          <w:sz w:val="24"/>
          <w:szCs w:val="24"/>
        </w:rPr>
        <w:t>recommended PF-4</w:t>
      </w:r>
      <w:r>
        <w:rPr>
          <w:rFonts w:ascii="Times New Roman" w:hAnsi="Times New Roman" w:cs="Times New Roman"/>
          <w:sz w:val="24"/>
          <w:szCs w:val="24"/>
        </w:rPr>
        <w:t xml:space="preserve"> testing</w:t>
      </w:r>
      <w:r w:rsidRPr="00CA3D78">
        <w:rPr>
          <w:rFonts w:ascii="Times New Roman" w:hAnsi="Times New Roman" w:cs="Times New Roman"/>
          <w:sz w:val="24"/>
          <w:szCs w:val="24"/>
        </w:rPr>
        <w:t xml:space="preserve"> was not reported due to technical limitations</w:t>
      </w:r>
      <w:r>
        <w:rPr>
          <w:rFonts w:ascii="Times New Roman" w:hAnsi="Times New Roman" w:cs="Times New Roman"/>
          <w:sz w:val="24"/>
          <w:szCs w:val="24"/>
        </w:rPr>
        <w:t xml:space="preserve">. Diagnosis was based on a 4T inspired score. Clinicians should report and though counter intuitive; not delay the institution of full dose anticoagulation, IVIG and limit platelet transfusion in the appropriate setting.  </w:t>
      </w:r>
    </w:p>
    <w:p w14:paraId="48C87F35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4EC4E40D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  <w:r w:rsidRPr="00156C63">
        <w:rPr>
          <w:rFonts w:ascii="Times New Roman" w:hAnsi="Times New Roman" w:cs="Times New Roman"/>
          <w:b/>
          <w:sz w:val="24"/>
          <w:szCs w:val="24"/>
        </w:rPr>
        <w:t>Keywords</w:t>
      </w:r>
      <w:r>
        <w:rPr>
          <w:rFonts w:ascii="Times New Roman" w:hAnsi="Times New Roman" w:cs="Times New Roman"/>
          <w:sz w:val="24"/>
          <w:szCs w:val="24"/>
        </w:rPr>
        <w:t>: VITT, ChAdOx1, Thrombosis, Thrombocytopenia, COVID-19</w:t>
      </w:r>
    </w:p>
    <w:p w14:paraId="726DB1B8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7547C85E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5DDEA6F9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41B87CCB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5D984585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35AFEDFD" w14:textId="77777777" w:rsidR="00936FC3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14B05445" w14:textId="77777777" w:rsidR="00F71E1A" w:rsidRDefault="00F71E1A" w:rsidP="00936FC3">
      <w:pPr>
        <w:rPr>
          <w:rFonts w:ascii="Times New Roman" w:hAnsi="Times New Roman" w:cs="Times New Roman"/>
          <w:sz w:val="24"/>
          <w:szCs w:val="24"/>
        </w:rPr>
      </w:pPr>
    </w:p>
    <w:p w14:paraId="3949C140" w14:textId="7938D780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Figures</w:t>
      </w:r>
      <w:r>
        <w:rPr>
          <w:rFonts w:ascii="Times New Roman" w:hAnsi="Times New Roman" w:cs="Times New Roman"/>
          <w:sz w:val="24"/>
          <w:szCs w:val="24"/>
        </w:rPr>
        <w:br/>
      </w:r>
      <w:r w:rsidRPr="00605529">
        <w:rPr>
          <w:rFonts w:ascii="Times New Roman" w:hAnsi="Times New Roman" w:cs="Times New Roman"/>
          <w:sz w:val="24"/>
          <w:szCs w:val="24"/>
        </w:rPr>
        <w:t>Fig. 1</w:t>
      </w:r>
    </w:p>
    <w:p w14:paraId="5D8792E2" w14:textId="77777777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  <w:r w:rsidRPr="0060552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47BD6E" wp14:editId="143AD3B8">
            <wp:extent cx="1838325" cy="1884487"/>
            <wp:effectExtent l="0" t="0" r="0" b="1905"/>
            <wp:docPr id="4" name="Picture 4" descr="C:\Users\drchepsycp\Desktop\Sreehari\Screenshot 2021-08-25 at 10.36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chepsycp\Desktop\Sreehari\Screenshot 2021-08-25 at 10.36.08 PM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590" cy="189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AD1C0" w14:textId="77777777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  <w:r w:rsidRPr="00605529">
        <w:rPr>
          <w:rFonts w:ascii="Times New Roman" w:hAnsi="Times New Roman" w:cs="Times New Roman"/>
          <w:sz w:val="24"/>
          <w:szCs w:val="24"/>
        </w:rPr>
        <w:t xml:space="preserve">MRI brain: Right high </w:t>
      </w:r>
      <w:proofErr w:type="spellStart"/>
      <w:r w:rsidRPr="00605529">
        <w:rPr>
          <w:rFonts w:ascii="Times New Roman" w:hAnsi="Times New Roman" w:cs="Times New Roman"/>
          <w:sz w:val="24"/>
          <w:szCs w:val="24"/>
        </w:rPr>
        <w:t>fronto-paretial</w:t>
      </w:r>
      <w:proofErr w:type="spellEnd"/>
      <w:r w:rsidRPr="00605529">
        <w:rPr>
          <w:rFonts w:ascii="Times New Roman" w:hAnsi="Times New Roman" w:cs="Times New Roman"/>
          <w:sz w:val="24"/>
          <w:szCs w:val="24"/>
        </w:rPr>
        <w:t xml:space="preserve"> hematoma with perilesional edema.</w:t>
      </w:r>
    </w:p>
    <w:p w14:paraId="60ED90EF" w14:textId="77777777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  <w:r w:rsidRPr="00605529">
        <w:rPr>
          <w:rFonts w:ascii="Times New Roman" w:hAnsi="Times New Roman" w:cs="Times New Roman"/>
          <w:sz w:val="24"/>
          <w:szCs w:val="24"/>
        </w:rPr>
        <w:t>Fig 2</w:t>
      </w:r>
    </w:p>
    <w:p w14:paraId="14DE0708" w14:textId="77777777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  <w:r w:rsidRPr="00605529">
        <w:rPr>
          <w:noProof/>
        </w:rPr>
        <w:drawing>
          <wp:inline distT="0" distB="0" distL="0" distR="0" wp14:anchorId="2FD8FA82" wp14:editId="320F1DB3">
            <wp:extent cx="3131532" cy="20478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9746" cy="2066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06818" w14:textId="77777777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  <w:r w:rsidRPr="00605529">
        <w:rPr>
          <w:rFonts w:ascii="Times New Roman" w:hAnsi="Times New Roman" w:cs="Times New Roman"/>
          <w:sz w:val="24"/>
          <w:szCs w:val="24"/>
        </w:rPr>
        <w:t xml:space="preserve">MR Venogram: </w:t>
      </w:r>
      <w:proofErr w:type="gramStart"/>
      <w:r w:rsidRPr="00605529">
        <w:rPr>
          <w:rFonts w:ascii="Times New Roman" w:hAnsi="Times New Roman" w:cs="Times New Roman"/>
          <w:sz w:val="24"/>
          <w:szCs w:val="24"/>
        </w:rPr>
        <w:t>Non Visualized</w:t>
      </w:r>
      <w:proofErr w:type="gramEnd"/>
      <w:r w:rsidRPr="00605529">
        <w:rPr>
          <w:rFonts w:ascii="Times New Roman" w:hAnsi="Times New Roman" w:cs="Times New Roman"/>
          <w:sz w:val="24"/>
          <w:szCs w:val="24"/>
        </w:rPr>
        <w:t xml:space="preserve"> Anterior Superior Sagittal Sinus</w:t>
      </w:r>
    </w:p>
    <w:p w14:paraId="04661E50" w14:textId="77777777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</w:p>
    <w:p w14:paraId="5CA5A260" w14:textId="77777777" w:rsidR="00936FC3" w:rsidRPr="00605529" w:rsidRDefault="00936FC3" w:rsidP="00936FC3">
      <w:pPr>
        <w:rPr>
          <w:rFonts w:ascii="Times New Roman" w:hAnsi="Times New Roman" w:cs="Times New Roman"/>
          <w:sz w:val="24"/>
          <w:szCs w:val="24"/>
        </w:rPr>
      </w:pPr>
      <w:r w:rsidRPr="00605529">
        <w:rPr>
          <w:rFonts w:ascii="Times New Roman" w:hAnsi="Times New Roman" w:cs="Times New Roman"/>
          <w:sz w:val="24"/>
          <w:szCs w:val="24"/>
        </w:rPr>
        <w:t xml:space="preserve">Table 1: </w:t>
      </w:r>
      <w:r w:rsidRPr="00605529">
        <w:rPr>
          <w:rFonts w:ascii="Times New Roman" w:hAnsi="Times New Roman" w:cs="Times New Roman"/>
          <w:b/>
          <w:sz w:val="24"/>
          <w:szCs w:val="24"/>
        </w:rPr>
        <w:t>6T</w:t>
      </w:r>
      <w:r w:rsidRPr="00605529">
        <w:rPr>
          <w:rFonts w:ascii="Times New Roman" w:hAnsi="Times New Roman" w:cs="Times New Roman"/>
          <w:sz w:val="24"/>
          <w:szCs w:val="24"/>
        </w:rPr>
        <w:t xml:space="preserve"> score sheet for VITT</w:t>
      </w:r>
    </w:p>
    <w:tbl>
      <w:tblPr>
        <w:tblStyle w:val="TableGrid"/>
        <w:tblW w:w="7760" w:type="dxa"/>
        <w:tblLook w:val="04A0" w:firstRow="1" w:lastRow="0" w:firstColumn="1" w:lastColumn="0" w:noHBand="0" w:noVBand="1"/>
      </w:tblPr>
      <w:tblGrid>
        <w:gridCol w:w="3391"/>
        <w:gridCol w:w="4369"/>
      </w:tblGrid>
      <w:tr w:rsidR="00936FC3" w:rsidRPr="00605529" w14:paraId="17DC7C56" w14:textId="77777777" w:rsidTr="008B7A80">
        <w:trPr>
          <w:trHeight w:val="272"/>
        </w:trPr>
        <w:tc>
          <w:tcPr>
            <w:tcW w:w="3391" w:type="dxa"/>
          </w:tcPr>
          <w:p w14:paraId="5953295F" w14:textId="77777777" w:rsidR="00936FC3" w:rsidRPr="00605529" w:rsidRDefault="00936FC3" w:rsidP="008B7A80">
            <w:pPr>
              <w:rPr>
                <w:rFonts w:ascii="Times New Roman" w:hAnsi="Times New Roman" w:cs="Times New Roman"/>
                <w:b/>
              </w:rPr>
            </w:pPr>
            <w:r w:rsidRPr="00605529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4369" w:type="dxa"/>
          </w:tcPr>
          <w:p w14:paraId="6666FBF3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</w:p>
        </w:tc>
      </w:tr>
      <w:tr w:rsidR="00936FC3" w:rsidRPr="00605529" w14:paraId="66CF7420" w14:textId="77777777" w:rsidTr="008B7A80">
        <w:trPr>
          <w:trHeight w:val="255"/>
        </w:trPr>
        <w:tc>
          <w:tcPr>
            <w:tcW w:w="3391" w:type="dxa"/>
          </w:tcPr>
          <w:p w14:paraId="009AA7AB" w14:textId="77777777" w:rsidR="00936FC3" w:rsidRPr="00605529" w:rsidRDefault="00936FC3" w:rsidP="008B7A80">
            <w:pPr>
              <w:rPr>
                <w:rFonts w:ascii="Times New Roman" w:hAnsi="Times New Roman" w:cs="Times New Roman"/>
                <w:b/>
              </w:rPr>
            </w:pPr>
            <w:r w:rsidRPr="00605529">
              <w:rPr>
                <w:rFonts w:ascii="Times New Roman" w:hAnsi="Times New Roman" w:cs="Times New Roman"/>
                <w:b/>
              </w:rPr>
              <w:t>T</w:t>
            </w:r>
            <w:r w:rsidRPr="00605529">
              <w:rPr>
                <w:rFonts w:ascii="Times New Roman" w:hAnsi="Times New Roman" w:cs="Times New Roman"/>
              </w:rPr>
              <w:t>hrombocytopenia</w:t>
            </w:r>
          </w:p>
        </w:tc>
        <w:tc>
          <w:tcPr>
            <w:tcW w:w="4369" w:type="dxa"/>
          </w:tcPr>
          <w:p w14:paraId="481EF5FB" w14:textId="77777777" w:rsidR="00936FC3" w:rsidRPr="00605529" w:rsidRDefault="00936FC3" w:rsidP="008B7A80">
            <w:pPr>
              <w:rPr>
                <w:rFonts w:ascii="Times New Roman" w:hAnsi="Times New Roman" w:cs="Times New Roman"/>
                <w:vertAlign w:val="superscript"/>
              </w:rPr>
            </w:pPr>
            <w:r w:rsidRPr="00605529">
              <w:rPr>
                <w:rFonts w:ascii="Times New Roman" w:hAnsi="Times New Roman" w:cs="Times New Roman"/>
              </w:rPr>
              <w:t>&gt;50% fall or nadir &lt; 75000/mm</w:t>
            </w:r>
            <w:r w:rsidRPr="00605529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936FC3" w:rsidRPr="00605529" w14:paraId="5F864271" w14:textId="77777777" w:rsidTr="008B7A80">
        <w:trPr>
          <w:trHeight w:val="272"/>
        </w:trPr>
        <w:tc>
          <w:tcPr>
            <w:tcW w:w="3391" w:type="dxa"/>
          </w:tcPr>
          <w:p w14:paraId="3FA6E20A" w14:textId="77777777" w:rsidR="00936FC3" w:rsidRPr="00605529" w:rsidRDefault="00936FC3" w:rsidP="008B7A80">
            <w:pPr>
              <w:rPr>
                <w:rFonts w:ascii="Times New Roman" w:hAnsi="Times New Roman" w:cs="Times New Roman"/>
                <w:b/>
              </w:rPr>
            </w:pPr>
            <w:r w:rsidRPr="00605529">
              <w:rPr>
                <w:rFonts w:ascii="Times New Roman" w:hAnsi="Times New Roman" w:cs="Times New Roman"/>
                <w:b/>
              </w:rPr>
              <w:t>T</w:t>
            </w:r>
            <w:r w:rsidRPr="00605529">
              <w:rPr>
                <w:rFonts w:ascii="Times New Roman" w:hAnsi="Times New Roman" w:cs="Times New Roman"/>
              </w:rPr>
              <w:t>est for PF4 antibody</w:t>
            </w:r>
          </w:p>
        </w:tc>
        <w:tc>
          <w:tcPr>
            <w:tcW w:w="4369" w:type="dxa"/>
          </w:tcPr>
          <w:p w14:paraId="003A817D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  <w:r w:rsidRPr="00605529">
              <w:rPr>
                <w:rFonts w:ascii="Times New Roman" w:hAnsi="Times New Roman" w:cs="Times New Roman"/>
              </w:rPr>
              <w:t>Positive by ELISA</w:t>
            </w:r>
          </w:p>
        </w:tc>
      </w:tr>
      <w:tr w:rsidR="00936FC3" w:rsidRPr="00605529" w14:paraId="31C77CA8" w14:textId="77777777" w:rsidTr="008B7A80">
        <w:trPr>
          <w:trHeight w:val="255"/>
        </w:trPr>
        <w:tc>
          <w:tcPr>
            <w:tcW w:w="3391" w:type="dxa"/>
          </w:tcPr>
          <w:p w14:paraId="3CAFE56F" w14:textId="77777777" w:rsidR="00936FC3" w:rsidRPr="00605529" w:rsidRDefault="00936FC3" w:rsidP="008B7A80">
            <w:pPr>
              <w:rPr>
                <w:rFonts w:ascii="Times New Roman" w:hAnsi="Times New Roman" w:cs="Times New Roman"/>
                <w:b/>
              </w:rPr>
            </w:pPr>
            <w:r w:rsidRPr="00605529">
              <w:rPr>
                <w:rFonts w:ascii="Times New Roman" w:hAnsi="Times New Roman" w:cs="Times New Roman"/>
                <w:b/>
              </w:rPr>
              <w:t>T</w:t>
            </w:r>
            <w:r w:rsidRPr="00605529">
              <w:rPr>
                <w:rFonts w:ascii="Times New Roman" w:hAnsi="Times New Roman" w:cs="Times New Roman"/>
              </w:rPr>
              <w:t>iming</w:t>
            </w:r>
          </w:p>
        </w:tc>
        <w:tc>
          <w:tcPr>
            <w:tcW w:w="4369" w:type="dxa"/>
          </w:tcPr>
          <w:p w14:paraId="4301A944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  <w:r w:rsidRPr="00605529">
              <w:rPr>
                <w:rFonts w:ascii="Times New Roman" w:hAnsi="Times New Roman" w:cs="Times New Roman"/>
              </w:rPr>
              <w:t>Within 30 days of the first dose of vaccination</w:t>
            </w:r>
          </w:p>
        </w:tc>
      </w:tr>
      <w:tr w:rsidR="00936FC3" w:rsidRPr="00605529" w14:paraId="52F2D4CC" w14:textId="77777777" w:rsidTr="008B7A80">
        <w:trPr>
          <w:trHeight w:val="272"/>
        </w:trPr>
        <w:tc>
          <w:tcPr>
            <w:tcW w:w="3391" w:type="dxa"/>
          </w:tcPr>
          <w:p w14:paraId="4D060289" w14:textId="77777777" w:rsidR="00936FC3" w:rsidRPr="00605529" w:rsidRDefault="00936FC3" w:rsidP="008B7A80">
            <w:pPr>
              <w:rPr>
                <w:rFonts w:ascii="Times New Roman" w:hAnsi="Times New Roman" w:cs="Times New Roman"/>
                <w:b/>
              </w:rPr>
            </w:pPr>
            <w:r w:rsidRPr="00605529">
              <w:rPr>
                <w:rFonts w:ascii="Times New Roman" w:hAnsi="Times New Roman" w:cs="Times New Roman"/>
                <w:b/>
              </w:rPr>
              <w:t>T</w:t>
            </w:r>
            <w:r w:rsidRPr="00605529">
              <w:rPr>
                <w:rFonts w:ascii="Times New Roman" w:hAnsi="Times New Roman" w:cs="Times New Roman"/>
              </w:rPr>
              <w:t>ime/Age</w:t>
            </w:r>
          </w:p>
        </w:tc>
        <w:tc>
          <w:tcPr>
            <w:tcW w:w="4369" w:type="dxa"/>
          </w:tcPr>
          <w:p w14:paraId="7A9C22E0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  <w:r w:rsidRPr="00605529">
              <w:rPr>
                <w:rFonts w:ascii="Times New Roman" w:hAnsi="Times New Roman" w:cs="Times New Roman"/>
              </w:rPr>
              <w:t>Less than 30 years</w:t>
            </w:r>
          </w:p>
        </w:tc>
      </w:tr>
      <w:tr w:rsidR="00936FC3" w:rsidRPr="00605529" w14:paraId="5B9AA1BD" w14:textId="77777777" w:rsidTr="008B7A80">
        <w:trPr>
          <w:trHeight w:val="528"/>
        </w:trPr>
        <w:tc>
          <w:tcPr>
            <w:tcW w:w="3391" w:type="dxa"/>
          </w:tcPr>
          <w:p w14:paraId="48DA85D4" w14:textId="77777777" w:rsidR="00936FC3" w:rsidRPr="00605529" w:rsidRDefault="00936FC3" w:rsidP="008B7A80">
            <w:pPr>
              <w:rPr>
                <w:rFonts w:ascii="Times New Roman" w:hAnsi="Times New Roman" w:cs="Times New Roman"/>
                <w:b/>
              </w:rPr>
            </w:pPr>
            <w:r w:rsidRPr="00605529">
              <w:rPr>
                <w:rFonts w:ascii="Times New Roman" w:hAnsi="Times New Roman" w:cs="Times New Roman"/>
                <w:b/>
              </w:rPr>
              <w:t>T</w:t>
            </w:r>
            <w:r w:rsidRPr="00605529">
              <w:rPr>
                <w:rFonts w:ascii="Times New Roman" w:hAnsi="Times New Roman" w:cs="Times New Roman"/>
              </w:rPr>
              <w:t>hrombosis</w:t>
            </w:r>
          </w:p>
        </w:tc>
        <w:tc>
          <w:tcPr>
            <w:tcW w:w="4369" w:type="dxa"/>
          </w:tcPr>
          <w:p w14:paraId="024CE931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  <w:r w:rsidRPr="00605529">
              <w:rPr>
                <w:rFonts w:ascii="Times New Roman" w:hAnsi="Times New Roman" w:cs="Times New Roman"/>
              </w:rPr>
              <w:t xml:space="preserve">Documented thrombus </w:t>
            </w:r>
            <w:proofErr w:type="gramStart"/>
            <w:r w:rsidRPr="00605529">
              <w:rPr>
                <w:rFonts w:ascii="Times New Roman" w:hAnsi="Times New Roman" w:cs="Times New Roman"/>
              </w:rPr>
              <w:t>( if</w:t>
            </w:r>
            <w:proofErr w:type="gramEnd"/>
            <w:r w:rsidRPr="00605529">
              <w:rPr>
                <w:rFonts w:ascii="Times New Roman" w:hAnsi="Times New Roman" w:cs="Times New Roman"/>
              </w:rPr>
              <w:t xml:space="preserve"> suspecting CVT a venogram is needed)</w:t>
            </w:r>
          </w:p>
        </w:tc>
      </w:tr>
      <w:tr w:rsidR="00936FC3" w:rsidRPr="00605529" w14:paraId="1C0CD5F3" w14:textId="77777777" w:rsidTr="008B7A80">
        <w:trPr>
          <w:trHeight w:val="272"/>
        </w:trPr>
        <w:tc>
          <w:tcPr>
            <w:tcW w:w="3391" w:type="dxa"/>
          </w:tcPr>
          <w:p w14:paraId="563BBE8E" w14:textId="77777777" w:rsidR="00936FC3" w:rsidRPr="00605529" w:rsidRDefault="00936FC3" w:rsidP="008B7A80">
            <w:pPr>
              <w:rPr>
                <w:rFonts w:ascii="Times New Roman" w:hAnsi="Times New Roman" w:cs="Times New Roman"/>
                <w:b/>
              </w:rPr>
            </w:pPr>
            <w:r w:rsidRPr="00605529">
              <w:rPr>
                <w:rFonts w:ascii="Times New Roman" w:hAnsi="Times New Roman" w:cs="Times New Roman"/>
                <w:b/>
              </w:rPr>
              <w:t>T</w:t>
            </w:r>
            <w:r w:rsidRPr="00605529">
              <w:rPr>
                <w:rFonts w:ascii="Times New Roman" w:hAnsi="Times New Roman" w:cs="Times New Roman"/>
              </w:rPr>
              <w:t xml:space="preserve">rephine/Other causes for </w:t>
            </w:r>
            <w:r w:rsidRPr="00605529">
              <w:rPr>
                <w:rFonts w:ascii="Times New Roman" w:hAnsi="Times New Roman" w:cs="Times New Roman"/>
                <w:b/>
              </w:rPr>
              <w:t>T</w:t>
            </w:r>
            <w:r w:rsidRPr="00605529">
              <w:rPr>
                <w:rFonts w:ascii="Times New Roman" w:hAnsi="Times New Roman" w:cs="Times New Roman"/>
              </w:rPr>
              <w:t>hrombocytopenia</w:t>
            </w:r>
          </w:p>
        </w:tc>
        <w:tc>
          <w:tcPr>
            <w:tcW w:w="4369" w:type="dxa"/>
          </w:tcPr>
          <w:p w14:paraId="4D0A37D5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  <w:r w:rsidRPr="00605529">
              <w:rPr>
                <w:rFonts w:ascii="Times New Roman" w:hAnsi="Times New Roman" w:cs="Times New Roman"/>
              </w:rPr>
              <w:t xml:space="preserve">Normal/ No alternate </w:t>
            </w:r>
            <w:proofErr w:type="spellStart"/>
            <w:r w:rsidRPr="00605529">
              <w:rPr>
                <w:rFonts w:ascii="Times New Roman" w:hAnsi="Times New Roman" w:cs="Times New Roman"/>
              </w:rPr>
              <w:t>likley</w:t>
            </w:r>
            <w:proofErr w:type="spellEnd"/>
            <w:r w:rsidRPr="00605529">
              <w:rPr>
                <w:rFonts w:ascii="Times New Roman" w:hAnsi="Times New Roman" w:cs="Times New Roman"/>
              </w:rPr>
              <w:t xml:space="preserve"> etiology </w:t>
            </w:r>
          </w:p>
        </w:tc>
      </w:tr>
      <w:tr w:rsidR="00936FC3" w:rsidRPr="00605529" w14:paraId="23339780" w14:textId="77777777" w:rsidTr="008B7A80">
        <w:trPr>
          <w:trHeight w:val="255"/>
        </w:trPr>
        <w:tc>
          <w:tcPr>
            <w:tcW w:w="3391" w:type="dxa"/>
          </w:tcPr>
          <w:p w14:paraId="33789083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  <w:r w:rsidRPr="00605529">
              <w:rPr>
                <w:rFonts w:ascii="Times New Roman" w:hAnsi="Times New Roman" w:cs="Times New Roman"/>
              </w:rPr>
              <w:t>Treatment/high likelihood of VITT</w:t>
            </w:r>
          </w:p>
        </w:tc>
        <w:tc>
          <w:tcPr>
            <w:tcW w:w="4369" w:type="dxa"/>
          </w:tcPr>
          <w:p w14:paraId="334CC523" w14:textId="77777777" w:rsidR="00936FC3" w:rsidRPr="00605529" w:rsidRDefault="00936FC3" w:rsidP="008B7A80">
            <w:pPr>
              <w:rPr>
                <w:rFonts w:ascii="Times New Roman" w:hAnsi="Times New Roman" w:cs="Times New Roman"/>
              </w:rPr>
            </w:pPr>
            <w:proofErr w:type="spellStart"/>
            <w:r w:rsidRPr="00605529">
              <w:rPr>
                <w:rFonts w:ascii="Times New Roman" w:hAnsi="Times New Roman" w:cs="Times New Roman"/>
              </w:rPr>
              <w:t>Alteast</w:t>
            </w:r>
            <w:proofErr w:type="spellEnd"/>
            <w:r w:rsidRPr="00605529">
              <w:rPr>
                <w:rFonts w:ascii="Times New Roman" w:hAnsi="Times New Roman" w:cs="Times New Roman"/>
              </w:rPr>
              <w:t xml:space="preserve"> 5 out of the 6 Ts </w:t>
            </w:r>
          </w:p>
        </w:tc>
      </w:tr>
    </w:tbl>
    <w:p w14:paraId="16784BDD" w14:textId="77777777" w:rsidR="00936FC3" w:rsidRDefault="00936FC3"/>
    <w:sectPr w:rsidR="00936F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802A5"/>
    <w:multiLevelType w:val="hybridMultilevel"/>
    <w:tmpl w:val="CBC02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E04061"/>
    <w:multiLevelType w:val="hybridMultilevel"/>
    <w:tmpl w:val="CDE0B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9B46FC"/>
    <w:multiLevelType w:val="hybridMultilevel"/>
    <w:tmpl w:val="CBC02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184A54"/>
    <w:multiLevelType w:val="hybridMultilevel"/>
    <w:tmpl w:val="77AC98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FC3"/>
    <w:rsid w:val="00936FC3"/>
    <w:rsid w:val="00F7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15B16"/>
  <w15:chartTrackingRefBased/>
  <w15:docId w15:val="{1FA38FEE-7F18-4440-9074-41319B59F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FC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6FC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6F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chepsyphilip@cmcludhiana.i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707</Words>
  <Characters>4035</Characters>
  <Application>Microsoft Office Word</Application>
  <DocSecurity>0</DocSecurity>
  <Lines>33</Lines>
  <Paragraphs>9</Paragraphs>
  <ScaleCrop>false</ScaleCrop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chepsy philip</dc:creator>
  <cp:keywords/>
  <dc:description/>
  <cp:lastModifiedBy>chepsy philip</cp:lastModifiedBy>
  <cp:revision>3</cp:revision>
  <dcterms:created xsi:type="dcterms:W3CDTF">2021-09-05T01:34:00Z</dcterms:created>
  <dcterms:modified xsi:type="dcterms:W3CDTF">2021-09-14T03:27:00Z</dcterms:modified>
</cp:coreProperties>
</file>