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94CF" w14:textId="62DCDDCB" w:rsidR="00BF3171" w:rsidRPr="00BF3171" w:rsidRDefault="00BF3171" w:rsidP="00BF3171">
      <w:pPr>
        <w:pStyle w:val="SOMHead"/>
        <w:spacing w:before="0" w:line="480" w:lineRule="auto"/>
        <w:ind w:rightChars="-216" w:right="-475"/>
        <w:jc w:val="center"/>
        <w:outlineLvl w:val="9"/>
        <w:rPr>
          <w:rFonts w:eastAsia="SimSun"/>
          <w:sz w:val="28"/>
          <w:szCs w:val="28"/>
          <w:lang w:eastAsia="zh-CN"/>
        </w:rPr>
      </w:pPr>
      <w:r w:rsidRPr="00BF3171">
        <w:rPr>
          <w:sz w:val="28"/>
          <w:szCs w:val="28"/>
        </w:rPr>
        <w:t>Supplementary</w:t>
      </w:r>
      <w:r w:rsidRPr="00BF3171">
        <w:rPr>
          <w:rFonts w:eastAsia="SimSun"/>
          <w:sz w:val="28"/>
          <w:szCs w:val="28"/>
          <w:lang w:eastAsia="zh-CN"/>
        </w:rPr>
        <w:t>:</w:t>
      </w:r>
      <w:r w:rsidRPr="00BF3171">
        <w:rPr>
          <w:rFonts w:eastAsia="SimSun"/>
          <w:sz w:val="28"/>
          <w:szCs w:val="28"/>
          <w:lang w:eastAsia="zh-CN"/>
        </w:rPr>
        <w:t xml:space="preserve"> Western blot uncropped data</w:t>
      </w:r>
    </w:p>
    <w:p w14:paraId="2B3DB639" w14:textId="77777777" w:rsidR="00BF3171" w:rsidRDefault="00BF3171" w:rsidP="00BF3171">
      <w:pPr>
        <w:pStyle w:val="NormalWeb"/>
        <w:spacing w:before="0" w:beforeAutospacing="0" w:after="0" w:afterAutospacing="0"/>
        <w:rPr>
          <w:rFonts w:hint="eastAsia"/>
          <w:b/>
          <w:sz w:val="28"/>
        </w:rPr>
      </w:pPr>
    </w:p>
    <w:p w14:paraId="79846745" w14:textId="77777777" w:rsidR="00BF3171" w:rsidRDefault="00BF3171" w:rsidP="00BF3171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Chebulagic acid limits mTOR activity leading to TFEB-driven autophagy and lysosomal biogenesis to suppress the arecoline-induced NLRP3-mediated inflammasome axis in OSCC</w:t>
      </w:r>
    </w:p>
    <w:p w14:paraId="677AB59B" w14:textId="77777777" w:rsidR="00BF3171" w:rsidRDefault="00BF3171" w:rsidP="00BF3171">
      <w:pPr>
        <w:pStyle w:val="Paragraph"/>
        <w:spacing w:before="0" w:line="480" w:lineRule="auto"/>
        <w:ind w:rightChars="50" w:right="110" w:firstLine="360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Authors:</w:t>
      </w:r>
    </w:p>
    <w:p w14:paraId="064FD6FC" w14:textId="77777777" w:rsidR="007E75B9" w:rsidRDefault="007E75B9" w:rsidP="007E75B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Prakash Kumar Senapati </w:t>
      </w:r>
      <w:r w:rsidRPr="00C6477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47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Amruta </w:t>
      </w:r>
      <w:r w:rsidRPr="00D027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Singh</w:t>
      </w:r>
      <w:r w:rsidRPr="00D027E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27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Rakesh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Kumar Kar</w:t>
      </w:r>
      <w:r w:rsidRPr="00C6477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52943">
        <w:rPr>
          <w:rFonts w:ascii="Times New Roman" w:hAnsi="Times New Roman" w:cs="Times New Roman"/>
          <w:sz w:val="24"/>
          <w:szCs w:val="32"/>
        </w:rPr>
        <w:t>Kewal Kumar Mahapatra</w:t>
      </w:r>
      <w:r>
        <w:rPr>
          <w:rFonts w:ascii="Times New Roman" w:hAnsi="Times New Roman" w:cs="Times New Roman"/>
          <w:sz w:val="24"/>
          <w:szCs w:val="32"/>
          <w:vertAlign w:val="superscript"/>
        </w:rPr>
        <w:t>2</w:t>
      </w:r>
      <w:r>
        <w:rPr>
          <w:rFonts w:ascii="Times New Roman" w:hAnsi="Times New Roman" w:cs="Times New Roman"/>
          <w:sz w:val="24"/>
          <w:szCs w:val="32"/>
        </w:rPr>
        <w:t xml:space="preserve">, </w:t>
      </w:r>
      <w:r w:rsidRPr="00D027E7">
        <w:rPr>
          <w:rFonts w:ascii="Times New Roman" w:hAnsi="Times New Roman" w:cs="Times New Roman"/>
          <w:sz w:val="24"/>
          <w:szCs w:val="24"/>
        </w:rPr>
        <w:t>Swatilekha Maiti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Mrutyunjay Jena</w:t>
      </w:r>
      <w:r w:rsidRPr="00AC60E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Sujit</w:t>
      </w:r>
      <w:r w:rsidRPr="00C6477E">
        <w:rPr>
          <w:rFonts w:ascii="Times New Roman" w:hAnsi="Times New Roman" w:cs="Times New Roman"/>
          <w:sz w:val="24"/>
          <w:szCs w:val="24"/>
        </w:rPr>
        <w:t xml:space="preserve"> Kumar Bhutia</w:t>
      </w:r>
      <w:r w:rsidRPr="00C6477E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 w:rsidRPr="00C6477E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34A8DE45" w14:textId="77777777" w:rsidR="00BF3171" w:rsidRDefault="00BF3171" w:rsidP="00BF317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Cancer and Cell Death Laboratory, Department of Life Science, National Institute of Technology Rourkela, Rourkela, 769008, Odisha, India</w:t>
      </w:r>
    </w:p>
    <w:p w14:paraId="4D63D076" w14:textId="77777777" w:rsidR="00BF3171" w:rsidRDefault="00BF3171" w:rsidP="00BF3171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*Corresponding Author</w:t>
      </w:r>
    </w:p>
    <w:p w14:paraId="09411F14" w14:textId="77777777" w:rsidR="00BF3171" w:rsidRDefault="00BF3171" w:rsidP="00BF3171">
      <w:pPr>
        <w:spacing w:line="360" w:lineRule="auto"/>
        <w:ind w:left="360"/>
        <w:jc w:val="both"/>
        <w:rPr>
          <w:rStyle w:val="Hyperlink"/>
        </w:rPr>
      </w:pPr>
      <w:r>
        <w:rPr>
          <w:rFonts w:ascii="Times New Roman" w:hAnsi="Times New Roman" w:cs="Times New Roman"/>
          <w:sz w:val="24"/>
          <w:szCs w:val="24"/>
        </w:rPr>
        <w:t xml:space="preserve">Sujit Kumar Bhutia, Professor, Department of Life Science, National Institute of Technology Rourkela, Rourkela-769008, Odisha, India, Phone: 91-6612462686, Fax. 91661-2472926, E-mail: sujitb@nitrkl.ac.in,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bhutiask@gmail.com</w:t>
        </w:r>
      </w:hyperlink>
    </w:p>
    <w:p w14:paraId="45B2E718" w14:textId="7CDDE979" w:rsidR="001909CD" w:rsidRDefault="001909CD" w:rsidP="00BF3171"/>
    <w:p w14:paraId="6852B45A" w14:textId="47DDC207" w:rsidR="00BF3171" w:rsidRDefault="00BF3171" w:rsidP="00BF3171"/>
    <w:p w14:paraId="21695E83" w14:textId="625B8481" w:rsidR="00BF3171" w:rsidRDefault="00BF3171" w:rsidP="00BF3171"/>
    <w:p w14:paraId="6BF73C8D" w14:textId="06DAD873" w:rsidR="00BF3171" w:rsidRDefault="00BF3171" w:rsidP="00BF3171"/>
    <w:p w14:paraId="14AE648F" w14:textId="01547EF2" w:rsidR="00BF3171" w:rsidRDefault="00BF3171" w:rsidP="00BF3171"/>
    <w:p w14:paraId="2196B7D9" w14:textId="2E17C093" w:rsidR="00BF3171" w:rsidRDefault="00BF3171" w:rsidP="00BF3171"/>
    <w:p w14:paraId="604383FB" w14:textId="192B1BB3" w:rsidR="00BF3171" w:rsidRDefault="00BF3171" w:rsidP="00BF3171"/>
    <w:p w14:paraId="25D26637" w14:textId="13A80AB3" w:rsidR="00BF3171" w:rsidRDefault="00BF3171" w:rsidP="00BF3171"/>
    <w:p w14:paraId="30AF29C7" w14:textId="4AE28C56" w:rsidR="00BF3171" w:rsidRDefault="00BF3171" w:rsidP="00BF3171"/>
    <w:p w14:paraId="702E9F4C" w14:textId="47A22191" w:rsidR="00BF3171" w:rsidRDefault="00BF3171" w:rsidP="00BF3171"/>
    <w:p w14:paraId="31EE945D" w14:textId="28BE81B6" w:rsidR="00BF3171" w:rsidRDefault="00BF3171" w:rsidP="00BF3171"/>
    <w:p w14:paraId="2F82F95C" w14:textId="4EA51AE2" w:rsidR="00BF3171" w:rsidRDefault="00BF3171" w:rsidP="00BF3171"/>
    <w:p w14:paraId="71030401" w14:textId="5EB82FDC" w:rsidR="00BF3171" w:rsidRDefault="00BF3171" w:rsidP="00BF3171"/>
    <w:p w14:paraId="508CA4B4" w14:textId="3E9765F5" w:rsidR="00BF3171" w:rsidRDefault="00BF3171" w:rsidP="00BF3171"/>
    <w:p w14:paraId="512F364E" w14:textId="5256A7A5" w:rsidR="00BF3171" w:rsidRPr="00BF3171" w:rsidRDefault="00BF3171" w:rsidP="00BF3171">
      <w:pPr>
        <w:ind w:left="2880"/>
        <w:rPr>
          <w:b/>
          <w:bCs/>
        </w:rPr>
      </w:pPr>
      <w:r w:rsidRPr="00BF317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Western blot uncropped data</w:t>
      </w:r>
    </w:p>
    <w:p w14:paraId="2CDFB3BC" w14:textId="77777777" w:rsidR="00BF3171" w:rsidRDefault="00BF3171" w:rsidP="00BF3171"/>
    <w:p w14:paraId="55A5695D" w14:textId="616A423A" w:rsidR="00BF3171" w:rsidRPr="00BF3171" w:rsidRDefault="00BF3171" w:rsidP="00BF3171">
      <w:r>
        <w:rPr>
          <w:noProof/>
        </w:rPr>
        <w:drawing>
          <wp:inline distT="0" distB="0" distL="0" distR="0" wp14:anchorId="5BAD78A9" wp14:editId="26619F2D">
            <wp:extent cx="6124575" cy="76004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492" cy="760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3171" w:rsidRPr="00BF3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71"/>
    <w:rsid w:val="0013216E"/>
    <w:rsid w:val="001909CD"/>
    <w:rsid w:val="004036EB"/>
    <w:rsid w:val="0070025A"/>
    <w:rsid w:val="007E75B9"/>
    <w:rsid w:val="00B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43E7B"/>
  <w15:chartTrackingRefBased/>
  <w15:docId w15:val="{6C39D581-18F6-4118-92BB-74795E99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71"/>
    <w:pPr>
      <w:spacing w:line="25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31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Head">
    <w:name w:val="SOMHead"/>
    <w:basedOn w:val="Normal"/>
    <w:uiPriority w:val="99"/>
    <w:rsid w:val="00BF3171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customStyle="1" w:styleId="Paragraph">
    <w:name w:val="Paragraph"/>
    <w:basedOn w:val="Normal"/>
    <w:uiPriority w:val="99"/>
    <w:rsid w:val="00BF3171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bhutia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523ls2003 (PRAKASHKUMAR SENAPATI)</dc:creator>
  <cp:keywords/>
  <dc:description/>
  <cp:lastModifiedBy>523ls2003 (PRAKASHKUMAR SENAPATI)</cp:lastModifiedBy>
  <cp:revision>2</cp:revision>
  <dcterms:created xsi:type="dcterms:W3CDTF">2026-03-10T04:14:00Z</dcterms:created>
  <dcterms:modified xsi:type="dcterms:W3CDTF">2026-03-10T04:25:00Z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516dc6de-6334-4eb5-a9ee-24fdc1ae2286</vt:lpwstr>
  </property>
</Properties>
</file>