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9D6CB" w14:textId="53F8B1DC" w:rsidR="00C93731" w:rsidRPr="00E07E9C" w:rsidRDefault="00C93731" w:rsidP="00C93731">
      <w:pPr>
        <w:rPr>
          <w:rFonts w:ascii="Times New Roman" w:hAnsi="Times New Roman" w:cs="Times New Roman"/>
          <w:b/>
        </w:rPr>
      </w:pPr>
      <w:r>
        <w:rPr>
          <w:rFonts w:ascii="Times New Roman" w:hAnsi="Times New Roman" w:cs="Times New Roman"/>
          <w:b/>
        </w:rPr>
        <w:t xml:space="preserve">Supplementary </w:t>
      </w:r>
      <w:r w:rsidRPr="00E07E9C">
        <w:rPr>
          <w:rFonts w:ascii="Times New Roman" w:hAnsi="Times New Roman" w:cs="Times New Roman"/>
          <w:b/>
        </w:rPr>
        <w:t xml:space="preserve">Figures </w:t>
      </w:r>
      <w:r w:rsidR="000D31BE">
        <w:rPr>
          <w:rFonts w:ascii="Times New Roman" w:hAnsi="Times New Roman" w:cs="Times New Roman"/>
          <w:b/>
        </w:rPr>
        <w:t xml:space="preserve">and </w:t>
      </w:r>
      <w:r w:rsidRPr="00E07E9C">
        <w:rPr>
          <w:rFonts w:ascii="Times New Roman" w:hAnsi="Times New Roman" w:cs="Times New Roman"/>
          <w:b/>
        </w:rPr>
        <w:t>Legends</w:t>
      </w:r>
    </w:p>
    <w:p w14:paraId="6771DE7E" w14:textId="0A7FCE4B" w:rsidR="00C93731" w:rsidRDefault="00C55508" w:rsidP="00C93731">
      <w:pPr>
        <w:spacing w:after="0"/>
        <w:jc w:val="both"/>
        <w:rPr>
          <w:rFonts w:ascii="Times New Roman" w:hAnsi="Times New Roman" w:cs="Times New Roman"/>
          <w:b/>
          <w:bCs/>
          <w:lang w:val="en-GB"/>
        </w:rPr>
      </w:pPr>
      <w:r w:rsidRPr="00C55508">
        <w:rPr>
          <w:noProof/>
        </w:rPr>
        <w:drawing>
          <wp:inline distT="0" distB="0" distL="0" distR="0" wp14:anchorId="64906D57" wp14:editId="3C0A7236">
            <wp:extent cx="5943600" cy="7920990"/>
            <wp:effectExtent l="0" t="0" r="0" b="0"/>
            <wp:docPr id="1308341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920990"/>
                    </a:xfrm>
                    <a:prstGeom prst="rect">
                      <a:avLst/>
                    </a:prstGeom>
                    <a:noFill/>
                    <a:ln>
                      <a:noFill/>
                    </a:ln>
                  </pic:spPr>
                </pic:pic>
              </a:graphicData>
            </a:graphic>
          </wp:inline>
        </w:drawing>
      </w:r>
    </w:p>
    <w:p w14:paraId="1671832F" w14:textId="48613138" w:rsidR="00C93731" w:rsidRDefault="00C93731" w:rsidP="00C93731">
      <w:pPr>
        <w:spacing w:after="240"/>
        <w:jc w:val="both"/>
        <w:rPr>
          <w:rFonts w:ascii="Times New Roman" w:hAnsi="Times New Roman" w:cs="Times New Roman"/>
          <w:bCs/>
        </w:rPr>
      </w:pPr>
      <w:r w:rsidRPr="00270C69">
        <w:rPr>
          <w:rFonts w:ascii="Times New Roman" w:hAnsi="Times New Roman" w:cs="Times New Roman"/>
          <w:b/>
          <w:bCs/>
          <w:lang w:val="en-GB"/>
        </w:rPr>
        <w:lastRenderedPageBreak/>
        <w:t xml:space="preserve">Supplementary </w:t>
      </w:r>
      <w:r>
        <w:rPr>
          <w:rFonts w:ascii="Times New Roman" w:hAnsi="Times New Roman" w:cs="Times New Roman"/>
          <w:b/>
          <w:bCs/>
          <w:lang w:val="en-GB"/>
        </w:rPr>
        <w:t>F</w:t>
      </w:r>
      <w:r w:rsidRPr="00270C69">
        <w:rPr>
          <w:rFonts w:ascii="Times New Roman" w:hAnsi="Times New Roman" w:cs="Times New Roman"/>
          <w:b/>
          <w:bCs/>
          <w:lang w:val="en-GB"/>
        </w:rPr>
        <w:t>igure 1</w:t>
      </w:r>
      <w:r>
        <w:rPr>
          <w:rFonts w:ascii="Times New Roman" w:hAnsi="Times New Roman" w:cs="Times New Roman"/>
          <w:b/>
          <w:bCs/>
          <w:lang w:val="en-GB"/>
        </w:rPr>
        <w:t>. Related to Figure 1. (</w:t>
      </w:r>
      <w:r w:rsidRPr="00270C69">
        <w:rPr>
          <w:rFonts w:ascii="Times New Roman" w:hAnsi="Times New Roman" w:cs="Times New Roman"/>
          <w:b/>
          <w:bCs/>
        </w:rPr>
        <w:t>a</w:t>
      </w:r>
      <w:r>
        <w:rPr>
          <w:rFonts w:ascii="Times New Roman" w:hAnsi="Times New Roman" w:cs="Times New Roman"/>
          <w:b/>
          <w:bCs/>
        </w:rPr>
        <w:t>)</w:t>
      </w:r>
      <w:r w:rsidRPr="00270C69">
        <w:rPr>
          <w:rFonts w:ascii="Times New Roman" w:hAnsi="Times New Roman" w:cs="Times New Roman"/>
          <w:b/>
          <w:bCs/>
        </w:rPr>
        <w:t xml:space="preserve">. </w:t>
      </w:r>
      <w:r w:rsidRPr="00B959DB">
        <w:rPr>
          <w:rFonts w:ascii="Times New Roman" w:hAnsi="Times New Roman" w:cs="Times New Roman"/>
        </w:rPr>
        <w:t xml:space="preserve">Time spent by the observer in the zone with </w:t>
      </w:r>
      <w:r w:rsidR="00AE1886" w:rsidRPr="00B959DB">
        <w:rPr>
          <w:rFonts w:ascii="Times New Roman" w:hAnsi="Times New Roman" w:cs="Times New Roman"/>
        </w:rPr>
        <w:t>stress</w:t>
      </w:r>
      <w:r w:rsidRPr="00B959DB">
        <w:rPr>
          <w:rFonts w:ascii="Times New Roman" w:hAnsi="Times New Roman" w:cs="Times New Roman"/>
        </w:rPr>
        <w:t xml:space="preserve"> compared with the neutral demonstrator </w:t>
      </w:r>
      <w:r w:rsidRPr="00B959DB">
        <w:rPr>
          <w:rFonts w:ascii="Times New Roman" w:hAnsi="Times New Roman" w:cs="Times New Roman"/>
          <w:color w:val="000000" w:themeColor="text1"/>
        </w:rPr>
        <w:t>(</w:t>
      </w:r>
      <w:proofErr w:type="spellStart"/>
      <w:r w:rsidRPr="00B959DB">
        <w:rPr>
          <w:rFonts w:ascii="Times New Roman" w:hAnsi="Times New Roman" w:cs="Times New Roman"/>
          <w:color w:val="000000" w:themeColor="text1"/>
        </w:rPr>
        <w:t>n</w:t>
      </w:r>
      <w:r w:rsidRPr="00DE734F">
        <w:rPr>
          <w:rFonts w:ascii="Times New Roman" w:hAnsi="Times New Roman" w:cs="Times New Roman"/>
          <w:bCs/>
          <w:color w:val="000000" w:themeColor="text1"/>
        </w:rPr>
        <w:t>Stress</w:t>
      </w:r>
      <w:proofErr w:type="spellEnd"/>
      <w:r w:rsidRPr="00CC26BC">
        <w:rPr>
          <w:rFonts w:ascii="Times New Roman" w:hAnsi="Times New Roman" w:cs="Times New Roman"/>
          <w:bCs/>
          <w:color w:val="000000" w:themeColor="text1"/>
        </w:rPr>
        <w:t>=</w:t>
      </w:r>
      <w:r w:rsidRPr="00DE734F">
        <w:rPr>
          <w:rFonts w:ascii="Times New Roman" w:hAnsi="Times New Roman" w:cs="Times New Roman"/>
          <w:bCs/>
          <w:color w:val="000000" w:themeColor="text1"/>
        </w:rPr>
        <w:t>15</w:t>
      </w:r>
      <w:r w:rsidRPr="00CC26BC">
        <w:rPr>
          <w:rFonts w:ascii="Times New Roman" w:hAnsi="Times New Roman" w:cs="Times New Roman"/>
          <w:bCs/>
          <w:color w:val="000000" w:themeColor="text1"/>
        </w:rPr>
        <w:t xml:space="preserve">, </w:t>
      </w:r>
      <w:proofErr w:type="spellStart"/>
      <w:r w:rsidRPr="00CC26BC">
        <w:rPr>
          <w:rFonts w:ascii="Times New Roman" w:hAnsi="Times New Roman" w:cs="Times New Roman"/>
          <w:bCs/>
          <w:color w:val="000000" w:themeColor="text1"/>
        </w:rPr>
        <w:t>n</w:t>
      </w:r>
      <w:r w:rsidRPr="00DE734F">
        <w:rPr>
          <w:rFonts w:ascii="Times New Roman" w:hAnsi="Times New Roman" w:cs="Times New Roman"/>
          <w:bCs/>
          <w:color w:val="000000" w:themeColor="text1"/>
        </w:rPr>
        <w:t>Neutral</w:t>
      </w:r>
      <w:proofErr w:type="spellEnd"/>
      <w:r w:rsidRPr="00CC26BC">
        <w:rPr>
          <w:rFonts w:ascii="Times New Roman" w:hAnsi="Times New Roman" w:cs="Times New Roman"/>
          <w:bCs/>
          <w:color w:val="000000" w:themeColor="text1"/>
        </w:rPr>
        <w:t>=</w:t>
      </w:r>
      <w:r w:rsidRPr="00DE734F">
        <w:rPr>
          <w:rFonts w:ascii="Times New Roman" w:hAnsi="Times New Roman" w:cs="Times New Roman"/>
          <w:bCs/>
          <w:color w:val="000000" w:themeColor="text1"/>
        </w:rPr>
        <w:t>15</w:t>
      </w:r>
      <w:r w:rsidRPr="00CC26BC">
        <w:rPr>
          <w:rFonts w:ascii="Times New Roman" w:hAnsi="Times New Roman" w:cs="Times New Roman"/>
          <w:bCs/>
          <w:color w:val="000000" w:themeColor="text1"/>
        </w:rPr>
        <w:t>,</w:t>
      </w:r>
      <w:r w:rsidRPr="00DE734F">
        <w:rPr>
          <w:rFonts w:ascii="Times New Roman" w:hAnsi="Times New Roman" w:cs="Times New Roman"/>
          <w:bCs/>
          <w:color w:val="000000" w:themeColor="text1"/>
        </w:rPr>
        <w:t xml:space="preserve"> </w:t>
      </w:r>
      <w:r w:rsidRPr="00CC26BC">
        <w:rPr>
          <w:rFonts w:ascii="Times New Roman" w:hAnsi="Times New Roman" w:cs="Times New Roman"/>
          <w:bCs/>
          <w:color w:val="000000" w:themeColor="text1"/>
        </w:rPr>
        <w:t>two-way repeated measures ANOVA;</w:t>
      </w:r>
      <w:r w:rsidRPr="00DE734F">
        <w:rPr>
          <w:rFonts w:ascii="Times New Roman" w:hAnsi="Times New Roman" w:cs="Times New Roman"/>
          <w:bCs/>
          <w:color w:val="000000" w:themeColor="text1"/>
        </w:rPr>
        <w:t xml:space="preserve"> interaction effect, F</w:t>
      </w:r>
      <w:r w:rsidRPr="00DE734F">
        <w:rPr>
          <w:rFonts w:ascii="Times New Roman" w:hAnsi="Times New Roman" w:cs="Times New Roman"/>
          <w:bCs/>
          <w:color w:val="000000" w:themeColor="text1"/>
          <w:vertAlign w:val="subscript"/>
        </w:rPr>
        <w:t>14,392</w:t>
      </w:r>
      <w:r w:rsidRPr="00DE734F">
        <w:rPr>
          <w:rFonts w:ascii="Times New Roman" w:hAnsi="Times New Roman" w:cs="Times New Roman"/>
          <w:bCs/>
          <w:color w:val="000000" w:themeColor="text1"/>
        </w:rPr>
        <w:t>=2.</w:t>
      </w:r>
      <w:r>
        <w:rPr>
          <w:rFonts w:ascii="Times New Roman" w:hAnsi="Times New Roman" w:cs="Times New Roman"/>
          <w:bCs/>
          <w:color w:val="000000" w:themeColor="text1"/>
        </w:rPr>
        <w:t>26</w:t>
      </w:r>
      <w:r w:rsidRPr="00DE734F">
        <w:rPr>
          <w:rFonts w:ascii="Times New Roman" w:hAnsi="Times New Roman" w:cs="Times New Roman"/>
          <w:bCs/>
          <w:color w:val="000000" w:themeColor="text1"/>
        </w:rPr>
        <w:t>, P=0.00</w:t>
      </w:r>
      <w:r>
        <w:rPr>
          <w:rFonts w:ascii="Times New Roman" w:hAnsi="Times New Roman" w:cs="Times New Roman"/>
          <w:bCs/>
          <w:color w:val="000000" w:themeColor="text1"/>
        </w:rPr>
        <w:t>56</w:t>
      </w:r>
      <w:r w:rsidRPr="00DE734F">
        <w:rPr>
          <w:rFonts w:ascii="Times New Roman" w:hAnsi="Times New Roman" w:cs="Times New Roman"/>
          <w:bCs/>
          <w:color w:val="000000" w:themeColor="text1"/>
        </w:rPr>
        <w:t>, with Bonferroni post hoc test)</w:t>
      </w:r>
      <w:r>
        <w:rPr>
          <w:rFonts w:ascii="Times New Roman" w:hAnsi="Times New Roman" w:cs="Times New Roman"/>
          <w:bCs/>
          <w:color w:val="000000" w:themeColor="text1"/>
        </w:rPr>
        <w:t xml:space="preserve">. </w:t>
      </w:r>
      <w:r w:rsidRPr="00270C69">
        <w:rPr>
          <w:rFonts w:ascii="Times New Roman" w:hAnsi="Times New Roman" w:cs="Times New Roman"/>
          <w:b/>
          <w:bCs/>
        </w:rPr>
        <w:t>(b)</w:t>
      </w:r>
      <w:r w:rsidRPr="00270C69">
        <w:rPr>
          <w:rFonts w:ascii="Times New Roman" w:hAnsi="Times New Roman" w:cs="Times New Roman"/>
          <w:bCs/>
        </w:rPr>
        <w:t xml:space="preserve"> Reciprocal sniffing time </w:t>
      </w:r>
      <w:r>
        <w:rPr>
          <w:rFonts w:ascii="Times New Roman" w:hAnsi="Times New Roman" w:cs="Times New Roman"/>
          <w:bCs/>
        </w:rPr>
        <w:t xml:space="preserve">(in seconds) </w:t>
      </w:r>
      <w:r w:rsidRPr="00270C69">
        <w:rPr>
          <w:rFonts w:ascii="Times New Roman" w:hAnsi="Times New Roman" w:cs="Times New Roman"/>
          <w:bCs/>
        </w:rPr>
        <w:t>between the observer and the two demonstrators</w:t>
      </w:r>
      <w:r>
        <w:rPr>
          <w:rFonts w:ascii="Times New Roman" w:hAnsi="Times New Roman" w:cs="Times New Roman"/>
          <w:bCs/>
        </w:rPr>
        <w:t xml:space="preserve"> </w:t>
      </w:r>
      <w:r w:rsidRPr="00B959DB">
        <w:rPr>
          <w:rFonts w:ascii="Times New Roman" w:hAnsi="Times New Roman" w:cs="Times New Roman"/>
          <w:color w:val="000000" w:themeColor="text1"/>
        </w:rPr>
        <w:t>(</w:t>
      </w:r>
      <w:r w:rsidRPr="00CC26BC">
        <w:rPr>
          <w:rFonts w:ascii="Times New Roman" w:hAnsi="Times New Roman" w:cs="Times New Roman"/>
          <w:bCs/>
          <w:color w:val="000000" w:themeColor="text1"/>
        </w:rPr>
        <w:t>two-way repeated measures ANOVA;</w:t>
      </w:r>
      <w:r w:rsidRPr="00DE734F">
        <w:rPr>
          <w:rFonts w:ascii="Times New Roman" w:hAnsi="Times New Roman" w:cs="Times New Roman"/>
          <w:bCs/>
          <w:color w:val="000000" w:themeColor="text1"/>
        </w:rPr>
        <w:t xml:space="preserve"> </w:t>
      </w:r>
      <w:r>
        <w:rPr>
          <w:rFonts w:ascii="Times New Roman" w:hAnsi="Times New Roman" w:cs="Times New Roman"/>
          <w:bCs/>
          <w:color w:val="000000" w:themeColor="text1"/>
        </w:rPr>
        <w:t>time</w:t>
      </w:r>
      <w:r w:rsidRPr="00DE734F">
        <w:rPr>
          <w:rFonts w:ascii="Times New Roman" w:hAnsi="Times New Roman" w:cs="Times New Roman"/>
          <w:bCs/>
          <w:color w:val="000000" w:themeColor="text1"/>
        </w:rPr>
        <w:t xml:space="preserve"> e</w:t>
      </w:r>
      <w:r w:rsidRPr="00D87617">
        <w:rPr>
          <w:rFonts w:ascii="Times New Roman" w:hAnsi="Times New Roman" w:cs="Times New Roman"/>
          <w:bCs/>
          <w:color w:val="000000" w:themeColor="text1"/>
        </w:rPr>
        <w:t>ffect, F</w:t>
      </w:r>
      <w:r w:rsidRPr="00D87617">
        <w:rPr>
          <w:rFonts w:ascii="Times New Roman" w:hAnsi="Times New Roman" w:cs="Times New Roman"/>
          <w:bCs/>
          <w:color w:val="000000" w:themeColor="text1"/>
          <w:vertAlign w:val="subscript"/>
        </w:rPr>
        <w:t>14,392</w:t>
      </w:r>
      <w:r w:rsidRPr="00D87617">
        <w:rPr>
          <w:rFonts w:ascii="Times New Roman" w:hAnsi="Times New Roman" w:cs="Times New Roman"/>
          <w:bCs/>
          <w:color w:val="000000" w:themeColor="text1"/>
        </w:rPr>
        <w:t xml:space="preserve">=4.44, P&lt;0.0001, with Bonferroni post hoc test). </w:t>
      </w:r>
      <w:r w:rsidRPr="00D87617">
        <w:rPr>
          <w:rFonts w:ascii="Times New Roman" w:hAnsi="Times New Roman" w:cs="Times New Roman"/>
          <w:b/>
          <w:bCs/>
        </w:rPr>
        <w:t>(c)</w:t>
      </w:r>
      <w:r w:rsidRPr="00D87617">
        <w:rPr>
          <w:rFonts w:ascii="Times New Roman" w:hAnsi="Times New Roman" w:cs="Times New Roman"/>
          <w:bCs/>
        </w:rPr>
        <w:t xml:space="preserve"> Number of reciprocal sniffing events between the observer and the two demonstrators </w:t>
      </w:r>
      <w:r w:rsidRPr="00D87617">
        <w:rPr>
          <w:rFonts w:ascii="Times New Roman" w:hAnsi="Times New Roman" w:cs="Times New Roman"/>
          <w:color w:val="000000" w:themeColor="text1"/>
        </w:rPr>
        <w:t>(</w:t>
      </w:r>
      <w:r w:rsidRPr="00D87617">
        <w:rPr>
          <w:rFonts w:ascii="Times New Roman" w:hAnsi="Times New Roman" w:cs="Times New Roman"/>
          <w:bCs/>
          <w:color w:val="000000" w:themeColor="text1"/>
        </w:rPr>
        <w:t>two-way repeated measures ANOVA; time effect, F</w:t>
      </w:r>
      <w:r w:rsidRPr="00D87617">
        <w:rPr>
          <w:rFonts w:ascii="Times New Roman" w:hAnsi="Times New Roman" w:cs="Times New Roman"/>
          <w:bCs/>
          <w:color w:val="000000" w:themeColor="text1"/>
          <w:vertAlign w:val="subscript"/>
        </w:rPr>
        <w:t>14,392</w:t>
      </w:r>
      <w:r w:rsidRPr="00D87617">
        <w:rPr>
          <w:rFonts w:ascii="Times New Roman" w:hAnsi="Times New Roman" w:cs="Times New Roman"/>
          <w:bCs/>
          <w:color w:val="000000" w:themeColor="text1"/>
        </w:rPr>
        <w:t>=4.27, P&lt;0.0001, with Bonferroni post hoc test)</w:t>
      </w:r>
      <w:r w:rsidRPr="00D87617">
        <w:rPr>
          <w:rFonts w:ascii="Times New Roman" w:hAnsi="Times New Roman" w:cs="Times New Roman"/>
          <w:bCs/>
        </w:rPr>
        <w:t xml:space="preserve">. </w:t>
      </w:r>
      <w:r w:rsidRPr="00D87617">
        <w:rPr>
          <w:rFonts w:ascii="Times New Roman" w:hAnsi="Times New Roman" w:cs="Times New Roman"/>
          <w:b/>
          <w:bCs/>
        </w:rPr>
        <w:t>(d)</w:t>
      </w:r>
      <w:r w:rsidRPr="00D87617">
        <w:rPr>
          <w:rFonts w:ascii="Times New Roman" w:hAnsi="Times New Roman" w:cs="Times New Roman"/>
          <w:bCs/>
        </w:rPr>
        <w:t xml:space="preserve"> Grooming behavior for the three mice. Left: time in seconds; center: mean duration of each event in seconds; right: number of events (two-way </w:t>
      </w:r>
      <w:r w:rsidRPr="00D87617">
        <w:rPr>
          <w:rFonts w:ascii="Times New Roman" w:hAnsi="Times New Roman" w:cs="Times New Roman"/>
          <w:bCs/>
          <w:color w:val="000000" w:themeColor="text1"/>
        </w:rPr>
        <w:t xml:space="preserve">repeated measures </w:t>
      </w:r>
      <w:r w:rsidRPr="00D87617">
        <w:rPr>
          <w:rFonts w:ascii="Times New Roman" w:hAnsi="Times New Roman" w:cs="Times New Roman"/>
          <w:bCs/>
        </w:rPr>
        <w:t xml:space="preserve">ANOVA, main effect for mouse role </w:t>
      </w:r>
      <w:r w:rsidRPr="00D87617">
        <w:rPr>
          <w:rFonts w:ascii="Times New Roman" w:hAnsi="Times New Roman" w:cs="Times New Roman"/>
          <w:bCs/>
          <w:color w:val="000000" w:themeColor="text1"/>
        </w:rPr>
        <w:t>F</w:t>
      </w:r>
      <w:r w:rsidRPr="00D87617">
        <w:rPr>
          <w:rFonts w:ascii="Times New Roman" w:hAnsi="Times New Roman" w:cs="Times New Roman"/>
          <w:bCs/>
          <w:color w:val="000000" w:themeColor="text1"/>
          <w:vertAlign w:val="subscript"/>
        </w:rPr>
        <w:t>14,392</w:t>
      </w:r>
      <w:r w:rsidRPr="00D87617">
        <w:rPr>
          <w:rFonts w:ascii="Times New Roman" w:hAnsi="Times New Roman" w:cs="Times New Roman"/>
          <w:bCs/>
          <w:color w:val="000000" w:themeColor="text1"/>
        </w:rPr>
        <w:t>=4.27, P&lt;0.0001, with Bonferroni post hoc test</w:t>
      </w:r>
      <w:r w:rsidRPr="00D87617">
        <w:rPr>
          <w:rFonts w:ascii="Times New Roman" w:hAnsi="Times New Roman" w:cs="Times New Roman"/>
          <w:bCs/>
        </w:rPr>
        <w:t xml:space="preserve">). </w:t>
      </w:r>
      <w:r w:rsidRPr="00D87617">
        <w:rPr>
          <w:rFonts w:ascii="Times New Roman" w:hAnsi="Times New Roman" w:cs="Times New Roman"/>
          <w:b/>
          <w:bCs/>
        </w:rPr>
        <w:t>(e)</w:t>
      </w:r>
      <w:r w:rsidRPr="00D87617">
        <w:rPr>
          <w:rFonts w:ascii="Times New Roman" w:hAnsi="Times New Roman" w:cs="Times New Roman"/>
          <w:bCs/>
        </w:rPr>
        <w:t xml:space="preserve"> Rearing behavior for the three mice. Left: time in seconds; center: mean duration of each event; right: number of events (two-way </w:t>
      </w:r>
      <w:r w:rsidRPr="00D87617">
        <w:rPr>
          <w:rFonts w:ascii="Times New Roman" w:hAnsi="Times New Roman" w:cs="Times New Roman"/>
          <w:bCs/>
          <w:color w:val="000000" w:themeColor="text1"/>
        </w:rPr>
        <w:t xml:space="preserve">repeated measures </w:t>
      </w:r>
      <w:r w:rsidRPr="00D87617">
        <w:rPr>
          <w:rFonts w:ascii="Times New Roman" w:hAnsi="Times New Roman" w:cs="Times New Roman"/>
          <w:bCs/>
        </w:rPr>
        <w:t xml:space="preserve">ANOVA, main effect for mouse role </w:t>
      </w:r>
      <w:r w:rsidRPr="00D87617">
        <w:rPr>
          <w:rFonts w:ascii="Times New Roman" w:hAnsi="Times New Roman" w:cs="Times New Roman"/>
          <w:bCs/>
          <w:color w:val="000000" w:themeColor="text1"/>
        </w:rPr>
        <w:t>F</w:t>
      </w:r>
      <w:r w:rsidRPr="00D87617">
        <w:rPr>
          <w:rFonts w:ascii="Times New Roman" w:hAnsi="Times New Roman" w:cs="Times New Roman"/>
          <w:bCs/>
          <w:color w:val="000000" w:themeColor="text1"/>
          <w:vertAlign w:val="subscript"/>
        </w:rPr>
        <w:t>14,392</w:t>
      </w:r>
      <w:r w:rsidRPr="00D87617">
        <w:rPr>
          <w:rFonts w:ascii="Times New Roman" w:hAnsi="Times New Roman" w:cs="Times New Roman"/>
          <w:bCs/>
          <w:color w:val="000000" w:themeColor="text1"/>
        </w:rPr>
        <w:t>=4.27, P&lt;0.0001, with Bonferroni post hoc test</w:t>
      </w:r>
      <w:r w:rsidRPr="00D87617">
        <w:rPr>
          <w:rFonts w:ascii="Times New Roman" w:hAnsi="Times New Roman" w:cs="Times New Roman"/>
          <w:bCs/>
        </w:rPr>
        <w:t xml:space="preserve">). </w:t>
      </w:r>
      <w:r w:rsidRPr="00D87617">
        <w:rPr>
          <w:rFonts w:ascii="Times New Roman" w:hAnsi="Times New Roman" w:cs="Times New Roman"/>
          <w:b/>
          <w:bCs/>
        </w:rPr>
        <w:t>(f)</w:t>
      </w:r>
      <w:r w:rsidRPr="00D87617">
        <w:rPr>
          <w:rFonts w:ascii="Times New Roman" w:hAnsi="Times New Roman" w:cs="Times New Roman"/>
          <w:bCs/>
        </w:rPr>
        <w:t xml:space="preserve"> Rearing behavior for the observer mouse done in the different three zones of the apparatus. Left: time in seconds; center: mean duration of each event; right: number of events (two-way </w:t>
      </w:r>
      <w:r w:rsidRPr="00D87617">
        <w:rPr>
          <w:rFonts w:ascii="Times New Roman" w:hAnsi="Times New Roman" w:cs="Times New Roman"/>
          <w:bCs/>
          <w:color w:val="000000" w:themeColor="text1"/>
        </w:rPr>
        <w:t xml:space="preserve">repeated measures </w:t>
      </w:r>
      <w:r w:rsidRPr="00D87617">
        <w:rPr>
          <w:rFonts w:ascii="Times New Roman" w:hAnsi="Times New Roman" w:cs="Times New Roman"/>
          <w:bCs/>
        </w:rPr>
        <w:t xml:space="preserve">ANOVA, main effect for mouse role </w:t>
      </w:r>
      <w:r w:rsidRPr="00D87617">
        <w:rPr>
          <w:rFonts w:ascii="Times New Roman" w:hAnsi="Times New Roman" w:cs="Times New Roman"/>
          <w:bCs/>
          <w:color w:val="000000" w:themeColor="text1"/>
        </w:rPr>
        <w:t>F</w:t>
      </w:r>
      <w:r w:rsidRPr="00D87617">
        <w:rPr>
          <w:rFonts w:ascii="Times New Roman" w:hAnsi="Times New Roman" w:cs="Times New Roman"/>
          <w:bCs/>
          <w:color w:val="000000" w:themeColor="text1"/>
          <w:vertAlign w:val="subscript"/>
        </w:rPr>
        <w:t>14,392</w:t>
      </w:r>
      <w:r w:rsidRPr="00D87617">
        <w:rPr>
          <w:rFonts w:ascii="Times New Roman" w:hAnsi="Times New Roman" w:cs="Times New Roman"/>
          <w:bCs/>
          <w:color w:val="000000" w:themeColor="text1"/>
        </w:rPr>
        <w:t>=4.27, P&lt;0.0001, with Bonferroni post hoc test</w:t>
      </w:r>
      <w:r w:rsidRPr="00D87617">
        <w:rPr>
          <w:rFonts w:ascii="Times New Roman" w:hAnsi="Times New Roman" w:cs="Times New Roman"/>
          <w:bCs/>
        </w:rPr>
        <w:t>).</w:t>
      </w:r>
      <w:r w:rsidRPr="00D87617">
        <w:rPr>
          <w:rFonts w:ascii="Times New Roman" w:hAnsi="Times New Roman" w:cs="Times New Roman"/>
          <w:b/>
          <w:bCs/>
        </w:rPr>
        <w:t xml:space="preserve"> (g)</w:t>
      </w:r>
      <w:r w:rsidRPr="00D87617">
        <w:rPr>
          <w:rFonts w:ascii="Times New Roman" w:hAnsi="Times New Roman" w:cs="Times New Roman"/>
          <w:bCs/>
        </w:rPr>
        <w:t xml:space="preserve"> Climbing behavior for the three mice during the EDT. Left: time in seconds; center: mean duration of each event; right: number of events (two-way </w:t>
      </w:r>
      <w:r w:rsidRPr="00D87617">
        <w:rPr>
          <w:rFonts w:ascii="Times New Roman" w:hAnsi="Times New Roman" w:cs="Times New Roman"/>
          <w:bCs/>
          <w:color w:val="000000" w:themeColor="text1"/>
        </w:rPr>
        <w:t xml:space="preserve">repeated measures </w:t>
      </w:r>
      <w:r w:rsidRPr="00D87617">
        <w:rPr>
          <w:rFonts w:ascii="Times New Roman" w:hAnsi="Times New Roman" w:cs="Times New Roman"/>
          <w:bCs/>
        </w:rPr>
        <w:t xml:space="preserve">ANOVA, main effect for mouse role </w:t>
      </w:r>
      <w:r w:rsidRPr="00D87617">
        <w:rPr>
          <w:rFonts w:ascii="Times New Roman" w:hAnsi="Times New Roman" w:cs="Times New Roman"/>
          <w:bCs/>
          <w:color w:val="000000" w:themeColor="text1"/>
        </w:rPr>
        <w:t>F</w:t>
      </w:r>
      <w:r w:rsidRPr="00D87617">
        <w:rPr>
          <w:rFonts w:ascii="Times New Roman" w:hAnsi="Times New Roman" w:cs="Times New Roman"/>
          <w:bCs/>
          <w:color w:val="000000" w:themeColor="text1"/>
          <w:vertAlign w:val="subscript"/>
        </w:rPr>
        <w:t>14,392</w:t>
      </w:r>
      <w:r w:rsidRPr="00D87617">
        <w:rPr>
          <w:rFonts w:ascii="Times New Roman" w:hAnsi="Times New Roman" w:cs="Times New Roman"/>
          <w:bCs/>
          <w:color w:val="000000" w:themeColor="text1"/>
        </w:rPr>
        <w:t>=4.27, P&lt;0.0001, with Bonferroni post hoc test</w:t>
      </w:r>
      <w:r w:rsidRPr="00D87617">
        <w:rPr>
          <w:rFonts w:ascii="Times New Roman" w:hAnsi="Times New Roman" w:cs="Times New Roman"/>
          <w:bCs/>
        </w:rPr>
        <w:t xml:space="preserve">). </w:t>
      </w:r>
      <w:r w:rsidRPr="00D87617">
        <w:rPr>
          <w:rFonts w:ascii="Times New Roman" w:hAnsi="Times New Roman" w:cs="Times New Roman"/>
          <w:b/>
          <w:bCs/>
        </w:rPr>
        <w:t>(h)</w:t>
      </w:r>
      <w:r w:rsidRPr="00D87617">
        <w:rPr>
          <w:rFonts w:ascii="Times New Roman" w:hAnsi="Times New Roman" w:cs="Times New Roman"/>
          <w:bCs/>
        </w:rPr>
        <w:t xml:space="preserve"> Locomotor activity for the three mice during the EDT. Left: distance traveled in cm; right: average speed in cm/second (two-way </w:t>
      </w:r>
      <w:r w:rsidRPr="00D87617">
        <w:rPr>
          <w:rFonts w:ascii="Times New Roman" w:hAnsi="Times New Roman" w:cs="Times New Roman"/>
          <w:bCs/>
          <w:color w:val="000000" w:themeColor="text1"/>
        </w:rPr>
        <w:t xml:space="preserve">repeated measures </w:t>
      </w:r>
      <w:r w:rsidRPr="00D87617">
        <w:rPr>
          <w:rFonts w:ascii="Times New Roman" w:hAnsi="Times New Roman" w:cs="Times New Roman"/>
          <w:bCs/>
        </w:rPr>
        <w:t xml:space="preserve">ANOVA, main effect for mouse role </w:t>
      </w:r>
      <w:r w:rsidRPr="00D87617">
        <w:rPr>
          <w:rFonts w:ascii="Times New Roman" w:hAnsi="Times New Roman" w:cs="Times New Roman"/>
          <w:bCs/>
          <w:color w:val="000000" w:themeColor="text1"/>
        </w:rPr>
        <w:t>F</w:t>
      </w:r>
      <w:r w:rsidRPr="00D87617">
        <w:rPr>
          <w:rFonts w:ascii="Times New Roman" w:hAnsi="Times New Roman" w:cs="Times New Roman"/>
          <w:bCs/>
          <w:color w:val="000000" w:themeColor="text1"/>
          <w:vertAlign w:val="subscript"/>
        </w:rPr>
        <w:t>14,392</w:t>
      </w:r>
      <w:r w:rsidRPr="00D87617">
        <w:rPr>
          <w:rFonts w:ascii="Times New Roman" w:hAnsi="Times New Roman" w:cs="Times New Roman"/>
          <w:bCs/>
          <w:color w:val="000000" w:themeColor="text1"/>
        </w:rPr>
        <w:t>=4.27, P&lt;0.0001, with Bonferroni post hoc test</w:t>
      </w:r>
      <w:r w:rsidRPr="00D87617">
        <w:rPr>
          <w:rFonts w:ascii="Times New Roman" w:hAnsi="Times New Roman" w:cs="Times New Roman"/>
          <w:bCs/>
        </w:rPr>
        <w:t>).</w:t>
      </w:r>
    </w:p>
    <w:p w14:paraId="1BC25BC6" w14:textId="17A244A9" w:rsidR="005A4A74" w:rsidRDefault="005A4A74">
      <w:pPr>
        <w:rPr>
          <w:rFonts w:ascii="Times New Roman" w:hAnsi="Times New Roman" w:cs="Times New Roman"/>
          <w:bCs/>
        </w:rPr>
      </w:pPr>
      <w:r>
        <w:rPr>
          <w:rFonts w:ascii="Times New Roman" w:hAnsi="Times New Roman" w:cs="Times New Roman"/>
          <w:bCs/>
        </w:rPr>
        <w:br w:type="page"/>
      </w:r>
    </w:p>
    <w:p w14:paraId="4730BE64" w14:textId="52CBE40B" w:rsidR="00C93731" w:rsidRDefault="00AF3930" w:rsidP="009D3C6F">
      <w:pPr>
        <w:spacing w:after="240"/>
        <w:jc w:val="center"/>
        <w:rPr>
          <w:rFonts w:ascii="Times New Roman" w:hAnsi="Times New Roman" w:cs="Times New Roman"/>
          <w:bCs/>
        </w:rPr>
      </w:pPr>
      <w:r w:rsidRPr="00AF3930">
        <w:rPr>
          <w:noProof/>
        </w:rPr>
        <w:lastRenderedPageBreak/>
        <w:drawing>
          <wp:inline distT="0" distB="0" distL="0" distR="0" wp14:anchorId="69D23226" wp14:editId="07152F80">
            <wp:extent cx="5942330" cy="8229600"/>
            <wp:effectExtent l="0" t="0" r="0" b="0"/>
            <wp:docPr id="13977636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2330" cy="8229600"/>
                    </a:xfrm>
                    <a:prstGeom prst="rect">
                      <a:avLst/>
                    </a:prstGeom>
                    <a:noFill/>
                    <a:ln>
                      <a:noFill/>
                    </a:ln>
                  </pic:spPr>
                </pic:pic>
              </a:graphicData>
            </a:graphic>
          </wp:inline>
        </w:drawing>
      </w:r>
    </w:p>
    <w:p w14:paraId="0A47692A" w14:textId="77777777" w:rsidR="00C93731" w:rsidRDefault="00C93731" w:rsidP="00C93731">
      <w:pPr>
        <w:spacing w:after="0"/>
        <w:jc w:val="both"/>
        <w:rPr>
          <w:rFonts w:ascii="Times New Roman" w:hAnsi="Times New Roman" w:cs="Times New Roman"/>
          <w:bCs/>
          <w:color w:val="000000" w:themeColor="text1"/>
        </w:rPr>
      </w:pPr>
      <w:r w:rsidRPr="00270C69">
        <w:rPr>
          <w:rFonts w:ascii="Times New Roman" w:hAnsi="Times New Roman" w:cs="Times New Roman"/>
          <w:b/>
          <w:bCs/>
          <w:lang w:val="en-GB"/>
        </w:rPr>
        <w:lastRenderedPageBreak/>
        <w:t xml:space="preserve">Supplementary </w:t>
      </w:r>
      <w:r>
        <w:rPr>
          <w:rFonts w:ascii="Times New Roman" w:hAnsi="Times New Roman" w:cs="Times New Roman"/>
          <w:b/>
          <w:bCs/>
          <w:lang w:val="en-GB"/>
        </w:rPr>
        <w:t>F</w:t>
      </w:r>
      <w:r w:rsidRPr="00270C69">
        <w:rPr>
          <w:rFonts w:ascii="Times New Roman" w:hAnsi="Times New Roman" w:cs="Times New Roman"/>
          <w:b/>
          <w:bCs/>
          <w:lang w:val="en-GB"/>
        </w:rPr>
        <w:t>igure 2</w:t>
      </w:r>
      <w:r>
        <w:rPr>
          <w:rFonts w:ascii="Times New Roman" w:hAnsi="Times New Roman" w:cs="Times New Roman"/>
          <w:b/>
          <w:bCs/>
          <w:lang w:val="en-GB"/>
        </w:rPr>
        <w:t xml:space="preserve">. Related to Figure 1 and 2. </w:t>
      </w:r>
      <w:bookmarkStart w:id="0" w:name="OLE_LINK3"/>
      <w:r>
        <w:rPr>
          <w:rFonts w:ascii="Times New Roman" w:hAnsi="Times New Roman" w:cs="Times New Roman"/>
          <w:b/>
          <w:bCs/>
          <w:lang w:val="en-GB"/>
        </w:rPr>
        <w:t xml:space="preserve">(a) </w:t>
      </w:r>
      <w:bookmarkEnd w:id="0"/>
      <w:r>
        <w:rPr>
          <w:rFonts w:ascii="Times New Roman" w:hAnsi="Times New Roman" w:cs="Times New Roman"/>
          <w:bCs/>
        </w:rPr>
        <w:t>L</w:t>
      </w:r>
      <w:r w:rsidRPr="00270C69">
        <w:rPr>
          <w:rFonts w:ascii="Times New Roman" w:hAnsi="Times New Roman" w:cs="Times New Roman"/>
          <w:bCs/>
        </w:rPr>
        <w:t>ens and virus placements for PYR and SOM calcium imaging recordings</w:t>
      </w:r>
      <w:r>
        <w:rPr>
          <w:rFonts w:ascii="Times New Roman" w:hAnsi="Times New Roman" w:cs="Times New Roman"/>
          <w:bCs/>
        </w:rPr>
        <w:t xml:space="preserve"> for all mice used in the </w:t>
      </w:r>
      <w:proofErr w:type="gramStart"/>
      <w:r>
        <w:rPr>
          <w:rFonts w:ascii="Times New Roman" w:hAnsi="Times New Roman" w:cs="Times New Roman"/>
          <w:bCs/>
        </w:rPr>
        <w:t>recordings</w:t>
      </w:r>
      <w:proofErr w:type="gramEnd"/>
      <w:r>
        <w:rPr>
          <w:rFonts w:ascii="Times New Roman" w:hAnsi="Times New Roman" w:cs="Times New Roman"/>
          <w:bCs/>
        </w:rPr>
        <w:t xml:space="preserve"> experiments</w:t>
      </w:r>
      <w:r w:rsidRPr="00270C69">
        <w:rPr>
          <w:rFonts w:ascii="Times New Roman" w:hAnsi="Times New Roman" w:cs="Times New Roman"/>
          <w:bCs/>
        </w:rPr>
        <w:t>.</w:t>
      </w:r>
      <w:r>
        <w:rPr>
          <w:rFonts w:ascii="Times New Roman" w:hAnsi="Times New Roman" w:cs="Times New Roman"/>
          <w:bCs/>
        </w:rPr>
        <w:t xml:space="preserve"> </w:t>
      </w:r>
      <w:r>
        <w:rPr>
          <w:rFonts w:ascii="Times New Roman" w:hAnsi="Times New Roman" w:cs="Times New Roman"/>
          <w:b/>
          <w:bCs/>
          <w:lang w:val="en-GB"/>
        </w:rPr>
        <w:t xml:space="preserve">(b) </w:t>
      </w:r>
      <w:r w:rsidRPr="00DE734F">
        <w:rPr>
          <w:rFonts w:ascii="Times New Roman" w:hAnsi="Times New Roman" w:cs="Times New Roman"/>
          <w:bCs/>
          <w:color w:val="000000" w:themeColor="text1"/>
        </w:rPr>
        <w:t xml:space="preserve">Pearson correlation between PYR activity </w:t>
      </w:r>
      <w:r>
        <w:rPr>
          <w:rFonts w:ascii="Times New Roman" w:hAnsi="Times New Roman" w:cs="Times New Roman"/>
          <w:bCs/>
          <w:color w:val="000000" w:themeColor="text1"/>
        </w:rPr>
        <w:t>(top: mean on mice; bottom: mean on events)</w:t>
      </w:r>
      <w:r w:rsidRPr="00DE734F">
        <w:rPr>
          <w:rFonts w:ascii="Times New Roman" w:hAnsi="Times New Roman" w:cs="Times New Roman"/>
          <w:bCs/>
          <w:color w:val="000000" w:themeColor="text1"/>
        </w:rPr>
        <w:t xml:space="preserve"> in the observer and in each demonstrator during the </w:t>
      </w:r>
      <w:r>
        <w:rPr>
          <w:rFonts w:ascii="Times New Roman" w:hAnsi="Times New Roman" w:cs="Times New Roman"/>
          <w:bCs/>
          <w:color w:val="000000" w:themeColor="text1"/>
        </w:rPr>
        <w:t xml:space="preserve">last two minutes </w:t>
      </w:r>
      <w:r w:rsidRPr="00DE734F">
        <w:rPr>
          <w:rFonts w:ascii="Times New Roman" w:hAnsi="Times New Roman" w:cs="Times New Roman"/>
          <w:bCs/>
          <w:color w:val="000000" w:themeColor="text1"/>
        </w:rPr>
        <w:t xml:space="preserve">of the </w:t>
      </w:r>
      <w:r>
        <w:rPr>
          <w:rFonts w:ascii="Times New Roman" w:hAnsi="Times New Roman" w:cs="Times New Roman"/>
          <w:bCs/>
          <w:color w:val="000000" w:themeColor="text1"/>
        </w:rPr>
        <w:t xml:space="preserve">emotional state discrimination </w:t>
      </w:r>
      <w:r w:rsidRPr="00DE734F">
        <w:rPr>
          <w:rFonts w:ascii="Times New Roman" w:hAnsi="Times New Roman" w:cs="Times New Roman"/>
          <w:bCs/>
          <w:color w:val="000000" w:themeColor="text1"/>
        </w:rPr>
        <w:t>test</w:t>
      </w:r>
      <w:r w:rsidRPr="0032277D">
        <w:rPr>
          <w:rFonts w:ascii="Times New Roman" w:hAnsi="Times New Roman" w:cs="Times New Roman"/>
          <w:bCs/>
          <w:color w:val="000000" w:themeColor="text1"/>
        </w:rPr>
        <w:t xml:space="preserve"> (</w:t>
      </w:r>
      <w:proofErr w:type="spellStart"/>
      <w:r w:rsidRPr="0032277D">
        <w:rPr>
          <w:rFonts w:ascii="Times New Roman" w:hAnsi="Times New Roman" w:cs="Times New Roman"/>
          <w:bCs/>
          <w:color w:val="000000" w:themeColor="text1"/>
        </w:rPr>
        <w:t>nObserver</w:t>
      </w:r>
      <w:proofErr w:type="spellEnd"/>
      <w:r w:rsidRPr="0032277D">
        <w:rPr>
          <w:rFonts w:ascii="Times New Roman" w:hAnsi="Times New Roman" w:cs="Times New Roman"/>
          <w:bCs/>
          <w:color w:val="000000" w:themeColor="text1"/>
        </w:rPr>
        <w:t xml:space="preserve">=6, </w:t>
      </w:r>
      <w:proofErr w:type="spellStart"/>
      <w:r w:rsidRPr="0032277D">
        <w:rPr>
          <w:rFonts w:ascii="Times New Roman" w:hAnsi="Times New Roman" w:cs="Times New Roman"/>
          <w:bCs/>
          <w:color w:val="000000" w:themeColor="text1"/>
        </w:rPr>
        <w:t>nStress</w:t>
      </w:r>
      <w:proofErr w:type="spellEnd"/>
      <w:r w:rsidRPr="0032277D">
        <w:rPr>
          <w:rFonts w:ascii="Times New Roman" w:hAnsi="Times New Roman" w:cs="Times New Roman"/>
          <w:bCs/>
          <w:color w:val="000000" w:themeColor="text1"/>
        </w:rPr>
        <w:t xml:space="preserve">=6, </w:t>
      </w:r>
      <w:proofErr w:type="spellStart"/>
      <w:r w:rsidRPr="0032277D">
        <w:rPr>
          <w:rFonts w:ascii="Times New Roman" w:hAnsi="Times New Roman" w:cs="Times New Roman"/>
          <w:bCs/>
          <w:color w:val="000000" w:themeColor="text1"/>
        </w:rPr>
        <w:t>nNeutral</w:t>
      </w:r>
      <w:proofErr w:type="spellEnd"/>
      <w:r w:rsidRPr="0032277D">
        <w:rPr>
          <w:rFonts w:ascii="Times New Roman" w:hAnsi="Times New Roman" w:cs="Times New Roman"/>
          <w:bCs/>
          <w:color w:val="000000" w:themeColor="text1"/>
        </w:rPr>
        <w:t xml:space="preserve">=6, two-way repeated measures ANOVA; </w:t>
      </w:r>
      <w:r>
        <w:rPr>
          <w:rFonts w:ascii="Times New Roman" w:hAnsi="Times New Roman" w:cs="Times New Roman"/>
          <w:bCs/>
          <w:color w:val="000000" w:themeColor="text1"/>
        </w:rPr>
        <w:t>demonstrator</w:t>
      </w:r>
      <w:r w:rsidRPr="0032277D">
        <w:rPr>
          <w:rFonts w:ascii="Times New Roman" w:hAnsi="Times New Roman" w:cs="Times New Roman"/>
          <w:bCs/>
          <w:color w:val="000000" w:themeColor="text1"/>
        </w:rPr>
        <w:t xml:space="preserve"> effect, F</w:t>
      </w:r>
      <w:r>
        <w:rPr>
          <w:rFonts w:ascii="Times New Roman" w:hAnsi="Times New Roman" w:cs="Times New Roman"/>
          <w:bCs/>
          <w:color w:val="000000" w:themeColor="text1"/>
          <w:vertAlign w:val="subscript"/>
        </w:rPr>
        <w:t>1</w:t>
      </w:r>
      <w:r w:rsidRPr="0032277D">
        <w:rPr>
          <w:rFonts w:ascii="Times New Roman" w:hAnsi="Times New Roman" w:cs="Times New Roman"/>
          <w:bCs/>
          <w:color w:val="000000" w:themeColor="text1"/>
          <w:vertAlign w:val="subscript"/>
        </w:rPr>
        <w:t>,</w:t>
      </w:r>
      <w:r>
        <w:rPr>
          <w:rFonts w:ascii="Times New Roman" w:hAnsi="Times New Roman" w:cs="Times New Roman"/>
          <w:bCs/>
          <w:color w:val="000000" w:themeColor="text1"/>
          <w:vertAlign w:val="subscript"/>
        </w:rPr>
        <w:t>1</w:t>
      </w:r>
      <w:r w:rsidRPr="0032277D">
        <w:rPr>
          <w:rFonts w:ascii="Times New Roman" w:hAnsi="Times New Roman" w:cs="Times New Roman"/>
          <w:bCs/>
          <w:color w:val="000000" w:themeColor="text1"/>
          <w:vertAlign w:val="subscript"/>
        </w:rPr>
        <w:t>0</w:t>
      </w:r>
      <w:r w:rsidRPr="0032277D">
        <w:rPr>
          <w:rFonts w:ascii="Times New Roman" w:hAnsi="Times New Roman" w:cs="Times New Roman"/>
          <w:bCs/>
          <w:color w:val="000000" w:themeColor="text1"/>
        </w:rPr>
        <w:t>=</w:t>
      </w:r>
      <w:r>
        <w:rPr>
          <w:rFonts w:ascii="Times New Roman" w:hAnsi="Times New Roman" w:cs="Times New Roman"/>
          <w:bCs/>
          <w:color w:val="000000" w:themeColor="text1"/>
        </w:rPr>
        <w:t>4</w:t>
      </w:r>
      <w:r w:rsidRPr="0032277D">
        <w:rPr>
          <w:rFonts w:ascii="Times New Roman" w:hAnsi="Times New Roman" w:cs="Times New Roman"/>
          <w:bCs/>
          <w:color w:val="000000" w:themeColor="text1"/>
        </w:rPr>
        <w:t>.</w:t>
      </w:r>
      <w:r>
        <w:rPr>
          <w:rFonts w:ascii="Times New Roman" w:hAnsi="Times New Roman" w:cs="Times New Roman"/>
          <w:bCs/>
          <w:color w:val="000000" w:themeColor="text1"/>
        </w:rPr>
        <w:t>95</w:t>
      </w:r>
      <w:r w:rsidRPr="0032277D">
        <w:rPr>
          <w:rFonts w:ascii="Times New Roman" w:hAnsi="Times New Roman" w:cs="Times New Roman"/>
          <w:bCs/>
          <w:color w:val="000000" w:themeColor="text1"/>
        </w:rPr>
        <w:t>, P=0.0</w:t>
      </w:r>
      <w:r>
        <w:rPr>
          <w:rFonts w:ascii="Times New Roman" w:hAnsi="Times New Roman" w:cs="Times New Roman"/>
          <w:bCs/>
          <w:color w:val="000000" w:themeColor="text1"/>
        </w:rPr>
        <w:t>50</w:t>
      </w:r>
      <w:r w:rsidRPr="0032277D">
        <w:rPr>
          <w:rFonts w:ascii="Times New Roman" w:hAnsi="Times New Roman" w:cs="Times New Roman"/>
          <w:bCs/>
          <w:color w:val="000000" w:themeColor="text1"/>
        </w:rPr>
        <w:t xml:space="preserve">, with Bonferroni post hoc test). </w:t>
      </w:r>
      <w:r w:rsidRPr="0032277D">
        <w:rPr>
          <w:rFonts w:ascii="Times New Roman" w:hAnsi="Times New Roman" w:cs="Times New Roman"/>
          <w:b/>
          <w:color w:val="000000" w:themeColor="text1"/>
        </w:rPr>
        <w:t>(</w:t>
      </w:r>
      <w:r>
        <w:rPr>
          <w:rFonts w:ascii="Times New Roman" w:hAnsi="Times New Roman" w:cs="Times New Roman"/>
          <w:b/>
          <w:color w:val="000000" w:themeColor="text1"/>
        </w:rPr>
        <w:t>c</w:t>
      </w:r>
      <w:r w:rsidRPr="0032277D">
        <w:rPr>
          <w:rFonts w:ascii="Times New Roman" w:hAnsi="Times New Roman" w:cs="Times New Roman"/>
          <w:b/>
          <w:color w:val="000000" w:themeColor="text1"/>
        </w:rPr>
        <w:t>)</w:t>
      </w:r>
      <w:r w:rsidRPr="0032277D">
        <w:rPr>
          <w:rFonts w:ascii="Times New Roman" w:hAnsi="Times New Roman" w:cs="Times New Roman"/>
          <w:bCs/>
          <w:color w:val="000000" w:themeColor="text1"/>
        </w:rPr>
        <w:t xml:space="preserve"> Cross-correlation between PYR activity </w:t>
      </w:r>
      <w:r>
        <w:rPr>
          <w:rFonts w:ascii="Times New Roman" w:hAnsi="Times New Roman" w:cs="Times New Roman"/>
          <w:bCs/>
          <w:color w:val="000000" w:themeColor="text1"/>
        </w:rPr>
        <w:t xml:space="preserve">(top: mean on mice; bottom: mean on events) </w:t>
      </w:r>
      <w:r w:rsidRPr="0032277D">
        <w:rPr>
          <w:rFonts w:ascii="Times New Roman" w:hAnsi="Times New Roman" w:cs="Times New Roman"/>
          <w:bCs/>
          <w:color w:val="000000" w:themeColor="text1"/>
        </w:rPr>
        <w:t xml:space="preserve">in the observer and each demonstrator during </w:t>
      </w:r>
      <w:r>
        <w:rPr>
          <w:rFonts w:ascii="Times New Roman" w:hAnsi="Times New Roman" w:cs="Times New Roman"/>
          <w:bCs/>
          <w:color w:val="000000" w:themeColor="text1"/>
        </w:rPr>
        <w:t xml:space="preserve">reciprocal sniffing in </w:t>
      </w:r>
      <w:r w:rsidRPr="00DE734F">
        <w:rPr>
          <w:rFonts w:ascii="Times New Roman" w:hAnsi="Times New Roman" w:cs="Times New Roman"/>
          <w:bCs/>
          <w:color w:val="000000" w:themeColor="text1"/>
        </w:rPr>
        <w:t xml:space="preserve">the </w:t>
      </w:r>
      <w:r>
        <w:rPr>
          <w:rFonts w:ascii="Times New Roman" w:hAnsi="Times New Roman" w:cs="Times New Roman"/>
          <w:bCs/>
          <w:color w:val="000000" w:themeColor="text1"/>
        </w:rPr>
        <w:t xml:space="preserve">last two minutes </w:t>
      </w:r>
      <w:r w:rsidRPr="00DE734F">
        <w:rPr>
          <w:rFonts w:ascii="Times New Roman" w:hAnsi="Times New Roman" w:cs="Times New Roman"/>
          <w:bCs/>
          <w:color w:val="000000" w:themeColor="text1"/>
        </w:rPr>
        <w:t xml:space="preserve">of the </w:t>
      </w:r>
      <w:r>
        <w:rPr>
          <w:rFonts w:ascii="Times New Roman" w:hAnsi="Times New Roman" w:cs="Times New Roman"/>
          <w:bCs/>
          <w:color w:val="000000" w:themeColor="text1"/>
        </w:rPr>
        <w:t xml:space="preserve">emotional state discrimination </w:t>
      </w:r>
      <w:r w:rsidRPr="00DE734F">
        <w:rPr>
          <w:rFonts w:ascii="Times New Roman" w:hAnsi="Times New Roman" w:cs="Times New Roman"/>
          <w:bCs/>
          <w:color w:val="000000" w:themeColor="text1"/>
        </w:rPr>
        <w:t>test</w:t>
      </w:r>
      <w:r w:rsidRPr="0032277D">
        <w:rPr>
          <w:rFonts w:ascii="Times New Roman" w:hAnsi="Times New Roman" w:cs="Times New Roman"/>
          <w:bCs/>
          <w:color w:val="000000" w:themeColor="text1"/>
        </w:rPr>
        <w:t xml:space="preserve"> (two-way repeated measures ANOVA; interaction effect</w:t>
      </w:r>
      <w:r>
        <w:rPr>
          <w:rFonts w:ascii="Times New Roman" w:hAnsi="Times New Roman" w:cs="Times New Roman"/>
          <w:bCs/>
          <w:color w:val="000000" w:themeColor="text1"/>
        </w:rPr>
        <w:t xml:space="preserve"> for mean on mice</w:t>
      </w:r>
      <w:r w:rsidRPr="0032277D">
        <w:rPr>
          <w:rFonts w:ascii="Times New Roman" w:hAnsi="Times New Roman" w:cs="Times New Roman"/>
          <w:bCs/>
          <w:color w:val="000000" w:themeColor="text1"/>
        </w:rPr>
        <w:t>, F</w:t>
      </w:r>
      <w:r>
        <w:rPr>
          <w:rFonts w:ascii="Times New Roman" w:hAnsi="Times New Roman" w:cs="Times New Roman"/>
          <w:bCs/>
          <w:color w:val="000000" w:themeColor="text1"/>
          <w:vertAlign w:val="subscript"/>
        </w:rPr>
        <w:t>40</w:t>
      </w:r>
      <w:r w:rsidRPr="0032277D">
        <w:rPr>
          <w:rFonts w:ascii="Times New Roman" w:hAnsi="Times New Roman" w:cs="Times New Roman"/>
          <w:bCs/>
          <w:vertAlign w:val="subscript"/>
        </w:rPr>
        <w:t>,</w:t>
      </w:r>
      <w:r>
        <w:rPr>
          <w:rFonts w:ascii="Times New Roman" w:hAnsi="Times New Roman" w:cs="Times New Roman"/>
          <w:bCs/>
          <w:vertAlign w:val="subscript"/>
        </w:rPr>
        <w:t>400</w:t>
      </w:r>
      <w:r w:rsidRPr="0032277D">
        <w:rPr>
          <w:rFonts w:ascii="Times New Roman" w:hAnsi="Times New Roman" w:cs="Times New Roman"/>
          <w:bCs/>
        </w:rPr>
        <w:t>=1.</w:t>
      </w:r>
      <w:r>
        <w:rPr>
          <w:rFonts w:ascii="Times New Roman" w:hAnsi="Times New Roman" w:cs="Times New Roman"/>
          <w:bCs/>
        </w:rPr>
        <w:t>49</w:t>
      </w:r>
      <w:r w:rsidRPr="0032277D">
        <w:rPr>
          <w:rFonts w:ascii="Times New Roman" w:hAnsi="Times New Roman" w:cs="Times New Roman"/>
          <w:bCs/>
        </w:rPr>
        <w:t>, P=0.0</w:t>
      </w:r>
      <w:r>
        <w:rPr>
          <w:rFonts w:ascii="Times New Roman" w:hAnsi="Times New Roman" w:cs="Times New Roman"/>
          <w:bCs/>
        </w:rPr>
        <w:t>31</w:t>
      </w:r>
      <w:r w:rsidRPr="0032277D">
        <w:rPr>
          <w:rFonts w:ascii="Times New Roman" w:hAnsi="Times New Roman" w:cs="Times New Roman"/>
          <w:bCs/>
        </w:rPr>
        <w:t xml:space="preserve">, </w:t>
      </w:r>
      <w:r>
        <w:rPr>
          <w:rFonts w:ascii="Times New Roman" w:hAnsi="Times New Roman" w:cs="Times New Roman"/>
          <w:bCs/>
          <w:color w:val="000000" w:themeColor="text1"/>
        </w:rPr>
        <w:t>demonstrator</w:t>
      </w:r>
      <w:r w:rsidRPr="0032277D">
        <w:rPr>
          <w:rFonts w:ascii="Times New Roman" w:hAnsi="Times New Roman" w:cs="Times New Roman"/>
          <w:bCs/>
          <w:color w:val="000000" w:themeColor="text1"/>
        </w:rPr>
        <w:t xml:space="preserve"> effect</w:t>
      </w:r>
      <w:r>
        <w:rPr>
          <w:rFonts w:ascii="Times New Roman" w:hAnsi="Times New Roman" w:cs="Times New Roman"/>
          <w:bCs/>
          <w:color w:val="000000" w:themeColor="text1"/>
        </w:rPr>
        <w:t xml:space="preserve"> for mean on events</w:t>
      </w:r>
      <w:r w:rsidRPr="0032277D">
        <w:rPr>
          <w:rFonts w:ascii="Times New Roman" w:hAnsi="Times New Roman" w:cs="Times New Roman"/>
          <w:bCs/>
          <w:color w:val="000000" w:themeColor="text1"/>
        </w:rPr>
        <w:t>, F</w:t>
      </w:r>
      <w:r>
        <w:rPr>
          <w:rFonts w:ascii="Times New Roman" w:hAnsi="Times New Roman" w:cs="Times New Roman"/>
          <w:bCs/>
          <w:color w:val="000000" w:themeColor="text1"/>
          <w:vertAlign w:val="subscript"/>
        </w:rPr>
        <w:t>1</w:t>
      </w:r>
      <w:r w:rsidRPr="0032277D">
        <w:rPr>
          <w:rFonts w:ascii="Times New Roman" w:hAnsi="Times New Roman" w:cs="Times New Roman"/>
          <w:bCs/>
          <w:vertAlign w:val="subscript"/>
        </w:rPr>
        <w:t>,</w:t>
      </w:r>
      <w:r>
        <w:rPr>
          <w:rFonts w:ascii="Times New Roman" w:hAnsi="Times New Roman" w:cs="Times New Roman"/>
          <w:bCs/>
          <w:vertAlign w:val="subscript"/>
        </w:rPr>
        <w:t>198</w:t>
      </w:r>
      <w:r w:rsidRPr="0032277D">
        <w:rPr>
          <w:rFonts w:ascii="Times New Roman" w:hAnsi="Times New Roman" w:cs="Times New Roman"/>
          <w:bCs/>
        </w:rPr>
        <w:t>=</w:t>
      </w:r>
      <w:r>
        <w:rPr>
          <w:rFonts w:ascii="Times New Roman" w:hAnsi="Times New Roman" w:cs="Times New Roman"/>
          <w:bCs/>
        </w:rPr>
        <w:t>4.10</w:t>
      </w:r>
      <w:r w:rsidRPr="0032277D">
        <w:rPr>
          <w:rFonts w:ascii="Times New Roman" w:hAnsi="Times New Roman" w:cs="Times New Roman"/>
          <w:bCs/>
        </w:rPr>
        <w:t>, P=0.0</w:t>
      </w:r>
      <w:r>
        <w:rPr>
          <w:rFonts w:ascii="Times New Roman" w:hAnsi="Times New Roman" w:cs="Times New Roman"/>
          <w:bCs/>
        </w:rPr>
        <w:t xml:space="preserve">44, </w:t>
      </w:r>
      <w:r w:rsidRPr="0032277D">
        <w:rPr>
          <w:rFonts w:ascii="Times New Roman" w:hAnsi="Times New Roman" w:cs="Times New Roman"/>
          <w:bCs/>
        </w:rPr>
        <w:t xml:space="preserve">with Bonferroni post hoc test). </w:t>
      </w:r>
      <w:r w:rsidRPr="0032277D">
        <w:rPr>
          <w:rFonts w:ascii="Times New Roman" w:hAnsi="Times New Roman" w:cs="Times New Roman"/>
          <w:b/>
        </w:rPr>
        <w:t>(</w:t>
      </w:r>
      <w:r>
        <w:rPr>
          <w:rFonts w:ascii="Times New Roman" w:hAnsi="Times New Roman" w:cs="Times New Roman"/>
          <w:b/>
        </w:rPr>
        <w:t>d</w:t>
      </w:r>
      <w:r w:rsidRPr="0032277D">
        <w:rPr>
          <w:rFonts w:ascii="Times New Roman" w:hAnsi="Times New Roman" w:cs="Times New Roman"/>
          <w:b/>
        </w:rPr>
        <w:t>)</w:t>
      </w:r>
      <w:r w:rsidRPr="0032277D">
        <w:rPr>
          <w:rFonts w:ascii="Times New Roman" w:hAnsi="Times New Roman" w:cs="Times New Roman"/>
          <w:bCs/>
        </w:rPr>
        <w:t xml:space="preserve"> </w:t>
      </w:r>
      <w:r w:rsidRPr="0032277D">
        <w:rPr>
          <w:rFonts w:ascii="Times New Roman" w:hAnsi="Times New Roman" w:cs="Times New Roman"/>
          <w:bCs/>
          <w:color w:val="000000" w:themeColor="text1"/>
        </w:rPr>
        <w:t xml:space="preserve">Cross-correlation between PYR activity </w:t>
      </w:r>
      <w:r>
        <w:rPr>
          <w:rFonts w:ascii="Times New Roman" w:hAnsi="Times New Roman" w:cs="Times New Roman"/>
          <w:bCs/>
          <w:color w:val="000000" w:themeColor="text1"/>
        </w:rPr>
        <w:t xml:space="preserve">(top: mean on mice; bottom: mean on events) </w:t>
      </w:r>
      <w:r w:rsidRPr="0032277D">
        <w:rPr>
          <w:rFonts w:ascii="Times New Roman" w:hAnsi="Times New Roman" w:cs="Times New Roman"/>
          <w:bCs/>
          <w:color w:val="000000" w:themeColor="text1"/>
        </w:rPr>
        <w:t xml:space="preserve">in the observer and each demonstrator during </w:t>
      </w:r>
      <w:r>
        <w:rPr>
          <w:rFonts w:ascii="Times New Roman" w:hAnsi="Times New Roman" w:cs="Times New Roman"/>
          <w:bCs/>
          <w:color w:val="000000" w:themeColor="text1"/>
        </w:rPr>
        <w:t xml:space="preserve">non-reciprocated sniffing in </w:t>
      </w:r>
      <w:r w:rsidRPr="00DE734F">
        <w:rPr>
          <w:rFonts w:ascii="Times New Roman" w:hAnsi="Times New Roman" w:cs="Times New Roman"/>
          <w:bCs/>
          <w:color w:val="000000" w:themeColor="text1"/>
        </w:rPr>
        <w:t xml:space="preserve">the </w:t>
      </w:r>
      <w:r>
        <w:rPr>
          <w:rFonts w:ascii="Times New Roman" w:hAnsi="Times New Roman" w:cs="Times New Roman"/>
          <w:bCs/>
          <w:color w:val="000000" w:themeColor="text1"/>
        </w:rPr>
        <w:t xml:space="preserve">last two minutes </w:t>
      </w:r>
      <w:r w:rsidRPr="00DE734F">
        <w:rPr>
          <w:rFonts w:ascii="Times New Roman" w:hAnsi="Times New Roman" w:cs="Times New Roman"/>
          <w:bCs/>
          <w:color w:val="000000" w:themeColor="text1"/>
        </w:rPr>
        <w:t xml:space="preserve">of the </w:t>
      </w:r>
      <w:r>
        <w:rPr>
          <w:rFonts w:ascii="Times New Roman" w:hAnsi="Times New Roman" w:cs="Times New Roman"/>
          <w:bCs/>
          <w:color w:val="000000" w:themeColor="text1"/>
        </w:rPr>
        <w:t xml:space="preserve">emotional state discrimination </w:t>
      </w:r>
      <w:r w:rsidRPr="00DE734F">
        <w:rPr>
          <w:rFonts w:ascii="Times New Roman" w:hAnsi="Times New Roman" w:cs="Times New Roman"/>
          <w:bCs/>
          <w:color w:val="000000" w:themeColor="text1"/>
        </w:rPr>
        <w:t>test</w:t>
      </w:r>
      <w:r w:rsidRPr="0032277D">
        <w:rPr>
          <w:rFonts w:ascii="Times New Roman" w:hAnsi="Times New Roman" w:cs="Times New Roman"/>
          <w:bCs/>
          <w:color w:val="000000" w:themeColor="text1"/>
        </w:rPr>
        <w:t xml:space="preserve"> (two-way repeated measures ANOVA; </w:t>
      </w:r>
      <w:r>
        <w:rPr>
          <w:rFonts w:ascii="Times New Roman" w:hAnsi="Times New Roman" w:cs="Times New Roman"/>
          <w:bCs/>
          <w:color w:val="000000" w:themeColor="text1"/>
        </w:rPr>
        <w:t xml:space="preserve">no significant </w:t>
      </w:r>
      <w:r w:rsidRPr="0032277D">
        <w:rPr>
          <w:rFonts w:ascii="Times New Roman" w:hAnsi="Times New Roman" w:cs="Times New Roman"/>
          <w:bCs/>
          <w:color w:val="000000" w:themeColor="text1"/>
        </w:rPr>
        <w:t>effect</w:t>
      </w:r>
      <w:r>
        <w:rPr>
          <w:rFonts w:ascii="Times New Roman" w:hAnsi="Times New Roman" w:cs="Times New Roman"/>
          <w:bCs/>
          <w:color w:val="000000" w:themeColor="text1"/>
        </w:rPr>
        <w:t>s</w:t>
      </w:r>
      <w:r w:rsidRPr="0032277D">
        <w:rPr>
          <w:rFonts w:ascii="Times New Roman" w:hAnsi="Times New Roman" w:cs="Times New Roman"/>
          <w:bCs/>
        </w:rPr>
        <w:t>).</w:t>
      </w:r>
      <w:r>
        <w:rPr>
          <w:rFonts w:ascii="Times New Roman" w:hAnsi="Times New Roman" w:cs="Times New Roman"/>
          <w:bCs/>
        </w:rPr>
        <w:t xml:space="preserve"> </w:t>
      </w:r>
      <w:r>
        <w:rPr>
          <w:rFonts w:ascii="Times New Roman" w:hAnsi="Times New Roman" w:cs="Times New Roman"/>
          <w:b/>
          <w:bCs/>
          <w:lang w:val="en-GB"/>
        </w:rPr>
        <w:t xml:space="preserve">(e) </w:t>
      </w:r>
      <w:r w:rsidRPr="00DE734F">
        <w:rPr>
          <w:rFonts w:ascii="Times New Roman" w:hAnsi="Times New Roman" w:cs="Times New Roman"/>
          <w:bCs/>
          <w:color w:val="000000" w:themeColor="text1"/>
        </w:rPr>
        <w:t>Pearson correlation</w:t>
      </w:r>
      <w:r>
        <w:rPr>
          <w:rFonts w:ascii="Times New Roman" w:hAnsi="Times New Roman" w:cs="Times New Roman"/>
          <w:bCs/>
          <w:color w:val="000000" w:themeColor="text1"/>
        </w:rPr>
        <w:t>s</w:t>
      </w:r>
      <w:r w:rsidRPr="00DE734F">
        <w:rPr>
          <w:rFonts w:ascii="Times New Roman" w:hAnsi="Times New Roman" w:cs="Times New Roman"/>
          <w:bCs/>
          <w:color w:val="000000" w:themeColor="text1"/>
        </w:rPr>
        <w:t xml:space="preserve"> between PYR activity in the observer and in each demonstrator during </w:t>
      </w:r>
      <w:r>
        <w:rPr>
          <w:rFonts w:ascii="Times New Roman" w:hAnsi="Times New Roman" w:cs="Times New Roman"/>
          <w:bCs/>
          <w:color w:val="000000" w:themeColor="text1"/>
        </w:rPr>
        <w:t xml:space="preserve">periods of grooming events observed during </w:t>
      </w:r>
      <w:r w:rsidRPr="00DE734F">
        <w:rPr>
          <w:rFonts w:ascii="Times New Roman" w:hAnsi="Times New Roman" w:cs="Times New Roman"/>
          <w:bCs/>
          <w:color w:val="000000" w:themeColor="text1"/>
        </w:rPr>
        <w:t xml:space="preserve">the </w:t>
      </w:r>
      <w:r>
        <w:rPr>
          <w:rFonts w:ascii="Times New Roman" w:hAnsi="Times New Roman" w:cs="Times New Roman"/>
          <w:bCs/>
          <w:color w:val="000000" w:themeColor="text1"/>
        </w:rPr>
        <w:t xml:space="preserve">emotional state discrimination </w:t>
      </w:r>
      <w:r w:rsidRPr="00DE734F">
        <w:rPr>
          <w:rFonts w:ascii="Times New Roman" w:hAnsi="Times New Roman" w:cs="Times New Roman"/>
          <w:bCs/>
          <w:color w:val="000000" w:themeColor="text1"/>
        </w:rPr>
        <w:t>test</w:t>
      </w:r>
      <w:r w:rsidRPr="0032277D">
        <w:rPr>
          <w:rFonts w:ascii="Times New Roman" w:hAnsi="Times New Roman" w:cs="Times New Roman"/>
          <w:bCs/>
          <w:color w:val="000000" w:themeColor="text1"/>
        </w:rPr>
        <w:t xml:space="preserve"> (</w:t>
      </w:r>
      <w:proofErr w:type="spellStart"/>
      <w:r w:rsidRPr="0032277D">
        <w:rPr>
          <w:rFonts w:ascii="Times New Roman" w:hAnsi="Times New Roman" w:cs="Times New Roman"/>
          <w:bCs/>
          <w:color w:val="000000" w:themeColor="text1"/>
        </w:rPr>
        <w:t>nObserver</w:t>
      </w:r>
      <w:proofErr w:type="spellEnd"/>
      <w:r w:rsidRPr="0032277D">
        <w:rPr>
          <w:rFonts w:ascii="Times New Roman" w:hAnsi="Times New Roman" w:cs="Times New Roman"/>
          <w:bCs/>
          <w:color w:val="000000" w:themeColor="text1"/>
        </w:rPr>
        <w:t xml:space="preserve">=6, </w:t>
      </w:r>
      <w:proofErr w:type="spellStart"/>
      <w:r w:rsidRPr="0032277D">
        <w:rPr>
          <w:rFonts w:ascii="Times New Roman" w:hAnsi="Times New Roman" w:cs="Times New Roman"/>
          <w:bCs/>
          <w:color w:val="000000" w:themeColor="text1"/>
        </w:rPr>
        <w:t>nStress</w:t>
      </w:r>
      <w:proofErr w:type="spellEnd"/>
      <w:r w:rsidRPr="0032277D">
        <w:rPr>
          <w:rFonts w:ascii="Times New Roman" w:hAnsi="Times New Roman" w:cs="Times New Roman"/>
          <w:bCs/>
          <w:color w:val="000000" w:themeColor="text1"/>
        </w:rPr>
        <w:t xml:space="preserve">=6, </w:t>
      </w:r>
      <w:proofErr w:type="spellStart"/>
      <w:r w:rsidRPr="0032277D">
        <w:rPr>
          <w:rFonts w:ascii="Times New Roman" w:hAnsi="Times New Roman" w:cs="Times New Roman"/>
          <w:bCs/>
          <w:color w:val="000000" w:themeColor="text1"/>
        </w:rPr>
        <w:t>nNeutral</w:t>
      </w:r>
      <w:proofErr w:type="spellEnd"/>
      <w:r w:rsidRPr="0032277D">
        <w:rPr>
          <w:rFonts w:ascii="Times New Roman" w:hAnsi="Times New Roman" w:cs="Times New Roman"/>
          <w:bCs/>
          <w:color w:val="000000" w:themeColor="text1"/>
        </w:rPr>
        <w:t xml:space="preserve">=6, </w:t>
      </w:r>
      <w:r>
        <w:rPr>
          <w:rFonts w:ascii="Times New Roman" w:hAnsi="Times New Roman" w:cs="Times New Roman"/>
          <w:bCs/>
          <w:color w:val="000000" w:themeColor="text1"/>
        </w:rPr>
        <w:t>one</w:t>
      </w:r>
      <w:r w:rsidRPr="0032277D">
        <w:rPr>
          <w:rFonts w:ascii="Times New Roman" w:hAnsi="Times New Roman" w:cs="Times New Roman"/>
          <w:bCs/>
          <w:color w:val="000000" w:themeColor="text1"/>
        </w:rPr>
        <w:t xml:space="preserve">-way repeated measures ANOVA; </w:t>
      </w:r>
      <w:r>
        <w:rPr>
          <w:rFonts w:ascii="Times New Roman" w:hAnsi="Times New Roman" w:cs="Times New Roman"/>
          <w:bCs/>
          <w:color w:val="000000" w:themeColor="text1"/>
        </w:rPr>
        <w:t xml:space="preserve">no significant </w:t>
      </w:r>
      <w:r w:rsidRPr="0032277D">
        <w:rPr>
          <w:rFonts w:ascii="Times New Roman" w:hAnsi="Times New Roman" w:cs="Times New Roman"/>
          <w:bCs/>
          <w:color w:val="000000" w:themeColor="text1"/>
        </w:rPr>
        <w:t>effect</w:t>
      </w:r>
      <w:r>
        <w:rPr>
          <w:rFonts w:ascii="Times New Roman" w:hAnsi="Times New Roman" w:cs="Times New Roman"/>
          <w:bCs/>
          <w:color w:val="000000" w:themeColor="text1"/>
        </w:rPr>
        <w:t>s</w:t>
      </w:r>
      <w:r w:rsidRPr="0032277D">
        <w:rPr>
          <w:rFonts w:ascii="Times New Roman" w:hAnsi="Times New Roman" w:cs="Times New Roman"/>
          <w:bCs/>
          <w:color w:val="000000" w:themeColor="text1"/>
        </w:rPr>
        <w:t>).</w:t>
      </w:r>
      <w:r>
        <w:rPr>
          <w:rFonts w:ascii="Times New Roman" w:hAnsi="Times New Roman" w:cs="Times New Roman"/>
          <w:bCs/>
          <w:color w:val="000000" w:themeColor="text1"/>
        </w:rPr>
        <w:t xml:space="preserve"> </w:t>
      </w:r>
      <w:r>
        <w:rPr>
          <w:rFonts w:ascii="Times New Roman" w:hAnsi="Times New Roman" w:cs="Times New Roman"/>
          <w:b/>
          <w:bCs/>
          <w:lang w:val="en-GB"/>
        </w:rPr>
        <w:t xml:space="preserve">(f) </w:t>
      </w:r>
      <w:r w:rsidRPr="00DE734F">
        <w:rPr>
          <w:rFonts w:ascii="Times New Roman" w:hAnsi="Times New Roman" w:cs="Times New Roman"/>
          <w:bCs/>
          <w:color w:val="000000" w:themeColor="text1"/>
        </w:rPr>
        <w:t>Pearson correlation</w:t>
      </w:r>
      <w:r>
        <w:rPr>
          <w:rFonts w:ascii="Times New Roman" w:hAnsi="Times New Roman" w:cs="Times New Roman"/>
          <w:bCs/>
          <w:color w:val="000000" w:themeColor="text1"/>
        </w:rPr>
        <w:t>s</w:t>
      </w:r>
      <w:r w:rsidRPr="00DE734F">
        <w:rPr>
          <w:rFonts w:ascii="Times New Roman" w:hAnsi="Times New Roman" w:cs="Times New Roman"/>
          <w:bCs/>
          <w:color w:val="000000" w:themeColor="text1"/>
        </w:rPr>
        <w:t xml:space="preserve"> between PYR activity in the observer and in each demonstrator during </w:t>
      </w:r>
      <w:r>
        <w:rPr>
          <w:rFonts w:ascii="Times New Roman" w:hAnsi="Times New Roman" w:cs="Times New Roman"/>
          <w:bCs/>
          <w:color w:val="000000" w:themeColor="text1"/>
        </w:rPr>
        <w:t xml:space="preserve">periods of rearing events observed during </w:t>
      </w:r>
      <w:r w:rsidRPr="00DE734F">
        <w:rPr>
          <w:rFonts w:ascii="Times New Roman" w:hAnsi="Times New Roman" w:cs="Times New Roman"/>
          <w:bCs/>
          <w:color w:val="000000" w:themeColor="text1"/>
        </w:rPr>
        <w:t xml:space="preserve">the </w:t>
      </w:r>
      <w:r>
        <w:rPr>
          <w:rFonts w:ascii="Times New Roman" w:hAnsi="Times New Roman" w:cs="Times New Roman"/>
          <w:bCs/>
          <w:color w:val="000000" w:themeColor="text1"/>
        </w:rPr>
        <w:t xml:space="preserve">emotional state discrimination </w:t>
      </w:r>
      <w:r w:rsidRPr="00DE734F">
        <w:rPr>
          <w:rFonts w:ascii="Times New Roman" w:hAnsi="Times New Roman" w:cs="Times New Roman"/>
          <w:bCs/>
          <w:color w:val="000000" w:themeColor="text1"/>
        </w:rPr>
        <w:t>test</w:t>
      </w:r>
      <w:r w:rsidRPr="0032277D">
        <w:rPr>
          <w:rFonts w:ascii="Times New Roman" w:hAnsi="Times New Roman" w:cs="Times New Roman"/>
          <w:bCs/>
          <w:color w:val="000000" w:themeColor="text1"/>
        </w:rPr>
        <w:t xml:space="preserve"> (</w:t>
      </w:r>
      <w:proofErr w:type="spellStart"/>
      <w:r w:rsidRPr="0032277D">
        <w:rPr>
          <w:rFonts w:ascii="Times New Roman" w:hAnsi="Times New Roman" w:cs="Times New Roman"/>
          <w:bCs/>
          <w:color w:val="000000" w:themeColor="text1"/>
        </w:rPr>
        <w:t>nObserver</w:t>
      </w:r>
      <w:proofErr w:type="spellEnd"/>
      <w:r w:rsidRPr="0032277D">
        <w:rPr>
          <w:rFonts w:ascii="Times New Roman" w:hAnsi="Times New Roman" w:cs="Times New Roman"/>
          <w:bCs/>
          <w:color w:val="000000" w:themeColor="text1"/>
        </w:rPr>
        <w:t xml:space="preserve">=6, </w:t>
      </w:r>
      <w:proofErr w:type="spellStart"/>
      <w:r w:rsidRPr="0032277D">
        <w:rPr>
          <w:rFonts w:ascii="Times New Roman" w:hAnsi="Times New Roman" w:cs="Times New Roman"/>
          <w:bCs/>
          <w:color w:val="000000" w:themeColor="text1"/>
        </w:rPr>
        <w:t>nStress</w:t>
      </w:r>
      <w:proofErr w:type="spellEnd"/>
      <w:r w:rsidRPr="0032277D">
        <w:rPr>
          <w:rFonts w:ascii="Times New Roman" w:hAnsi="Times New Roman" w:cs="Times New Roman"/>
          <w:bCs/>
          <w:color w:val="000000" w:themeColor="text1"/>
        </w:rPr>
        <w:t xml:space="preserve">=6, </w:t>
      </w:r>
      <w:proofErr w:type="spellStart"/>
      <w:r w:rsidRPr="0032277D">
        <w:rPr>
          <w:rFonts w:ascii="Times New Roman" w:hAnsi="Times New Roman" w:cs="Times New Roman"/>
          <w:bCs/>
          <w:color w:val="000000" w:themeColor="text1"/>
        </w:rPr>
        <w:t>nNeutral</w:t>
      </w:r>
      <w:proofErr w:type="spellEnd"/>
      <w:r w:rsidRPr="0032277D">
        <w:rPr>
          <w:rFonts w:ascii="Times New Roman" w:hAnsi="Times New Roman" w:cs="Times New Roman"/>
          <w:bCs/>
          <w:color w:val="000000" w:themeColor="text1"/>
        </w:rPr>
        <w:t xml:space="preserve">=6, </w:t>
      </w:r>
      <w:r>
        <w:rPr>
          <w:rFonts w:ascii="Times New Roman" w:hAnsi="Times New Roman" w:cs="Times New Roman"/>
          <w:bCs/>
          <w:color w:val="000000" w:themeColor="text1"/>
        </w:rPr>
        <w:t>one</w:t>
      </w:r>
      <w:r w:rsidRPr="0032277D">
        <w:rPr>
          <w:rFonts w:ascii="Times New Roman" w:hAnsi="Times New Roman" w:cs="Times New Roman"/>
          <w:bCs/>
          <w:color w:val="000000" w:themeColor="text1"/>
        </w:rPr>
        <w:t xml:space="preserve">-way repeated measures ANOVA; </w:t>
      </w:r>
      <w:r>
        <w:rPr>
          <w:rFonts w:ascii="Times New Roman" w:hAnsi="Times New Roman" w:cs="Times New Roman"/>
          <w:bCs/>
          <w:color w:val="000000" w:themeColor="text1"/>
        </w:rPr>
        <w:t xml:space="preserve">no significant </w:t>
      </w:r>
      <w:r w:rsidRPr="0032277D">
        <w:rPr>
          <w:rFonts w:ascii="Times New Roman" w:hAnsi="Times New Roman" w:cs="Times New Roman"/>
          <w:bCs/>
          <w:color w:val="000000" w:themeColor="text1"/>
        </w:rPr>
        <w:t>effect</w:t>
      </w:r>
      <w:r>
        <w:rPr>
          <w:rFonts w:ascii="Times New Roman" w:hAnsi="Times New Roman" w:cs="Times New Roman"/>
          <w:bCs/>
          <w:color w:val="000000" w:themeColor="text1"/>
        </w:rPr>
        <w:t>s</w:t>
      </w:r>
      <w:r w:rsidRPr="0032277D">
        <w:rPr>
          <w:rFonts w:ascii="Times New Roman" w:hAnsi="Times New Roman" w:cs="Times New Roman"/>
          <w:bCs/>
          <w:color w:val="000000" w:themeColor="text1"/>
        </w:rPr>
        <w:t>).</w:t>
      </w:r>
      <w:r>
        <w:rPr>
          <w:rFonts w:ascii="Times New Roman" w:hAnsi="Times New Roman" w:cs="Times New Roman"/>
          <w:bCs/>
          <w:color w:val="000000" w:themeColor="text1"/>
        </w:rPr>
        <w:t xml:space="preserve"> </w:t>
      </w:r>
      <w:r>
        <w:rPr>
          <w:rFonts w:ascii="Times New Roman" w:hAnsi="Times New Roman" w:cs="Times New Roman"/>
          <w:b/>
          <w:bCs/>
          <w:lang w:val="en-GB"/>
        </w:rPr>
        <w:t xml:space="preserve">(g) </w:t>
      </w:r>
      <w:r w:rsidRPr="00DE734F">
        <w:rPr>
          <w:rFonts w:ascii="Times New Roman" w:hAnsi="Times New Roman" w:cs="Times New Roman"/>
          <w:bCs/>
          <w:color w:val="000000" w:themeColor="text1"/>
        </w:rPr>
        <w:t xml:space="preserve">Pearson correlation between </w:t>
      </w:r>
      <w:r>
        <w:rPr>
          <w:rFonts w:ascii="Times New Roman" w:hAnsi="Times New Roman" w:cs="Times New Roman"/>
          <w:bCs/>
          <w:color w:val="000000" w:themeColor="text1"/>
        </w:rPr>
        <w:t>SOM</w:t>
      </w:r>
      <w:r w:rsidRPr="00DE734F">
        <w:rPr>
          <w:rFonts w:ascii="Times New Roman" w:hAnsi="Times New Roman" w:cs="Times New Roman"/>
          <w:bCs/>
          <w:color w:val="000000" w:themeColor="text1"/>
        </w:rPr>
        <w:t xml:space="preserve"> activity </w:t>
      </w:r>
      <w:r>
        <w:rPr>
          <w:rFonts w:ascii="Times New Roman" w:hAnsi="Times New Roman" w:cs="Times New Roman"/>
          <w:bCs/>
          <w:color w:val="000000" w:themeColor="text1"/>
        </w:rPr>
        <w:t>(top: mean on mice; bottom: mean on events)</w:t>
      </w:r>
      <w:r w:rsidRPr="00DE734F">
        <w:rPr>
          <w:rFonts w:ascii="Times New Roman" w:hAnsi="Times New Roman" w:cs="Times New Roman"/>
          <w:bCs/>
          <w:color w:val="000000" w:themeColor="text1"/>
        </w:rPr>
        <w:t xml:space="preserve"> in the observer and in each demonstrator during the </w:t>
      </w:r>
      <w:r>
        <w:rPr>
          <w:rFonts w:ascii="Times New Roman" w:hAnsi="Times New Roman" w:cs="Times New Roman"/>
          <w:bCs/>
          <w:color w:val="000000" w:themeColor="text1"/>
        </w:rPr>
        <w:t xml:space="preserve">first two minutes </w:t>
      </w:r>
      <w:r w:rsidRPr="00DE734F">
        <w:rPr>
          <w:rFonts w:ascii="Times New Roman" w:hAnsi="Times New Roman" w:cs="Times New Roman"/>
          <w:bCs/>
          <w:color w:val="000000" w:themeColor="text1"/>
        </w:rPr>
        <w:t xml:space="preserve">of the </w:t>
      </w:r>
      <w:r>
        <w:rPr>
          <w:rFonts w:ascii="Times New Roman" w:hAnsi="Times New Roman" w:cs="Times New Roman"/>
          <w:bCs/>
          <w:color w:val="000000" w:themeColor="text1"/>
        </w:rPr>
        <w:t xml:space="preserve">emotional state discrimination </w:t>
      </w:r>
      <w:r w:rsidRPr="00DE734F">
        <w:rPr>
          <w:rFonts w:ascii="Times New Roman" w:hAnsi="Times New Roman" w:cs="Times New Roman"/>
          <w:bCs/>
          <w:color w:val="000000" w:themeColor="text1"/>
        </w:rPr>
        <w:t>test</w:t>
      </w:r>
      <w:r w:rsidRPr="0032277D">
        <w:rPr>
          <w:rFonts w:ascii="Times New Roman" w:hAnsi="Times New Roman" w:cs="Times New Roman"/>
          <w:bCs/>
          <w:color w:val="000000" w:themeColor="text1"/>
        </w:rPr>
        <w:t xml:space="preserve"> (</w:t>
      </w:r>
      <w:proofErr w:type="spellStart"/>
      <w:r w:rsidRPr="0032277D">
        <w:rPr>
          <w:rFonts w:ascii="Times New Roman" w:hAnsi="Times New Roman" w:cs="Times New Roman"/>
          <w:bCs/>
          <w:color w:val="000000" w:themeColor="text1"/>
        </w:rPr>
        <w:t>nObserver</w:t>
      </w:r>
      <w:proofErr w:type="spellEnd"/>
      <w:r w:rsidRPr="0032277D">
        <w:rPr>
          <w:rFonts w:ascii="Times New Roman" w:hAnsi="Times New Roman" w:cs="Times New Roman"/>
          <w:bCs/>
          <w:color w:val="000000" w:themeColor="text1"/>
        </w:rPr>
        <w:t>=</w:t>
      </w:r>
      <w:r>
        <w:rPr>
          <w:rFonts w:ascii="Times New Roman" w:hAnsi="Times New Roman" w:cs="Times New Roman"/>
          <w:bCs/>
          <w:color w:val="000000" w:themeColor="text1"/>
        </w:rPr>
        <w:t>9</w:t>
      </w:r>
      <w:r w:rsidRPr="0032277D">
        <w:rPr>
          <w:rFonts w:ascii="Times New Roman" w:hAnsi="Times New Roman" w:cs="Times New Roman"/>
          <w:bCs/>
          <w:color w:val="000000" w:themeColor="text1"/>
        </w:rPr>
        <w:t xml:space="preserve">, </w:t>
      </w:r>
      <w:proofErr w:type="spellStart"/>
      <w:r w:rsidRPr="0032277D">
        <w:rPr>
          <w:rFonts w:ascii="Times New Roman" w:hAnsi="Times New Roman" w:cs="Times New Roman"/>
          <w:bCs/>
          <w:color w:val="000000" w:themeColor="text1"/>
        </w:rPr>
        <w:t>nStress</w:t>
      </w:r>
      <w:proofErr w:type="spellEnd"/>
      <w:r w:rsidRPr="0032277D">
        <w:rPr>
          <w:rFonts w:ascii="Times New Roman" w:hAnsi="Times New Roman" w:cs="Times New Roman"/>
          <w:bCs/>
          <w:color w:val="000000" w:themeColor="text1"/>
        </w:rPr>
        <w:t>=</w:t>
      </w:r>
      <w:r>
        <w:rPr>
          <w:rFonts w:ascii="Times New Roman" w:hAnsi="Times New Roman" w:cs="Times New Roman"/>
          <w:bCs/>
          <w:color w:val="000000" w:themeColor="text1"/>
        </w:rPr>
        <w:t>9</w:t>
      </w:r>
      <w:r w:rsidRPr="0032277D">
        <w:rPr>
          <w:rFonts w:ascii="Times New Roman" w:hAnsi="Times New Roman" w:cs="Times New Roman"/>
          <w:bCs/>
          <w:color w:val="000000" w:themeColor="text1"/>
        </w:rPr>
        <w:t xml:space="preserve">, </w:t>
      </w:r>
      <w:proofErr w:type="spellStart"/>
      <w:r w:rsidRPr="0032277D">
        <w:rPr>
          <w:rFonts w:ascii="Times New Roman" w:hAnsi="Times New Roman" w:cs="Times New Roman"/>
          <w:bCs/>
          <w:color w:val="000000" w:themeColor="text1"/>
        </w:rPr>
        <w:t>nNeutral</w:t>
      </w:r>
      <w:proofErr w:type="spellEnd"/>
      <w:r w:rsidRPr="0032277D">
        <w:rPr>
          <w:rFonts w:ascii="Times New Roman" w:hAnsi="Times New Roman" w:cs="Times New Roman"/>
          <w:bCs/>
          <w:color w:val="000000" w:themeColor="text1"/>
        </w:rPr>
        <w:t>=</w:t>
      </w:r>
      <w:r>
        <w:rPr>
          <w:rFonts w:ascii="Times New Roman" w:hAnsi="Times New Roman" w:cs="Times New Roman"/>
          <w:bCs/>
          <w:color w:val="000000" w:themeColor="text1"/>
        </w:rPr>
        <w:t>9</w:t>
      </w:r>
      <w:r w:rsidRPr="0032277D">
        <w:rPr>
          <w:rFonts w:ascii="Times New Roman" w:hAnsi="Times New Roman" w:cs="Times New Roman"/>
          <w:bCs/>
          <w:color w:val="000000" w:themeColor="text1"/>
        </w:rPr>
        <w:t xml:space="preserve">, two-way repeated measures ANOVA; </w:t>
      </w:r>
      <w:r>
        <w:rPr>
          <w:rFonts w:ascii="Times New Roman" w:hAnsi="Times New Roman" w:cs="Times New Roman"/>
          <w:bCs/>
          <w:color w:val="000000" w:themeColor="text1"/>
        </w:rPr>
        <w:t>interaction</w:t>
      </w:r>
      <w:r w:rsidRPr="0032277D">
        <w:rPr>
          <w:rFonts w:ascii="Times New Roman" w:hAnsi="Times New Roman" w:cs="Times New Roman"/>
          <w:bCs/>
          <w:color w:val="000000" w:themeColor="text1"/>
        </w:rPr>
        <w:t xml:space="preserve"> effect</w:t>
      </w:r>
      <w:r>
        <w:rPr>
          <w:rFonts w:ascii="Times New Roman" w:hAnsi="Times New Roman" w:cs="Times New Roman"/>
          <w:bCs/>
          <w:color w:val="000000" w:themeColor="text1"/>
        </w:rPr>
        <w:t xml:space="preserve"> for mean on mice</w:t>
      </w:r>
      <w:r w:rsidRPr="0032277D">
        <w:rPr>
          <w:rFonts w:ascii="Times New Roman" w:hAnsi="Times New Roman" w:cs="Times New Roman"/>
          <w:bCs/>
          <w:color w:val="000000" w:themeColor="text1"/>
        </w:rPr>
        <w:t>, F</w:t>
      </w:r>
      <w:r>
        <w:rPr>
          <w:rFonts w:ascii="Times New Roman" w:hAnsi="Times New Roman" w:cs="Times New Roman"/>
          <w:bCs/>
          <w:color w:val="000000" w:themeColor="text1"/>
          <w:vertAlign w:val="subscript"/>
        </w:rPr>
        <w:t>1</w:t>
      </w:r>
      <w:r w:rsidRPr="0032277D">
        <w:rPr>
          <w:rFonts w:ascii="Times New Roman" w:hAnsi="Times New Roman" w:cs="Times New Roman"/>
          <w:bCs/>
          <w:color w:val="000000" w:themeColor="text1"/>
          <w:vertAlign w:val="subscript"/>
        </w:rPr>
        <w:t>,</w:t>
      </w:r>
      <w:r>
        <w:rPr>
          <w:rFonts w:ascii="Times New Roman" w:hAnsi="Times New Roman" w:cs="Times New Roman"/>
          <w:bCs/>
          <w:color w:val="000000" w:themeColor="text1"/>
          <w:vertAlign w:val="subscript"/>
        </w:rPr>
        <w:t>16</w:t>
      </w:r>
      <w:r w:rsidRPr="0032277D">
        <w:rPr>
          <w:rFonts w:ascii="Times New Roman" w:hAnsi="Times New Roman" w:cs="Times New Roman"/>
          <w:bCs/>
          <w:color w:val="000000" w:themeColor="text1"/>
        </w:rPr>
        <w:t>=</w:t>
      </w:r>
      <w:r>
        <w:rPr>
          <w:rFonts w:ascii="Times New Roman" w:hAnsi="Times New Roman" w:cs="Times New Roman"/>
          <w:bCs/>
          <w:color w:val="000000" w:themeColor="text1"/>
        </w:rPr>
        <w:t>4</w:t>
      </w:r>
      <w:r w:rsidRPr="0032277D">
        <w:rPr>
          <w:rFonts w:ascii="Times New Roman" w:hAnsi="Times New Roman" w:cs="Times New Roman"/>
          <w:bCs/>
          <w:color w:val="000000" w:themeColor="text1"/>
        </w:rPr>
        <w:t>.</w:t>
      </w:r>
      <w:r>
        <w:rPr>
          <w:rFonts w:ascii="Times New Roman" w:hAnsi="Times New Roman" w:cs="Times New Roman"/>
          <w:bCs/>
          <w:color w:val="000000" w:themeColor="text1"/>
        </w:rPr>
        <w:t>33</w:t>
      </w:r>
      <w:r w:rsidRPr="0032277D">
        <w:rPr>
          <w:rFonts w:ascii="Times New Roman" w:hAnsi="Times New Roman" w:cs="Times New Roman"/>
          <w:bCs/>
          <w:color w:val="000000" w:themeColor="text1"/>
        </w:rPr>
        <w:t>, P=0.0</w:t>
      </w:r>
      <w:r>
        <w:rPr>
          <w:rFonts w:ascii="Times New Roman" w:hAnsi="Times New Roman" w:cs="Times New Roman"/>
          <w:bCs/>
          <w:color w:val="000000" w:themeColor="text1"/>
        </w:rPr>
        <w:t>53;</w:t>
      </w:r>
      <w:r w:rsidRPr="0032277D">
        <w:rPr>
          <w:rFonts w:ascii="Times New Roman" w:hAnsi="Times New Roman" w:cs="Times New Roman"/>
          <w:bCs/>
          <w:color w:val="000000" w:themeColor="text1"/>
        </w:rPr>
        <w:t xml:space="preserve"> </w:t>
      </w:r>
      <w:r>
        <w:rPr>
          <w:rFonts w:ascii="Times New Roman" w:hAnsi="Times New Roman" w:cs="Times New Roman"/>
          <w:bCs/>
          <w:color w:val="000000" w:themeColor="text1"/>
        </w:rPr>
        <w:t>interaction</w:t>
      </w:r>
      <w:r w:rsidRPr="0032277D">
        <w:rPr>
          <w:rFonts w:ascii="Times New Roman" w:hAnsi="Times New Roman" w:cs="Times New Roman"/>
          <w:bCs/>
          <w:color w:val="000000" w:themeColor="text1"/>
        </w:rPr>
        <w:t xml:space="preserve"> effect</w:t>
      </w:r>
      <w:r>
        <w:rPr>
          <w:rFonts w:ascii="Times New Roman" w:hAnsi="Times New Roman" w:cs="Times New Roman"/>
          <w:bCs/>
          <w:color w:val="000000" w:themeColor="text1"/>
        </w:rPr>
        <w:t xml:space="preserve"> for mean on events</w:t>
      </w:r>
      <w:r w:rsidRPr="0032277D">
        <w:rPr>
          <w:rFonts w:ascii="Times New Roman" w:hAnsi="Times New Roman" w:cs="Times New Roman"/>
          <w:bCs/>
          <w:color w:val="000000" w:themeColor="text1"/>
        </w:rPr>
        <w:t>, F</w:t>
      </w:r>
      <w:r>
        <w:rPr>
          <w:rFonts w:ascii="Times New Roman" w:hAnsi="Times New Roman" w:cs="Times New Roman"/>
          <w:bCs/>
          <w:color w:val="000000" w:themeColor="text1"/>
          <w:vertAlign w:val="subscript"/>
        </w:rPr>
        <w:t>1</w:t>
      </w:r>
      <w:r w:rsidRPr="0032277D">
        <w:rPr>
          <w:rFonts w:ascii="Times New Roman" w:hAnsi="Times New Roman" w:cs="Times New Roman"/>
          <w:bCs/>
          <w:color w:val="000000" w:themeColor="text1"/>
          <w:vertAlign w:val="subscript"/>
        </w:rPr>
        <w:t>,</w:t>
      </w:r>
      <w:r>
        <w:rPr>
          <w:rFonts w:ascii="Times New Roman" w:hAnsi="Times New Roman" w:cs="Times New Roman"/>
          <w:bCs/>
          <w:color w:val="000000" w:themeColor="text1"/>
          <w:vertAlign w:val="subscript"/>
        </w:rPr>
        <w:t>967</w:t>
      </w:r>
      <w:r w:rsidRPr="0032277D">
        <w:rPr>
          <w:rFonts w:ascii="Times New Roman" w:hAnsi="Times New Roman" w:cs="Times New Roman"/>
          <w:bCs/>
          <w:color w:val="000000" w:themeColor="text1"/>
        </w:rPr>
        <w:t>=</w:t>
      </w:r>
      <w:r>
        <w:rPr>
          <w:rFonts w:ascii="Times New Roman" w:hAnsi="Times New Roman" w:cs="Times New Roman"/>
          <w:bCs/>
          <w:color w:val="000000" w:themeColor="text1"/>
        </w:rPr>
        <w:t>4</w:t>
      </w:r>
      <w:r w:rsidRPr="0032277D">
        <w:rPr>
          <w:rFonts w:ascii="Times New Roman" w:hAnsi="Times New Roman" w:cs="Times New Roman"/>
          <w:bCs/>
          <w:color w:val="000000" w:themeColor="text1"/>
        </w:rPr>
        <w:t>.</w:t>
      </w:r>
      <w:r>
        <w:rPr>
          <w:rFonts w:ascii="Times New Roman" w:hAnsi="Times New Roman" w:cs="Times New Roman"/>
          <w:bCs/>
          <w:color w:val="000000" w:themeColor="text1"/>
        </w:rPr>
        <w:t>00</w:t>
      </w:r>
      <w:r w:rsidRPr="0032277D">
        <w:rPr>
          <w:rFonts w:ascii="Times New Roman" w:hAnsi="Times New Roman" w:cs="Times New Roman"/>
          <w:bCs/>
          <w:color w:val="000000" w:themeColor="text1"/>
        </w:rPr>
        <w:t>, P=0.0</w:t>
      </w:r>
      <w:r>
        <w:rPr>
          <w:rFonts w:ascii="Times New Roman" w:hAnsi="Times New Roman" w:cs="Times New Roman"/>
          <w:bCs/>
          <w:color w:val="000000" w:themeColor="text1"/>
        </w:rPr>
        <w:t>45;</w:t>
      </w:r>
      <w:r w:rsidRPr="0032277D">
        <w:rPr>
          <w:rFonts w:ascii="Times New Roman" w:hAnsi="Times New Roman" w:cs="Times New Roman"/>
          <w:bCs/>
          <w:color w:val="000000" w:themeColor="text1"/>
        </w:rPr>
        <w:t xml:space="preserve"> with Bonferroni post hoc test). </w:t>
      </w:r>
      <w:r w:rsidRPr="0032277D">
        <w:rPr>
          <w:rFonts w:ascii="Times New Roman" w:hAnsi="Times New Roman" w:cs="Times New Roman"/>
          <w:b/>
          <w:color w:val="000000" w:themeColor="text1"/>
        </w:rPr>
        <w:t>(</w:t>
      </w:r>
      <w:r>
        <w:rPr>
          <w:rFonts w:ascii="Times New Roman" w:hAnsi="Times New Roman" w:cs="Times New Roman"/>
          <w:b/>
          <w:color w:val="000000" w:themeColor="text1"/>
        </w:rPr>
        <w:t>h</w:t>
      </w:r>
      <w:r w:rsidRPr="0032277D">
        <w:rPr>
          <w:rFonts w:ascii="Times New Roman" w:hAnsi="Times New Roman" w:cs="Times New Roman"/>
          <w:b/>
          <w:color w:val="000000" w:themeColor="text1"/>
        </w:rPr>
        <w:t>)</w:t>
      </w:r>
      <w:r w:rsidRPr="0032277D">
        <w:rPr>
          <w:rFonts w:ascii="Times New Roman" w:hAnsi="Times New Roman" w:cs="Times New Roman"/>
          <w:bCs/>
          <w:color w:val="000000" w:themeColor="text1"/>
        </w:rPr>
        <w:t xml:space="preserve"> Cross-correlation between </w:t>
      </w:r>
      <w:r>
        <w:rPr>
          <w:rFonts w:ascii="Times New Roman" w:hAnsi="Times New Roman" w:cs="Times New Roman"/>
          <w:bCs/>
          <w:color w:val="000000" w:themeColor="text1"/>
        </w:rPr>
        <w:t>SOM</w:t>
      </w:r>
      <w:r w:rsidRPr="0032277D">
        <w:rPr>
          <w:rFonts w:ascii="Times New Roman" w:hAnsi="Times New Roman" w:cs="Times New Roman"/>
          <w:bCs/>
          <w:color w:val="000000" w:themeColor="text1"/>
        </w:rPr>
        <w:t xml:space="preserve"> activity </w:t>
      </w:r>
      <w:r>
        <w:rPr>
          <w:rFonts w:ascii="Times New Roman" w:hAnsi="Times New Roman" w:cs="Times New Roman"/>
          <w:bCs/>
          <w:color w:val="000000" w:themeColor="text1"/>
        </w:rPr>
        <w:t xml:space="preserve">(top: mean on mice; bottom: mean on events) </w:t>
      </w:r>
      <w:r w:rsidRPr="0032277D">
        <w:rPr>
          <w:rFonts w:ascii="Times New Roman" w:hAnsi="Times New Roman" w:cs="Times New Roman"/>
          <w:bCs/>
          <w:color w:val="000000" w:themeColor="text1"/>
        </w:rPr>
        <w:t xml:space="preserve">in the observer and each demonstrator during </w:t>
      </w:r>
      <w:r>
        <w:rPr>
          <w:rFonts w:ascii="Times New Roman" w:hAnsi="Times New Roman" w:cs="Times New Roman"/>
          <w:bCs/>
          <w:color w:val="000000" w:themeColor="text1"/>
        </w:rPr>
        <w:t xml:space="preserve">reciprocal sniffing in </w:t>
      </w:r>
      <w:r w:rsidRPr="00DE734F">
        <w:rPr>
          <w:rFonts w:ascii="Times New Roman" w:hAnsi="Times New Roman" w:cs="Times New Roman"/>
          <w:bCs/>
          <w:color w:val="000000" w:themeColor="text1"/>
        </w:rPr>
        <w:t xml:space="preserve">the </w:t>
      </w:r>
      <w:r>
        <w:rPr>
          <w:rFonts w:ascii="Times New Roman" w:hAnsi="Times New Roman" w:cs="Times New Roman"/>
          <w:bCs/>
          <w:color w:val="000000" w:themeColor="text1"/>
        </w:rPr>
        <w:t xml:space="preserve">first two minutes </w:t>
      </w:r>
      <w:r w:rsidRPr="00DE734F">
        <w:rPr>
          <w:rFonts w:ascii="Times New Roman" w:hAnsi="Times New Roman" w:cs="Times New Roman"/>
          <w:bCs/>
          <w:color w:val="000000" w:themeColor="text1"/>
        </w:rPr>
        <w:t xml:space="preserve">of the </w:t>
      </w:r>
      <w:r>
        <w:rPr>
          <w:rFonts w:ascii="Times New Roman" w:hAnsi="Times New Roman" w:cs="Times New Roman"/>
          <w:bCs/>
          <w:color w:val="000000" w:themeColor="text1"/>
        </w:rPr>
        <w:t xml:space="preserve">emotional state discrimination </w:t>
      </w:r>
      <w:r w:rsidRPr="00DE734F">
        <w:rPr>
          <w:rFonts w:ascii="Times New Roman" w:hAnsi="Times New Roman" w:cs="Times New Roman"/>
          <w:bCs/>
          <w:color w:val="000000" w:themeColor="text1"/>
        </w:rPr>
        <w:t>test</w:t>
      </w:r>
      <w:r w:rsidRPr="0032277D">
        <w:rPr>
          <w:rFonts w:ascii="Times New Roman" w:hAnsi="Times New Roman" w:cs="Times New Roman"/>
          <w:bCs/>
          <w:color w:val="000000" w:themeColor="text1"/>
        </w:rPr>
        <w:t xml:space="preserve"> (two-way repeated measures ANOVA; interaction effect</w:t>
      </w:r>
      <w:r>
        <w:rPr>
          <w:rFonts w:ascii="Times New Roman" w:hAnsi="Times New Roman" w:cs="Times New Roman"/>
          <w:bCs/>
          <w:color w:val="000000" w:themeColor="text1"/>
        </w:rPr>
        <w:t xml:space="preserve"> for mean on mice</w:t>
      </w:r>
      <w:r w:rsidRPr="0032277D">
        <w:rPr>
          <w:rFonts w:ascii="Times New Roman" w:hAnsi="Times New Roman" w:cs="Times New Roman"/>
          <w:bCs/>
          <w:color w:val="000000" w:themeColor="text1"/>
        </w:rPr>
        <w:t>, F</w:t>
      </w:r>
      <w:r>
        <w:rPr>
          <w:rFonts w:ascii="Times New Roman" w:hAnsi="Times New Roman" w:cs="Times New Roman"/>
          <w:bCs/>
          <w:color w:val="000000" w:themeColor="text1"/>
          <w:vertAlign w:val="subscript"/>
        </w:rPr>
        <w:t>40</w:t>
      </w:r>
      <w:r w:rsidRPr="0032277D">
        <w:rPr>
          <w:rFonts w:ascii="Times New Roman" w:hAnsi="Times New Roman" w:cs="Times New Roman"/>
          <w:bCs/>
          <w:vertAlign w:val="subscript"/>
        </w:rPr>
        <w:t>,</w:t>
      </w:r>
      <w:r>
        <w:rPr>
          <w:rFonts w:ascii="Times New Roman" w:hAnsi="Times New Roman" w:cs="Times New Roman"/>
          <w:bCs/>
          <w:vertAlign w:val="subscript"/>
        </w:rPr>
        <w:t>640</w:t>
      </w:r>
      <w:r w:rsidRPr="0032277D">
        <w:rPr>
          <w:rFonts w:ascii="Times New Roman" w:hAnsi="Times New Roman" w:cs="Times New Roman"/>
          <w:bCs/>
        </w:rPr>
        <w:t>=</w:t>
      </w:r>
      <w:r>
        <w:rPr>
          <w:rFonts w:ascii="Times New Roman" w:hAnsi="Times New Roman" w:cs="Times New Roman"/>
          <w:bCs/>
        </w:rPr>
        <w:t>2.67</w:t>
      </w:r>
      <w:r w:rsidRPr="0032277D">
        <w:rPr>
          <w:rFonts w:ascii="Times New Roman" w:hAnsi="Times New Roman" w:cs="Times New Roman"/>
          <w:bCs/>
        </w:rPr>
        <w:t>, P=0.0</w:t>
      </w:r>
      <w:r>
        <w:rPr>
          <w:rFonts w:ascii="Times New Roman" w:hAnsi="Times New Roman" w:cs="Times New Roman"/>
          <w:bCs/>
        </w:rPr>
        <w:t>000</w:t>
      </w:r>
      <w:r w:rsidRPr="0032277D">
        <w:rPr>
          <w:rFonts w:ascii="Times New Roman" w:hAnsi="Times New Roman" w:cs="Times New Roman"/>
          <w:bCs/>
        </w:rPr>
        <w:t xml:space="preserve">, </w:t>
      </w:r>
      <w:r>
        <w:rPr>
          <w:rFonts w:ascii="Times New Roman" w:hAnsi="Times New Roman" w:cs="Times New Roman"/>
          <w:bCs/>
          <w:color w:val="000000" w:themeColor="text1"/>
        </w:rPr>
        <w:t>demonstrator</w:t>
      </w:r>
      <w:r w:rsidRPr="0032277D">
        <w:rPr>
          <w:rFonts w:ascii="Times New Roman" w:hAnsi="Times New Roman" w:cs="Times New Roman"/>
          <w:bCs/>
          <w:color w:val="000000" w:themeColor="text1"/>
        </w:rPr>
        <w:t xml:space="preserve"> effect</w:t>
      </w:r>
      <w:r>
        <w:rPr>
          <w:rFonts w:ascii="Times New Roman" w:hAnsi="Times New Roman" w:cs="Times New Roman"/>
          <w:bCs/>
          <w:color w:val="000000" w:themeColor="text1"/>
        </w:rPr>
        <w:t xml:space="preserve"> for mean on events</w:t>
      </w:r>
      <w:r w:rsidRPr="0032277D">
        <w:rPr>
          <w:rFonts w:ascii="Times New Roman" w:hAnsi="Times New Roman" w:cs="Times New Roman"/>
          <w:bCs/>
          <w:color w:val="000000" w:themeColor="text1"/>
        </w:rPr>
        <w:t>, F</w:t>
      </w:r>
      <w:r>
        <w:rPr>
          <w:rFonts w:ascii="Times New Roman" w:hAnsi="Times New Roman" w:cs="Times New Roman"/>
          <w:bCs/>
          <w:color w:val="000000" w:themeColor="text1"/>
          <w:vertAlign w:val="subscript"/>
        </w:rPr>
        <w:t>40</w:t>
      </w:r>
      <w:r w:rsidRPr="0032277D">
        <w:rPr>
          <w:rFonts w:ascii="Times New Roman" w:hAnsi="Times New Roman" w:cs="Times New Roman"/>
          <w:bCs/>
          <w:vertAlign w:val="subscript"/>
        </w:rPr>
        <w:t>,</w:t>
      </w:r>
      <w:r>
        <w:rPr>
          <w:rFonts w:ascii="Times New Roman" w:hAnsi="Times New Roman" w:cs="Times New Roman"/>
          <w:bCs/>
          <w:vertAlign w:val="subscript"/>
        </w:rPr>
        <w:t>13160</w:t>
      </w:r>
      <w:r w:rsidRPr="0032277D">
        <w:rPr>
          <w:rFonts w:ascii="Times New Roman" w:hAnsi="Times New Roman" w:cs="Times New Roman"/>
          <w:bCs/>
        </w:rPr>
        <w:t>=</w:t>
      </w:r>
      <w:r>
        <w:rPr>
          <w:rFonts w:ascii="Times New Roman" w:hAnsi="Times New Roman" w:cs="Times New Roman"/>
          <w:bCs/>
        </w:rPr>
        <w:t>5.24</w:t>
      </w:r>
      <w:r w:rsidRPr="0032277D">
        <w:rPr>
          <w:rFonts w:ascii="Times New Roman" w:hAnsi="Times New Roman" w:cs="Times New Roman"/>
          <w:bCs/>
        </w:rPr>
        <w:t>, P=0.0</w:t>
      </w:r>
      <w:r>
        <w:rPr>
          <w:rFonts w:ascii="Times New Roman" w:hAnsi="Times New Roman" w:cs="Times New Roman"/>
          <w:bCs/>
        </w:rPr>
        <w:t xml:space="preserve">000, </w:t>
      </w:r>
      <w:r w:rsidRPr="0032277D">
        <w:rPr>
          <w:rFonts w:ascii="Times New Roman" w:hAnsi="Times New Roman" w:cs="Times New Roman"/>
          <w:bCs/>
        </w:rPr>
        <w:t xml:space="preserve">with Bonferroni post hoc test). </w:t>
      </w:r>
      <w:r w:rsidRPr="0032277D">
        <w:rPr>
          <w:rFonts w:ascii="Times New Roman" w:hAnsi="Times New Roman" w:cs="Times New Roman"/>
          <w:b/>
        </w:rPr>
        <w:t>(</w:t>
      </w:r>
      <w:proofErr w:type="spellStart"/>
      <w:r>
        <w:rPr>
          <w:rFonts w:ascii="Times New Roman" w:hAnsi="Times New Roman" w:cs="Times New Roman"/>
          <w:b/>
        </w:rPr>
        <w:t>i</w:t>
      </w:r>
      <w:proofErr w:type="spellEnd"/>
      <w:r w:rsidRPr="0032277D">
        <w:rPr>
          <w:rFonts w:ascii="Times New Roman" w:hAnsi="Times New Roman" w:cs="Times New Roman"/>
          <w:b/>
        </w:rPr>
        <w:t>)</w:t>
      </w:r>
      <w:r w:rsidRPr="0032277D">
        <w:rPr>
          <w:rFonts w:ascii="Times New Roman" w:hAnsi="Times New Roman" w:cs="Times New Roman"/>
          <w:bCs/>
        </w:rPr>
        <w:t xml:space="preserve"> </w:t>
      </w:r>
      <w:r w:rsidRPr="0032277D">
        <w:rPr>
          <w:rFonts w:ascii="Times New Roman" w:hAnsi="Times New Roman" w:cs="Times New Roman"/>
          <w:bCs/>
          <w:color w:val="000000" w:themeColor="text1"/>
        </w:rPr>
        <w:t xml:space="preserve">Cross-correlation between </w:t>
      </w:r>
      <w:r>
        <w:rPr>
          <w:rFonts w:ascii="Times New Roman" w:hAnsi="Times New Roman" w:cs="Times New Roman"/>
          <w:bCs/>
          <w:color w:val="000000" w:themeColor="text1"/>
        </w:rPr>
        <w:t>SOM</w:t>
      </w:r>
      <w:r w:rsidRPr="0032277D">
        <w:rPr>
          <w:rFonts w:ascii="Times New Roman" w:hAnsi="Times New Roman" w:cs="Times New Roman"/>
          <w:bCs/>
          <w:color w:val="000000" w:themeColor="text1"/>
        </w:rPr>
        <w:t xml:space="preserve"> activity </w:t>
      </w:r>
      <w:r>
        <w:rPr>
          <w:rFonts w:ascii="Times New Roman" w:hAnsi="Times New Roman" w:cs="Times New Roman"/>
          <w:bCs/>
          <w:color w:val="000000" w:themeColor="text1"/>
        </w:rPr>
        <w:t xml:space="preserve">(top: mean on mice; bottom: mean on events) </w:t>
      </w:r>
      <w:r w:rsidRPr="0032277D">
        <w:rPr>
          <w:rFonts w:ascii="Times New Roman" w:hAnsi="Times New Roman" w:cs="Times New Roman"/>
          <w:bCs/>
          <w:color w:val="000000" w:themeColor="text1"/>
        </w:rPr>
        <w:t xml:space="preserve">in the observer and each demonstrator during </w:t>
      </w:r>
      <w:r>
        <w:rPr>
          <w:rFonts w:ascii="Times New Roman" w:hAnsi="Times New Roman" w:cs="Times New Roman"/>
          <w:bCs/>
          <w:color w:val="000000" w:themeColor="text1"/>
        </w:rPr>
        <w:t xml:space="preserve">non-reciprocated sniffing in </w:t>
      </w:r>
      <w:r w:rsidRPr="00DE734F">
        <w:rPr>
          <w:rFonts w:ascii="Times New Roman" w:hAnsi="Times New Roman" w:cs="Times New Roman"/>
          <w:bCs/>
          <w:color w:val="000000" w:themeColor="text1"/>
        </w:rPr>
        <w:t xml:space="preserve">the </w:t>
      </w:r>
      <w:r>
        <w:rPr>
          <w:rFonts w:ascii="Times New Roman" w:hAnsi="Times New Roman" w:cs="Times New Roman"/>
          <w:bCs/>
          <w:color w:val="000000" w:themeColor="text1"/>
        </w:rPr>
        <w:t xml:space="preserve">first two minutes </w:t>
      </w:r>
      <w:r w:rsidRPr="00DE734F">
        <w:rPr>
          <w:rFonts w:ascii="Times New Roman" w:hAnsi="Times New Roman" w:cs="Times New Roman"/>
          <w:bCs/>
          <w:color w:val="000000" w:themeColor="text1"/>
        </w:rPr>
        <w:t xml:space="preserve">of the </w:t>
      </w:r>
      <w:r>
        <w:rPr>
          <w:rFonts w:ascii="Times New Roman" w:hAnsi="Times New Roman" w:cs="Times New Roman"/>
          <w:bCs/>
          <w:color w:val="000000" w:themeColor="text1"/>
        </w:rPr>
        <w:t xml:space="preserve">emotional state discrimination </w:t>
      </w:r>
      <w:r w:rsidRPr="00DE734F">
        <w:rPr>
          <w:rFonts w:ascii="Times New Roman" w:hAnsi="Times New Roman" w:cs="Times New Roman"/>
          <w:bCs/>
          <w:color w:val="000000" w:themeColor="text1"/>
        </w:rPr>
        <w:t>test</w:t>
      </w:r>
      <w:r w:rsidRPr="0032277D">
        <w:rPr>
          <w:rFonts w:ascii="Times New Roman" w:hAnsi="Times New Roman" w:cs="Times New Roman"/>
          <w:bCs/>
          <w:color w:val="000000" w:themeColor="text1"/>
        </w:rPr>
        <w:t xml:space="preserve"> (two-way repeated measures ANOVA; </w:t>
      </w:r>
      <w:r>
        <w:rPr>
          <w:rFonts w:ascii="Times New Roman" w:hAnsi="Times New Roman" w:cs="Times New Roman"/>
          <w:bCs/>
          <w:color w:val="000000" w:themeColor="text1"/>
        </w:rPr>
        <w:t xml:space="preserve">no significant </w:t>
      </w:r>
      <w:r w:rsidRPr="0032277D">
        <w:rPr>
          <w:rFonts w:ascii="Times New Roman" w:hAnsi="Times New Roman" w:cs="Times New Roman"/>
          <w:bCs/>
          <w:color w:val="000000" w:themeColor="text1"/>
        </w:rPr>
        <w:t>effect</w:t>
      </w:r>
      <w:r>
        <w:rPr>
          <w:rFonts w:ascii="Times New Roman" w:hAnsi="Times New Roman" w:cs="Times New Roman"/>
          <w:bCs/>
          <w:color w:val="000000" w:themeColor="text1"/>
        </w:rPr>
        <w:t>s</w:t>
      </w:r>
      <w:r w:rsidRPr="0032277D">
        <w:rPr>
          <w:rFonts w:ascii="Times New Roman" w:hAnsi="Times New Roman" w:cs="Times New Roman"/>
          <w:bCs/>
        </w:rPr>
        <w:t>).</w:t>
      </w:r>
      <w:r w:rsidRPr="00057961">
        <w:rPr>
          <w:rFonts w:ascii="Times New Roman" w:hAnsi="Times New Roman" w:cs="Times New Roman"/>
          <w:bCs/>
          <w:color w:val="000000" w:themeColor="text1"/>
        </w:rPr>
        <w:t xml:space="preserve"> </w:t>
      </w:r>
      <w:r>
        <w:rPr>
          <w:rFonts w:ascii="Times New Roman" w:hAnsi="Times New Roman" w:cs="Times New Roman"/>
          <w:b/>
          <w:bCs/>
          <w:lang w:val="en-GB"/>
        </w:rPr>
        <w:t xml:space="preserve">(j) </w:t>
      </w:r>
      <w:r w:rsidRPr="00DE734F">
        <w:rPr>
          <w:rFonts w:ascii="Times New Roman" w:hAnsi="Times New Roman" w:cs="Times New Roman"/>
          <w:bCs/>
          <w:color w:val="000000" w:themeColor="text1"/>
        </w:rPr>
        <w:t>Pearson correlation</w:t>
      </w:r>
      <w:r>
        <w:rPr>
          <w:rFonts w:ascii="Times New Roman" w:hAnsi="Times New Roman" w:cs="Times New Roman"/>
          <w:bCs/>
          <w:color w:val="000000" w:themeColor="text1"/>
        </w:rPr>
        <w:t>s</w:t>
      </w:r>
      <w:r w:rsidRPr="00DE734F">
        <w:rPr>
          <w:rFonts w:ascii="Times New Roman" w:hAnsi="Times New Roman" w:cs="Times New Roman"/>
          <w:bCs/>
          <w:color w:val="000000" w:themeColor="text1"/>
        </w:rPr>
        <w:t xml:space="preserve"> between </w:t>
      </w:r>
      <w:r>
        <w:rPr>
          <w:rFonts w:ascii="Times New Roman" w:hAnsi="Times New Roman" w:cs="Times New Roman"/>
          <w:bCs/>
          <w:color w:val="000000" w:themeColor="text1"/>
        </w:rPr>
        <w:t>SOM</w:t>
      </w:r>
      <w:r w:rsidRPr="00DE734F">
        <w:rPr>
          <w:rFonts w:ascii="Times New Roman" w:hAnsi="Times New Roman" w:cs="Times New Roman"/>
          <w:bCs/>
          <w:color w:val="000000" w:themeColor="text1"/>
        </w:rPr>
        <w:t xml:space="preserve"> activity in the observer and in each demonstrator during </w:t>
      </w:r>
      <w:r>
        <w:rPr>
          <w:rFonts w:ascii="Times New Roman" w:hAnsi="Times New Roman" w:cs="Times New Roman"/>
          <w:bCs/>
          <w:color w:val="000000" w:themeColor="text1"/>
        </w:rPr>
        <w:t xml:space="preserve">periods of grooming events observed during </w:t>
      </w:r>
      <w:r w:rsidRPr="00DE734F">
        <w:rPr>
          <w:rFonts w:ascii="Times New Roman" w:hAnsi="Times New Roman" w:cs="Times New Roman"/>
          <w:bCs/>
          <w:color w:val="000000" w:themeColor="text1"/>
        </w:rPr>
        <w:t xml:space="preserve">the </w:t>
      </w:r>
      <w:r>
        <w:rPr>
          <w:rFonts w:ascii="Times New Roman" w:hAnsi="Times New Roman" w:cs="Times New Roman"/>
          <w:bCs/>
          <w:color w:val="000000" w:themeColor="text1"/>
        </w:rPr>
        <w:t xml:space="preserve">emotional state discrimination </w:t>
      </w:r>
      <w:r w:rsidRPr="00DE734F">
        <w:rPr>
          <w:rFonts w:ascii="Times New Roman" w:hAnsi="Times New Roman" w:cs="Times New Roman"/>
          <w:bCs/>
          <w:color w:val="000000" w:themeColor="text1"/>
        </w:rPr>
        <w:t>test</w:t>
      </w:r>
      <w:r w:rsidRPr="0032277D">
        <w:rPr>
          <w:rFonts w:ascii="Times New Roman" w:hAnsi="Times New Roman" w:cs="Times New Roman"/>
          <w:bCs/>
          <w:color w:val="000000" w:themeColor="text1"/>
        </w:rPr>
        <w:t xml:space="preserve"> (</w:t>
      </w:r>
      <w:proofErr w:type="spellStart"/>
      <w:r w:rsidRPr="0032277D">
        <w:rPr>
          <w:rFonts w:ascii="Times New Roman" w:hAnsi="Times New Roman" w:cs="Times New Roman"/>
          <w:bCs/>
          <w:color w:val="000000" w:themeColor="text1"/>
        </w:rPr>
        <w:t>nObserver</w:t>
      </w:r>
      <w:proofErr w:type="spellEnd"/>
      <w:r w:rsidRPr="0032277D">
        <w:rPr>
          <w:rFonts w:ascii="Times New Roman" w:hAnsi="Times New Roman" w:cs="Times New Roman"/>
          <w:bCs/>
          <w:color w:val="000000" w:themeColor="text1"/>
        </w:rPr>
        <w:t>=</w:t>
      </w:r>
      <w:r>
        <w:rPr>
          <w:rFonts w:ascii="Times New Roman" w:hAnsi="Times New Roman" w:cs="Times New Roman"/>
          <w:bCs/>
          <w:color w:val="000000" w:themeColor="text1"/>
        </w:rPr>
        <w:t>9</w:t>
      </w:r>
      <w:r w:rsidRPr="0032277D">
        <w:rPr>
          <w:rFonts w:ascii="Times New Roman" w:hAnsi="Times New Roman" w:cs="Times New Roman"/>
          <w:bCs/>
          <w:color w:val="000000" w:themeColor="text1"/>
        </w:rPr>
        <w:t xml:space="preserve">, </w:t>
      </w:r>
      <w:proofErr w:type="spellStart"/>
      <w:r w:rsidRPr="0032277D">
        <w:rPr>
          <w:rFonts w:ascii="Times New Roman" w:hAnsi="Times New Roman" w:cs="Times New Roman"/>
          <w:bCs/>
          <w:color w:val="000000" w:themeColor="text1"/>
        </w:rPr>
        <w:t>nStress</w:t>
      </w:r>
      <w:proofErr w:type="spellEnd"/>
      <w:r w:rsidRPr="0032277D">
        <w:rPr>
          <w:rFonts w:ascii="Times New Roman" w:hAnsi="Times New Roman" w:cs="Times New Roman"/>
          <w:bCs/>
          <w:color w:val="000000" w:themeColor="text1"/>
        </w:rPr>
        <w:t>=</w:t>
      </w:r>
      <w:r>
        <w:rPr>
          <w:rFonts w:ascii="Times New Roman" w:hAnsi="Times New Roman" w:cs="Times New Roman"/>
          <w:bCs/>
          <w:color w:val="000000" w:themeColor="text1"/>
        </w:rPr>
        <w:t>9</w:t>
      </w:r>
      <w:r w:rsidRPr="0032277D">
        <w:rPr>
          <w:rFonts w:ascii="Times New Roman" w:hAnsi="Times New Roman" w:cs="Times New Roman"/>
          <w:bCs/>
          <w:color w:val="000000" w:themeColor="text1"/>
        </w:rPr>
        <w:t xml:space="preserve">, </w:t>
      </w:r>
      <w:proofErr w:type="spellStart"/>
      <w:r w:rsidRPr="0032277D">
        <w:rPr>
          <w:rFonts w:ascii="Times New Roman" w:hAnsi="Times New Roman" w:cs="Times New Roman"/>
          <w:bCs/>
          <w:color w:val="000000" w:themeColor="text1"/>
        </w:rPr>
        <w:t>nNeutral</w:t>
      </w:r>
      <w:proofErr w:type="spellEnd"/>
      <w:r w:rsidRPr="0032277D">
        <w:rPr>
          <w:rFonts w:ascii="Times New Roman" w:hAnsi="Times New Roman" w:cs="Times New Roman"/>
          <w:bCs/>
          <w:color w:val="000000" w:themeColor="text1"/>
        </w:rPr>
        <w:t>=</w:t>
      </w:r>
      <w:r>
        <w:rPr>
          <w:rFonts w:ascii="Times New Roman" w:hAnsi="Times New Roman" w:cs="Times New Roman"/>
          <w:bCs/>
          <w:color w:val="000000" w:themeColor="text1"/>
        </w:rPr>
        <w:t>9</w:t>
      </w:r>
      <w:r w:rsidRPr="0032277D">
        <w:rPr>
          <w:rFonts w:ascii="Times New Roman" w:hAnsi="Times New Roman" w:cs="Times New Roman"/>
          <w:bCs/>
          <w:color w:val="000000" w:themeColor="text1"/>
        </w:rPr>
        <w:t xml:space="preserve">, </w:t>
      </w:r>
      <w:r>
        <w:rPr>
          <w:rFonts w:ascii="Times New Roman" w:hAnsi="Times New Roman" w:cs="Times New Roman"/>
          <w:bCs/>
          <w:color w:val="000000" w:themeColor="text1"/>
        </w:rPr>
        <w:t>one</w:t>
      </w:r>
      <w:r w:rsidRPr="0032277D">
        <w:rPr>
          <w:rFonts w:ascii="Times New Roman" w:hAnsi="Times New Roman" w:cs="Times New Roman"/>
          <w:bCs/>
          <w:color w:val="000000" w:themeColor="text1"/>
        </w:rPr>
        <w:t xml:space="preserve">-way repeated measures ANOVA; </w:t>
      </w:r>
      <w:r>
        <w:rPr>
          <w:rFonts w:ascii="Times New Roman" w:hAnsi="Times New Roman" w:cs="Times New Roman"/>
          <w:bCs/>
          <w:color w:val="000000" w:themeColor="text1"/>
        </w:rPr>
        <w:t xml:space="preserve">no significant </w:t>
      </w:r>
      <w:r w:rsidRPr="0032277D">
        <w:rPr>
          <w:rFonts w:ascii="Times New Roman" w:hAnsi="Times New Roman" w:cs="Times New Roman"/>
          <w:bCs/>
          <w:color w:val="000000" w:themeColor="text1"/>
        </w:rPr>
        <w:t>effect</w:t>
      </w:r>
      <w:r>
        <w:rPr>
          <w:rFonts w:ascii="Times New Roman" w:hAnsi="Times New Roman" w:cs="Times New Roman"/>
          <w:bCs/>
          <w:color w:val="000000" w:themeColor="text1"/>
        </w:rPr>
        <w:t>s</w:t>
      </w:r>
      <w:r w:rsidRPr="0032277D">
        <w:rPr>
          <w:rFonts w:ascii="Times New Roman" w:hAnsi="Times New Roman" w:cs="Times New Roman"/>
          <w:bCs/>
          <w:color w:val="000000" w:themeColor="text1"/>
        </w:rPr>
        <w:t>).</w:t>
      </w:r>
      <w:r>
        <w:rPr>
          <w:rFonts w:ascii="Times New Roman" w:hAnsi="Times New Roman" w:cs="Times New Roman"/>
          <w:bCs/>
          <w:color w:val="000000" w:themeColor="text1"/>
        </w:rPr>
        <w:t xml:space="preserve"> </w:t>
      </w:r>
      <w:r>
        <w:rPr>
          <w:rFonts w:ascii="Times New Roman" w:hAnsi="Times New Roman" w:cs="Times New Roman"/>
          <w:b/>
          <w:bCs/>
          <w:lang w:val="en-GB"/>
        </w:rPr>
        <w:t xml:space="preserve">(k) </w:t>
      </w:r>
      <w:r w:rsidRPr="00DE734F">
        <w:rPr>
          <w:rFonts w:ascii="Times New Roman" w:hAnsi="Times New Roman" w:cs="Times New Roman"/>
          <w:bCs/>
          <w:color w:val="000000" w:themeColor="text1"/>
        </w:rPr>
        <w:t>Pearson correlation</w:t>
      </w:r>
      <w:r>
        <w:rPr>
          <w:rFonts w:ascii="Times New Roman" w:hAnsi="Times New Roman" w:cs="Times New Roman"/>
          <w:bCs/>
          <w:color w:val="000000" w:themeColor="text1"/>
        </w:rPr>
        <w:t>s</w:t>
      </w:r>
      <w:r w:rsidRPr="00DE734F">
        <w:rPr>
          <w:rFonts w:ascii="Times New Roman" w:hAnsi="Times New Roman" w:cs="Times New Roman"/>
          <w:bCs/>
          <w:color w:val="000000" w:themeColor="text1"/>
        </w:rPr>
        <w:t xml:space="preserve"> between PYR activity in the observer and in each demonstrator during </w:t>
      </w:r>
      <w:r>
        <w:rPr>
          <w:rFonts w:ascii="Times New Roman" w:hAnsi="Times New Roman" w:cs="Times New Roman"/>
          <w:bCs/>
          <w:color w:val="000000" w:themeColor="text1"/>
        </w:rPr>
        <w:t xml:space="preserve">periods of rearing events observed during </w:t>
      </w:r>
      <w:r w:rsidRPr="00DE734F">
        <w:rPr>
          <w:rFonts w:ascii="Times New Roman" w:hAnsi="Times New Roman" w:cs="Times New Roman"/>
          <w:bCs/>
          <w:color w:val="000000" w:themeColor="text1"/>
        </w:rPr>
        <w:t xml:space="preserve">the </w:t>
      </w:r>
      <w:r>
        <w:rPr>
          <w:rFonts w:ascii="Times New Roman" w:hAnsi="Times New Roman" w:cs="Times New Roman"/>
          <w:bCs/>
          <w:color w:val="000000" w:themeColor="text1"/>
        </w:rPr>
        <w:t xml:space="preserve">emotional state discrimination </w:t>
      </w:r>
      <w:r w:rsidRPr="00DE734F">
        <w:rPr>
          <w:rFonts w:ascii="Times New Roman" w:hAnsi="Times New Roman" w:cs="Times New Roman"/>
          <w:bCs/>
          <w:color w:val="000000" w:themeColor="text1"/>
        </w:rPr>
        <w:t>test</w:t>
      </w:r>
      <w:r w:rsidRPr="0032277D">
        <w:rPr>
          <w:rFonts w:ascii="Times New Roman" w:hAnsi="Times New Roman" w:cs="Times New Roman"/>
          <w:bCs/>
          <w:color w:val="000000" w:themeColor="text1"/>
        </w:rPr>
        <w:t xml:space="preserve"> (</w:t>
      </w:r>
      <w:proofErr w:type="spellStart"/>
      <w:r w:rsidRPr="0032277D">
        <w:rPr>
          <w:rFonts w:ascii="Times New Roman" w:hAnsi="Times New Roman" w:cs="Times New Roman"/>
          <w:bCs/>
          <w:color w:val="000000" w:themeColor="text1"/>
        </w:rPr>
        <w:t>nObserver</w:t>
      </w:r>
      <w:proofErr w:type="spellEnd"/>
      <w:r w:rsidRPr="0032277D">
        <w:rPr>
          <w:rFonts w:ascii="Times New Roman" w:hAnsi="Times New Roman" w:cs="Times New Roman"/>
          <w:bCs/>
          <w:color w:val="000000" w:themeColor="text1"/>
        </w:rPr>
        <w:t>=</w:t>
      </w:r>
      <w:r>
        <w:rPr>
          <w:rFonts w:ascii="Times New Roman" w:hAnsi="Times New Roman" w:cs="Times New Roman"/>
          <w:bCs/>
          <w:color w:val="000000" w:themeColor="text1"/>
        </w:rPr>
        <w:t>9</w:t>
      </w:r>
      <w:r w:rsidRPr="0032277D">
        <w:rPr>
          <w:rFonts w:ascii="Times New Roman" w:hAnsi="Times New Roman" w:cs="Times New Roman"/>
          <w:bCs/>
          <w:color w:val="000000" w:themeColor="text1"/>
        </w:rPr>
        <w:t xml:space="preserve">, </w:t>
      </w:r>
      <w:proofErr w:type="spellStart"/>
      <w:r w:rsidRPr="0032277D">
        <w:rPr>
          <w:rFonts w:ascii="Times New Roman" w:hAnsi="Times New Roman" w:cs="Times New Roman"/>
          <w:bCs/>
          <w:color w:val="000000" w:themeColor="text1"/>
        </w:rPr>
        <w:t>nStress</w:t>
      </w:r>
      <w:proofErr w:type="spellEnd"/>
      <w:r w:rsidRPr="0032277D">
        <w:rPr>
          <w:rFonts w:ascii="Times New Roman" w:hAnsi="Times New Roman" w:cs="Times New Roman"/>
          <w:bCs/>
          <w:color w:val="000000" w:themeColor="text1"/>
        </w:rPr>
        <w:t>=</w:t>
      </w:r>
      <w:r>
        <w:rPr>
          <w:rFonts w:ascii="Times New Roman" w:hAnsi="Times New Roman" w:cs="Times New Roman"/>
          <w:bCs/>
          <w:color w:val="000000" w:themeColor="text1"/>
        </w:rPr>
        <w:t>9</w:t>
      </w:r>
      <w:r w:rsidRPr="0032277D">
        <w:rPr>
          <w:rFonts w:ascii="Times New Roman" w:hAnsi="Times New Roman" w:cs="Times New Roman"/>
          <w:bCs/>
          <w:color w:val="000000" w:themeColor="text1"/>
        </w:rPr>
        <w:t xml:space="preserve">, </w:t>
      </w:r>
      <w:proofErr w:type="spellStart"/>
      <w:r w:rsidRPr="0032277D">
        <w:rPr>
          <w:rFonts w:ascii="Times New Roman" w:hAnsi="Times New Roman" w:cs="Times New Roman"/>
          <w:bCs/>
          <w:color w:val="000000" w:themeColor="text1"/>
        </w:rPr>
        <w:t>nNeutral</w:t>
      </w:r>
      <w:proofErr w:type="spellEnd"/>
      <w:r w:rsidRPr="0032277D">
        <w:rPr>
          <w:rFonts w:ascii="Times New Roman" w:hAnsi="Times New Roman" w:cs="Times New Roman"/>
          <w:bCs/>
          <w:color w:val="000000" w:themeColor="text1"/>
        </w:rPr>
        <w:t>=</w:t>
      </w:r>
      <w:r>
        <w:rPr>
          <w:rFonts w:ascii="Times New Roman" w:hAnsi="Times New Roman" w:cs="Times New Roman"/>
          <w:bCs/>
          <w:color w:val="000000" w:themeColor="text1"/>
        </w:rPr>
        <w:t>9</w:t>
      </w:r>
      <w:r w:rsidRPr="0032277D">
        <w:rPr>
          <w:rFonts w:ascii="Times New Roman" w:hAnsi="Times New Roman" w:cs="Times New Roman"/>
          <w:bCs/>
          <w:color w:val="000000" w:themeColor="text1"/>
        </w:rPr>
        <w:t xml:space="preserve">, </w:t>
      </w:r>
      <w:r>
        <w:rPr>
          <w:rFonts w:ascii="Times New Roman" w:hAnsi="Times New Roman" w:cs="Times New Roman"/>
          <w:bCs/>
          <w:color w:val="000000" w:themeColor="text1"/>
        </w:rPr>
        <w:t>one</w:t>
      </w:r>
      <w:r w:rsidRPr="0032277D">
        <w:rPr>
          <w:rFonts w:ascii="Times New Roman" w:hAnsi="Times New Roman" w:cs="Times New Roman"/>
          <w:bCs/>
          <w:color w:val="000000" w:themeColor="text1"/>
        </w:rPr>
        <w:t xml:space="preserve">-way repeated measures ANOVA; </w:t>
      </w:r>
      <w:r>
        <w:rPr>
          <w:rFonts w:ascii="Times New Roman" w:hAnsi="Times New Roman" w:cs="Times New Roman"/>
          <w:bCs/>
          <w:color w:val="000000" w:themeColor="text1"/>
        </w:rPr>
        <w:t xml:space="preserve">no significant </w:t>
      </w:r>
      <w:r w:rsidRPr="0032277D">
        <w:rPr>
          <w:rFonts w:ascii="Times New Roman" w:hAnsi="Times New Roman" w:cs="Times New Roman"/>
          <w:bCs/>
          <w:color w:val="000000" w:themeColor="text1"/>
        </w:rPr>
        <w:t>effect</w:t>
      </w:r>
      <w:r>
        <w:rPr>
          <w:rFonts w:ascii="Times New Roman" w:hAnsi="Times New Roman" w:cs="Times New Roman"/>
          <w:bCs/>
          <w:color w:val="000000" w:themeColor="text1"/>
        </w:rPr>
        <w:t>s</w:t>
      </w:r>
      <w:r w:rsidRPr="0032277D">
        <w:rPr>
          <w:rFonts w:ascii="Times New Roman" w:hAnsi="Times New Roman" w:cs="Times New Roman"/>
          <w:bCs/>
          <w:color w:val="000000" w:themeColor="text1"/>
        </w:rPr>
        <w:t>).</w:t>
      </w:r>
    </w:p>
    <w:p w14:paraId="709A2681" w14:textId="77777777" w:rsidR="00C93731" w:rsidRDefault="00C93731" w:rsidP="00C93731">
      <w:pPr>
        <w:spacing w:after="240"/>
        <w:jc w:val="both"/>
        <w:rPr>
          <w:rFonts w:ascii="Times New Roman" w:hAnsi="Times New Roman" w:cs="Times New Roman"/>
          <w:bCs/>
          <w:color w:val="000000" w:themeColor="text1"/>
        </w:rPr>
      </w:pPr>
      <w:r w:rsidRPr="00DE734F">
        <w:rPr>
          <w:rFonts w:ascii="Times New Roman" w:hAnsi="Times New Roman" w:cs="Times New Roman"/>
          <w:bCs/>
          <w:color w:val="000000" w:themeColor="text1"/>
        </w:rPr>
        <w:t>*P&lt;0.05</w:t>
      </w:r>
      <w:r w:rsidRPr="00432442">
        <w:rPr>
          <w:rFonts w:ascii="Times New Roman" w:hAnsi="Times New Roman" w:cs="Times New Roman"/>
          <w:bCs/>
        </w:rPr>
        <w:t xml:space="preserve"> </w:t>
      </w:r>
      <w:r w:rsidRPr="001261E4">
        <w:rPr>
          <w:rFonts w:ascii="Times New Roman" w:hAnsi="Times New Roman" w:cs="Times New Roman"/>
          <w:bCs/>
        </w:rPr>
        <w:t xml:space="preserve">Stress vs </w:t>
      </w:r>
      <w:proofErr w:type="gramStart"/>
      <w:r w:rsidRPr="001261E4">
        <w:rPr>
          <w:rFonts w:ascii="Times New Roman" w:hAnsi="Times New Roman" w:cs="Times New Roman"/>
          <w:bCs/>
        </w:rPr>
        <w:t>Neutral</w:t>
      </w:r>
      <w:r>
        <w:rPr>
          <w:rFonts w:ascii="Times New Roman" w:hAnsi="Times New Roman" w:cs="Times New Roman"/>
          <w:bCs/>
        </w:rPr>
        <w:t>;</w:t>
      </w:r>
      <w:r>
        <w:rPr>
          <w:rFonts w:ascii="Times New Roman" w:hAnsi="Times New Roman" w:cs="Times New Roman"/>
          <w:bCs/>
          <w:color w:val="000000" w:themeColor="text1"/>
        </w:rPr>
        <w:t xml:space="preserve"> ##</w:t>
      </w:r>
      <w:proofErr w:type="gramEnd"/>
      <w:r>
        <w:rPr>
          <w:rFonts w:ascii="Times New Roman" w:hAnsi="Times New Roman" w:cs="Times New Roman"/>
          <w:bCs/>
          <w:color w:val="000000" w:themeColor="text1"/>
        </w:rPr>
        <w:t xml:space="preserve">P&lt;0.005 </w:t>
      </w:r>
      <w:r w:rsidRPr="001261E4">
        <w:rPr>
          <w:rFonts w:ascii="Times New Roman" w:hAnsi="Times New Roman" w:cs="Times New Roman"/>
          <w:bCs/>
        </w:rPr>
        <w:t>vs 0 value</w:t>
      </w:r>
      <w:r w:rsidRPr="00DE734F">
        <w:rPr>
          <w:rFonts w:ascii="Times New Roman" w:hAnsi="Times New Roman" w:cs="Times New Roman"/>
          <w:bCs/>
          <w:color w:val="000000" w:themeColor="text1"/>
        </w:rPr>
        <w:t>; with Bonferroni post hoc test.</w:t>
      </w:r>
    </w:p>
    <w:p w14:paraId="64C4102F" w14:textId="435917AF" w:rsidR="00BD2334" w:rsidRDefault="00BD2334">
      <w:pPr>
        <w:rPr>
          <w:rFonts w:ascii="Times New Roman" w:hAnsi="Times New Roman" w:cs="Times New Roman"/>
          <w:bCs/>
        </w:rPr>
      </w:pPr>
      <w:r>
        <w:rPr>
          <w:rFonts w:ascii="Times New Roman" w:hAnsi="Times New Roman" w:cs="Times New Roman"/>
          <w:bCs/>
        </w:rPr>
        <w:br w:type="page"/>
      </w:r>
    </w:p>
    <w:p w14:paraId="4BEE77A1" w14:textId="42A5EFD0" w:rsidR="00C93731" w:rsidRDefault="00015342" w:rsidP="00015342">
      <w:pPr>
        <w:spacing w:after="240"/>
        <w:jc w:val="center"/>
        <w:rPr>
          <w:rFonts w:ascii="Times New Roman" w:hAnsi="Times New Roman" w:cs="Times New Roman"/>
          <w:bCs/>
        </w:rPr>
      </w:pPr>
      <w:r w:rsidRPr="00015342">
        <w:rPr>
          <w:noProof/>
        </w:rPr>
        <w:lastRenderedPageBreak/>
        <w:drawing>
          <wp:inline distT="0" distB="0" distL="0" distR="0" wp14:anchorId="187A95C8" wp14:editId="39C4816C">
            <wp:extent cx="5890260" cy="8229600"/>
            <wp:effectExtent l="0" t="0" r="0" b="0"/>
            <wp:docPr id="19322503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0260" cy="8229600"/>
                    </a:xfrm>
                    <a:prstGeom prst="rect">
                      <a:avLst/>
                    </a:prstGeom>
                    <a:noFill/>
                    <a:ln>
                      <a:noFill/>
                    </a:ln>
                  </pic:spPr>
                </pic:pic>
              </a:graphicData>
            </a:graphic>
          </wp:inline>
        </w:drawing>
      </w:r>
    </w:p>
    <w:p w14:paraId="331945A5" w14:textId="3BACEBF6" w:rsidR="00C93731" w:rsidRDefault="00C93731" w:rsidP="001C74C8">
      <w:pPr>
        <w:spacing w:after="0"/>
        <w:jc w:val="both"/>
        <w:rPr>
          <w:rFonts w:ascii="Times New Roman" w:hAnsi="Times New Roman" w:cs="Times New Roman"/>
        </w:rPr>
      </w:pPr>
      <w:r w:rsidRPr="00465BA1">
        <w:rPr>
          <w:rFonts w:ascii="Times New Roman" w:hAnsi="Times New Roman" w:cs="Times New Roman"/>
          <w:b/>
          <w:bCs/>
        </w:rPr>
        <w:lastRenderedPageBreak/>
        <w:t xml:space="preserve">Supplementary Figure 3. Related to Figure 1. (a) </w:t>
      </w:r>
      <w:r w:rsidR="00465BA1" w:rsidRPr="00465BA1">
        <w:rPr>
          <w:rFonts w:ascii="Times New Roman" w:hAnsi="Times New Roman" w:cs="Times New Roman"/>
        </w:rPr>
        <w:t>Sketch of the</w:t>
      </w:r>
      <w:r w:rsidR="00465BA1" w:rsidRPr="00465BA1">
        <w:rPr>
          <w:rFonts w:ascii="Times New Roman" w:hAnsi="Times New Roman" w:cs="Times New Roman"/>
          <w:b/>
          <w:bCs/>
        </w:rPr>
        <w:t xml:space="preserve"> </w:t>
      </w:r>
      <w:r w:rsidR="00465BA1" w:rsidRPr="00465BA1">
        <w:rPr>
          <w:rFonts w:ascii="Times New Roman" w:hAnsi="Times New Roman" w:cs="Times New Roman"/>
        </w:rPr>
        <w:t xml:space="preserve">coupling </w:t>
      </w:r>
      <w:r w:rsidR="00465BA1" w:rsidRPr="00465BA1">
        <w:rPr>
          <w:rFonts w:ascii="Times New Roman" w:hAnsi="Times New Roman" w:cs="Times New Roman"/>
          <w:bCs/>
        </w:rPr>
        <w:t>d</w:t>
      </w:r>
      <w:r w:rsidRPr="00465BA1">
        <w:rPr>
          <w:rFonts w:ascii="Times New Roman" w:hAnsi="Times New Roman" w:cs="Times New Roman"/>
          <w:bCs/>
        </w:rPr>
        <w:t xml:space="preserve">irectionality index computation. The curve at the top represents the </w:t>
      </w:r>
      <w:r w:rsidR="00465BA1" w:rsidRPr="00465BA1">
        <w:rPr>
          <w:rFonts w:ascii="Times New Roman" w:hAnsi="Times New Roman" w:cs="Times New Roman"/>
          <w:bCs/>
        </w:rPr>
        <w:t xml:space="preserve">time-lagged coupling function for a given observer’s neuron </w:t>
      </w:r>
      <w:proofErr w:type="spellStart"/>
      <w:r w:rsidR="00465BA1" w:rsidRPr="00465BA1">
        <w:rPr>
          <w:rFonts w:ascii="Times New Roman" w:hAnsi="Times New Roman" w:cs="Times New Roman"/>
          <w:bCs/>
        </w:rPr>
        <w:t>i</w:t>
      </w:r>
      <w:proofErr w:type="spellEnd"/>
      <w:r w:rsidR="00465BA1" w:rsidRPr="00465BA1">
        <w:rPr>
          <w:rFonts w:ascii="Times New Roman" w:hAnsi="Times New Roman" w:cs="Times New Roman"/>
          <w:bCs/>
        </w:rPr>
        <w:t xml:space="preserve"> (Partial correlation between</w:t>
      </w:r>
      <w:r w:rsidRPr="00465BA1">
        <w:rPr>
          <w:rFonts w:ascii="Times New Roman" w:hAnsi="Times New Roman" w:cs="Times New Roman"/>
          <w:bCs/>
        </w:rPr>
        <w:t xml:space="preserve"> neuron </w:t>
      </w:r>
      <w:proofErr w:type="spellStart"/>
      <w:r w:rsidRPr="00465BA1">
        <w:rPr>
          <w:rFonts w:ascii="Times New Roman" w:hAnsi="Times New Roman" w:cs="Times New Roman"/>
          <w:bCs/>
          <w:i/>
          <w:iCs/>
        </w:rPr>
        <w:t>i</w:t>
      </w:r>
      <w:proofErr w:type="spellEnd"/>
      <w:r w:rsidRPr="00465BA1">
        <w:rPr>
          <w:rFonts w:ascii="Times New Roman" w:hAnsi="Times New Roman" w:cs="Times New Roman"/>
          <w:bCs/>
        </w:rPr>
        <w:t xml:space="preserve"> </w:t>
      </w:r>
      <w:r w:rsidR="00465BA1" w:rsidRPr="00465BA1">
        <w:rPr>
          <w:rFonts w:ascii="Times New Roman" w:hAnsi="Times New Roman" w:cs="Times New Roman"/>
          <w:bCs/>
        </w:rPr>
        <w:t xml:space="preserve">and </w:t>
      </w:r>
      <w:r w:rsidRPr="00465BA1">
        <w:rPr>
          <w:rFonts w:ascii="Times New Roman" w:hAnsi="Times New Roman" w:cs="Times New Roman"/>
          <w:bCs/>
        </w:rPr>
        <w:t>all neurons j</w:t>
      </w:r>
      <w:r w:rsidR="00465BA1" w:rsidRPr="00465BA1">
        <w:rPr>
          <w:rFonts w:ascii="Times New Roman" w:hAnsi="Times New Roman" w:cs="Times New Roman"/>
          <w:bCs/>
        </w:rPr>
        <w:t xml:space="preserve">, then averaged across all j, </w:t>
      </w:r>
      <w:r w:rsidRPr="00465BA1">
        <w:rPr>
          <w:rFonts w:ascii="Times New Roman" w:hAnsi="Times New Roman" w:cs="Times New Roman"/>
          <w:bCs/>
        </w:rPr>
        <w:t xml:space="preserve">for different time shifts </w:t>
      </w:r>
      <w:proofErr w:type="spellStart"/>
      <w:r w:rsidRPr="00465BA1">
        <w:rPr>
          <w:rFonts w:ascii="Times New Roman" w:hAnsi="Times New Roman" w:cs="Times New Roman"/>
          <w:bCs/>
        </w:rPr>
        <w:t>Δt</w:t>
      </w:r>
      <w:proofErr w:type="spellEnd"/>
      <w:r w:rsidRPr="00465BA1">
        <w:rPr>
          <w:rFonts w:ascii="Times New Roman" w:hAnsi="Times New Roman" w:cs="Times New Roman"/>
          <w:bCs/>
        </w:rPr>
        <w:t xml:space="preserve">). Negative time shifts (left side, red area) indicate that the activity of neuron </w:t>
      </w:r>
      <w:proofErr w:type="spellStart"/>
      <w:r w:rsidRPr="00465BA1">
        <w:rPr>
          <w:rFonts w:ascii="Times New Roman" w:hAnsi="Times New Roman" w:cs="Times New Roman"/>
          <w:bCs/>
        </w:rPr>
        <w:t>i</w:t>
      </w:r>
      <w:proofErr w:type="spellEnd"/>
      <w:r w:rsidRPr="00465BA1">
        <w:rPr>
          <w:rFonts w:ascii="Times New Roman" w:hAnsi="Times New Roman" w:cs="Times New Roman"/>
          <w:bCs/>
        </w:rPr>
        <w:t xml:space="preserve"> precedes that of the other neurons </w:t>
      </w:r>
      <w:r w:rsidRPr="00465BA1">
        <w:rPr>
          <w:rFonts w:ascii="Times New Roman" w:hAnsi="Times New Roman" w:cs="Times New Roman"/>
          <w:bCs/>
          <w:i/>
          <w:iCs/>
        </w:rPr>
        <w:t>j</w:t>
      </w:r>
      <w:r w:rsidRPr="00465BA1">
        <w:rPr>
          <w:rFonts w:ascii="Times New Roman" w:hAnsi="Times New Roman" w:cs="Times New Roman"/>
          <w:bCs/>
        </w:rPr>
        <w:t xml:space="preserve">, while positive shifts (right side, blue area) indicate that neuron </w:t>
      </w:r>
      <w:proofErr w:type="spellStart"/>
      <w:r w:rsidRPr="00465BA1">
        <w:rPr>
          <w:rFonts w:ascii="Times New Roman" w:hAnsi="Times New Roman" w:cs="Times New Roman"/>
          <w:bCs/>
        </w:rPr>
        <w:t>i</w:t>
      </w:r>
      <w:proofErr w:type="spellEnd"/>
      <w:r w:rsidRPr="00465BA1">
        <w:rPr>
          <w:rFonts w:ascii="Times New Roman" w:hAnsi="Times New Roman" w:cs="Times New Roman"/>
          <w:bCs/>
        </w:rPr>
        <w:t xml:space="preserve"> follows the activity of neurons </w:t>
      </w:r>
      <w:r w:rsidRPr="00465BA1">
        <w:rPr>
          <w:rFonts w:ascii="Times New Roman" w:hAnsi="Times New Roman" w:cs="Times New Roman"/>
          <w:bCs/>
          <w:i/>
          <w:iCs/>
        </w:rPr>
        <w:t>j</w:t>
      </w:r>
      <w:r w:rsidRPr="00465BA1">
        <w:rPr>
          <w:rFonts w:ascii="Times New Roman" w:hAnsi="Times New Roman" w:cs="Times New Roman"/>
          <w:bCs/>
        </w:rPr>
        <w:t xml:space="preserve">. Correlation values with negative (positive) </w:t>
      </w:r>
      <w:proofErr w:type="spellStart"/>
      <w:r w:rsidRPr="00465BA1">
        <w:rPr>
          <w:rFonts w:ascii="Times New Roman" w:hAnsi="Times New Roman" w:cs="Times New Roman"/>
          <w:bCs/>
        </w:rPr>
        <w:t>timeshift</w:t>
      </w:r>
      <w:proofErr w:type="spellEnd"/>
      <w:r w:rsidRPr="00465BA1">
        <w:rPr>
          <w:rFonts w:ascii="Times New Roman" w:hAnsi="Times New Roman" w:cs="Times New Roman"/>
          <w:bCs/>
        </w:rPr>
        <w:t xml:space="preserve"> indicate that the observer is driving the demonstrators activity (the demonstrator is driving the observers activity). To compute the </w:t>
      </w:r>
      <w:r w:rsidR="00465BA1">
        <w:rPr>
          <w:rFonts w:ascii="Times New Roman" w:hAnsi="Times New Roman" w:cs="Times New Roman"/>
          <w:bCs/>
        </w:rPr>
        <w:t xml:space="preserve">coupling </w:t>
      </w:r>
      <w:r w:rsidRPr="00465BA1">
        <w:rPr>
          <w:rFonts w:ascii="Times New Roman" w:hAnsi="Times New Roman" w:cs="Times New Roman"/>
          <w:bCs/>
        </w:rPr>
        <w:t xml:space="preserve">directionality </w:t>
      </w:r>
      <w:proofErr w:type="gramStart"/>
      <w:r w:rsidRPr="00465BA1">
        <w:rPr>
          <w:rFonts w:ascii="Times New Roman" w:hAnsi="Times New Roman" w:cs="Times New Roman"/>
          <w:bCs/>
        </w:rPr>
        <w:t>index</w:t>
      </w:r>
      <w:proofErr w:type="gramEnd"/>
      <w:r w:rsidRPr="00465BA1">
        <w:rPr>
          <w:rFonts w:ascii="Times New Roman" w:hAnsi="Times New Roman" w:cs="Times New Roman"/>
          <w:bCs/>
        </w:rPr>
        <w:t xml:space="preserve"> we take the integral of the correlations with a positive time shift and subtract the integral of the correlations with a negative time shift. This </w:t>
      </w:r>
      <w:r w:rsidR="00465BA1">
        <w:rPr>
          <w:rFonts w:ascii="Times New Roman" w:hAnsi="Times New Roman" w:cs="Times New Roman"/>
          <w:bCs/>
        </w:rPr>
        <w:t xml:space="preserve">index </w:t>
      </w:r>
      <w:r w:rsidRPr="00465BA1">
        <w:rPr>
          <w:rFonts w:ascii="Times New Roman" w:hAnsi="Times New Roman" w:cs="Times New Roman"/>
          <w:bCs/>
        </w:rPr>
        <w:t xml:space="preserve">captures the balance of directional influences: if the directionality index is positive, it indicates that the demonstrator drives the observer (stronger correlations in the positive time-shift region); if negative, it indicates that the observer drives the demonstrator (stronger correlations in the negative time-shift region). </w:t>
      </w:r>
      <w:r w:rsidRPr="00465BA1">
        <w:rPr>
          <w:rFonts w:ascii="Times New Roman" w:hAnsi="Times New Roman" w:cs="Times New Roman"/>
          <w:b/>
        </w:rPr>
        <w:t>(b)</w:t>
      </w:r>
      <w:r w:rsidRPr="00465BA1">
        <w:rPr>
          <w:rFonts w:ascii="Times New Roman" w:hAnsi="Times New Roman" w:cs="Times New Roman"/>
        </w:rPr>
        <w:t xml:space="preserve"> Directionality index for PYR inter-brain correlation for </w:t>
      </w:r>
      <w:proofErr w:type="spellStart"/>
      <w:r w:rsidRPr="00465BA1">
        <w:rPr>
          <w:rFonts w:ascii="Times New Roman" w:hAnsi="Times New Roman" w:cs="Times New Roman"/>
        </w:rPr>
        <w:t>timeshift</w:t>
      </w:r>
      <w:proofErr w:type="spellEnd"/>
      <w:r w:rsidRPr="00465BA1">
        <w:rPr>
          <w:rFonts w:ascii="Times New Roman" w:hAnsi="Times New Roman" w:cs="Times New Roman"/>
        </w:rPr>
        <w:t xml:space="preserve"> </w:t>
      </w:r>
      <w:r w:rsidR="00465BA1">
        <w:rPr>
          <w:rFonts w:ascii="Times New Roman" w:hAnsi="Times New Roman" w:cs="Times New Roman"/>
        </w:rPr>
        <w:t>in the interval [-1,1]</w:t>
      </w:r>
      <w:r w:rsidRPr="00465BA1">
        <w:rPr>
          <w:rFonts w:ascii="Times New Roman" w:hAnsi="Times New Roman" w:cs="Times New Roman"/>
        </w:rPr>
        <w:t xml:space="preserve"> seconds. </w:t>
      </w:r>
      <w:r w:rsidRPr="00465BA1">
        <w:rPr>
          <w:rFonts w:ascii="Times New Roman" w:hAnsi="Times New Roman" w:cs="Times New Roman"/>
          <w:bCs/>
          <w:color w:val="000000" w:themeColor="text1"/>
        </w:rPr>
        <w:t xml:space="preserve">Error bars represent mean ± SEM </w:t>
      </w:r>
      <w:r w:rsidR="0074155C">
        <w:rPr>
          <w:rFonts w:ascii="Times New Roman" w:hAnsi="Times New Roman" w:cs="Times New Roman"/>
          <w:bCs/>
          <w:color w:val="000000" w:themeColor="text1"/>
        </w:rPr>
        <w:t>c</w:t>
      </w:r>
      <w:r w:rsidR="0074155C" w:rsidRPr="0074155C">
        <w:rPr>
          <w:rFonts w:ascii="Times New Roman" w:hAnsi="Times New Roman" w:cs="Times New Roman"/>
          <w:bCs/>
          <w:color w:val="000000" w:themeColor="text1"/>
        </w:rPr>
        <w:t xml:space="preserve">omputed across all neurons pooled from all sessions </w:t>
      </w:r>
      <w:r w:rsidRPr="00465BA1">
        <w:rPr>
          <w:rFonts w:ascii="Times New Roman" w:hAnsi="Times New Roman" w:cs="Times New Roman"/>
          <w:bCs/>
          <w:color w:val="000000" w:themeColor="text1"/>
        </w:rPr>
        <w:t>(right</w:t>
      </w:r>
      <w:r>
        <w:rPr>
          <w:rFonts w:ascii="Times New Roman" w:hAnsi="Times New Roman" w:cs="Times New Roman"/>
          <w:bCs/>
          <w:color w:val="000000" w:themeColor="text1"/>
        </w:rPr>
        <w:t xml:space="preserve"> y axis values)</w:t>
      </w:r>
      <w:r w:rsidRPr="00DE734F">
        <w:rPr>
          <w:rFonts w:ascii="Times New Roman" w:hAnsi="Times New Roman" w:cs="Times New Roman"/>
          <w:bCs/>
          <w:color w:val="000000" w:themeColor="text1"/>
        </w:rPr>
        <w:t>.</w:t>
      </w:r>
      <w:r>
        <w:rPr>
          <w:rFonts w:ascii="Times New Roman" w:hAnsi="Times New Roman" w:cs="Times New Roman"/>
          <w:bCs/>
          <w:color w:val="000000" w:themeColor="text1"/>
        </w:rPr>
        <w:t xml:space="preserve"> </w:t>
      </w:r>
      <w:r w:rsidR="00465BA1">
        <w:rPr>
          <w:rFonts w:ascii="Times New Roman" w:hAnsi="Times New Roman" w:cs="Times New Roman"/>
          <w:bCs/>
          <w:color w:val="000000" w:themeColor="text1"/>
        </w:rPr>
        <w:t>Individual</w:t>
      </w:r>
      <w:r w:rsidR="00465BA1" w:rsidRPr="00B84596">
        <w:rPr>
          <w:rFonts w:ascii="Times New Roman" w:hAnsi="Times New Roman" w:cs="Times New Roman"/>
          <w:bCs/>
          <w:color w:val="000000" w:themeColor="text1"/>
        </w:rPr>
        <w:t xml:space="preserve"> </w:t>
      </w:r>
      <w:r w:rsidRPr="00B84596">
        <w:rPr>
          <w:rFonts w:ascii="Times New Roman" w:hAnsi="Times New Roman" w:cs="Times New Roman"/>
          <w:bCs/>
          <w:color w:val="000000" w:themeColor="text1"/>
        </w:rPr>
        <w:t>values are also reported (left y axis values)</w:t>
      </w:r>
      <w:r w:rsidRPr="0078223F">
        <w:rPr>
          <w:rFonts w:ascii="Times New Roman" w:hAnsi="Times New Roman" w:cs="Times New Roman"/>
          <w:lang w:val="de-DE"/>
        </w:rPr>
        <w:t>.</w:t>
      </w:r>
      <w:r w:rsidRPr="00B84596">
        <w:rPr>
          <w:rFonts w:ascii="Times New Roman" w:hAnsi="Times New Roman" w:cs="Times New Roman"/>
          <w:lang w:val="de-DE"/>
        </w:rPr>
        <w:t xml:space="preserve"> </w:t>
      </w:r>
      <w:r w:rsidRPr="00B84596">
        <w:rPr>
          <w:rFonts w:ascii="Times New Roman" w:hAnsi="Times New Roman" w:cs="Times New Roman"/>
          <w:b/>
        </w:rPr>
        <w:t>(c)</w:t>
      </w:r>
      <w:r w:rsidRPr="00B84596">
        <w:rPr>
          <w:rFonts w:ascii="Times New Roman" w:hAnsi="Times New Roman" w:cs="Times New Roman"/>
        </w:rPr>
        <w:t xml:space="preserve"> Distribution of PYR single neurons inter-brain peak correlation during reciprocal sniffing with neutral (gre</w:t>
      </w:r>
      <w:r w:rsidRPr="004824EC">
        <w:rPr>
          <w:rFonts w:ascii="Times New Roman" w:hAnsi="Times New Roman" w:cs="Times New Roman"/>
        </w:rPr>
        <w:t>y) or stress (purple) demonstrators.</w:t>
      </w:r>
      <w:r w:rsidR="00A97323" w:rsidRPr="004824EC">
        <w:rPr>
          <w:rFonts w:ascii="Times New Roman" w:hAnsi="Times New Roman" w:cs="Times New Roman"/>
        </w:rPr>
        <w:t xml:space="preserve"> </w:t>
      </w:r>
      <w:r w:rsidR="004824EC" w:rsidRPr="004824EC">
        <w:rPr>
          <w:rFonts w:ascii="Times New Roman" w:hAnsi="Times New Roman" w:cs="Times New Roman"/>
        </w:rPr>
        <w:t>E</w:t>
      </w:r>
      <w:r w:rsidR="00A97323" w:rsidRPr="004824EC">
        <w:rPr>
          <w:rFonts w:ascii="Times New Roman" w:hAnsi="Times New Roman" w:cs="Times New Roman"/>
        </w:rPr>
        <w:t>xcess kurtosis computed as K = kurtosis(x) − 3 (Gaussian reference: K = 0). All groups show positive excess kurtosis, meaning that the distribution has a lon</w:t>
      </w:r>
      <w:r w:rsidR="00A97323" w:rsidRPr="00A97323">
        <w:rPr>
          <w:rFonts w:ascii="Times New Roman" w:hAnsi="Times New Roman" w:cs="Times New Roman"/>
        </w:rPr>
        <w:t xml:space="preserve">ger </w:t>
      </w:r>
      <w:proofErr w:type="gramStart"/>
      <w:r w:rsidR="00A97323" w:rsidRPr="00A97323">
        <w:rPr>
          <w:rFonts w:ascii="Times New Roman" w:hAnsi="Times New Roman" w:cs="Times New Roman"/>
        </w:rPr>
        <w:t>tail</w:t>
      </w:r>
      <w:proofErr w:type="gramEnd"/>
      <w:r w:rsidR="00A97323" w:rsidRPr="00A97323">
        <w:rPr>
          <w:rFonts w:ascii="Times New Roman" w:hAnsi="Times New Roman" w:cs="Times New Roman"/>
        </w:rPr>
        <w:t xml:space="preserve"> than a </w:t>
      </w:r>
      <w:r w:rsidR="004824EC">
        <w:rPr>
          <w:rFonts w:ascii="Times New Roman" w:hAnsi="Times New Roman" w:cs="Times New Roman"/>
        </w:rPr>
        <w:t>G</w:t>
      </w:r>
      <w:r w:rsidR="004824EC" w:rsidRPr="00A97323">
        <w:rPr>
          <w:rFonts w:ascii="Times New Roman" w:hAnsi="Times New Roman" w:cs="Times New Roman"/>
        </w:rPr>
        <w:t>aussian</w:t>
      </w:r>
      <w:r w:rsidR="00A97323" w:rsidRPr="00A97323">
        <w:rPr>
          <w:rFonts w:ascii="Times New Roman" w:hAnsi="Times New Roman" w:cs="Times New Roman"/>
        </w:rPr>
        <w:t xml:space="preserve"> distribution.</w:t>
      </w:r>
      <w:r>
        <w:rPr>
          <w:rFonts w:ascii="Times New Roman" w:hAnsi="Times New Roman" w:cs="Times New Roman"/>
        </w:rPr>
        <w:t xml:space="preserve"> </w:t>
      </w:r>
      <w:r w:rsidRPr="00B84596">
        <w:rPr>
          <w:rFonts w:ascii="Times New Roman" w:hAnsi="Times New Roman" w:cs="Times New Roman"/>
          <w:b/>
        </w:rPr>
        <w:t>(d)</w:t>
      </w:r>
      <w:r w:rsidRPr="00B84596">
        <w:rPr>
          <w:rFonts w:ascii="Times New Roman" w:hAnsi="Times New Roman" w:cs="Times New Roman"/>
        </w:rPr>
        <w:t xml:space="preserve"> Inter-brain PYR correlations between the observer and the non-explored demonstrator during reciprocal sniffing inte</w:t>
      </w:r>
      <w:r w:rsidRPr="00270C69">
        <w:rPr>
          <w:rFonts w:ascii="Times New Roman" w:hAnsi="Times New Roman" w:cs="Times New Roman"/>
        </w:rPr>
        <w:t>rvals.</w:t>
      </w:r>
      <w:r>
        <w:rPr>
          <w:rFonts w:ascii="Times New Roman" w:hAnsi="Times New Roman" w:cs="Times New Roman"/>
        </w:rPr>
        <w:t xml:space="preserve"> </w:t>
      </w:r>
      <w:r w:rsidRPr="00D81B0B">
        <w:rPr>
          <w:rFonts w:ascii="Times New Roman" w:hAnsi="Times New Roman" w:cs="Times New Roman"/>
          <w:b/>
        </w:rPr>
        <w:t>(e)</w:t>
      </w:r>
      <w:r w:rsidRPr="00D81B0B">
        <w:rPr>
          <w:rFonts w:ascii="Times New Roman" w:hAnsi="Times New Roman" w:cs="Times New Roman"/>
        </w:rPr>
        <w:t xml:space="preserve"> Inter-brain PYR correlations between the observer and the non-explored demonstrator during observer non-reciprocated sniffing intervals.</w:t>
      </w:r>
      <w:r w:rsidR="006432C0">
        <w:rPr>
          <w:rFonts w:ascii="Times New Roman" w:hAnsi="Times New Roman" w:cs="Times New Roman"/>
        </w:rPr>
        <w:t xml:space="preserve"> </w:t>
      </w:r>
      <w:r w:rsidRPr="00D81B0B">
        <w:rPr>
          <w:rFonts w:ascii="Times New Roman" w:hAnsi="Times New Roman" w:cs="Times New Roman"/>
          <w:b/>
        </w:rPr>
        <w:t>(f)</w:t>
      </w:r>
      <w:r w:rsidRPr="00D81B0B">
        <w:rPr>
          <w:rFonts w:ascii="Times New Roman" w:hAnsi="Times New Roman" w:cs="Times New Roman"/>
        </w:rPr>
        <w:t xml:space="preserve"> Intra-brain PYR correlation in the observer (left), the stress demonstrator (center) and the neutral demonstrator (right) during reciprocal sniffing intervals</w:t>
      </w:r>
      <w:r w:rsidR="0074699E">
        <w:rPr>
          <w:rFonts w:ascii="Times New Roman" w:hAnsi="Times New Roman" w:cs="Times New Roman"/>
        </w:rPr>
        <w:t xml:space="preserve"> </w:t>
      </w:r>
      <w:r w:rsidR="0074699E" w:rsidRPr="0032277D">
        <w:rPr>
          <w:rFonts w:ascii="Times New Roman" w:hAnsi="Times New Roman" w:cs="Times New Roman"/>
          <w:bCs/>
          <w:color w:val="000000" w:themeColor="text1"/>
        </w:rPr>
        <w:t>(</w:t>
      </w:r>
      <w:r w:rsidR="000F56F7" w:rsidRPr="0032277D">
        <w:rPr>
          <w:rFonts w:ascii="Times New Roman" w:hAnsi="Times New Roman" w:cs="Times New Roman"/>
          <w:bCs/>
          <w:color w:val="000000" w:themeColor="text1"/>
        </w:rPr>
        <w:t>two-way repeated measures ANOVA</w:t>
      </w:r>
      <w:r w:rsidR="000F56F7">
        <w:rPr>
          <w:rFonts w:ascii="Times New Roman" w:hAnsi="Times New Roman" w:cs="Times New Roman"/>
          <w:bCs/>
          <w:color w:val="000000" w:themeColor="text1"/>
        </w:rPr>
        <w:t>s</w:t>
      </w:r>
      <w:r w:rsidR="000F56F7" w:rsidRPr="0032277D">
        <w:rPr>
          <w:rFonts w:ascii="Times New Roman" w:hAnsi="Times New Roman" w:cs="Times New Roman"/>
          <w:bCs/>
          <w:color w:val="000000" w:themeColor="text1"/>
        </w:rPr>
        <w:t>;</w:t>
      </w:r>
      <w:r w:rsidR="000F56F7">
        <w:rPr>
          <w:rFonts w:ascii="Times New Roman" w:hAnsi="Times New Roman" w:cs="Times New Roman"/>
          <w:bCs/>
          <w:color w:val="000000" w:themeColor="text1"/>
        </w:rPr>
        <w:t xml:space="preserve"> </w:t>
      </w:r>
      <w:r w:rsidR="0074699E" w:rsidRPr="0032277D">
        <w:rPr>
          <w:rFonts w:ascii="Times New Roman" w:hAnsi="Times New Roman" w:cs="Times New Roman"/>
          <w:bCs/>
          <w:color w:val="000000" w:themeColor="text1"/>
        </w:rPr>
        <w:t>Observer</w:t>
      </w:r>
      <w:r w:rsidR="0074699E">
        <w:rPr>
          <w:rFonts w:ascii="Times New Roman" w:hAnsi="Times New Roman" w:cs="Times New Roman"/>
          <w:bCs/>
          <w:color w:val="000000" w:themeColor="text1"/>
        </w:rPr>
        <w:t>:</w:t>
      </w:r>
      <w:r w:rsidR="0074699E" w:rsidRPr="0032277D">
        <w:rPr>
          <w:rFonts w:ascii="Times New Roman" w:hAnsi="Times New Roman" w:cs="Times New Roman"/>
          <w:bCs/>
          <w:color w:val="000000" w:themeColor="text1"/>
        </w:rPr>
        <w:t xml:space="preserve"> </w:t>
      </w:r>
      <w:r w:rsidR="00D972AC">
        <w:rPr>
          <w:rFonts w:ascii="Times New Roman" w:hAnsi="Times New Roman" w:cs="Times New Roman"/>
          <w:bCs/>
          <w:color w:val="000000" w:themeColor="text1"/>
        </w:rPr>
        <w:t>condition-</w:t>
      </w:r>
      <w:proofErr w:type="spellStart"/>
      <w:r w:rsidR="00D972AC">
        <w:rPr>
          <w:rFonts w:ascii="Times New Roman" w:hAnsi="Times New Roman" w:cs="Times New Roman"/>
          <w:bCs/>
          <w:color w:val="000000" w:themeColor="text1"/>
        </w:rPr>
        <w:t>timelag</w:t>
      </w:r>
      <w:proofErr w:type="spellEnd"/>
      <w:r w:rsidR="00D972AC">
        <w:rPr>
          <w:rFonts w:ascii="Times New Roman" w:hAnsi="Times New Roman" w:cs="Times New Roman"/>
          <w:bCs/>
          <w:color w:val="000000" w:themeColor="text1"/>
        </w:rPr>
        <w:t xml:space="preserve"> </w:t>
      </w:r>
      <w:r w:rsidR="0074699E">
        <w:rPr>
          <w:rFonts w:ascii="Times New Roman" w:hAnsi="Times New Roman" w:cs="Times New Roman"/>
          <w:bCs/>
          <w:color w:val="000000" w:themeColor="text1"/>
        </w:rPr>
        <w:t>interaction</w:t>
      </w:r>
      <w:r w:rsidR="0074699E" w:rsidRPr="0032277D">
        <w:rPr>
          <w:rFonts w:ascii="Times New Roman" w:hAnsi="Times New Roman" w:cs="Times New Roman"/>
          <w:bCs/>
          <w:color w:val="000000" w:themeColor="text1"/>
        </w:rPr>
        <w:t xml:space="preserve"> effect, F</w:t>
      </w:r>
      <w:r w:rsidR="0074699E">
        <w:rPr>
          <w:rFonts w:ascii="Times New Roman" w:hAnsi="Times New Roman" w:cs="Times New Roman"/>
          <w:bCs/>
          <w:color w:val="000000" w:themeColor="text1"/>
          <w:vertAlign w:val="subscript"/>
        </w:rPr>
        <w:t>1</w:t>
      </w:r>
      <w:r w:rsidR="00487B92">
        <w:rPr>
          <w:rFonts w:ascii="Times New Roman" w:hAnsi="Times New Roman" w:cs="Times New Roman"/>
          <w:bCs/>
          <w:color w:val="000000" w:themeColor="text1"/>
          <w:vertAlign w:val="subscript"/>
        </w:rPr>
        <w:t>20</w:t>
      </w:r>
      <w:r w:rsidR="0074699E" w:rsidRPr="0032277D">
        <w:rPr>
          <w:rFonts w:ascii="Times New Roman" w:hAnsi="Times New Roman" w:cs="Times New Roman"/>
          <w:bCs/>
          <w:color w:val="000000" w:themeColor="text1"/>
          <w:vertAlign w:val="subscript"/>
        </w:rPr>
        <w:t>,</w:t>
      </w:r>
      <w:r w:rsidR="00487B92">
        <w:rPr>
          <w:rFonts w:ascii="Times New Roman" w:hAnsi="Times New Roman" w:cs="Times New Roman"/>
          <w:bCs/>
          <w:color w:val="000000" w:themeColor="text1"/>
          <w:vertAlign w:val="subscript"/>
        </w:rPr>
        <w:t>169440</w:t>
      </w:r>
      <w:r w:rsidR="0074699E" w:rsidRPr="0032277D">
        <w:rPr>
          <w:rFonts w:ascii="Times New Roman" w:hAnsi="Times New Roman" w:cs="Times New Roman"/>
          <w:bCs/>
          <w:color w:val="000000" w:themeColor="text1"/>
        </w:rPr>
        <w:t>=</w:t>
      </w:r>
      <w:r w:rsidR="00487B92">
        <w:rPr>
          <w:rFonts w:ascii="Times New Roman" w:hAnsi="Times New Roman" w:cs="Times New Roman"/>
          <w:bCs/>
          <w:color w:val="000000" w:themeColor="text1"/>
        </w:rPr>
        <w:t>59.53</w:t>
      </w:r>
      <w:r w:rsidR="0074699E" w:rsidRPr="0032277D">
        <w:rPr>
          <w:rFonts w:ascii="Times New Roman" w:hAnsi="Times New Roman" w:cs="Times New Roman"/>
          <w:bCs/>
          <w:color w:val="000000" w:themeColor="text1"/>
        </w:rPr>
        <w:t>, P</w:t>
      </w:r>
      <w:r w:rsidR="008944A6">
        <w:rPr>
          <w:rFonts w:ascii="Times New Roman" w:hAnsi="Times New Roman" w:cs="Times New Roman"/>
          <w:bCs/>
          <w:color w:val="000000" w:themeColor="text1"/>
        </w:rPr>
        <w:t>&lt;</w:t>
      </w:r>
      <w:r w:rsidR="0074699E" w:rsidRPr="0032277D">
        <w:rPr>
          <w:rFonts w:ascii="Times New Roman" w:hAnsi="Times New Roman" w:cs="Times New Roman"/>
          <w:bCs/>
          <w:color w:val="000000" w:themeColor="text1"/>
        </w:rPr>
        <w:t>0.0</w:t>
      </w:r>
      <w:r w:rsidR="008944A6">
        <w:rPr>
          <w:rFonts w:ascii="Times New Roman" w:hAnsi="Times New Roman" w:cs="Times New Roman"/>
          <w:bCs/>
          <w:color w:val="000000" w:themeColor="text1"/>
        </w:rPr>
        <w:t>001</w:t>
      </w:r>
      <w:r w:rsidR="0074699E">
        <w:rPr>
          <w:rFonts w:ascii="Times New Roman" w:hAnsi="Times New Roman" w:cs="Times New Roman"/>
          <w:bCs/>
          <w:color w:val="000000" w:themeColor="text1"/>
        </w:rPr>
        <w:t>;</w:t>
      </w:r>
      <w:r w:rsidR="0074699E" w:rsidRPr="0032277D">
        <w:rPr>
          <w:rFonts w:ascii="Times New Roman" w:hAnsi="Times New Roman" w:cs="Times New Roman"/>
          <w:bCs/>
          <w:color w:val="000000" w:themeColor="text1"/>
        </w:rPr>
        <w:t xml:space="preserve"> with Bonferroni post hoc test)</w:t>
      </w:r>
      <w:r w:rsidRPr="00D81B0B">
        <w:rPr>
          <w:rFonts w:ascii="Times New Roman" w:hAnsi="Times New Roman" w:cs="Times New Roman"/>
        </w:rPr>
        <w:t>.</w:t>
      </w:r>
      <w:r>
        <w:rPr>
          <w:rFonts w:ascii="Times New Roman" w:hAnsi="Times New Roman" w:cs="Times New Roman"/>
        </w:rPr>
        <w:t xml:space="preserve"> </w:t>
      </w:r>
      <w:r w:rsidRPr="00D81B0B">
        <w:rPr>
          <w:rFonts w:ascii="Times New Roman" w:hAnsi="Times New Roman" w:cs="Times New Roman"/>
          <w:b/>
        </w:rPr>
        <w:t>(g)</w:t>
      </w:r>
      <w:r w:rsidRPr="00D81B0B">
        <w:rPr>
          <w:rFonts w:ascii="Times New Roman" w:hAnsi="Times New Roman" w:cs="Times New Roman"/>
        </w:rPr>
        <w:t xml:space="preserve"> Intra-brain PYR correlation in the observer (left), the stress demonstrator (center) and the neutral demonstrator (right) during observer non-reciprocated sniffing intervals.</w:t>
      </w:r>
    </w:p>
    <w:p w14:paraId="731DA707" w14:textId="3BD91FCD" w:rsidR="008944A6" w:rsidRDefault="008944A6" w:rsidP="008944A6">
      <w:pPr>
        <w:spacing w:after="240"/>
        <w:jc w:val="both"/>
        <w:rPr>
          <w:rFonts w:ascii="Times New Roman" w:hAnsi="Times New Roman" w:cs="Times New Roman"/>
          <w:bCs/>
          <w:color w:val="000000" w:themeColor="text1"/>
        </w:rPr>
      </w:pPr>
      <w:bookmarkStart w:id="1" w:name="OLE_LINK1"/>
      <w:r w:rsidRPr="00DE734F">
        <w:rPr>
          <w:rFonts w:ascii="Times New Roman" w:hAnsi="Times New Roman" w:cs="Times New Roman"/>
          <w:bCs/>
          <w:color w:val="000000" w:themeColor="text1"/>
        </w:rPr>
        <w:t>*P&lt;0.05</w:t>
      </w:r>
      <w:r w:rsidRPr="00432442">
        <w:rPr>
          <w:rFonts w:ascii="Times New Roman" w:hAnsi="Times New Roman" w:cs="Times New Roman"/>
          <w:bCs/>
        </w:rPr>
        <w:t xml:space="preserve"> </w:t>
      </w:r>
      <w:proofErr w:type="spellStart"/>
      <w:r w:rsidR="00BB0FDA">
        <w:rPr>
          <w:rFonts w:ascii="Times New Roman" w:hAnsi="Times New Roman" w:cs="Times New Roman"/>
          <w:bCs/>
        </w:rPr>
        <w:t>Obs</w:t>
      </w:r>
      <w:proofErr w:type="spellEnd"/>
      <w:r w:rsidR="00BB0FDA">
        <w:rPr>
          <w:rFonts w:ascii="Times New Roman" w:hAnsi="Times New Roman" w:cs="Times New Roman"/>
          <w:bCs/>
        </w:rPr>
        <w:t>-</w:t>
      </w:r>
      <w:r w:rsidRPr="001261E4">
        <w:rPr>
          <w:rFonts w:ascii="Times New Roman" w:hAnsi="Times New Roman" w:cs="Times New Roman"/>
          <w:bCs/>
        </w:rPr>
        <w:t xml:space="preserve">Stress </w:t>
      </w:r>
      <w:r w:rsidR="00BB0FDA">
        <w:rPr>
          <w:rFonts w:ascii="Times New Roman" w:hAnsi="Times New Roman" w:cs="Times New Roman"/>
          <w:bCs/>
        </w:rPr>
        <w:t xml:space="preserve">and </w:t>
      </w:r>
      <w:proofErr w:type="spellStart"/>
      <w:r w:rsidR="00BB0FDA">
        <w:rPr>
          <w:rFonts w:ascii="Times New Roman" w:hAnsi="Times New Roman" w:cs="Times New Roman"/>
          <w:bCs/>
        </w:rPr>
        <w:t>Obs</w:t>
      </w:r>
      <w:proofErr w:type="spellEnd"/>
      <w:r w:rsidR="00BB0FDA">
        <w:rPr>
          <w:rFonts w:ascii="Times New Roman" w:hAnsi="Times New Roman" w:cs="Times New Roman"/>
          <w:bCs/>
        </w:rPr>
        <w:t xml:space="preserve">-Neutral </w:t>
      </w:r>
      <w:r w:rsidRPr="001261E4">
        <w:rPr>
          <w:rFonts w:ascii="Times New Roman" w:hAnsi="Times New Roman" w:cs="Times New Roman"/>
          <w:bCs/>
        </w:rPr>
        <w:t xml:space="preserve">vs </w:t>
      </w:r>
      <w:proofErr w:type="spellStart"/>
      <w:r w:rsidR="00BB0FDA">
        <w:rPr>
          <w:rFonts w:ascii="Times New Roman" w:hAnsi="Times New Roman" w:cs="Times New Roman"/>
          <w:bCs/>
        </w:rPr>
        <w:t>Obs</w:t>
      </w:r>
      <w:proofErr w:type="spellEnd"/>
      <w:r w:rsidR="00BB0FDA">
        <w:rPr>
          <w:rFonts w:ascii="Times New Roman" w:hAnsi="Times New Roman" w:cs="Times New Roman"/>
          <w:bCs/>
        </w:rPr>
        <w:t xml:space="preserve"> in freezone</w:t>
      </w:r>
      <w:r w:rsidR="00A31CF4">
        <w:rPr>
          <w:rFonts w:ascii="Times New Roman" w:hAnsi="Times New Roman" w:cs="Times New Roman"/>
          <w:bCs/>
        </w:rPr>
        <w:t xml:space="preserve"> and </w:t>
      </w:r>
      <w:proofErr w:type="spellStart"/>
      <w:r w:rsidR="00A31CF4">
        <w:rPr>
          <w:rFonts w:ascii="Times New Roman" w:hAnsi="Times New Roman" w:cs="Times New Roman"/>
          <w:bCs/>
        </w:rPr>
        <w:t>PhaseRand</w:t>
      </w:r>
      <w:proofErr w:type="spellEnd"/>
      <w:r w:rsidRPr="00DE734F">
        <w:rPr>
          <w:rFonts w:ascii="Times New Roman" w:hAnsi="Times New Roman" w:cs="Times New Roman"/>
          <w:bCs/>
          <w:color w:val="000000" w:themeColor="text1"/>
        </w:rPr>
        <w:t>;</w:t>
      </w:r>
      <w:bookmarkEnd w:id="1"/>
      <w:r w:rsidRPr="00DE734F">
        <w:rPr>
          <w:rFonts w:ascii="Times New Roman" w:hAnsi="Times New Roman" w:cs="Times New Roman"/>
          <w:bCs/>
          <w:color w:val="000000" w:themeColor="text1"/>
        </w:rPr>
        <w:t xml:space="preserve"> </w:t>
      </w:r>
      <w:r w:rsidR="00692921" w:rsidRPr="00DE734F">
        <w:rPr>
          <w:rFonts w:ascii="Times New Roman" w:hAnsi="Times New Roman" w:cs="Times New Roman"/>
          <w:bCs/>
          <w:color w:val="000000" w:themeColor="text1"/>
        </w:rPr>
        <w:t>*</w:t>
      </w:r>
      <w:r w:rsidR="00692921">
        <w:rPr>
          <w:rFonts w:ascii="Times New Roman" w:hAnsi="Times New Roman" w:cs="Times New Roman"/>
          <w:bCs/>
          <w:color w:val="000000" w:themeColor="text1"/>
        </w:rPr>
        <w:t>*</w:t>
      </w:r>
      <w:r w:rsidR="00692921" w:rsidRPr="00DE734F">
        <w:rPr>
          <w:rFonts w:ascii="Times New Roman" w:hAnsi="Times New Roman" w:cs="Times New Roman"/>
          <w:bCs/>
          <w:color w:val="000000" w:themeColor="text1"/>
        </w:rPr>
        <w:t>P&lt;0.</w:t>
      </w:r>
      <w:r w:rsidR="002859B6">
        <w:rPr>
          <w:rFonts w:ascii="Times New Roman" w:hAnsi="Times New Roman" w:cs="Times New Roman"/>
          <w:bCs/>
          <w:color w:val="000000" w:themeColor="text1"/>
        </w:rPr>
        <w:t>0</w:t>
      </w:r>
      <w:r w:rsidR="00692921" w:rsidRPr="00DE734F">
        <w:rPr>
          <w:rFonts w:ascii="Times New Roman" w:hAnsi="Times New Roman" w:cs="Times New Roman"/>
          <w:bCs/>
          <w:color w:val="000000" w:themeColor="text1"/>
        </w:rPr>
        <w:t>05</w:t>
      </w:r>
      <w:r w:rsidR="00692921" w:rsidRPr="00432442">
        <w:rPr>
          <w:rFonts w:ascii="Times New Roman" w:hAnsi="Times New Roman" w:cs="Times New Roman"/>
          <w:bCs/>
        </w:rPr>
        <w:t xml:space="preserve"> </w:t>
      </w:r>
      <w:proofErr w:type="spellStart"/>
      <w:r w:rsidR="00692921">
        <w:rPr>
          <w:rFonts w:ascii="Times New Roman" w:hAnsi="Times New Roman" w:cs="Times New Roman"/>
          <w:bCs/>
        </w:rPr>
        <w:t>Obs</w:t>
      </w:r>
      <w:proofErr w:type="spellEnd"/>
      <w:r w:rsidR="00692921">
        <w:rPr>
          <w:rFonts w:ascii="Times New Roman" w:hAnsi="Times New Roman" w:cs="Times New Roman"/>
          <w:bCs/>
        </w:rPr>
        <w:t>-</w:t>
      </w:r>
      <w:r w:rsidR="009C3F93">
        <w:rPr>
          <w:rFonts w:ascii="Times New Roman" w:hAnsi="Times New Roman" w:cs="Times New Roman"/>
          <w:bCs/>
        </w:rPr>
        <w:t>Neutral</w:t>
      </w:r>
      <w:r w:rsidR="00692921" w:rsidRPr="001261E4">
        <w:rPr>
          <w:rFonts w:ascii="Times New Roman" w:hAnsi="Times New Roman" w:cs="Times New Roman"/>
          <w:bCs/>
        </w:rPr>
        <w:t xml:space="preserve"> </w:t>
      </w:r>
      <w:r w:rsidR="00692921">
        <w:rPr>
          <w:rFonts w:ascii="Times New Roman" w:hAnsi="Times New Roman" w:cs="Times New Roman"/>
          <w:bCs/>
        </w:rPr>
        <w:t xml:space="preserve">and </w:t>
      </w:r>
      <w:proofErr w:type="spellStart"/>
      <w:r w:rsidR="00692921">
        <w:rPr>
          <w:rFonts w:ascii="Times New Roman" w:hAnsi="Times New Roman" w:cs="Times New Roman"/>
          <w:bCs/>
        </w:rPr>
        <w:t>Obs</w:t>
      </w:r>
      <w:proofErr w:type="spellEnd"/>
      <w:r w:rsidR="00692921">
        <w:rPr>
          <w:rFonts w:ascii="Times New Roman" w:hAnsi="Times New Roman" w:cs="Times New Roman"/>
          <w:bCs/>
        </w:rPr>
        <w:t xml:space="preserve"> in freezone </w:t>
      </w:r>
      <w:r w:rsidR="009C3F93">
        <w:rPr>
          <w:rFonts w:ascii="Times New Roman" w:hAnsi="Times New Roman" w:cs="Times New Roman"/>
          <w:bCs/>
        </w:rPr>
        <w:t xml:space="preserve">vs </w:t>
      </w:r>
      <w:proofErr w:type="spellStart"/>
      <w:proofErr w:type="gramStart"/>
      <w:r w:rsidR="009C3F93">
        <w:rPr>
          <w:rFonts w:ascii="Times New Roman" w:hAnsi="Times New Roman" w:cs="Times New Roman"/>
          <w:bCs/>
        </w:rPr>
        <w:t>Obs</w:t>
      </w:r>
      <w:proofErr w:type="spellEnd"/>
      <w:r w:rsidR="009C3F93">
        <w:rPr>
          <w:rFonts w:ascii="Times New Roman" w:hAnsi="Times New Roman" w:cs="Times New Roman"/>
          <w:bCs/>
        </w:rPr>
        <w:t>-Stress</w:t>
      </w:r>
      <w:proofErr w:type="gramEnd"/>
      <w:r w:rsidR="00AE3BEA">
        <w:rPr>
          <w:rFonts w:ascii="Times New Roman" w:hAnsi="Times New Roman" w:cs="Times New Roman"/>
          <w:bCs/>
        </w:rPr>
        <w:t xml:space="preserve"> </w:t>
      </w:r>
      <w:r w:rsidR="00692921">
        <w:rPr>
          <w:rFonts w:ascii="Times New Roman" w:hAnsi="Times New Roman" w:cs="Times New Roman"/>
          <w:bCs/>
        </w:rPr>
        <w:t xml:space="preserve">and </w:t>
      </w:r>
      <w:proofErr w:type="spellStart"/>
      <w:r w:rsidR="00692921">
        <w:rPr>
          <w:rFonts w:ascii="Times New Roman" w:hAnsi="Times New Roman" w:cs="Times New Roman"/>
          <w:bCs/>
        </w:rPr>
        <w:t>PhaseRand</w:t>
      </w:r>
      <w:proofErr w:type="spellEnd"/>
      <w:r w:rsidR="00692921" w:rsidRPr="00DE734F">
        <w:rPr>
          <w:rFonts w:ascii="Times New Roman" w:hAnsi="Times New Roman" w:cs="Times New Roman"/>
          <w:bCs/>
          <w:color w:val="000000" w:themeColor="text1"/>
        </w:rPr>
        <w:t>;</w:t>
      </w:r>
      <w:r w:rsidR="002859B6">
        <w:rPr>
          <w:rFonts w:ascii="Times New Roman" w:hAnsi="Times New Roman" w:cs="Times New Roman"/>
          <w:bCs/>
          <w:color w:val="000000" w:themeColor="text1"/>
        </w:rPr>
        <w:t xml:space="preserve"> </w:t>
      </w:r>
      <w:r w:rsidR="002859B6" w:rsidRPr="00DE734F">
        <w:rPr>
          <w:rFonts w:ascii="Times New Roman" w:hAnsi="Times New Roman" w:cs="Times New Roman"/>
          <w:bCs/>
          <w:color w:val="000000" w:themeColor="text1"/>
        </w:rPr>
        <w:t>*</w:t>
      </w:r>
      <w:r w:rsidR="002859B6">
        <w:rPr>
          <w:rFonts w:ascii="Times New Roman" w:hAnsi="Times New Roman" w:cs="Times New Roman"/>
          <w:bCs/>
          <w:color w:val="000000" w:themeColor="text1"/>
        </w:rPr>
        <w:t>**</w:t>
      </w:r>
      <w:r w:rsidR="002859B6" w:rsidRPr="00DE734F">
        <w:rPr>
          <w:rFonts w:ascii="Times New Roman" w:hAnsi="Times New Roman" w:cs="Times New Roman"/>
          <w:bCs/>
          <w:color w:val="000000" w:themeColor="text1"/>
        </w:rPr>
        <w:t>P&lt;0.0</w:t>
      </w:r>
      <w:r w:rsidR="002859B6">
        <w:rPr>
          <w:rFonts w:ascii="Times New Roman" w:hAnsi="Times New Roman" w:cs="Times New Roman"/>
          <w:bCs/>
          <w:color w:val="000000" w:themeColor="text1"/>
        </w:rPr>
        <w:t>001</w:t>
      </w:r>
      <w:r w:rsidR="002859B6" w:rsidRPr="00432442">
        <w:rPr>
          <w:rFonts w:ascii="Times New Roman" w:hAnsi="Times New Roman" w:cs="Times New Roman"/>
          <w:bCs/>
        </w:rPr>
        <w:t xml:space="preserve"> </w:t>
      </w:r>
      <w:r w:rsidR="004E6DE0">
        <w:rPr>
          <w:rFonts w:ascii="Times New Roman" w:hAnsi="Times New Roman" w:cs="Times New Roman"/>
          <w:bCs/>
        </w:rPr>
        <w:t>all different</w:t>
      </w:r>
      <w:r w:rsidR="002859B6" w:rsidRPr="00DE734F">
        <w:rPr>
          <w:rFonts w:ascii="Times New Roman" w:hAnsi="Times New Roman" w:cs="Times New Roman"/>
          <w:bCs/>
          <w:color w:val="000000" w:themeColor="text1"/>
        </w:rPr>
        <w:t>;</w:t>
      </w:r>
      <w:r w:rsidR="004E6DE0">
        <w:rPr>
          <w:rFonts w:ascii="Times New Roman" w:hAnsi="Times New Roman" w:cs="Times New Roman"/>
          <w:bCs/>
          <w:color w:val="000000" w:themeColor="text1"/>
        </w:rPr>
        <w:t xml:space="preserve"> </w:t>
      </w:r>
      <w:r w:rsidRPr="00DE734F">
        <w:rPr>
          <w:rFonts w:ascii="Times New Roman" w:hAnsi="Times New Roman" w:cs="Times New Roman"/>
          <w:bCs/>
          <w:color w:val="000000" w:themeColor="text1"/>
        </w:rPr>
        <w:t>with Bonferroni post hoc test.</w:t>
      </w:r>
    </w:p>
    <w:p w14:paraId="6B91A9B9" w14:textId="5BDDFCED" w:rsidR="00756C4F" w:rsidRDefault="00756C4F">
      <w:pPr>
        <w:rPr>
          <w:rFonts w:ascii="Times New Roman" w:hAnsi="Times New Roman" w:cs="Times New Roman"/>
        </w:rPr>
      </w:pPr>
      <w:r>
        <w:rPr>
          <w:rFonts w:ascii="Times New Roman" w:hAnsi="Times New Roman" w:cs="Times New Roman"/>
        </w:rPr>
        <w:br w:type="page"/>
      </w:r>
    </w:p>
    <w:p w14:paraId="6E3D0881" w14:textId="28C51D95" w:rsidR="00C93731" w:rsidRDefault="00AE2C80" w:rsidP="00AE2C80">
      <w:pPr>
        <w:spacing w:after="240"/>
        <w:jc w:val="center"/>
        <w:rPr>
          <w:rFonts w:ascii="Times New Roman" w:hAnsi="Times New Roman" w:cs="Times New Roman"/>
        </w:rPr>
      </w:pPr>
      <w:r w:rsidRPr="00AE2C80">
        <w:rPr>
          <w:noProof/>
        </w:rPr>
        <w:lastRenderedPageBreak/>
        <w:drawing>
          <wp:inline distT="0" distB="0" distL="0" distR="0" wp14:anchorId="6CBFAE08" wp14:editId="5647D341">
            <wp:extent cx="5943600" cy="5832475"/>
            <wp:effectExtent l="0" t="0" r="0" b="0"/>
            <wp:docPr id="17367773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5832475"/>
                    </a:xfrm>
                    <a:prstGeom prst="rect">
                      <a:avLst/>
                    </a:prstGeom>
                    <a:noFill/>
                    <a:ln>
                      <a:noFill/>
                    </a:ln>
                  </pic:spPr>
                </pic:pic>
              </a:graphicData>
            </a:graphic>
          </wp:inline>
        </w:drawing>
      </w:r>
    </w:p>
    <w:p w14:paraId="32BDCA82" w14:textId="77777777" w:rsidR="00AE2C80" w:rsidRDefault="00AE2C80" w:rsidP="00C93731">
      <w:pPr>
        <w:spacing w:after="240"/>
        <w:jc w:val="both"/>
        <w:rPr>
          <w:rFonts w:ascii="Times New Roman" w:hAnsi="Times New Roman" w:cs="Times New Roman"/>
        </w:rPr>
      </w:pPr>
    </w:p>
    <w:p w14:paraId="4E2915CB" w14:textId="77777777" w:rsidR="00C93731" w:rsidRDefault="00C93731" w:rsidP="00C93731">
      <w:pPr>
        <w:spacing w:after="240"/>
        <w:jc w:val="both"/>
        <w:rPr>
          <w:rFonts w:ascii="Times New Roman" w:hAnsi="Times New Roman" w:cs="Times New Roman"/>
        </w:rPr>
      </w:pPr>
      <w:r w:rsidRPr="00D81B0B">
        <w:rPr>
          <w:rFonts w:ascii="Times New Roman" w:hAnsi="Times New Roman" w:cs="Times New Roman"/>
          <w:b/>
          <w:bCs/>
          <w:lang w:val="en-GB"/>
        </w:rPr>
        <w:t xml:space="preserve">Supplementary </w:t>
      </w:r>
      <w:r>
        <w:rPr>
          <w:rFonts w:ascii="Times New Roman" w:hAnsi="Times New Roman" w:cs="Times New Roman"/>
          <w:b/>
          <w:bCs/>
          <w:lang w:val="en-GB"/>
        </w:rPr>
        <w:t>F</w:t>
      </w:r>
      <w:r w:rsidRPr="00D81B0B">
        <w:rPr>
          <w:rFonts w:ascii="Times New Roman" w:hAnsi="Times New Roman" w:cs="Times New Roman"/>
          <w:b/>
          <w:bCs/>
          <w:lang w:val="en-GB"/>
        </w:rPr>
        <w:t>igure 4</w:t>
      </w:r>
      <w:r>
        <w:rPr>
          <w:rFonts w:ascii="Times New Roman" w:hAnsi="Times New Roman" w:cs="Times New Roman"/>
          <w:b/>
          <w:bCs/>
          <w:lang w:val="en-GB"/>
        </w:rPr>
        <w:t>. Related to Figure 1. (</w:t>
      </w:r>
      <w:r w:rsidRPr="00327988">
        <w:rPr>
          <w:rFonts w:ascii="Times New Roman" w:hAnsi="Times New Roman" w:cs="Times New Roman"/>
          <w:b/>
          <w:bCs/>
        </w:rPr>
        <w:t>a</w:t>
      </w:r>
      <w:r w:rsidRPr="004802D0">
        <w:rPr>
          <w:rFonts w:ascii="Times New Roman" w:hAnsi="Times New Roman" w:cs="Times New Roman"/>
          <w:b/>
          <w:bCs/>
        </w:rPr>
        <w:t>)</w:t>
      </w:r>
      <w:r w:rsidRPr="00327988">
        <w:rPr>
          <w:rFonts w:ascii="Times New Roman" w:hAnsi="Times New Roman" w:cs="Times New Roman"/>
        </w:rPr>
        <w:t>. Selection of negative stimuli.</w:t>
      </w:r>
      <w:r>
        <w:rPr>
          <w:rFonts w:ascii="Times New Roman" w:hAnsi="Times New Roman" w:cs="Times New Roman"/>
        </w:rPr>
        <w:t xml:space="preserve"> </w:t>
      </w:r>
      <w:r w:rsidRPr="00327988">
        <w:rPr>
          <w:rFonts w:ascii="Times New Roman" w:hAnsi="Times New Roman" w:cs="Times New Roman"/>
        </w:rPr>
        <w:t xml:space="preserve">The stimuli used to induce stress comprised 30 images and 3 musical tracks. Images were selected via an online rating task in which participants assessed the negative </w:t>
      </w:r>
      <w:proofErr w:type="gramStart"/>
      <w:r w:rsidRPr="00327988">
        <w:rPr>
          <w:rFonts w:ascii="Times New Roman" w:hAnsi="Times New Roman" w:cs="Times New Roman"/>
        </w:rPr>
        <w:t>affect</w:t>
      </w:r>
      <w:proofErr w:type="gramEnd"/>
      <w:r w:rsidRPr="00327988">
        <w:rPr>
          <w:rFonts w:ascii="Times New Roman" w:hAnsi="Times New Roman" w:cs="Times New Roman"/>
        </w:rPr>
        <w:t xml:space="preserve"> of 120 images sourced from established databases and additional online resources. The 30 images rated highest in negative valence were combined with the three most negatively rated audio clips from the validated Database for Emotional Analysis in Music (DEAM).</w:t>
      </w:r>
      <w:r>
        <w:rPr>
          <w:rFonts w:ascii="Times New Roman" w:hAnsi="Times New Roman" w:cs="Times New Roman"/>
        </w:rPr>
        <w:t xml:space="preserve"> </w:t>
      </w:r>
      <w:r w:rsidRPr="004802D0">
        <w:rPr>
          <w:rFonts w:ascii="Times New Roman" w:hAnsi="Times New Roman" w:cs="Times New Roman"/>
          <w:b/>
          <w:bCs/>
        </w:rPr>
        <w:t>(</w:t>
      </w:r>
      <w:r w:rsidRPr="00327988">
        <w:rPr>
          <w:rFonts w:ascii="Times New Roman" w:hAnsi="Times New Roman" w:cs="Times New Roman"/>
          <w:b/>
          <w:bCs/>
        </w:rPr>
        <w:t>b</w:t>
      </w:r>
      <w:r w:rsidRPr="004802D0">
        <w:rPr>
          <w:rFonts w:ascii="Times New Roman" w:hAnsi="Times New Roman" w:cs="Times New Roman"/>
          <w:b/>
          <w:bCs/>
        </w:rPr>
        <w:t>)</w:t>
      </w:r>
      <w:r w:rsidRPr="00327988">
        <w:rPr>
          <w:rFonts w:ascii="Times New Roman" w:hAnsi="Times New Roman" w:cs="Times New Roman"/>
        </w:rPr>
        <w:t xml:space="preserve"> Online rating task design.</w:t>
      </w:r>
      <w:r>
        <w:rPr>
          <w:rFonts w:ascii="Times New Roman" w:hAnsi="Times New Roman" w:cs="Times New Roman"/>
        </w:rPr>
        <w:t xml:space="preserve"> </w:t>
      </w:r>
      <w:r w:rsidRPr="00327988">
        <w:rPr>
          <w:rFonts w:ascii="Times New Roman" w:hAnsi="Times New Roman" w:cs="Times New Roman"/>
        </w:rPr>
        <w:t>A schematic illustrates the sequence of events during each trial. After receiving instructions, participants viewed each of the 120 images for 5 seconds, followed by a prompt to rate negative affect within a 6-second response window.</w:t>
      </w:r>
      <w:r>
        <w:rPr>
          <w:rFonts w:ascii="Times New Roman" w:hAnsi="Times New Roman" w:cs="Times New Roman"/>
        </w:rPr>
        <w:t xml:space="preserve"> </w:t>
      </w:r>
      <w:r w:rsidRPr="00760648">
        <w:rPr>
          <w:rFonts w:ascii="Times New Roman" w:hAnsi="Times New Roman" w:cs="Times New Roman"/>
          <w:b/>
          <w:bCs/>
        </w:rPr>
        <w:t>(</w:t>
      </w:r>
      <w:r w:rsidRPr="00327988">
        <w:rPr>
          <w:rFonts w:ascii="Times New Roman" w:hAnsi="Times New Roman" w:cs="Times New Roman"/>
          <w:b/>
          <w:bCs/>
        </w:rPr>
        <w:t>c</w:t>
      </w:r>
      <w:r w:rsidRPr="00760648">
        <w:rPr>
          <w:rFonts w:ascii="Times New Roman" w:hAnsi="Times New Roman" w:cs="Times New Roman"/>
          <w:b/>
          <w:bCs/>
        </w:rPr>
        <w:t>)</w:t>
      </w:r>
      <w:r w:rsidRPr="00327988">
        <w:rPr>
          <w:rFonts w:ascii="Times New Roman" w:hAnsi="Times New Roman" w:cs="Times New Roman"/>
        </w:rPr>
        <w:t xml:space="preserve"> Mean ratings from the rating task. Mean negative affect ratings </w:t>
      </w:r>
      <w:r w:rsidRPr="00327988">
        <w:rPr>
          <w:rFonts w:ascii="Times New Roman" w:hAnsi="Times New Roman" w:cs="Times New Roman"/>
        </w:rPr>
        <w:lastRenderedPageBreak/>
        <w:t xml:space="preserve">(averaged across participants) for all 120 images are presented. The top 30 images selected had significantly higher negative valence compared to non-selected images (p &lt; 0.05; averages displayed in </w:t>
      </w:r>
      <w:proofErr w:type="gramStart"/>
      <w:r w:rsidRPr="00327988">
        <w:rPr>
          <w:rFonts w:ascii="Times New Roman" w:hAnsi="Times New Roman" w:cs="Times New Roman"/>
        </w:rPr>
        <w:t>inset</w:t>
      </w:r>
      <w:proofErr w:type="gramEnd"/>
      <w:r w:rsidRPr="00327988">
        <w:rPr>
          <w:rFonts w:ascii="Times New Roman" w:hAnsi="Times New Roman" w:cs="Times New Roman"/>
        </w:rPr>
        <w:t xml:space="preserve">). Error bars represent the standard error of the </w:t>
      </w:r>
      <w:proofErr w:type="gramStart"/>
      <w:r w:rsidRPr="00327988">
        <w:rPr>
          <w:rFonts w:ascii="Times New Roman" w:hAnsi="Times New Roman" w:cs="Times New Roman"/>
        </w:rPr>
        <w:t>mean</w:t>
      </w:r>
      <w:proofErr w:type="gramEnd"/>
      <w:r w:rsidRPr="00327988">
        <w:rPr>
          <w:rFonts w:ascii="Times New Roman" w:hAnsi="Times New Roman" w:cs="Times New Roman"/>
        </w:rPr>
        <w:t>.</w:t>
      </w:r>
      <w:r>
        <w:rPr>
          <w:rFonts w:ascii="Times New Roman" w:hAnsi="Times New Roman" w:cs="Times New Roman"/>
        </w:rPr>
        <w:t xml:space="preserve"> </w:t>
      </w:r>
      <w:r w:rsidRPr="00760648">
        <w:rPr>
          <w:rFonts w:ascii="Times New Roman" w:hAnsi="Times New Roman" w:cs="Times New Roman"/>
          <w:b/>
          <w:bCs/>
        </w:rPr>
        <w:t>(</w:t>
      </w:r>
      <w:r w:rsidRPr="00327988">
        <w:rPr>
          <w:rFonts w:ascii="Times New Roman" w:hAnsi="Times New Roman" w:cs="Times New Roman"/>
          <w:b/>
          <w:bCs/>
        </w:rPr>
        <w:t>d</w:t>
      </w:r>
      <w:r w:rsidRPr="00760648">
        <w:rPr>
          <w:rFonts w:ascii="Times New Roman" w:hAnsi="Times New Roman" w:cs="Times New Roman"/>
          <w:b/>
          <w:bCs/>
        </w:rPr>
        <w:t>)</w:t>
      </w:r>
      <w:r w:rsidRPr="00327988">
        <w:rPr>
          <w:rFonts w:ascii="Times New Roman" w:hAnsi="Times New Roman" w:cs="Times New Roman"/>
        </w:rPr>
        <w:t xml:space="preserve"> Experimental procedure. Data </w:t>
      </w:r>
      <w:proofErr w:type="gramStart"/>
      <w:r w:rsidRPr="00327988">
        <w:rPr>
          <w:rFonts w:ascii="Times New Roman" w:hAnsi="Times New Roman" w:cs="Times New Roman"/>
        </w:rPr>
        <w:t>were</w:t>
      </w:r>
      <w:proofErr w:type="gramEnd"/>
      <w:r w:rsidRPr="00327988">
        <w:rPr>
          <w:rFonts w:ascii="Times New Roman" w:hAnsi="Times New Roman" w:cs="Times New Roman"/>
        </w:rPr>
        <w:t xml:space="preserve"> collected across two blocks. In the first block (Social Baseline), participants experienced neutral stimuli followed by social interaction (visual contact and </w:t>
      </w:r>
      <w:proofErr w:type="gramStart"/>
      <w:r w:rsidRPr="00327988">
        <w:rPr>
          <w:rFonts w:ascii="Times New Roman" w:hAnsi="Times New Roman" w:cs="Times New Roman"/>
        </w:rPr>
        <w:t>hand-holding</w:t>
      </w:r>
      <w:proofErr w:type="gramEnd"/>
      <w:r w:rsidRPr="00327988">
        <w:rPr>
          <w:rFonts w:ascii="Times New Roman" w:hAnsi="Times New Roman" w:cs="Times New Roman"/>
        </w:rPr>
        <w:t xml:space="preserve">) across three iterations. In the second block (Social Test), participants in the Stress-Neutral group were exposed to stress stimuli while their partners viewed neutral stimuli; participants in the Neutral-Neutral group both viewed neutral stimuli. Stimulus order was randomized between partners within </w:t>
      </w:r>
      <w:proofErr w:type="gramStart"/>
      <w:r w:rsidRPr="00327988">
        <w:rPr>
          <w:rFonts w:ascii="Times New Roman" w:hAnsi="Times New Roman" w:cs="Times New Roman"/>
        </w:rPr>
        <w:t>dyads</w:t>
      </w:r>
      <w:proofErr w:type="gramEnd"/>
      <w:r w:rsidRPr="00327988">
        <w:rPr>
          <w:rFonts w:ascii="Times New Roman" w:hAnsi="Times New Roman" w:cs="Times New Roman"/>
        </w:rPr>
        <w:t>. Social interaction blocks alternated with No Social Interaction trials, during which visual contact was obstructed.</w:t>
      </w:r>
      <w:r>
        <w:rPr>
          <w:rFonts w:ascii="Times New Roman" w:hAnsi="Times New Roman" w:cs="Times New Roman"/>
        </w:rPr>
        <w:t xml:space="preserve"> </w:t>
      </w:r>
      <w:r w:rsidRPr="00760648">
        <w:rPr>
          <w:rFonts w:ascii="Times New Roman" w:hAnsi="Times New Roman" w:cs="Times New Roman"/>
          <w:b/>
          <w:bCs/>
        </w:rPr>
        <w:t>(e)</w:t>
      </w:r>
      <w:r w:rsidRPr="00327988">
        <w:rPr>
          <w:rFonts w:ascii="Times New Roman" w:hAnsi="Times New Roman" w:cs="Times New Roman"/>
        </w:rPr>
        <w:t xml:space="preserve"> Changes in subjective affect ratings. Violin plots depict differences in negative affect ratings (post minus pre-experiment) for stressed participants (Stress Group 2), their partners (Neutral Group 2), and participants exposed only to neutral stimuli (Neutral Group 1). A significant reduction in negative </w:t>
      </w:r>
      <w:proofErr w:type="gramStart"/>
      <w:r w:rsidRPr="00327988">
        <w:rPr>
          <w:rFonts w:ascii="Times New Roman" w:hAnsi="Times New Roman" w:cs="Times New Roman"/>
        </w:rPr>
        <w:t>affect</w:t>
      </w:r>
      <w:proofErr w:type="gramEnd"/>
      <w:r w:rsidRPr="00327988">
        <w:rPr>
          <w:rFonts w:ascii="Times New Roman" w:hAnsi="Times New Roman" w:cs="Times New Roman"/>
        </w:rPr>
        <w:t xml:space="preserve"> occurred only in Neutral Group 1 (p &lt; 0.05). No significant changes were observed for Stress Group 2 or Neutral Group 2.</w:t>
      </w:r>
    </w:p>
    <w:p w14:paraId="4A5F1031" w14:textId="560E0B41" w:rsidR="00AE2C80" w:rsidRDefault="00AE2C80">
      <w:pPr>
        <w:rPr>
          <w:rFonts w:ascii="Times New Roman" w:hAnsi="Times New Roman" w:cs="Times New Roman"/>
        </w:rPr>
      </w:pPr>
      <w:r>
        <w:rPr>
          <w:rFonts w:ascii="Times New Roman" w:hAnsi="Times New Roman" w:cs="Times New Roman"/>
        </w:rPr>
        <w:br w:type="page"/>
      </w:r>
    </w:p>
    <w:p w14:paraId="73D2A788" w14:textId="03CEE613" w:rsidR="00D87617" w:rsidRDefault="00286E4F" w:rsidP="00286E4F">
      <w:pPr>
        <w:spacing w:after="240"/>
        <w:jc w:val="center"/>
        <w:rPr>
          <w:rFonts w:ascii="Times New Roman" w:hAnsi="Times New Roman" w:cs="Times New Roman"/>
        </w:rPr>
      </w:pPr>
      <w:r w:rsidRPr="00286E4F">
        <w:rPr>
          <w:noProof/>
        </w:rPr>
        <w:lastRenderedPageBreak/>
        <w:drawing>
          <wp:inline distT="0" distB="0" distL="0" distR="0" wp14:anchorId="54709BEB" wp14:editId="3DD2D549">
            <wp:extent cx="5943600" cy="7784465"/>
            <wp:effectExtent l="0" t="0" r="0" b="0"/>
            <wp:docPr id="13103088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7784465"/>
                    </a:xfrm>
                    <a:prstGeom prst="rect">
                      <a:avLst/>
                    </a:prstGeom>
                    <a:noFill/>
                    <a:ln>
                      <a:noFill/>
                    </a:ln>
                  </pic:spPr>
                </pic:pic>
              </a:graphicData>
            </a:graphic>
          </wp:inline>
        </w:drawing>
      </w:r>
    </w:p>
    <w:p w14:paraId="434660E4" w14:textId="5A244160" w:rsidR="00C93731" w:rsidRDefault="00C93731" w:rsidP="006F387E">
      <w:pPr>
        <w:spacing w:after="0"/>
        <w:jc w:val="both"/>
        <w:rPr>
          <w:rFonts w:ascii="Times New Roman" w:hAnsi="Times New Roman" w:cs="Times New Roman"/>
        </w:rPr>
      </w:pPr>
      <w:r w:rsidRPr="00D81B0B">
        <w:rPr>
          <w:rFonts w:ascii="Times New Roman" w:hAnsi="Times New Roman" w:cs="Times New Roman"/>
          <w:b/>
          <w:bCs/>
          <w:lang w:val="en-GB"/>
        </w:rPr>
        <w:lastRenderedPageBreak/>
        <w:t xml:space="preserve">Supplementary </w:t>
      </w:r>
      <w:r>
        <w:rPr>
          <w:rFonts w:ascii="Times New Roman" w:hAnsi="Times New Roman" w:cs="Times New Roman"/>
          <w:b/>
          <w:bCs/>
          <w:lang w:val="en-GB"/>
        </w:rPr>
        <w:t>F</w:t>
      </w:r>
      <w:r w:rsidRPr="00D81B0B">
        <w:rPr>
          <w:rFonts w:ascii="Times New Roman" w:hAnsi="Times New Roman" w:cs="Times New Roman"/>
          <w:b/>
          <w:bCs/>
          <w:lang w:val="en-GB"/>
        </w:rPr>
        <w:t>igure 5</w:t>
      </w:r>
      <w:r>
        <w:rPr>
          <w:rFonts w:ascii="Times New Roman" w:hAnsi="Times New Roman" w:cs="Times New Roman"/>
          <w:b/>
          <w:bCs/>
          <w:lang w:val="en-GB"/>
        </w:rPr>
        <w:t xml:space="preserve">. Related to Figure 2. </w:t>
      </w:r>
      <w:r w:rsidRPr="00D81B0B">
        <w:rPr>
          <w:rFonts w:ascii="Times New Roman" w:hAnsi="Times New Roman" w:cs="Times New Roman"/>
          <w:b/>
          <w:bCs/>
        </w:rPr>
        <w:t xml:space="preserve">(a) </w:t>
      </w:r>
      <w:r w:rsidRPr="00D81B0B">
        <w:rPr>
          <w:rFonts w:ascii="Times New Roman" w:hAnsi="Times New Roman" w:cs="Times New Roman"/>
        </w:rPr>
        <w:t xml:space="preserve">Distribution of </w:t>
      </w:r>
      <w:r w:rsidR="00465BA1">
        <w:rPr>
          <w:rFonts w:ascii="Times New Roman" w:hAnsi="Times New Roman" w:cs="Times New Roman"/>
        </w:rPr>
        <w:t>inter</w:t>
      </w:r>
      <w:r w:rsidR="003025A6">
        <w:rPr>
          <w:rFonts w:ascii="Times New Roman" w:hAnsi="Times New Roman" w:cs="Times New Roman"/>
        </w:rPr>
        <w:t>-</w:t>
      </w:r>
      <w:r w:rsidR="00465BA1">
        <w:rPr>
          <w:rFonts w:ascii="Times New Roman" w:hAnsi="Times New Roman" w:cs="Times New Roman"/>
        </w:rPr>
        <w:t xml:space="preserve">brain peak coupling of individual SOM </w:t>
      </w:r>
      <w:r w:rsidRPr="00D81B0B">
        <w:rPr>
          <w:rFonts w:ascii="Times New Roman" w:hAnsi="Times New Roman" w:cs="Times New Roman"/>
        </w:rPr>
        <w:t xml:space="preserve">neurons </w:t>
      </w:r>
      <w:r w:rsidR="00465BA1">
        <w:rPr>
          <w:rFonts w:ascii="Times New Roman" w:hAnsi="Times New Roman" w:cs="Times New Roman"/>
        </w:rPr>
        <w:t xml:space="preserve">in the observer’s brain </w:t>
      </w:r>
      <w:r w:rsidRPr="00D81B0B">
        <w:rPr>
          <w:rFonts w:ascii="Times New Roman" w:hAnsi="Times New Roman" w:cs="Times New Roman"/>
        </w:rPr>
        <w:t>during reciprocal sniffing</w:t>
      </w:r>
      <w:r>
        <w:rPr>
          <w:rFonts w:ascii="Times New Roman" w:hAnsi="Times New Roman" w:cs="Times New Roman"/>
        </w:rPr>
        <w:t xml:space="preserve"> </w:t>
      </w:r>
      <w:r w:rsidRPr="00B84596">
        <w:rPr>
          <w:rFonts w:ascii="Times New Roman" w:hAnsi="Times New Roman" w:cs="Times New Roman"/>
        </w:rPr>
        <w:t>with neutral (grey) or stress (purple) demonstrators</w:t>
      </w:r>
      <w:r w:rsidRPr="00D81B0B">
        <w:rPr>
          <w:rFonts w:ascii="Times New Roman" w:hAnsi="Times New Roman" w:cs="Times New Roman"/>
        </w:rPr>
        <w:t>.</w:t>
      </w:r>
      <w:r w:rsidR="004E2F13">
        <w:rPr>
          <w:rFonts w:ascii="Times New Roman" w:hAnsi="Times New Roman" w:cs="Times New Roman"/>
        </w:rPr>
        <w:t xml:space="preserve"> </w:t>
      </w:r>
      <w:r w:rsidR="004E2F13" w:rsidRPr="004824EC">
        <w:rPr>
          <w:rFonts w:ascii="Times New Roman" w:hAnsi="Times New Roman" w:cs="Times New Roman"/>
        </w:rPr>
        <w:t>Excess kurtosis computed as K = kurtosis(x) − 3 (Gaussian reference: K = 0). All groups show positive excess kurtosis, meaning that the distribution has a lon</w:t>
      </w:r>
      <w:r w:rsidR="004E2F13" w:rsidRPr="00A97323">
        <w:rPr>
          <w:rFonts w:ascii="Times New Roman" w:hAnsi="Times New Roman" w:cs="Times New Roman"/>
        </w:rPr>
        <w:t xml:space="preserve">ger tail than a </w:t>
      </w:r>
      <w:r w:rsidR="004E2F13">
        <w:rPr>
          <w:rFonts w:ascii="Times New Roman" w:hAnsi="Times New Roman" w:cs="Times New Roman"/>
        </w:rPr>
        <w:t>G</w:t>
      </w:r>
      <w:r w:rsidR="004E2F13" w:rsidRPr="00A97323">
        <w:rPr>
          <w:rFonts w:ascii="Times New Roman" w:hAnsi="Times New Roman" w:cs="Times New Roman"/>
        </w:rPr>
        <w:t>aussian distribution</w:t>
      </w:r>
      <w:r w:rsidR="0003255C">
        <w:rPr>
          <w:rFonts w:ascii="Times New Roman" w:hAnsi="Times New Roman" w:cs="Times New Roman"/>
        </w:rPr>
        <w:t xml:space="preserve"> even if the observer-stress pairing had more homogeneous distribution</w:t>
      </w:r>
      <w:r w:rsidR="004E2F13" w:rsidRPr="00A97323">
        <w:rPr>
          <w:rFonts w:ascii="Times New Roman" w:hAnsi="Times New Roman" w:cs="Times New Roman"/>
        </w:rPr>
        <w:t>.</w:t>
      </w:r>
      <w:r>
        <w:rPr>
          <w:rFonts w:ascii="Times New Roman" w:hAnsi="Times New Roman" w:cs="Times New Roman"/>
        </w:rPr>
        <w:t xml:space="preserve"> </w:t>
      </w:r>
      <w:r w:rsidRPr="00D81B0B">
        <w:rPr>
          <w:rFonts w:ascii="Times New Roman" w:hAnsi="Times New Roman" w:cs="Times New Roman"/>
          <w:b/>
        </w:rPr>
        <w:t>(b)</w:t>
      </w:r>
      <w:r w:rsidRPr="00D81B0B">
        <w:rPr>
          <w:rFonts w:ascii="Times New Roman" w:hAnsi="Times New Roman" w:cs="Times New Roman"/>
        </w:rPr>
        <w:t xml:space="preserve"> Inter-brain SOM </w:t>
      </w:r>
      <w:r w:rsidR="006F742B">
        <w:rPr>
          <w:rFonts w:ascii="Times New Roman" w:hAnsi="Times New Roman" w:cs="Times New Roman"/>
        </w:rPr>
        <w:t>coupling</w:t>
      </w:r>
      <w:r w:rsidRPr="00D81B0B">
        <w:rPr>
          <w:rFonts w:ascii="Times New Roman" w:hAnsi="Times New Roman" w:cs="Times New Roman"/>
        </w:rPr>
        <w:t xml:space="preserve"> </w:t>
      </w:r>
      <w:r w:rsidR="006F742B">
        <w:rPr>
          <w:rFonts w:ascii="Times New Roman" w:hAnsi="Times New Roman" w:cs="Times New Roman"/>
        </w:rPr>
        <w:t>of</w:t>
      </w:r>
      <w:r w:rsidR="006F742B" w:rsidRPr="00D81B0B">
        <w:rPr>
          <w:rFonts w:ascii="Times New Roman" w:hAnsi="Times New Roman" w:cs="Times New Roman"/>
        </w:rPr>
        <w:t xml:space="preserve"> </w:t>
      </w:r>
      <w:r w:rsidRPr="00D81B0B">
        <w:rPr>
          <w:rFonts w:ascii="Times New Roman" w:hAnsi="Times New Roman" w:cs="Times New Roman"/>
        </w:rPr>
        <w:t>the observer and the non-explored demonstrator during reciprocal sniffing intervals.</w:t>
      </w:r>
      <w:r>
        <w:rPr>
          <w:rFonts w:ascii="Times New Roman" w:hAnsi="Times New Roman" w:cs="Times New Roman"/>
        </w:rPr>
        <w:t xml:space="preserve"> </w:t>
      </w:r>
      <w:r w:rsidRPr="00D81B0B">
        <w:rPr>
          <w:rFonts w:ascii="Times New Roman" w:hAnsi="Times New Roman" w:cs="Times New Roman"/>
          <w:b/>
        </w:rPr>
        <w:t>(c)</w:t>
      </w:r>
      <w:r w:rsidRPr="00D81B0B">
        <w:rPr>
          <w:rFonts w:ascii="Times New Roman" w:hAnsi="Times New Roman" w:cs="Times New Roman"/>
        </w:rPr>
        <w:t xml:space="preserve"> Inter-brain SOM </w:t>
      </w:r>
      <w:r w:rsidR="006F742B">
        <w:rPr>
          <w:rFonts w:ascii="Times New Roman" w:hAnsi="Times New Roman" w:cs="Times New Roman"/>
        </w:rPr>
        <w:t>coupling</w:t>
      </w:r>
      <w:r w:rsidR="006F742B" w:rsidRPr="00D81B0B">
        <w:rPr>
          <w:rFonts w:ascii="Times New Roman" w:hAnsi="Times New Roman" w:cs="Times New Roman"/>
        </w:rPr>
        <w:t xml:space="preserve"> </w:t>
      </w:r>
      <w:r w:rsidR="006F742B">
        <w:rPr>
          <w:rFonts w:ascii="Times New Roman" w:hAnsi="Times New Roman" w:cs="Times New Roman"/>
        </w:rPr>
        <w:t>of</w:t>
      </w:r>
      <w:r w:rsidR="006F742B" w:rsidRPr="00D81B0B">
        <w:rPr>
          <w:rFonts w:ascii="Times New Roman" w:hAnsi="Times New Roman" w:cs="Times New Roman"/>
        </w:rPr>
        <w:t xml:space="preserve"> </w:t>
      </w:r>
      <w:r w:rsidRPr="00D81B0B">
        <w:rPr>
          <w:rFonts w:ascii="Times New Roman" w:hAnsi="Times New Roman" w:cs="Times New Roman"/>
        </w:rPr>
        <w:t>the observer and the non-explored demonstrator during observer non-reciprocated sniffing intervals.</w:t>
      </w:r>
      <w:r>
        <w:rPr>
          <w:rFonts w:ascii="Times New Roman" w:hAnsi="Times New Roman" w:cs="Times New Roman"/>
        </w:rPr>
        <w:t xml:space="preserve"> </w:t>
      </w:r>
      <w:r w:rsidRPr="00D81B0B">
        <w:rPr>
          <w:rFonts w:ascii="Times New Roman" w:hAnsi="Times New Roman" w:cs="Times New Roman"/>
          <w:b/>
        </w:rPr>
        <w:t>(d)</w:t>
      </w:r>
      <w:r w:rsidRPr="00D81B0B">
        <w:rPr>
          <w:rFonts w:ascii="Times New Roman" w:hAnsi="Times New Roman" w:cs="Times New Roman"/>
        </w:rPr>
        <w:t xml:space="preserve"> Intra-brain SOM correlation in the observer (left), the stress demonstrator (center) and the neutral demonstrator (right) during reciprocal sniffing intervals</w:t>
      </w:r>
      <w:r w:rsidR="009D7D43">
        <w:rPr>
          <w:rFonts w:ascii="Times New Roman" w:hAnsi="Times New Roman" w:cs="Times New Roman"/>
        </w:rPr>
        <w:t xml:space="preserve"> </w:t>
      </w:r>
      <w:r w:rsidR="009D7D43" w:rsidRPr="0032277D">
        <w:rPr>
          <w:rFonts w:ascii="Times New Roman" w:hAnsi="Times New Roman" w:cs="Times New Roman"/>
          <w:bCs/>
          <w:color w:val="000000" w:themeColor="text1"/>
        </w:rPr>
        <w:t>(two-way repeated measures ANOVA</w:t>
      </w:r>
      <w:r w:rsidR="009D7D43">
        <w:rPr>
          <w:rFonts w:ascii="Times New Roman" w:hAnsi="Times New Roman" w:cs="Times New Roman"/>
          <w:bCs/>
          <w:color w:val="000000" w:themeColor="text1"/>
        </w:rPr>
        <w:t>s</w:t>
      </w:r>
      <w:r w:rsidR="009D7D43" w:rsidRPr="0032277D">
        <w:rPr>
          <w:rFonts w:ascii="Times New Roman" w:hAnsi="Times New Roman" w:cs="Times New Roman"/>
          <w:bCs/>
          <w:color w:val="000000" w:themeColor="text1"/>
        </w:rPr>
        <w:t>;</w:t>
      </w:r>
      <w:r w:rsidR="009D7D43">
        <w:rPr>
          <w:rFonts w:ascii="Times New Roman" w:hAnsi="Times New Roman" w:cs="Times New Roman"/>
          <w:bCs/>
          <w:color w:val="000000" w:themeColor="text1"/>
        </w:rPr>
        <w:t xml:space="preserve"> Stress:</w:t>
      </w:r>
      <w:r w:rsidR="009D7D43" w:rsidRPr="0032277D">
        <w:rPr>
          <w:rFonts w:ascii="Times New Roman" w:hAnsi="Times New Roman" w:cs="Times New Roman"/>
          <w:bCs/>
          <w:color w:val="000000" w:themeColor="text1"/>
        </w:rPr>
        <w:t xml:space="preserve"> </w:t>
      </w:r>
      <w:r w:rsidR="009D7D43">
        <w:rPr>
          <w:rFonts w:ascii="Times New Roman" w:hAnsi="Times New Roman" w:cs="Times New Roman"/>
          <w:bCs/>
          <w:color w:val="000000" w:themeColor="text1"/>
        </w:rPr>
        <w:t>condition-</w:t>
      </w:r>
      <w:proofErr w:type="spellStart"/>
      <w:r w:rsidR="009D7D43">
        <w:rPr>
          <w:rFonts w:ascii="Times New Roman" w:hAnsi="Times New Roman" w:cs="Times New Roman"/>
          <w:bCs/>
          <w:color w:val="000000" w:themeColor="text1"/>
        </w:rPr>
        <w:t>timelag</w:t>
      </w:r>
      <w:proofErr w:type="spellEnd"/>
      <w:r w:rsidR="009D7D43">
        <w:rPr>
          <w:rFonts w:ascii="Times New Roman" w:hAnsi="Times New Roman" w:cs="Times New Roman"/>
          <w:bCs/>
          <w:color w:val="000000" w:themeColor="text1"/>
        </w:rPr>
        <w:t xml:space="preserve"> interaction</w:t>
      </w:r>
      <w:r w:rsidR="009D7D43" w:rsidRPr="0032277D">
        <w:rPr>
          <w:rFonts w:ascii="Times New Roman" w:hAnsi="Times New Roman" w:cs="Times New Roman"/>
          <w:bCs/>
          <w:color w:val="000000" w:themeColor="text1"/>
        </w:rPr>
        <w:t xml:space="preserve"> effect, F</w:t>
      </w:r>
      <w:r w:rsidR="001F725D">
        <w:rPr>
          <w:rFonts w:ascii="Times New Roman" w:hAnsi="Times New Roman" w:cs="Times New Roman"/>
          <w:bCs/>
          <w:color w:val="000000" w:themeColor="text1"/>
          <w:vertAlign w:val="subscript"/>
        </w:rPr>
        <w:t>80</w:t>
      </w:r>
      <w:r w:rsidR="009D7D43" w:rsidRPr="0032277D">
        <w:rPr>
          <w:rFonts w:ascii="Times New Roman" w:hAnsi="Times New Roman" w:cs="Times New Roman"/>
          <w:bCs/>
          <w:color w:val="000000" w:themeColor="text1"/>
          <w:vertAlign w:val="subscript"/>
        </w:rPr>
        <w:t>,</w:t>
      </w:r>
      <w:r w:rsidR="001F725D">
        <w:rPr>
          <w:rFonts w:ascii="Times New Roman" w:hAnsi="Times New Roman" w:cs="Times New Roman"/>
          <w:bCs/>
          <w:color w:val="000000" w:themeColor="text1"/>
          <w:vertAlign w:val="subscript"/>
        </w:rPr>
        <w:t>48840</w:t>
      </w:r>
      <w:r w:rsidR="009D7D43" w:rsidRPr="0032277D">
        <w:rPr>
          <w:rFonts w:ascii="Times New Roman" w:hAnsi="Times New Roman" w:cs="Times New Roman"/>
          <w:bCs/>
          <w:color w:val="000000" w:themeColor="text1"/>
        </w:rPr>
        <w:t>=</w:t>
      </w:r>
      <w:r w:rsidR="001F725D">
        <w:rPr>
          <w:rFonts w:ascii="Times New Roman" w:hAnsi="Times New Roman" w:cs="Times New Roman"/>
          <w:bCs/>
          <w:color w:val="000000" w:themeColor="text1"/>
        </w:rPr>
        <w:t>11.86</w:t>
      </w:r>
      <w:r w:rsidR="009D7D43" w:rsidRPr="0032277D">
        <w:rPr>
          <w:rFonts w:ascii="Times New Roman" w:hAnsi="Times New Roman" w:cs="Times New Roman"/>
          <w:bCs/>
          <w:color w:val="000000" w:themeColor="text1"/>
        </w:rPr>
        <w:t>, P</w:t>
      </w:r>
      <w:r w:rsidR="009D7D43">
        <w:rPr>
          <w:rFonts w:ascii="Times New Roman" w:hAnsi="Times New Roman" w:cs="Times New Roman"/>
          <w:bCs/>
          <w:color w:val="000000" w:themeColor="text1"/>
        </w:rPr>
        <w:t>&lt;</w:t>
      </w:r>
      <w:r w:rsidR="009D7D43" w:rsidRPr="0032277D">
        <w:rPr>
          <w:rFonts w:ascii="Times New Roman" w:hAnsi="Times New Roman" w:cs="Times New Roman"/>
          <w:bCs/>
          <w:color w:val="000000" w:themeColor="text1"/>
        </w:rPr>
        <w:t>0.0</w:t>
      </w:r>
      <w:r w:rsidR="009D7D43">
        <w:rPr>
          <w:rFonts w:ascii="Times New Roman" w:hAnsi="Times New Roman" w:cs="Times New Roman"/>
          <w:bCs/>
          <w:color w:val="000000" w:themeColor="text1"/>
        </w:rPr>
        <w:t>001;</w:t>
      </w:r>
      <w:r w:rsidR="009D7D43" w:rsidRPr="0032277D">
        <w:rPr>
          <w:rFonts w:ascii="Times New Roman" w:hAnsi="Times New Roman" w:cs="Times New Roman"/>
          <w:bCs/>
          <w:color w:val="000000" w:themeColor="text1"/>
        </w:rPr>
        <w:t xml:space="preserve"> with Bonferroni post hoc test)</w:t>
      </w:r>
      <w:r w:rsidR="009D7D43" w:rsidRPr="00D81B0B">
        <w:rPr>
          <w:rFonts w:ascii="Times New Roman" w:hAnsi="Times New Roman" w:cs="Times New Roman"/>
        </w:rPr>
        <w:t>.</w:t>
      </w:r>
      <w:r>
        <w:rPr>
          <w:rFonts w:ascii="Times New Roman" w:hAnsi="Times New Roman" w:cs="Times New Roman"/>
        </w:rPr>
        <w:t xml:space="preserve"> </w:t>
      </w:r>
      <w:r w:rsidRPr="00D81B0B">
        <w:rPr>
          <w:rFonts w:ascii="Times New Roman" w:hAnsi="Times New Roman" w:cs="Times New Roman"/>
          <w:b/>
        </w:rPr>
        <w:t>(e)</w:t>
      </w:r>
      <w:r w:rsidRPr="00D81B0B">
        <w:rPr>
          <w:rFonts w:ascii="Times New Roman" w:hAnsi="Times New Roman" w:cs="Times New Roman"/>
        </w:rPr>
        <w:t xml:space="preserve"> Intra-brain SOM correlation in the observer (left), the stress demonstrator (center) and the neutral demonstrator (right) during observer non-reciprocated sniffing intervals</w:t>
      </w:r>
      <w:r>
        <w:rPr>
          <w:rFonts w:ascii="Times New Roman" w:hAnsi="Times New Roman" w:cs="Times New Roman"/>
        </w:rPr>
        <w:t xml:space="preserve"> </w:t>
      </w:r>
      <w:r w:rsidR="00BE3FD0" w:rsidRPr="0032277D">
        <w:rPr>
          <w:rFonts w:ascii="Times New Roman" w:hAnsi="Times New Roman" w:cs="Times New Roman"/>
          <w:bCs/>
          <w:color w:val="000000" w:themeColor="text1"/>
        </w:rPr>
        <w:t>(two-way repeated measures ANOVA</w:t>
      </w:r>
      <w:r w:rsidR="00BE3FD0">
        <w:rPr>
          <w:rFonts w:ascii="Times New Roman" w:hAnsi="Times New Roman" w:cs="Times New Roman"/>
          <w:bCs/>
          <w:color w:val="000000" w:themeColor="text1"/>
        </w:rPr>
        <w:t>s</w:t>
      </w:r>
      <w:r w:rsidR="00BE3FD0" w:rsidRPr="0032277D">
        <w:rPr>
          <w:rFonts w:ascii="Times New Roman" w:hAnsi="Times New Roman" w:cs="Times New Roman"/>
          <w:bCs/>
          <w:color w:val="000000" w:themeColor="text1"/>
        </w:rPr>
        <w:t>;</w:t>
      </w:r>
      <w:r w:rsidR="00BE3FD0">
        <w:rPr>
          <w:rFonts w:ascii="Times New Roman" w:hAnsi="Times New Roman" w:cs="Times New Roman"/>
          <w:bCs/>
          <w:color w:val="000000" w:themeColor="text1"/>
        </w:rPr>
        <w:t xml:space="preserve"> </w:t>
      </w:r>
      <w:r w:rsidR="00E922BE">
        <w:rPr>
          <w:rFonts w:ascii="Times New Roman" w:hAnsi="Times New Roman" w:cs="Times New Roman"/>
          <w:bCs/>
          <w:color w:val="000000" w:themeColor="text1"/>
        </w:rPr>
        <w:t xml:space="preserve">all different </w:t>
      </w:r>
      <w:r w:rsidR="00302166">
        <w:rPr>
          <w:rFonts w:ascii="Times New Roman" w:hAnsi="Times New Roman" w:cs="Times New Roman"/>
          <w:bCs/>
          <w:color w:val="000000" w:themeColor="text1"/>
        </w:rPr>
        <w:t>only toward Phase Randomized condition</w:t>
      </w:r>
      <w:r w:rsidR="00BE3FD0">
        <w:rPr>
          <w:rFonts w:ascii="Times New Roman" w:hAnsi="Times New Roman" w:cs="Times New Roman"/>
          <w:bCs/>
          <w:color w:val="000000" w:themeColor="text1"/>
        </w:rPr>
        <w:t>;</w:t>
      </w:r>
      <w:r w:rsidR="00BE3FD0" w:rsidRPr="0032277D">
        <w:rPr>
          <w:rFonts w:ascii="Times New Roman" w:hAnsi="Times New Roman" w:cs="Times New Roman"/>
          <w:bCs/>
          <w:color w:val="000000" w:themeColor="text1"/>
        </w:rPr>
        <w:t xml:space="preserve"> with Bonferroni post hoc test)</w:t>
      </w:r>
      <w:r w:rsidR="00BE3FD0" w:rsidRPr="00D81B0B">
        <w:rPr>
          <w:rFonts w:ascii="Times New Roman" w:hAnsi="Times New Roman" w:cs="Times New Roman"/>
        </w:rPr>
        <w:t>.</w:t>
      </w:r>
      <w:r w:rsidR="00BE3FD0" w:rsidRPr="00302166">
        <w:rPr>
          <w:rFonts w:ascii="Times New Roman" w:hAnsi="Times New Roman" w:cs="Times New Roman"/>
        </w:rPr>
        <w:t xml:space="preserve"> </w:t>
      </w:r>
      <w:r w:rsidRPr="00D81B0B">
        <w:rPr>
          <w:rFonts w:ascii="Times New Roman" w:hAnsi="Times New Roman" w:cs="Times New Roman"/>
          <w:b/>
          <w:bCs/>
        </w:rPr>
        <w:t xml:space="preserve">(f) </w:t>
      </w:r>
      <w:r w:rsidRPr="007D4702">
        <w:rPr>
          <w:rFonts w:ascii="Times New Roman" w:hAnsi="Times New Roman" w:cs="Times New Roman"/>
        </w:rPr>
        <w:t xml:space="preserve">Histogram of mutual </w:t>
      </w:r>
      <w:r>
        <w:rPr>
          <w:rFonts w:ascii="Times New Roman" w:hAnsi="Times New Roman" w:cs="Times New Roman"/>
        </w:rPr>
        <w:t xml:space="preserve">Shannon </w:t>
      </w:r>
      <w:r w:rsidRPr="007D4702">
        <w:rPr>
          <w:rFonts w:ascii="Times New Roman" w:hAnsi="Times New Roman" w:cs="Times New Roman"/>
        </w:rPr>
        <w:t>information about emotional state of reciprocal interaction partner of SOM observer neurons (blue) and PYR observer neurons (orange).</w:t>
      </w:r>
    </w:p>
    <w:p w14:paraId="6E10DDBC" w14:textId="6B7FCB9B" w:rsidR="006F387E" w:rsidRDefault="006F387E" w:rsidP="006F387E">
      <w:pPr>
        <w:spacing w:after="240"/>
        <w:jc w:val="both"/>
        <w:rPr>
          <w:rFonts w:ascii="Times New Roman" w:hAnsi="Times New Roman" w:cs="Times New Roman"/>
          <w:bCs/>
          <w:color w:val="000000" w:themeColor="text1"/>
        </w:rPr>
      </w:pPr>
      <w:r w:rsidRPr="00DE734F">
        <w:rPr>
          <w:rFonts w:ascii="Times New Roman" w:hAnsi="Times New Roman" w:cs="Times New Roman"/>
          <w:bCs/>
          <w:color w:val="000000" w:themeColor="text1"/>
        </w:rPr>
        <w:t>*P&lt;0.05</w:t>
      </w:r>
      <w:r w:rsidRPr="00432442">
        <w:rPr>
          <w:rFonts w:ascii="Times New Roman" w:hAnsi="Times New Roman" w:cs="Times New Roman"/>
          <w:bCs/>
        </w:rPr>
        <w:t xml:space="preserve"> </w:t>
      </w:r>
      <w:r>
        <w:rPr>
          <w:rFonts w:ascii="Times New Roman" w:hAnsi="Times New Roman" w:cs="Times New Roman"/>
          <w:bCs/>
        </w:rPr>
        <w:t>all different</w:t>
      </w:r>
      <w:r w:rsidRPr="00DE734F">
        <w:rPr>
          <w:rFonts w:ascii="Times New Roman" w:hAnsi="Times New Roman" w:cs="Times New Roman"/>
          <w:bCs/>
          <w:color w:val="000000" w:themeColor="text1"/>
        </w:rPr>
        <w:t>;</w:t>
      </w:r>
      <w:r>
        <w:rPr>
          <w:rFonts w:ascii="Times New Roman" w:hAnsi="Times New Roman" w:cs="Times New Roman"/>
          <w:bCs/>
          <w:color w:val="000000" w:themeColor="text1"/>
        </w:rPr>
        <w:t xml:space="preserve"> </w:t>
      </w:r>
      <w:r w:rsidRPr="00DE734F">
        <w:rPr>
          <w:rFonts w:ascii="Times New Roman" w:hAnsi="Times New Roman" w:cs="Times New Roman"/>
          <w:bCs/>
          <w:color w:val="000000" w:themeColor="text1"/>
        </w:rPr>
        <w:t>with Bonferroni post hoc test.</w:t>
      </w:r>
    </w:p>
    <w:p w14:paraId="7DFFD454" w14:textId="4CEEBDBA" w:rsidR="001B4863" w:rsidRDefault="001B4863">
      <w:pPr>
        <w:rPr>
          <w:rFonts w:ascii="Times New Roman" w:hAnsi="Times New Roman" w:cs="Times New Roman"/>
        </w:rPr>
      </w:pPr>
      <w:r>
        <w:rPr>
          <w:rFonts w:ascii="Times New Roman" w:hAnsi="Times New Roman" w:cs="Times New Roman"/>
        </w:rPr>
        <w:br w:type="page"/>
      </w:r>
    </w:p>
    <w:p w14:paraId="7DF15B23" w14:textId="7DB125F9" w:rsidR="00C93731" w:rsidRPr="00D81B0B" w:rsidRDefault="001B4863" w:rsidP="001B4863">
      <w:pPr>
        <w:spacing w:after="240"/>
        <w:jc w:val="center"/>
        <w:rPr>
          <w:rFonts w:ascii="Times New Roman" w:hAnsi="Times New Roman" w:cs="Times New Roman"/>
        </w:rPr>
      </w:pPr>
      <w:r w:rsidRPr="001B4863">
        <w:rPr>
          <w:noProof/>
        </w:rPr>
        <w:lastRenderedPageBreak/>
        <w:drawing>
          <wp:inline distT="0" distB="0" distL="0" distR="0" wp14:anchorId="46F00B43" wp14:editId="4861F283">
            <wp:extent cx="5943600" cy="6901815"/>
            <wp:effectExtent l="0" t="0" r="0" b="0"/>
            <wp:docPr id="19137527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6901815"/>
                    </a:xfrm>
                    <a:prstGeom prst="rect">
                      <a:avLst/>
                    </a:prstGeom>
                    <a:noFill/>
                    <a:ln>
                      <a:noFill/>
                    </a:ln>
                  </pic:spPr>
                </pic:pic>
              </a:graphicData>
            </a:graphic>
          </wp:inline>
        </w:drawing>
      </w:r>
    </w:p>
    <w:p w14:paraId="5A81A1FC" w14:textId="77777777" w:rsidR="00C93731" w:rsidRDefault="00C93731" w:rsidP="00C93731">
      <w:pPr>
        <w:spacing w:after="0"/>
        <w:jc w:val="both"/>
        <w:rPr>
          <w:rFonts w:ascii="Times New Roman" w:hAnsi="Times New Roman" w:cs="Times New Roman"/>
          <w:bCs/>
          <w:color w:val="000000" w:themeColor="text1"/>
        </w:rPr>
      </w:pPr>
      <w:r w:rsidRPr="00D81B0B">
        <w:rPr>
          <w:rFonts w:ascii="Times New Roman" w:hAnsi="Times New Roman" w:cs="Times New Roman"/>
          <w:b/>
          <w:bCs/>
          <w:lang w:val="en-GB"/>
        </w:rPr>
        <w:t xml:space="preserve">Supplementary </w:t>
      </w:r>
      <w:r>
        <w:rPr>
          <w:rFonts w:ascii="Times New Roman" w:hAnsi="Times New Roman" w:cs="Times New Roman"/>
          <w:b/>
          <w:bCs/>
          <w:lang w:val="en-GB"/>
        </w:rPr>
        <w:t>F</w:t>
      </w:r>
      <w:r w:rsidRPr="00D81B0B">
        <w:rPr>
          <w:rFonts w:ascii="Times New Roman" w:hAnsi="Times New Roman" w:cs="Times New Roman"/>
          <w:b/>
          <w:bCs/>
          <w:lang w:val="en-GB"/>
        </w:rPr>
        <w:t>igure 6</w:t>
      </w:r>
      <w:r>
        <w:rPr>
          <w:rFonts w:ascii="Times New Roman" w:hAnsi="Times New Roman" w:cs="Times New Roman"/>
          <w:b/>
          <w:bCs/>
          <w:lang w:val="en-GB"/>
        </w:rPr>
        <w:t xml:space="preserve">. Related to Figure 3. </w:t>
      </w:r>
      <w:r w:rsidRPr="00D81B0B">
        <w:rPr>
          <w:rFonts w:ascii="Times New Roman" w:hAnsi="Times New Roman" w:cs="Times New Roman"/>
          <w:b/>
          <w:bCs/>
        </w:rPr>
        <w:t xml:space="preserve">(a) </w:t>
      </w:r>
      <w:r w:rsidRPr="00DE734F">
        <w:rPr>
          <w:rFonts w:ascii="Times New Roman" w:hAnsi="Times New Roman" w:cs="Times New Roman"/>
          <w:bCs/>
          <w:color w:val="000000" w:themeColor="text1"/>
        </w:rPr>
        <w:t xml:space="preserve">Observers’ </w:t>
      </w:r>
      <w:r w:rsidRPr="00D81B0B">
        <w:rPr>
          <w:rFonts w:ascii="Times New Roman" w:hAnsi="Times New Roman" w:cs="Times New Roman"/>
        </w:rPr>
        <w:t xml:space="preserve">sniffing time </w:t>
      </w:r>
      <w:r>
        <w:rPr>
          <w:rFonts w:ascii="Times New Roman" w:hAnsi="Times New Roman" w:cs="Times New Roman"/>
        </w:rPr>
        <w:t>(in seconds)</w:t>
      </w:r>
      <w:r w:rsidRPr="00DE734F">
        <w:rPr>
          <w:rFonts w:ascii="Times New Roman" w:hAnsi="Times New Roman" w:cs="Times New Roman"/>
          <w:bCs/>
          <w:color w:val="000000" w:themeColor="text1"/>
        </w:rPr>
        <w:t xml:space="preserve"> toward the stress (purple) or the neutral (grey) demonstrator </w:t>
      </w:r>
      <w:r w:rsidRPr="00D81B0B">
        <w:rPr>
          <w:rFonts w:ascii="Times New Roman" w:hAnsi="Times New Roman" w:cs="Times New Roman"/>
        </w:rPr>
        <w:t xml:space="preserve">for controls </w:t>
      </w:r>
      <w:r>
        <w:rPr>
          <w:rFonts w:ascii="Times New Roman" w:hAnsi="Times New Roman" w:cs="Times New Roman"/>
        </w:rPr>
        <w:t xml:space="preserve">(black outline) </w:t>
      </w:r>
      <w:r w:rsidRPr="00D81B0B">
        <w:rPr>
          <w:rFonts w:ascii="Times New Roman" w:hAnsi="Times New Roman" w:cs="Times New Roman"/>
        </w:rPr>
        <w:t xml:space="preserve">and SOM inhibition </w:t>
      </w:r>
      <w:r>
        <w:rPr>
          <w:rFonts w:ascii="Times New Roman" w:hAnsi="Times New Roman" w:cs="Times New Roman"/>
        </w:rPr>
        <w:t xml:space="preserve">(green ticker outline) </w:t>
      </w:r>
      <w:r w:rsidRPr="00D81B0B">
        <w:rPr>
          <w:rFonts w:ascii="Times New Roman" w:hAnsi="Times New Roman" w:cs="Times New Roman"/>
        </w:rPr>
        <w:t xml:space="preserve">in stress demonstrator </w:t>
      </w:r>
      <w:proofErr w:type="spellStart"/>
      <w:r>
        <w:rPr>
          <w:rFonts w:ascii="Times New Roman" w:hAnsi="Times New Roman" w:cs="Times New Roman"/>
        </w:rPr>
        <w:t>optomanipulations</w:t>
      </w:r>
      <w:proofErr w:type="spellEnd"/>
      <w:r w:rsidRPr="00DE734F">
        <w:rPr>
          <w:rFonts w:ascii="Times New Roman" w:hAnsi="Times New Roman" w:cs="Times New Roman"/>
          <w:bCs/>
          <w:color w:val="000000" w:themeColor="text1"/>
        </w:rPr>
        <w:t xml:space="preserve"> (</w:t>
      </w:r>
      <w:proofErr w:type="spellStart"/>
      <w:r w:rsidRPr="00CC26BC">
        <w:rPr>
          <w:rFonts w:ascii="Times New Roman" w:hAnsi="Times New Roman" w:cs="Times New Roman"/>
          <w:bCs/>
          <w:color w:val="000000" w:themeColor="text1"/>
        </w:rPr>
        <w:t>n</w:t>
      </w:r>
      <w:r>
        <w:rPr>
          <w:rFonts w:ascii="Times New Roman" w:hAnsi="Times New Roman" w:cs="Times New Roman"/>
          <w:bCs/>
          <w:color w:val="000000" w:themeColor="text1"/>
        </w:rPr>
        <w:t>Controls</w:t>
      </w:r>
      <w:proofErr w:type="spellEnd"/>
      <w:r w:rsidRPr="00CC26BC">
        <w:rPr>
          <w:rFonts w:ascii="Times New Roman" w:hAnsi="Times New Roman" w:cs="Times New Roman"/>
          <w:bCs/>
          <w:color w:val="000000" w:themeColor="text1"/>
        </w:rPr>
        <w:t>=</w:t>
      </w:r>
      <w:r w:rsidRPr="00DE734F">
        <w:rPr>
          <w:rFonts w:ascii="Times New Roman" w:hAnsi="Times New Roman" w:cs="Times New Roman"/>
          <w:bCs/>
          <w:color w:val="000000" w:themeColor="text1"/>
        </w:rPr>
        <w:t>1</w:t>
      </w:r>
      <w:r>
        <w:rPr>
          <w:rFonts w:ascii="Times New Roman" w:hAnsi="Times New Roman" w:cs="Times New Roman"/>
          <w:bCs/>
          <w:color w:val="000000" w:themeColor="text1"/>
        </w:rPr>
        <w:t>4</w:t>
      </w:r>
      <w:r w:rsidRPr="00CC26BC">
        <w:rPr>
          <w:rFonts w:ascii="Times New Roman" w:hAnsi="Times New Roman" w:cs="Times New Roman"/>
          <w:bCs/>
          <w:color w:val="000000" w:themeColor="text1"/>
        </w:rPr>
        <w:t xml:space="preserve">, </w:t>
      </w:r>
      <w:proofErr w:type="spellStart"/>
      <w:r w:rsidRPr="00CC26BC">
        <w:rPr>
          <w:rFonts w:ascii="Times New Roman" w:hAnsi="Times New Roman" w:cs="Times New Roman"/>
          <w:bCs/>
          <w:color w:val="000000" w:themeColor="text1"/>
        </w:rPr>
        <w:t>n</w:t>
      </w:r>
      <w:r>
        <w:rPr>
          <w:rFonts w:ascii="Times New Roman" w:hAnsi="Times New Roman" w:cs="Times New Roman"/>
          <w:bCs/>
          <w:color w:val="000000" w:themeColor="text1"/>
        </w:rPr>
        <w:t>SOMinhibition</w:t>
      </w:r>
      <w:proofErr w:type="spellEnd"/>
      <w:r w:rsidRPr="00CC26BC">
        <w:rPr>
          <w:rFonts w:ascii="Times New Roman" w:hAnsi="Times New Roman" w:cs="Times New Roman"/>
          <w:bCs/>
          <w:color w:val="000000" w:themeColor="text1"/>
        </w:rPr>
        <w:t>=</w:t>
      </w:r>
      <w:r w:rsidRPr="00DE734F">
        <w:rPr>
          <w:rFonts w:ascii="Times New Roman" w:hAnsi="Times New Roman" w:cs="Times New Roman"/>
          <w:bCs/>
          <w:color w:val="000000" w:themeColor="text1"/>
        </w:rPr>
        <w:t>1</w:t>
      </w:r>
      <w:r>
        <w:rPr>
          <w:rFonts w:ascii="Times New Roman" w:hAnsi="Times New Roman" w:cs="Times New Roman"/>
          <w:bCs/>
          <w:color w:val="000000" w:themeColor="text1"/>
        </w:rPr>
        <w:t>3</w:t>
      </w:r>
      <w:r w:rsidRPr="00CC26BC">
        <w:rPr>
          <w:rFonts w:ascii="Times New Roman" w:hAnsi="Times New Roman" w:cs="Times New Roman"/>
          <w:bCs/>
          <w:color w:val="000000" w:themeColor="text1"/>
        </w:rPr>
        <w:t>,</w:t>
      </w:r>
      <w:r w:rsidRPr="00DE734F">
        <w:rPr>
          <w:rFonts w:ascii="Times New Roman" w:hAnsi="Times New Roman" w:cs="Times New Roman"/>
          <w:bCs/>
          <w:color w:val="000000" w:themeColor="text1"/>
        </w:rPr>
        <w:t xml:space="preserve"> </w:t>
      </w:r>
      <w:r w:rsidRPr="00CC26BC">
        <w:rPr>
          <w:rFonts w:ascii="Times New Roman" w:hAnsi="Times New Roman" w:cs="Times New Roman"/>
          <w:bCs/>
          <w:color w:val="000000" w:themeColor="text1"/>
        </w:rPr>
        <w:t>two-way repeated measures ANOVA;</w:t>
      </w:r>
      <w:r w:rsidRPr="00DE734F">
        <w:rPr>
          <w:rFonts w:ascii="Times New Roman" w:hAnsi="Times New Roman" w:cs="Times New Roman"/>
          <w:bCs/>
          <w:color w:val="000000" w:themeColor="text1"/>
        </w:rPr>
        <w:t xml:space="preserve"> interaction effect, F</w:t>
      </w:r>
      <w:r w:rsidRPr="00DE734F">
        <w:rPr>
          <w:rFonts w:ascii="Times New Roman" w:hAnsi="Times New Roman" w:cs="Times New Roman"/>
          <w:bCs/>
          <w:color w:val="000000" w:themeColor="text1"/>
          <w:vertAlign w:val="subscript"/>
        </w:rPr>
        <w:t>1,</w:t>
      </w:r>
      <w:r>
        <w:rPr>
          <w:rFonts w:ascii="Times New Roman" w:hAnsi="Times New Roman" w:cs="Times New Roman"/>
          <w:bCs/>
          <w:color w:val="000000" w:themeColor="text1"/>
          <w:vertAlign w:val="subscript"/>
        </w:rPr>
        <w:t>25</w:t>
      </w:r>
      <w:r w:rsidRPr="00DE734F">
        <w:rPr>
          <w:rFonts w:ascii="Times New Roman" w:hAnsi="Times New Roman" w:cs="Times New Roman"/>
          <w:bCs/>
          <w:color w:val="000000" w:themeColor="text1"/>
        </w:rPr>
        <w:t>=</w:t>
      </w:r>
      <w:r>
        <w:rPr>
          <w:rFonts w:ascii="Times New Roman" w:hAnsi="Times New Roman" w:cs="Times New Roman"/>
          <w:bCs/>
          <w:color w:val="000000" w:themeColor="text1"/>
        </w:rPr>
        <w:t>5.71</w:t>
      </w:r>
      <w:r w:rsidRPr="00DE734F">
        <w:rPr>
          <w:rFonts w:ascii="Times New Roman" w:hAnsi="Times New Roman" w:cs="Times New Roman"/>
          <w:bCs/>
          <w:color w:val="000000" w:themeColor="text1"/>
        </w:rPr>
        <w:t>, P=0.0</w:t>
      </w:r>
      <w:r>
        <w:rPr>
          <w:rFonts w:ascii="Times New Roman" w:hAnsi="Times New Roman" w:cs="Times New Roman"/>
          <w:bCs/>
          <w:color w:val="000000" w:themeColor="text1"/>
        </w:rPr>
        <w:t>24</w:t>
      </w:r>
      <w:r w:rsidRPr="00DE734F">
        <w:rPr>
          <w:rFonts w:ascii="Times New Roman" w:hAnsi="Times New Roman" w:cs="Times New Roman"/>
          <w:bCs/>
          <w:color w:val="000000" w:themeColor="text1"/>
        </w:rPr>
        <w:t>, with Bonferroni post hoc test).</w:t>
      </w:r>
      <w:r>
        <w:rPr>
          <w:rFonts w:ascii="Times New Roman" w:hAnsi="Times New Roman" w:cs="Times New Roman"/>
          <w:bCs/>
          <w:color w:val="000000" w:themeColor="text1"/>
        </w:rPr>
        <w:t xml:space="preserve"> </w:t>
      </w:r>
      <w:r w:rsidRPr="00D81B0B">
        <w:rPr>
          <w:rFonts w:ascii="Times New Roman" w:hAnsi="Times New Roman" w:cs="Times New Roman"/>
          <w:b/>
        </w:rPr>
        <w:t>(b)</w:t>
      </w:r>
      <w:r w:rsidRPr="00F70553">
        <w:rPr>
          <w:rFonts w:ascii="Times New Roman" w:hAnsi="Times New Roman" w:cs="Times New Roman"/>
          <w:bCs/>
        </w:rPr>
        <w:t xml:space="preserve"> T</w:t>
      </w:r>
      <w:r w:rsidRPr="00D81B0B">
        <w:rPr>
          <w:rFonts w:ascii="Times New Roman" w:hAnsi="Times New Roman" w:cs="Times New Roman"/>
        </w:rPr>
        <w:t>otal (stress + neutral)</w:t>
      </w:r>
      <w:r>
        <w:rPr>
          <w:rFonts w:ascii="Times New Roman" w:hAnsi="Times New Roman" w:cs="Times New Roman"/>
        </w:rPr>
        <w:t xml:space="preserve"> </w:t>
      </w:r>
      <w:r w:rsidRPr="00D81B0B">
        <w:rPr>
          <w:rFonts w:ascii="Times New Roman" w:hAnsi="Times New Roman" w:cs="Times New Roman"/>
        </w:rPr>
        <w:t xml:space="preserve">sniffing time </w:t>
      </w:r>
      <w:r>
        <w:rPr>
          <w:rFonts w:ascii="Times New Roman" w:hAnsi="Times New Roman" w:cs="Times New Roman"/>
        </w:rPr>
        <w:t>(in seconds)</w:t>
      </w:r>
      <w:r w:rsidRPr="00D81B0B">
        <w:rPr>
          <w:rFonts w:ascii="Times New Roman" w:hAnsi="Times New Roman" w:cs="Times New Roman"/>
        </w:rPr>
        <w:t xml:space="preserve"> between </w:t>
      </w:r>
      <w:r w:rsidRPr="00D81B0B">
        <w:rPr>
          <w:rFonts w:ascii="Times New Roman" w:hAnsi="Times New Roman" w:cs="Times New Roman"/>
        </w:rPr>
        <w:lastRenderedPageBreak/>
        <w:t>controls and SOM inhibition group.</w:t>
      </w:r>
      <w:r>
        <w:rPr>
          <w:rFonts w:ascii="Times New Roman" w:hAnsi="Times New Roman" w:cs="Times New Roman"/>
        </w:rPr>
        <w:t xml:space="preserve"> </w:t>
      </w:r>
      <w:r w:rsidRPr="00D81B0B">
        <w:rPr>
          <w:rFonts w:ascii="Times New Roman" w:hAnsi="Times New Roman" w:cs="Times New Roman"/>
        </w:rPr>
        <w:t>(</w:t>
      </w:r>
      <w:proofErr w:type="spellStart"/>
      <w:proofErr w:type="gramStart"/>
      <w:r w:rsidRPr="00D81B0B">
        <w:rPr>
          <w:rFonts w:ascii="Times New Roman" w:hAnsi="Times New Roman" w:cs="Times New Roman"/>
          <w:b/>
        </w:rPr>
        <w:t>c</w:t>
      </w:r>
      <w:r>
        <w:rPr>
          <w:rFonts w:ascii="Times New Roman" w:hAnsi="Times New Roman" w:cs="Times New Roman"/>
          <w:b/>
        </w:rPr>
        <w:t>,</w:t>
      </w:r>
      <w:r w:rsidRPr="00D81B0B">
        <w:rPr>
          <w:rFonts w:ascii="Times New Roman" w:hAnsi="Times New Roman" w:cs="Times New Roman"/>
          <w:b/>
        </w:rPr>
        <w:t>d</w:t>
      </w:r>
      <w:proofErr w:type="spellEnd"/>
      <w:proofErr w:type="gramEnd"/>
      <w:r w:rsidRPr="00D81B0B">
        <w:rPr>
          <w:rFonts w:ascii="Times New Roman" w:hAnsi="Times New Roman" w:cs="Times New Roman"/>
          <w:b/>
        </w:rPr>
        <w:t>)</w:t>
      </w:r>
      <w:r w:rsidRPr="00D81B0B">
        <w:rPr>
          <w:rFonts w:ascii="Times New Roman" w:hAnsi="Times New Roman" w:cs="Times New Roman"/>
        </w:rPr>
        <w:t xml:space="preserve"> </w:t>
      </w:r>
      <w:r w:rsidRPr="00DE734F">
        <w:rPr>
          <w:rFonts w:ascii="Times New Roman" w:hAnsi="Times New Roman" w:cs="Times New Roman"/>
          <w:bCs/>
          <w:color w:val="000000" w:themeColor="text1"/>
        </w:rPr>
        <w:t xml:space="preserve">Observers’ social investigation </w:t>
      </w:r>
      <w:r>
        <w:rPr>
          <w:rFonts w:ascii="Times New Roman" w:hAnsi="Times New Roman" w:cs="Times New Roman"/>
          <w:bCs/>
          <w:color w:val="000000" w:themeColor="text1"/>
        </w:rPr>
        <w:t xml:space="preserve">divided by males and females, </w:t>
      </w:r>
      <w:r w:rsidRPr="00DE734F">
        <w:rPr>
          <w:rFonts w:ascii="Times New Roman" w:hAnsi="Times New Roman" w:cs="Times New Roman"/>
          <w:bCs/>
          <w:color w:val="000000" w:themeColor="text1"/>
        </w:rPr>
        <w:t xml:space="preserve">expressed as percentage of sniffing toward the stress (purple) or the neutral (grey) demonstrator </w:t>
      </w:r>
      <w:r w:rsidRPr="00D81B0B">
        <w:rPr>
          <w:rFonts w:ascii="Times New Roman" w:hAnsi="Times New Roman" w:cs="Times New Roman"/>
        </w:rPr>
        <w:t xml:space="preserve">for controls and SOM inhibition in stress demonstrator </w:t>
      </w:r>
      <w:proofErr w:type="spellStart"/>
      <w:r>
        <w:rPr>
          <w:rFonts w:ascii="Times New Roman" w:hAnsi="Times New Roman" w:cs="Times New Roman"/>
        </w:rPr>
        <w:t>optomanipulations</w:t>
      </w:r>
      <w:proofErr w:type="spellEnd"/>
      <w:r w:rsidRPr="00DE734F">
        <w:rPr>
          <w:rFonts w:ascii="Times New Roman" w:hAnsi="Times New Roman" w:cs="Times New Roman"/>
          <w:bCs/>
          <w:color w:val="000000" w:themeColor="text1"/>
        </w:rPr>
        <w:t xml:space="preserve"> (</w:t>
      </w:r>
      <w:r>
        <w:rPr>
          <w:rFonts w:ascii="Times New Roman" w:hAnsi="Times New Roman" w:cs="Times New Roman"/>
          <w:bCs/>
          <w:color w:val="000000" w:themeColor="text1"/>
        </w:rPr>
        <w:t>three</w:t>
      </w:r>
      <w:r w:rsidRPr="00CC26BC">
        <w:rPr>
          <w:rFonts w:ascii="Times New Roman" w:hAnsi="Times New Roman" w:cs="Times New Roman"/>
          <w:bCs/>
          <w:color w:val="000000" w:themeColor="text1"/>
        </w:rPr>
        <w:t>-way repeated measures ANOVA;</w:t>
      </w:r>
      <w:r w:rsidRPr="00DE734F">
        <w:rPr>
          <w:rFonts w:ascii="Times New Roman" w:hAnsi="Times New Roman" w:cs="Times New Roman"/>
          <w:bCs/>
          <w:color w:val="000000" w:themeColor="text1"/>
        </w:rPr>
        <w:t xml:space="preserve"> </w:t>
      </w:r>
      <w:r>
        <w:rPr>
          <w:rFonts w:ascii="Times New Roman" w:hAnsi="Times New Roman" w:cs="Times New Roman"/>
          <w:bCs/>
          <w:color w:val="000000" w:themeColor="text1"/>
        </w:rPr>
        <w:t>demonstrator-by-</w:t>
      </w:r>
      <w:proofErr w:type="spellStart"/>
      <w:r>
        <w:rPr>
          <w:rFonts w:ascii="Times New Roman" w:hAnsi="Times New Roman" w:cs="Times New Roman"/>
          <w:bCs/>
          <w:color w:val="000000" w:themeColor="text1"/>
        </w:rPr>
        <w:t>optomanipulation</w:t>
      </w:r>
      <w:proofErr w:type="spellEnd"/>
      <w:r w:rsidRPr="00DE734F">
        <w:rPr>
          <w:rFonts w:ascii="Times New Roman" w:hAnsi="Times New Roman" w:cs="Times New Roman"/>
          <w:bCs/>
          <w:color w:val="000000" w:themeColor="text1"/>
        </w:rPr>
        <w:t xml:space="preserve"> effect, F</w:t>
      </w:r>
      <w:r w:rsidRPr="00DE734F">
        <w:rPr>
          <w:rFonts w:ascii="Times New Roman" w:hAnsi="Times New Roman" w:cs="Times New Roman"/>
          <w:bCs/>
          <w:color w:val="000000" w:themeColor="text1"/>
          <w:vertAlign w:val="subscript"/>
        </w:rPr>
        <w:t>1,</w:t>
      </w:r>
      <w:r>
        <w:rPr>
          <w:rFonts w:ascii="Times New Roman" w:hAnsi="Times New Roman" w:cs="Times New Roman"/>
          <w:bCs/>
          <w:color w:val="000000" w:themeColor="text1"/>
          <w:vertAlign w:val="subscript"/>
        </w:rPr>
        <w:t>23</w:t>
      </w:r>
      <w:r w:rsidRPr="00DE734F">
        <w:rPr>
          <w:rFonts w:ascii="Times New Roman" w:hAnsi="Times New Roman" w:cs="Times New Roman"/>
          <w:bCs/>
          <w:color w:val="000000" w:themeColor="text1"/>
        </w:rPr>
        <w:t>=</w:t>
      </w:r>
      <w:r>
        <w:rPr>
          <w:rFonts w:ascii="Times New Roman" w:hAnsi="Times New Roman" w:cs="Times New Roman"/>
          <w:bCs/>
          <w:color w:val="000000" w:themeColor="text1"/>
        </w:rPr>
        <w:t>1.16</w:t>
      </w:r>
      <w:r w:rsidRPr="00DE734F">
        <w:rPr>
          <w:rFonts w:ascii="Times New Roman" w:hAnsi="Times New Roman" w:cs="Times New Roman"/>
          <w:bCs/>
          <w:color w:val="000000" w:themeColor="text1"/>
        </w:rPr>
        <w:t>, P=0.00</w:t>
      </w:r>
      <w:r>
        <w:rPr>
          <w:rFonts w:ascii="Times New Roman" w:hAnsi="Times New Roman" w:cs="Times New Roman"/>
          <w:bCs/>
          <w:color w:val="000000" w:themeColor="text1"/>
        </w:rPr>
        <w:t>24</w:t>
      </w:r>
      <w:r w:rsidRPr="00DE734F">
        <w:rPr>
          <w:rFonts w:ascii="Times New Roman" w:hAnsi="Times New Roman" w:cs="Times New Roman"/>
          <w:bCs/>
          <w:color w:val="000000" w:themeColor="text1"/>
        </w:rPr>
        <w:t>, with Bonferroni post hoc test).</w:t>
      </w:r>
      <w:r>
        <w:rPr>
          <w:rFonts w:ascii="Times New Roman" w:hAnsi="Times New Roman" w:cs="Times New Roman"/>
          <w:bCs/>
          <w:color w:val="000000" w:themeColor="text1"/>
        </w:rPr>
        <w:t xml:space="preserve"> </w:t>
      </w:r>
      <w:r w:rsidRPr="00D81B0B">
        <w:rPr>
          <w:rFonts w:ascii="Times New Roman" w:hAnsi="Times New Roman" w:cs="Times New Roman"/>
        </w:rPr>
        <w:t>(</w:t>
      </w:r>
      <w:r w:rsidRPr="00D81B0B">
        <w:rPr>
          <w:rFonts w:ascii="Times New Roman" w:hAnsi="Times New Roman" w:cs="Times New Roman"/>
          <w:b/>
        </w:rPr>
        <w:t>e)</w:t>
      </w:r>
      <w:r w:rsidRPr="00D81B0B">
        <w:rPr>
          <w:rFonts w:ascii="Times New Roman" w:hAnsi="Times New Roman" w:cs="Times New Roman"/>
        </w:rPr>
        <w:t xml:space="preserve"> Observer sniffing during SOM inhibition in one of two equally neutral mice</w:t>
      </w:r>
      <w:r>
        <w:rPr>
          <w:rFonts w:ascii="Times New Roman" w:hAnsi="Times New Roman" w:cs="Times New Roman"/>
        </w:rPr>
        <w:t xml:space="preserve"> </w:t>
      </w:r>
      <w:r w:rsidRPr="00DE734F">
        <w:rPr>
          <w:rFonts w:ascii="Times New Roman" w:hAnsi="Times New Roman" w:cs="Times New Roman"/>
          <w:bCs/>
          <w:color w:val="000000" w:themeColor="text1"/>
        </w:rPr>
        <w:t>(</w:t>
      </w:r>
      <w:proofErr w:type="spellStart"/>
      <w:r w:rsidRPr="00CC26BC">
        <w:rPr>
          <w:rFonts w:ascii="Times New Roman" w:hAnsi="Times New Roman" w:cs="Times New Roman"/>
          <w:bCs/>
          <w:color w:val="000000" w:themeColor="text1"/>
        </w:rPr>
        <w:t>n</w:t>
      </w:r>
      <w:r>
        <w:rPr>
          <w:rFonts w:ascii="Times New Roman" w:hAnsi="Times New Roman" w:cs="Times New Roman"/>
          <w:bCs/>
          <w:color w:val="000000" w:themeColor="text1"/>
        </w:rPr>
        <w:t>SOMinhibition</w:t>
      </w:r>
      <w:proofErr w:type="spellEnd"/>
      <w:r w:rsidRPr="00CC26BC">
        <w:rPr>
          <w:rFonts w:ascii="Times New Roman" w:hAnsi="Times New Roman" w:cs="Times New Roman"/>
          <w:bCs/>
          <w:color w:val="000000" w:themeColor="text1"/>
        </w:rPr>
        <w:t>=</w:t>
      </w:r>
      <w:r>
        <w:rPr>
          <w:rFonts w:ascii="Times New Roman" w:hAnsi="Times New Roman" w:cs="Times New Roman"/>
          <w:bCs/>
          <w:color w:val="000000" w:themeColor="text1"/>
        </w:rPr>
        <w:t>9</w:t>
      </w:r>
      <w:r w:rsidRPr="00CC26BC">
        <w:rPr>
          <w:rFonts w:ascii="Times New Roman" w:hAnsi="Times New Roman" w:cs="Times New Roman"/>
          <w:bCs/>
          <w:color w:val="000000" w:themeColor="text1"/>
        </w:rPr>
        <w:t xml:space="preserve">, </w:t>
      </w:r>
      <w:proofErr w:type="spellStart"/>
      <w:r w:rsidRPr="00CC26BC">
        <w:rPr>
          <w:rFonts w:ascii="Times New Roman" w:hAnsi="Times New Roman" w:cs="Times New Roman"/>
          <w:bCs/>
          <w:color w:val="000000" w:themeColor="text1"/>
        </w:rPr>
        <w:t>n</w:t>
      </w:r>
      <w:r>
        <w:rPr>
          <w:rFonts w:ascii="Times New Roman" w:hAnsi="Times New Roman" w:cs="Times New Roman"/>
          <w:bCs/>
          <w:color w:val="000000" w:themeColor="text1"/>
        </w:rPr>
        <w:t>Control</w:t>
      </w:r>
      <w:proofErr w:type="spellEnd"/>
      <w:r w:rsidRPr="00CC26BC">
        <w:rPr>
          <w:rFonts w:ascii="Times New Roman" w:hAnsi="Times New Roman" w:cs="Times New Roman"/>
          <w:bCs/>
          <w:color w:val="000000" w:themeColor="text1"/>
        </w:rPr>
        <w:t>=</w:t>
      </w:r>
      <w:r>
        <w:rPr>
          <w:rFonts w:ascii="Times New Roman" w:hAnsi="Times New Roman" w:cs="Times New Roman"/>
          <w:bCs/>
          <w:color w:val="000000" w:themeColor="text1"/>
        </w:rPr>
        <w:t>9</w:t>
      </w:r>
      <w:r w:rsidRPr="00CC26BC">
        <w:rPr>
          <w:rFonts w:ascii="Times New Roman" w:hAnsi="Times New Roman" w:cs="Times New Roman"/>
          <w:bCs/>
          <w:color w:val="000000" w:themeColor="text1"/>
        </w:rPr>
        <w:t>,</w:t>
      </w:r>
      <w:r>
        <w:rPr>
          <w:rFonts w:ascii="Times New Roman" w:hAnsi="Times New Roman" w:cs="Times New Roman"/>
          <w:bCs/>
          <w:color w:val="000000" w:themeColor="text1"/>
        </w:rPr>
        <w:t xml:space="preserve"> one</w:t>
      </w:r>
      <w:r w:rsidRPr="00CC26BC">
        <w:rPr>
          <w:rFonts w:ascii="Times New Roman" w:hAnsi="Times New Roman" w:cs="Times New Roman"/>
          <w:bCs/>
          <w:color w:val="000000" w:themeColor="text1"/>
        </w:rPr>
        <w:t>-way repeated measures ANOVA;</w:t>
      </w:r>
      <w:r w:rsidRPr="00DE734F">
        <w:rPr>
          <w:rFonts w:ascii="Times New Roman" w:hAnsi="Times New Roman" w:cs="Times New Roman"/>
          <w:bCs/>
          <w:color w:val="000000" w:themeColor="text1"/>
        </w:rPr>
        <w:t xml:space="preserve"> </w:t>
      </w:r>
      <w:r>
        <w:rPr>
          <w:rFonts w:ascii="Times New Roman" w:hAnsi="Times New Roman" w:cs="Times New Roman"/>
          <w:bCs/>
          <w:color w:val="000000" w:themeColor="text1"/>
        </w:rPr>
        <w:t>no significant effects</w:t>
      </w:r>
      <w:r w:rsidRPr="00DE734F">
        <w:rPr>
          <w:rFonts w:ascii="Times New Roman" w:hAnsi="Times New Roman" w:cs="Times New Roman"/>
          <w:bCs/>
          <w:color w:val="000000" w:themeColor="text1"/>
        </w:rPr>
        <w:t>)</w:t>
      </w:r>
      <w:r w:rsidRPr="00D81B0B">
        <w:rPr>
          <w:rFonts w:ascii="Times New Roman" w:hAnsi="Times New Roman" w:cs="Times New Roman"/>
        </w:rPr>
        <w:t>.</w:t>
      </w:r>
      <w:r>
        <w:rPr>
          <w:rFonts w:ascii="Times New Roman" w:hAnsi="Times New Roman" w:cs="Times New Roman"/>
        </w:rPr>
        <w:t xml:space="preserve"> </w:t>
      </w:r>
      <w:r w:rsidRPr="00D81B0B">
        <w:rPr>
          <w:rFonts w:ascii="Times New Roman" w:hAnsi="Times New Roman" w:cs="Times New Roman"/>
        </w:rPr>
        <w:t>(</w:t>
      </w:r>
      <w:r w:rsidRPr="00D81B0B">
        <w:rPr>
          <w:rFonts w:ascii="Times New Roman" w:hAnsi="Times New Roman" w:cs="Times New Roman"/>
          <w:b/>
        </w:rPr>
        <w:t>f)</w:t>
      </w:r>
      <w:r w:rsidRPr="00D81B0B">
        <w:rPr>
          <w:rFonts w:ascii="Times New Roman" w:hAnsi="Times New Roman" w:cs="Times New Roman"/>
        </w:rPr>
        <w:t xml:space="preserve"> Observer sniffing during SOM inhibition in one of two equally stressed mice</w:t>
      </w:r>
      <w:r>
        <w:rPr>
          <w:rFonts w:ascii="Times New Roman" w:hAnsi="Times New Roman" w:cs="Times New Roman"/>
        </w:rPr>
        <w:t xml:space="preserve"> </w:t>
      </w:r>
      <w:r w:rsidRPr="00DE734F">
        <w:rPr>
          <w:rFonts w:ascii="Times New Roman" w:hAnsi="Times New Roman" w:cs="Times New Roman"/>
          <w:bCs/>
          <w:color w:val="000000" w:themeColor="text1"/>
        </w:rPr>
        <w:t>(</w:t>
      </w:r>
      <w:proofErr w:type="spellStart"/>
      <w:r w:rsidRPr="00CC26BC">
        <w:rPr>
          <w:rFonts w:ascii="Times New Roman" w:hAnsi="Times New Roman" w:cs="Times New Roman"/>
          <w:bCs/>
          <w:color w:val="000000" w:themeColor="text1"/>
        </w:rPr>
        <w:t>n</w:t>
      </w:r>
      <w:r>
        <w:rPr>
          <w:rFonts w:ascii="Times New Roman" w:hAnsi="Times New Roman" w:cs="Times New Roman"/>
          <w:bCs/>
          <w:color w:val="000000" w:themeColor="text1"/>
        </w:rPr>
        <w:t>SOMinhibition</w:t>
      </w:r>
      <w:proofErr w:type="spellEnd"/>
      <w:r w:rsidRPr="00CC26BC">
        <w:rPr>
          <w:rFonts w:ascii="Times New Roman" w:hAnsi="Times New Roman" w:cs="Times New Roman"/>
          <w:bCs/>
          <w:color w:val="000000" w:themeColor="text1"/>
        </w:rPr>
        <w:t>=</w:t>
      </w:r>
      <w:r>
        <w:rPr>
          <w:rFonts w:ascii="Times New Roman" w:hAnsi="Times New Roman" w:cs="Times New Roman"/>
          <w:bCs/>
          <w:color w:val="000000" w:themeColor="text1"/>
        </w:rPr>
        <w:t>8</w:t>
      </w:r>
      <w:r w:rsidRPr="00CC26BC">
        <w:rPr>
          <w:rFonts w:ascii="Times New Roman" w:hAnsi="Times New Roman" w:cs="Times New Roman"/>
          <w:bCs/>
          <w:color w:val="000000" w:themeColor="text1"/>
        </w:rPr>
        <w:t xml:space="preserve">, </w:t>
      </w:r>
      <w:proofErr w:type="spellStart"/>
      <w:r w:rsidRPr="00CC26BC">
        <w:rPr>
          <w:rFonts w:ascii="Times New Roman" w:hAnsi="Times New Roman" w:cs="Times New Roman"/>
          <w:bCs/>
          <w:color w:val="000000" w:themeColor="text1"/>
        </w:rPr>
        <w:t>n</w:t>
      </w:r>
      <w:r>
        <w:rPr>
          <w:rFonts w:ascii="Times New Roman" w:hAnsi="Times New Roman" w:cs="Times New Roman"/>
          <w:bCs/>
          <w:color w:val="000000" w:themeColor="text1"/>
        </w:rPr>
        <w:t>Control</w:t>
      </w:r>
      <w:proofErr w:type="spellEnd"/>
      <w:r w:rsidRPr="00CC26BC">
        <w:rPr>
          <w:rFonts w:ascii="Times New Roman" w:hAnsi="Times New Roman" w:cs="Times New Roman"/>
          <w:bCs/>
          <w:color w:val="000000" w:themeColor="text1"/>
        </w:rPr>
        <w:t>=</w:t>
      </w:r>
      <w:r>
        <w:rPr>
          <w:rFonts w:ascii="Times New Roman" w:hAnsi="Times New Roman" w:cs="Times New Roman"/>
          <w:bCs/>
          <w:color w:val="000000" w:themeColor="text1"/>
        </w:rPr>
        <w:t>8</w:t>
      </w:r>
      <w:r w:rsidRPr="00CC26BC">
        <w:rPr>
          <w:rFonts w:ascii="Times New Roman" w:hAnsi="Times New Roman" w:cs="Times New Roman"/>
          <w:bCs/>
          <w:color w:val="000000" w:themeColor="text1"/>
        </w:rPr>
        <w:t>,</w:t>
      </w:r>
      <w:r>
        <w:rPr>
          <w:rFonts w:ascii="Times New Roman" w:hAnsi="Times New Roman" w:cs="Times New Roman"/>
          <w:bCs/>
          <w:color w:val="000000" w:themeColor="text1"/>
        </w:rPr>
        <w:t xml:space="preserve"> one</w:t>
      </w:r>
      <w:r w:rsidRPr="00CC26BC">
        <w:rPr>
          <w:rFonts w:ascii="Times New Roman" w:hAnsi="Times New Roman" w:cs="Times New Roman"/>
          <w:bCs/>
          <w:color w:val="000000" w:themeColor="text1"/>
        </w:rPr>
        <w:t>-way repeated measures ANOVA;</w:t>
      </w:r>
      <w:r w:rsidRPr="001B19D1">
        <w:rPr>
          <w:rFonts w:ascii="Times New Roman" w:hAnsi="Times New Roman" w:cs="Times New Roman"/>
          <w:bCs/>
          <w:color w:val="000000" w:themeColor="text1"/>
        </w:rPr>
        <w:t xml:space="preserve"> </w:t>
      </w:r>
      <w:r>
        <w:rPr>
          <w:rFonts w:ascii="Times New Roman" w:hAnsi="Times New Roman" w:cs="Times New Roman"/>
          <w:bCs/>
          <w:color w:val="000000" w:themeColor="text1"/>
        </w:rPr>
        <w:t>demonstrator</w:t>
      </w:r>
      <w:r w:rsidRPr="00DE734F">
        <w:rPr>
          <w:rFonts w:ascii="Times New Roman" w:hAnsi="Times New Roman" w:cs="Times New Roman"/>
          <w:bCs/>
          <w:color w:val="000000" w:themeColor="text1"/>
        </w:rPr>
        <w:t xml:space="preserve"> effect, F</w:t>
      </w:r>
      <w:r w:rsidRPr="00DE734F">
        <w:rPr>
          <w:rFonts w:ascii="Times New Roman" w:hAnsi="Times New Roman" w:cs="Times New Roman"/>
          <w:bCs/>
          <w:color w:val="000000" w:themeColor="text1"/>
          <w:vertAlign w:val="subscript"/>
        </w:rPr>
        <w:t>1,</w:t>
      </w:r>
      <w:r>
        <w:rPr>
          <w:rFonts w:ascii="Times New Roman" w:hAnsi="Times New Roman" w:cs="Times New Roman"/>
          <w:bCs/>
          <w:color w:val="000000" w:themeColor="text1"/>
          <w:vertAlign w:val="subscript"/>
        </w:rPr>
        <w:t>7</w:t>
      </w:r>
      <w:r w:rsidRPr="00DE734F">
        <w:rPr>
          <w:rFonts w:ascii="Times New Roman" w:hAnsi="Times New Roman" w:cs="Times New Roman"/>
          <w:bCs/>
          <w:color w:val="000000" w:themeColor="text1"/>
        </w:rPr>
        <w:t>=</w:t>
      </w:r>
      <w:r>
        <w:rPr>
          <w:rFonts w:ascii="Times New Roman" w:hAnsi="Times New Roman" w:cs="Times New Roman"/>
          <w:bCs/>
          <w:color w:val="000000" w:themeColor="text1"/>
        </w:rPr>
        <w:t>8.94</w:t>
      </w:r>
      <w:r w:rsidRPr="00DE734F">
        <w:rPr>
          <w:rFonts w:ascii="Times New Roman" w:hAnsi="Times New Roman" w:cs="Times New Roman"/>
          <w:bCs/>
          <w:color w:val="000000" w:themeColor="text1"/>
        </w:rPr>
        <w:t>, P=0.0</w:t>
      </w:r>
      <w:r>
        <w:rPr>
          <w:rFonts w:ascii="Times New Roman" w:hAnsi="Times New Roman" w:cs="Times New Roman"/>
          <w:bCs/>
          <w:color w:val="000000" w:themeColor="text1"/>
        </w:rPr>
        <w:t>20</w:t>
      </w:r>
      <w:r w:rsidRPr="00DE734F">
        <w:rPr>
          <w:rFonts w:ascii="Times New Roman" w:hAnsi="Times New Roman" w:cs="Times New Roman"/>
          <w:bCs/>
          <w:color w:val="000000" w:themeColor="text1"/>
        </w:rPr>
        <w:t>, with Bonferroni post hoc test)</w:t>
      </w:r>
      <w:r w:rsidRPr="00D81B0B">
        <w:rPr>
          <w:rFonts w:ascii="Times New Roman" w:hAnsi="Times New Roman" w:cs="Times New Roman"/>
        </w:rPr>
        <w:t>.</w:t>
      </w:r>
      <w:r>
        <w:rPr>
          <w:rFonts w:ascii="Times New Roman" w:hAnsi="Times New Roman" w:cs="Times New Roman"/>
        </w:rPr>
        <w:t xml:space="preserve"> </w:t>
      </w:r>
      <w:r w:rsidRPr="00D81B0B">
        <w:rPr>
          <w:rFonts w:ascii="Times New Roman" w:hAnsi="Times New Roman" w:cs="Times New Roman"/>
          <w:b/>
        </w:rPr>
        <w:t>(g)</w:t>
      </w:r>
      <w:r w:rsidRPr="00D81B0B">
        <w:rPr>
          <w:rFonts w:ascii="Times New Roman" w:hAnsi="Times New Roman" w:cs="Times New Roman"/>
        </w:rPr>
        <w:t xml:space="preserve"> </w:t>
      </w:r>
      <w:r w:rsidRPr="000974C2">
        <w:rPr>
          <w:rFonts w:ascii="Times New Roman" w:hAnsi="Times New Roman" w:cs="Times New Roman"/>
        </w:rPr>
        <w:t xml:space="preserve">Corticosterone levels in </w:t>
      </w:r>
      <w:r>
        <w:rPr>
          <w:rFonts w:ascii="Times New Roman" w:hAnsi="Times New Roman" w:cs="Times New Roman"/>
        </w:rPr>
        <w:t xml:space="preserve">neutral (gray), in restrain stress demonstrators without opto-inhibition </w:t>
      </w:r>
      <w:r w:rsidRPr="000974C2">
        <w:rPr>
          <w:rFonts w:ascii="Times New Roman" w:hAnsi="Times New Roman" w:cs="Times New Roman"/>
        </w:rPr>
        <w:t>(</w:t>
      </w:r>
      <w:r>
        <w:rPr>
          <w:rFonts w:ascii="Times New Roman" w:hAnsi="Times New Roman" w:cs="Times New Roman"/>
        </w:rPr>
        <w:t>control</w:t>
      </w:r>
      <w:r w:rsidRPr="000974C2">
        <w:rPr>
          <w:rFonts w:ascii="Times New Roman" w:hAnsi="Times New Roman" w:cs="Times New Roman"/>
        </w:rPr>
        <w:t>)</w:t>
      </w:r>
      <w:r>
        <w:rPr>
          <w:rFonts w:ascii="Times New Roman" w:hAnsi="Times New Roman" w:cs="Times New Roman"/>
        </w:rPr>
        <w:t>, with inhibition of ACC SOM neurons (SOM) or with inhibition of ACC pyramidal neurons (PYR)</w:t>
      </w:r>
      <w:r w:rsidRPr="000974C2">
        <w:rPr>
          <w:rFonts w:ascii="Times New Roman" w:hAnsi="Times New Roman" w:cs="Times New Roman"/>
        </w:rPr>
        <w:t xml:space="preserve"> </w:t>
      </w:r>
      <w:r>
        <w:rPr>
          <w:rFonts w:ascii="Times New Roman" w:hAnsi="Times New Roman" w:cs="Times New Roman"/>
        </w:rPr>
        <w:t xml:space="preserve">expressed as </w:t>
      </w:r>
      <w:proofErr w:type="spellStart"/>
      <w:r>
        <w:rPr>
          <w:rFonts w:ascii="Times New Roman" w:hAnsi="Times New Roman" w:cs="Times New Roman"/>
        </w:rPr>
        <w:t>pg</w:t>
      </w:r>
      <w:proofErr w:type="spellEnd"/>
      <w:r>
        <w:rPr>
          <w:rFonts w:ascii="Times New Roman" w:hAnsi="Times New Roman" w:cs="Times New Roman"/>
        </w:rPr>
        <w:t xml:space="preserve">/ml </w:t>
      </w:r>
      <w:r w:rsidRPr="000974C2">
        <w:rPr>
          <w:rFonts w:ascii="Times New Roman" w:hAnsi="Times New Roman" w:cs="Times New Roman"/>
        </w:rPr>
        <w:t>(</w:t>
      </w:r>
      <w:r w:rsidRPr="00DE734F">
        <w:rPr>
          <w:rFonts w:ascii="Times New Roman" w:hAnsi="Times New Roman" w:cs="Times New Roman"/>
          <w:bCs/>
          <w:color w:val="000000" w:themeColor="text1"/>
        </w:rPr>
        <w:t xml:space="preserve">T-Test </w:t>
      </w:r>
      <w:r>
        <w:rPr>
          <w:rFonts w:ascii="Times New Roman" w:hAnsi="Times New Roman" w:cs="Times New Roman"/>
          <w:bCs/>
          <w:color w:val="000000" w:themeColor="text1"/>
        </w:rPr>
        <w:t>stress versus neutral</w:t>
      </w:r>
      <w:r w:rsidRPr="00DE734F">
        <w:rPr>
          <w:rFonts w:ascii="Times New Roman" w:hAnsi="Times New Roman" w:cs="Times New Roman"/>
          <w:bCs/>
          <w:color w:val="000000" w:themeColor="text1"/>
        </w:rPr>
        <w:t>, t</w:t>
      </w:r>
      <w:r>
        <w:rPr>
          <w:rFonts w:ascii="Times New Roman" w:hAnsi="Times New Roman" w:cs="Times New Roman"/>
          <w:bCs/>
          <w:color w:val="000000" w:themeColor="text1"/>
          <w:vertAlign w:val="subscript"/>
        </w:rPr>
        <w:t>21</w:t>
      </w:r>
      <w:r w:rsidRPr="00DE734F">
        <w:rPr>
          <w:rFonts w:ascii="Times New Roman" w:hAnsi="Times New Roman" w:cs="Times New Roman"/>
          <w:bCs/>
          <w:color w:val="000000" w:themeColor="text1"/>
        </w:rPr>
        <w:t>=</w:t>
      </w:r>
      <w:r>
        <w:rPr>
          <w:rFonts w:ascii="Times New Roman" w:hAnsi="Times New Roman" w:cs="Times New Roman"/>
          <w:bCs/>
          <w:color w:val="000000" w:themeColor="text1"/>
        </w:rPr>
        <w:t>2.04</w:t>
      </w:r>
      <w:r w:rsidRPr="00DE734F">
        <w:rPr>
          <w:rFonts w:ascii="Times New Roman" w:hAnsi="Times New Roman" w:cs="Times New Roman"/>
          <w:bCs/>
          <w:color w:val="000000" w:themeColor="text1"/>
        </w:rPr>
        <w:t>, P</w:t>
      </w:r>
      <w:r>
        <w:rPr>
          <w:rFonts w:ascii="Times New Roman" w:hAnsi="Times New Roman" w:cs="Times New Roman"/>
          <w:bCs/>
          <w:color w:val="000000" w:themeColor="text1"/>
        </w:rPr>
        <w:t>=</w:t>
      </w:r>
      <w:r w:rsidRPr="00DE734F">
        <w:rPr>
          <w:rFonts w:ascii="Times New Roman" w:hAnsi="Times New Roman" w:cs="Times New Roman"/>
          <w:bCs/>
          <w:color w:val="000000" w:themeColor="text1"/>
        </w:rPr>
        <w:t>0.0</w:t>
      </w:r>
      <w:r>
        <w:rPr>
          <w:rFonts w:ascii="Times New Roman" w:hAnsi="Times New Roman" w:cs="Times New Roman"/>
          <w:bCs/>
          <w:color w:val="000000" w:themeColor="text1"/>
        </w:rPr>
        <w:t>5</w:t>
      </w:r>
      <w:r w:rsidRPr="000974C2">
        <w:rPr>
          <w:rFonts w:ascii="Times New Roman" w:hAnsi="Times New Roman" w:cs="Times New Roman"/>
        </w:rPr>
        <w:t>).</w:t>
      </w:r>
      <w:r>
        <w:rPr>
          <w:rFonts w:ascii="Times New Roman" w:hAnsi="Times New Roman" w:cs="Times New Roman"/>
        </w:rPr>
        <w:t xml:space="preserve"> </w:t>
      </w:r>
      <w:r w:rsidRPr="00DE734F">
        <w:rPr>
          <w:rFonts w:ascii="Times New Roman" w:hAnsi="Times New Roman" w:cs="Times New Roman"/>
          <w:b/>
          <w:color w:val="000000" w:themeColor="text1"/>
        </w:rPr>
        <w:t>(</w:t>
      </w:r>
      <w:r>
        <w:rPr>
          <w:rFonts w:ascii="Times New Roman" w:hAnsi="Times New Roman" w:cs="Times New Roman"/>
          <w:b/>
          <w:color w:val="000000" w:themeColor="text1"/>
        </w:rPr>
        <w:t>h</w:t>
      </w:r>
      <w:r w:rsidRPr="00DE734F">
        <w:rPr>
          <w:rFonts w:ascii="Times New Roman" w:hAnsi="Times New Roman" w:cs="Times New Roman"/>
          <w:b/>
          <w:color w:val="000000" w:themeColor="text1"/>
        </w:rPr>
        <w:t>)</w:t>
      </w:r>
      <w:r w:rsidRPr="00DE734F">
        <w:rPr>
          <w:rFonts w:ascii="Times New Roman" w:hAnsi="Times New Roman" w:cs="Times New Roman"/>
          <w:bCs/>
          <w:color w:val="000000" w:themeColor="text1"/>
        </w:rPr>
        <w:t xml:space="preserve"> Reciprocal sniffing between the observer and the </w:t>
      </w:r>
      <w:r>
        <w:rPr>
          <w:rFonts w:ascii="Times New Roman" w:hAnsi="Times New Roman" w:cs="Times New Roman"/>
          <w:bCs/>
          <w:color w:val="000000" w:themeColor="text1"/>
        </w:rPr>
        <w:t xml:space="preserve">demonstrators with </w:t>
      </w:r>
      <w:r w:rsidRPr="00DE734F">
        <w:rPr>
          <w:rFonts w:ascii="Times New Roman" w:hAnsi="Times New Roman" w:cs="Times New Roman"/>
          <w:bCs/>
          <w:color w:val="000000" w:themeColor="text1"/>
        </w:rPr>
        <w:t xml:space="preserve">stress </w:t>
      </w:r>
      <w:r>
        <w:rPr>
          <w:rFonts w:ascii="Times New Roman" w:hAnsi="Times New Roman" w:cs="Times New Roman"/>
          <w:bCs/>
          <w:color w:val="000000" w:themeColor="text1"/>
        </w:rPr>
        <w:t xml:space="preserve">without ACC SOM inhibition, </w:t>
      </w:r>
      <w:r w:rsidRPr="00DE734F">
        <w:rPr>
          <w:rFonts w:ascii="Times New Roman" w:hAnsi="Times New Roman" w:cs="Times New Roman"/>
          <w:bCs/>
          <w:color w:val="000000" w:themeColor="text1"/>
        </w:rPr>
        <w:t xml:space="preserve">neutral </w:t>
      </w:r>
      <w:r>
        <w:rPr>
          <w:rFonts w:ascii="Times New Roman" w:hAnsi="Times New Roman" w:cs="Times New Roman"/>
          <w:bCs/>
          <w:color w:val="000000" w:themeColor="text1"/>
        </w:rPr>
        <w:t xml:space="preserve">or with stress with ACC SOM inhibition </w:t>
      </w:r>
      <w:r w:rsidRPr="00DE734F">
        <w:rPr>
          <w:rFonts w:ascii="Times New Roman" w:hAnsi="Times New Roman" w:cs="Times New Roman"/>
          <w:bCs/>
          <w:color w:val="000000" w:themeColor="text1"/>
        </w:rPr>
        <w:t>expressed as percentage of observer’s sniffing</w:t>
      </w:r>
      <w:r>
        <w:rPr>
          <w:rFonts w:ascii="Times New Roman" w:hAnsi="Times New Roman" w:cs="Times New Roman"/>
          <w:bCs/>
          <w:color w:val="000000" w:themeColor="text1"/>
        </w:rPr>
        <w:t xml:space="preserve">, and rearing and grooming behaviors expressed by demonstrators with </w:t>
      </w:r>
      <w:r w:rsidRPr="00DE734F">
        <w:rPr>
          <w:rFonts w:ascii="Times New Roman" w:hAnsi="Times New Roman" w:cs="Times New Roman"/>
          <w:bCs/>
          <w:color w:val="000000" w:themeColor="text1"/>
        </w:rPr>
        <w:t xml:space="preserve">stress </w:t>
      </w:r>
      <w:r>
        <w:rPr>
          <w:rFonts w:ascii="Times New Roman" w:hAnsi="Times New Roman" w:cs="Times New Roman"/>
          <w:bCs/>
          <w:color w:val="000000" w:themeColor="text1"/>
        </w:rPr>
        <w:t xml:space="preserve">without ACC SOM inhibition, </w:t>
      </w:r>
      <w:r w:rsidRPr="00DE734F">
        <w:rPr>
          <w:rFonts w:ascii="Times New Roman" w:hAnsi="Times New Roman" w:cs="Times New Roman"/>
          <w:bCs/>
          <w:color w:val="000000" w:themeColor="text1"/>
        </w:rPr>
        <w:t xml:space="preserve">neutral </w:t>
      </w:r>
      <w:r>
        <w:rPr>
          <w:rFonts w:ascii="Times New Roman" w:hAnsi="Times New Roman" w:cs="Times New Roman"/>
          <w:bCs/>
          <w:color w:val="000000" w:themeColor="text1"/>
        </w:rPr>
        <w:t>or with stress with ACC SOM inhibition</w:t>
      </w:r>
      <w:r w:rsidRPr="00DE734F">
        <w:rPr>
          <w:rFonts w:ascii="Times New Roman" w:hAnsi="Times New Roman" w:cs="Times New Roman"/>
          <w:bCs/>
          <w:color w:val="000000" w:themeColor="text1"/>
        </w:rPr>
        <w:t xml:space="preserve"> </w:t>
      </w:r>
      <w:r>
        <w:rPr>
          <w:rFonts w:ascii="Times New Roman" w:hAnsi="Times New Roman" w:cs="Times New Roman"/>
          <w:bCs/>
          <w:color w:val="000000" w:themeColor="text1"/>
        </w:rPr>
        <w:t xml:space="preserve">during the EDT test </w:t>
      </w:r>
      <w:r w:rsidRPr="00DE734F">
        <w:rPr>
          <w:rFonts w:ascii="Times New Roman" w:hAnsi="Times New Roman" w:cs="Times New Roman"/>
          <w:bCs/>
          <w:color w:val="000000" w:themeColor="text1"/>
        </w:rPr>
        <w:t>(</w:t>
      </w:r>
      <w:r>
        <w:rPr>
          <w:rFonts w:ascii="Times New Roman" w:hAnsi="Times New Roman" w:cs="Times New Roman"/>
          <w:bCs/>
          <w:color w:val="000000" w:themeColor="text1"/>
        </w:rPr>
        <w:t>one</w:t>
      </w:r>
      <w:r w:rsidRPr="00CC26BC">
        <w:rPr>
          <w:rFonts w:ascii="Times New Roman" w:hAnsi="Times New Roman" w:cs="Times New Roman"/>
          <w:bCs/>
          <w:color w:val="000000" w:themeColor="text1"/>
        </w:rPr>
        <w:t>-way ANOVA;</w:t>
      </w:r>
      <w:r w:rsidRPr="00DE734F">
        <w:rPr>
          <w:rFonts w:ascii="Times New Roman" w:hAnsi="Times New Roman" w:cs="Times New Roman"/>
          <w:bCs/>
          <w:color w:val="000000" w:themeColor="text1"/>
        </w:rPr>
        <w:t xml:space="preserve"> </w:t>
      </w:r>
      <w:r>
        <w:rPr>
          <w:rFonts w:ascii="Times New Roman" w:hAnsi="Times New Roman" w:cs="Times New Roman"/>
          <w:bCs/>
          <w:color w:val="000000" w:themeColor="text1"/>
        </w:rPr>
        <w:t>group</w:t>
      </w:r>
      <w:r w:rsidRPr="00DE734F">
        <w:rPr>
          <w:rFonts w:ascii="Times New Roman" w:hAnsi="Times New Roman" w:cs="Times New Roman"/>
          <w:bCs/>
          <w:color w:val="000000" w:themeColor="text1"/>
        </w:rPr>
        <w:t xml:space="preserve"> effect, F</w:t>
      </w:r>
      <w:r>
        <w:rPr>
          <w:rFonts w:ascii="Times New Roman" w:hAnsi="Times New Roman" w:cs="Times New Roman"/>
          <w:bCs/>
          <w:color w:val="000000" w:themeColor="text1"/>
          <w:vertAlign w:val="subscript"/>
        </w:rPr>
        <w:t>2</w:t>
      </w:r>
      <w:r w:rsidRPr="00DE734F">
        <w:rPr>
          <w:rFonts w:ascii="Times New Roman" w:hAnsi="Times New Roman" w:cs="Times New Roman"/>
          <w:bCs/>
          <w:color w:val="000000" w:themeColor="text1"/>
          <w:vertAlign w:val="subscript"/>
        </w:rPr>
        <w:t>,</w:t>
      </w:r>
      <w:r>
        <w:rPr>
          <w:rFonts w:ascii="Times New Roman" w:hAnsi="Times New Roman" w:cs="Times New Roman"/>
          <w:bCs/>
          <w:color w:val="000000" w:themeColor="text1"/>
          <w:vertAlign w:val="subscript"/>
        </w:rPr>
        <w:t>75</w:t>
      </w:r>
      <w:r w:rsidRPr="00DE734F">
        <w:rPr>
          <w:rFonts w:ascii="Times New Roman" w:hAnsi="Times New Roman" w:cs="Times New Roman"/>
          <w:bCs/>
          <w:color w:val="000000" w:themeColor="text1"/>
        </w:rPr>
        <w:t>=1</w:t>
      </w:r>
      <w:r>
        <w:rPr>
          <w:rFonts w:ascii="Times New Roman" w:hAnsi="Times New Roman" w:cs="Times New Roman"/>
          <w:bCs/>
          <w:color w:val="000000" w:themeColor="text1"/>
        </w:rPr>
        <w:t>1</w:t>
      </w:r>
      <w:r w:rsidRPr="00DE734F">
        <w:rPr>
          <w:rFonts w:ascii="Times New Roman" w:hAnsi="Times New Roman" w:cs="Times New Roman"/>
          <w:bCs/>
          <w:color w:val="000000" w:themeColor="text1"/>
        </w:rPr>
        <w:t>.</w:t>
      </w:r>
      <w:r>
        <w:rPr>
          <w:rFonts w:ascii="Times New Roman" w:hAnsi="Times New Roman" w:cs="Times New Roman"/>
          <w:bCs/>
          <w:color w:val="000000" w:themeColor="text1"/>
        </w:rPr>
        <w:t>59</w:t>
      </w:r>
      <w:r w:rsidRPr="00DE734F">
        <w:rPr>
          <w:rFonts w:ascii="Times New Roman" w:hAnsi="Times New Roman" w:cs="Times New Roman"/>
          <w:bCs/>
          <w:color w:val="000000" w:themeColor="text1"/>
        </w:rPr>
        <w:t>, P</w:t>
      </w:r>
      <w:r>
        <w:rPr>
          <w:rFonts w:ascii="Times New Roman" w:hAnsi="Times New Roman" w:cs="Times New Roman"/>
          <w:bCs/>
          <w:color w:val="000000" w:themeColor="text1"/>
        </w:rPr>
        <w:t>&lt;</w:t>
      </w:r>
      <w:r w:rsidRPr="00DE734F">
        <w:rPr>
          <w:rFonts w:ascii="Times New Roman" w:hAnsi="Times New Roman" w:cs="Times New Roman"/>
          <w:bCs/>
          <w:color w:val="000000" w:themeColor="text1"/>
        </w:rPr>
        <w:t>0.0</w:t>
      </w:r>
      <w:r>
        <w:rPr>
          <w:rFonts w:ascii="Times New Roman" w:hAnsi="Times New Roman" w:cs="Times New Roman"/>
          <w:bCs/>
          <w:color w:val="000000" w:themeColor="text1"/>
        </w:rPr>
        <w:t>001</w:t>
      </w:r>
      <w:r w:rsidRPr="00DE734F">
        <w:rPr>
          <w:rFonts w:ascii="Times New Roman" w:hAnsi="Times New Roman" w:cs="Times New Roman"/>
          <w:bCs/>
          <w:color w:val="000000" w:themeColor="text1"/>
        </w:rPr>
        <w:t>, with Bonferroni post hoc test).</w:t>
      </w:r>
    </w:p>
    <w:p w14:paraId="3A3029F9" w14:textId="77777777" w:rsidR="00C93731" w:rsidRDefault="00C93731" w:rsidP="00C93731">
      <w:pPr>
        <w:spacing w:after="240"/>
        <w:jc w:val="both"/>
        <w:rPr>
          <w:rFonts w:ascii="Times New Roman" w:hAnsi="Times New Roman" w:cs="Times New Roman"/>
          <w:bCs/>
          <w:color w:val="000000" w:themeColor="text1"/>
        </w:rPr>
      </w:pPr>
      <w:r>
        <w:rPr>
          <w:rFonts w:ascii="Times New Roman" w:hAnsi="Times New Roman" w:cs="Times New Roman"/>
          <w:bCs/>
          <w:color w:val="000000" w:themeColor="text1"/>
        </w:rPr>
        <w:t>*</w:t>
      </w:r>
      <w:r w:rsidRPr="00DE734F">
        <w:rPr>
          <w:rFonts w:ascii="Times New Roman" w:hAnsi="Times New Roman" w:cs="Times New Roman"/>
          <w:bCs/>
          <w:color w:val="000000" w:themeColor="text1"/>
        </w:rPr>
        <w:t>P&lt;0.05</w:t>
      </w:r>
      <w:r w:rsidRPr="00432442">
        <w:rPr>
          <w:rFonts w:ascii="Times New Roman" w:hAnsi="Times New Roman" w:cs="Times New Roman"/>
          <w:bCs/>
        </w:rPr>
        <w:t xml:space="preserve"> </w:t>
      </w:r>
      <w:r w:rsidRPr="001261E4">
        <w:rPr>
          <w:rFonts w:ascii="Times New Roman" w:hAnsi="Times New Roman" w:cs="Times New Roman"/>
          <w:bCs/>
        </w:rPr>
        <w:t>Stress vs Neutral</w:t>
      </w:r>
      <w:r>
        <w:rPr>
          <w:rFonts w:ascii="Times New Roman" w:hAnsi="Times New Roman" w:cs="Times New Roman"/>
          <w:bCs/>
        </w:rPr>
        <w:t>, or stress SOM inhibition versus stress control;</w:t>
      </w:r>
      <w:r>
        <w:rPr>
          <w:rFonts w:ascii="Times New Roman" w:hAnsi="Times New Roman" w:cs="Times New Roman"/>
          <w:bCs/>
          <w:color w:val="000000" w:themeColor="text1"/>
        </w:rPr>
        <w:t xml:space="preserve"> ***</w:t>
      </w:r>
      <w:r w:rsidRPr="00DE734F">
        <w:rPr>
          <w:rFonts w:ascii="Times New Roman" w:hAnsi="Times New Roman" w:cs="Times New Roman"/>
          <w:bCs/>
          <w:color w:val="000000" w:themeColor="text1"/>
        </w:rPr>
        <w:t>P&lt;0.0</w:t>
      </w:r>
      <w:r>
        <w:rPr>
          <w:rFonts w:ascii="Times New Roman" w:hAnsi="Times New Roman" w:cs="Times New Roman"/>
          <w:bCs/>
          <w:color w:val="000000" w:themeColor="text1"/>
        </w:rPr>
        <w:t>001</w:t>
      </w:r>
      <w:r w:rsidRPr="00432442">
        <w:rPr>
          <w:rFonts w:ascii="Times New Roman" w:hAnsi="Times New Roman" w:cs="Times New Roman"/>
          <w:bCs/>
        </w:rPr>
        <w:t xml:space="preserve"> </w:t>
      </w:r>
      <w:r w:rsidRPr="001261E4">
        <w:rPr>
          <w:rFonts w:ascii="Times New Roman" w:hAnsi="Times New Roman" w:cs="Times New Roman"/>
          <w:bCs/>
        </w:rPr>
        <w:t>Stress vs Neutral</w:t>
      </w:r>
      <w:r w:rsidRPr="00DE734F">
        <w:rPr>
          <w:rFonts w:ascii="Times New Roman" w:hAnsi="Times New Roman" w:cs="Times New Roman"/>
          <w:bCs/>
          <w:color w:val="000000" w:themeColor="text1"/>
        </w:rPr>
        <w:t>; with Bonferroni post hoc test.</w:t>
      </w:r>
    </w:p>
    <w:p w14:paraId="64C6FEBC" w14:textId="393A663C" w:rsidR="0023795D" w:rsidRDefault="0023795D">
      <w:pPr>
        <w:rPr>
          <w:rFonts w:ascii="Times New Roman" w:hAnsi="Times New Roman" w:cs="Times New Roman"/>
        </w:rPr>
      </w:pPr>
      <w:r>
        <w:rPr>
          <w:rFonts w:ascii="Times New Roman" w:hAnsi="Times New Roman" w:cs="Times New Roman"/>
        </w:rPr>
        <w:br w:type="page"/>
      </w:r>
    </w:p>
    <w:p w14:paraId="1070D9CD" w14:textId="33858D56" w:rsidR="00C93731" w:rsidRDefault="00DA78FC" w:rsidP="00DA78FC">
      <w:pPr>
        <w:spacing w:after="240"/>
        <w:jc w:val="center"/>
        <w:rPr>
          <w:rFonts w:ascii="Times New Roman" w:hAnsi="Times New Roman" w:cs="Times New Roman"/>
        </w:rPr>
      </w:pPr>
      <w:r w:rsidRPr="00DA78FC">
        <w:rPr>
          <w:noProof/>
        </w:rPr>
        <w:lastRenderedPageBreak/>
        <w:drawing>
          <wp:inline distT="0" distB="0" distL="0" distR="0" wp14:anchorId="594EA26A" wp14:editId="5E165591">
            <wp:extent cx="5943600" cy="4685030"/>
            <wp:effectExtent l="0" t="0" r="0" b="0"/>
            <wp:docPr id="52164339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685030"/>
                    </a:xfrm>
                    <a:prstGeom prst="rect">
                      <a:avLst/>
                    </a:prstGeom>
                    <a:noFill/>
                    <a:ln>
                      <a:noFill/>
                    </a:ln>
                  </pic:spPr>
                </pic:pic>
              </a:graphicData>
            </a:graphic>
          </wp:inline>
        </w:drawing>
      </w:r>
    </w:p>
    <w:p w14:paraId="412764DD" w14:textId="77777777" w:rsidR="00C93731" w:rsidRPr="00C24BB5" w:rsidRDefault="00C93731" w:rsidP="00C93731">
      <w:pPr>
        <w:spacing w:after="240"/>
        <w:jc w:val="both"/>
        <w:rPr>
          <w:rFonts w:ascii="Times New Roman" w:hAnsi="Times New Roman" w:cs="Times New Roman"/>
          <w:color w:val="000000" w:themeColor="text1"/>
        </w:rPr>
      </w:pPr>
      <w:r w:rsidRPr="00D81B0B">
        <w:rPr>
          <w:rFonts w:ascii="Times New Roman" w:hAnsi="Times New Roman" w:cs="Times New Roman"/>
          <w:b/>
          <w:bCs/>
          <w:lang w:val="en-GB"/>
        </w:rPr>
        <w:t xml:space="preserve">Supplementary </w:t>
      </w:r>
      <w:r>
        <w:rPr>
          <w:rFonts w:ascii="Times New Roman" w:hAnsi="Times New Roman" w:cs="Times New Roman"/>
          <w:b/>
          <w:bCs/>
          <w:lang w:val="en-GB"/>
        </w:rPr>
        <w:t>F</w:t>
      </w:r>
      <w:r w:rsidRPr="00D81B0B">
        <w:rPr>
          <w:rFonts w:ascii="Times New Roman" w:hAnsi="Times New Roman" w:cs="Times New Roman"/>
          <w:b/>
          <w:bCs/>
          <w:lang w:val="en-GB"/>
        </w:rPr>
        <w:t xml:space="preserve">igure </w:t>
      </w:r>
      <w:r>
        <w:rPr>
          <w:rFonts w:ascii="Times New Roman" w:hAnsi="Times New Roman" w:cs="Times New Roman"/>
          <w:b/>
          <w:bCs/>
          <w:lang w:val="en-GB"/>
        </w:rPr>
        <w:t>7. Rela</w:t>
      </w:r>
      <w:r w:rsidRPr="00C24BB5">
        <w:rPr>
          <w:rFonts w:ascii="Times New Roman" w:hAnsi="Times New Roman" w:cs="Times New Roman"/>
          <w:b/>
          <w:bCs/>
          <w:color w:val="000000" w:themeColor="text1"/>
          <w:lang w:val="en-GB"/>
        </w:rPr>
        <w:t xml:space="preserve">ted to Figure 3. </w:t>
      </w:r>
      <w:r w:rsidRPr="00C24BB5">
        <w:rPr>
          <w:rFonts w:ascii="Times New Roman" w:hAnsi="Times New Roman" w:cs="Times New Roman"/>
          <w:b/>
          <w:color w:val="000000" w:themeColor="text1"/>
        </w:rPr>
        <w:t>(a)</w:t>
      </w:r>
      <w:r w:rsidRPr="00C24BB5">
        <w:rPr>
          <w:rFonts w:ascii="Times New Roman" w:hAnsi="Times New Roman" w:cs="Times New Roman"/>
          <w:color w:val="000000" w:themeColor="text1"/>
        </w:rPr>
        <w:t xml:space="preserve"> </w:t>
      </w:r>
      <w:r w:rsidRPr="00C24BB5">
        <w:rPr>
          <w:rFonts w:ascii="Times New Roman" w:hAnsi="Times New Roman" w:cs="Times New Roman"/>
          <w:bCs/>
          <w:color w:val="000000" w:themeColor="text1"/>
        </w:rPr>
        <w:t xml:space="preserve">Observers’ </w:t>
      </w:r>
      <w:r w:rsidRPr="00C24BB5">
        <w:rPr>
          <w:rFonts w:ascii="Times New Roman" w:hAnsi="Times New Roman" w:cs="Times New Roman"/>
          <w:color w:val="000000" w:themeColor="text1"/>
        </w:rPr>
        <w:t>sniffing time (in seconds)</w:t>
      </w:r>
      <w:r w:rsidRPr="00C24BB5">
        <w:rPr>
          <w:rFonts w:ascii="Times New Roman" w:hAnsi="Times New Roman" w:cs="Times New Roman"/>
          <w:bCs/>
          <w:color w:val="000000" w:themeColor="text1"/>
        </w:rPr>
        <w:t xml:space="preserve"> toward the stress (purple) or the neutral (grey) demonstrator </w:t>
      </w:r>
      <w:r w:rsidRPr="00C24BB5">
        <w:rPr>
          <w:rFonts w:ascii="Times New Roman" w:hAnsi="Times New Roman" w:cs="Times New Roman"/>
          <w:color w:val="000000" w:themeColor="text1"/>
        </w:rPr>
        <w:t xml:space="preserve">for controls (black outline) and PYR inhibition (green ticker outline) in neutral demonstrator </w:t>
      </w:r>
      <w:proofErr w:type="spellStart"/>
      <w:r w:rsidRPr="00C24BB5">
        <w:rPr>
          <w:rFonts w:ascii="Times New Roman" w:hAnsi="Times New Roman" w:cs="Times New Roman"/>
          <w:color w:val="000000" w:themeColor="text1"/>
        </w:rPr>
        <w:t>optomanipulations</w:t>
      </w:r>
      <w:proofErr w:type="spellEnd"/>
      <w:r w:rsidRPr="00C24BB5">
        <w:rPr>
          <w:rFonts w:ascii="Times New Roman" w:hAnsi="Times New Roman" w:cs="Times New Roman"/>
          <w:bCs/>
          <w:color w:val="000000" w:themeColor="text1"/>
        </w:rPr>
        <w:t xml:space="preserve"> (</w:t>
      </w:r>
      <w:proofErr w:type="spellStart"/>
      <w:r w:rsidRPr="00C24BB5">
        <w:rPr>
          <w:rFonts w:ascii="Times New Roman" w:hAnsi="Times New Roman" w:cs="Times New Roman"/>
          <w:bCs/>
          <w:color w:val="000000" w:themeColor="text1"/>
        </w:rPr>
        <w:t>nControls</w:t>
      </w:r>
      <w:proofErr w:type="spellEnd"/>
      <w:r w:rsidRPr="00C24BB5">
        <w:rPr>
          <w:rFonts w:ascii="Times New Roman" w:hAnsi="Times New Roman" w:cs="Times New Roman"/>
          <w:bCs/>
          <w:color w:val="000000" w:themeColor="text1"/>
        </w:rPr>
        <w:t xml:space="preserve">=16, </w:t>
      </w:r>
      <w:proofErr w:type="spellStart"/>
      <w:r w:rsidRPr="00C24BB5">
        <w:rPr>
          <w:rFonts w:ascii="Times New Roman" w:hAnsi="Times New Roman" w:cs="Times New Roman"/>
          <w:bCs/>
          <w:color w:val="000000" w:themeColor="text1"/>
        </w:rPr>
        <w:t>nPYRinhibition</w:t>
      </w:r>
      <w:proofErr w:type="spellEnd"/>
      <w:r w:rsidRPr="00C24BB5">
        <w:rPr>
          <w:rFonts w:ascii="Times New Roman" w:hAnsi="Times New Roman" w:cs="Times New Roman"/>
          <w:bCs/>
          <w:color w:val="000000" w:themeColor="text1"/>
        </w:rPr>
        <w:t>=17, two-way repeated measures ANOVA; demonstrator effect, F</w:t>
      </w:r>
      <w:r w:rsidRPr="00C24BB5">
        <w:rPr>
          <w:rFonts w:ascii="Times New Roman" w:hAnsi="Times New Roman" w:cs="Times New Roman"/>
          <w:bCs/>
          <w:color w:val="000000" w:themeColor="text1"/>
          <w:vertAlign w:val="subscript"/>
        </w:rPr>
        <w:t>1,31</w:t>
      </w:r>
      <w:r w:rsidRPr="00C24BB5">
        <w:rPr>
          <w:rFonts w:ascii="Times New Roman" w:hAnsi="Times New Roman" w:cs="Times New Roman"/>
          <w:bCs/>
          <w:color w:val="000000" w:themeColor="text1"/>
        </w:rPr>
        <w:t xml:space="preserve">=9.36, P=0.0045, with Bonferroni post hoc test). </w:t>
      </w:r>
      <w:r w:rsidRPr="00C24BB5">
        <w:rPr>
          <w:rFonts w:ascii="Times New Roman" w:hAnsi="Times New Roman" w:cs="Times New Roman"/>
          <w:b/>
          <w:color w:val="000000" w:themeColor="text1"/>
        </w:rPr>
        <w:t xml:space="preserve">(b) </w:t>
      </w:r>
      <w:r w:rsidRPr="00C24BB5">
        <w:rPr>
          <w:rFonts w:ascii="Times New Roman" w:hAnsi="Times New Roman" w:cs="Times New Roman"/>
          <w:color w:val="000000" w:themeColor="text1"/>
        </w:rPr>
        <w:t>Total sniffing time (stress + neutral) between controls and PYR inhibition group. (</w:t>
      </w:r>
      <w:proofErr w:type="spellStart"/>
      <w:proofErr w:type="gramStart"/>
      <w:r w:rsidRPr="00C24BB5">
        <w:rPr>
          <w:rFonts w:ascii="Times New Roman" w:hAnsi="Times New Roman" w:cs="Times New Roman"/>
          <w:b/>
          <w:color w:val="000000" w:themeColor="text1"/>
        </w:rPr>
        <w:t>c,d</w:t>
      </w:r>
      <w:proofErr w:type="spellEnd"/>
      <w:proofErr w:type="gramEnd"/>
      <w:r w:rsidRPr="00C24BB5">
        <w:rPr>
          <w:rFonts w:ascii="Times New Roman" w:hAnsi="Times New Roman" w:cs="Times New Roman"/>
          <w:b/>
          <w:color w:val="000000" w:themeColor="text1"/>
        </w:rPr>
        <w:t>)</w:t>
      </w:r>
      <w:r w:rsidRPr="00C24BB5">
        <w:rPr>
          <w:rFonts w:ascii="Times New Roman" w:hAnsi="Times New Roman" w:cs="Times New Roman"/>
          <w:color w:val="000000" w:themeColor="text1"/>
        </w:rPr>
        <w:t xml:space="preserve"> </w:t>
      </w:r>
      <w:r w:rsidRPr="00C24BB5">
        <w:rPr>
          <w:rFonts w:ascii="Times New Roman" w:hAnsi="Times New Roman" w:cs="Times New Roman"/>
          <w:bCs/>
          <w:color w:val="000000" w:themeColor="text1"/>
        </w:rPr>
        <w:t xml:space="preserve">Observers’ social investigation divided by males and females, expressed as percentage of sniffing toward the stress (purple) or the neutral (grey) demonstrator </w:t>
      </w:r>
      <w:r w:rsidRPr="00C24BB5">
        <w:rPr>
          <w:rFonts w:ascii="Times New Roman" w:hAnsi="Times New Roman" w:cs="Times New Roman"/>
          <w:color w:val="000000" w:themeColor="text1"/>
        </w:rPr>
        <w:t xml:space="preserve">for controls and PYR inhibition in neutral demonstrator </w:t>
      </w:r>
      <w:proofErr w:type="spellStart"/>
      <w:r w:rsidRPr="00C24BB5">
        <w:rPr>
          <w:rFonts w:ascii="Times New Roman" w:hAnsi="Times New Roman" w:cs="Times New Roman"/>
          <w:color w:val="000000" w:themeColor="text1"/>
        </w:rPr>
        <w:t>optomanipulations</w:t>
      </w:r>
      <w:proofErr w:type="spellEnd"/>
      <w:r w:rsidRPr="00C24BB5">
        <w:rPr>
          <w:rFonts w:ascii="Times New Roman" w:hAnsi="Times New Roman" w:cs="Times New Roman"/>
          <w:bCs/>
          <w:color w:val="000000" w:themeColor="text1"/>
        </w:rPr>
        <w:t xml:space="preserve"> (three-way repeated measures ANOVA; demonstrator effect, F</w:t>
      </w:r>
      <w:r w:rsidRPr="00C24BB5">
        <w:rPr>
          <w:rFonts w:ascii="Times New Roman" w:hAnsi="Times New Roman" w:cs="Times New Roman"/>
          <w:bCs/>
          <w:color w:val="000000" w:themeColor="text1"/>
          <w:vertAlign w:val="subscript"/>
        </w:rPr>
        <w:t>1,29</w:t>
      </w:r>
      <w:r w:rsidRPr="00C24BB5">
        <w:rPr>
          <w:rFonts w:ascii="Times New Roman" w:hAnsi="Times New Roman" w:cs="Times New Roman"/>
          <w:bCs/>
          <w:color w:val="000000" w:themeColor="text1"/>
        </w:rPr>
        <w:t xml:space="preserve">=8.18, P=0.0077, with Bonferroni post hoc test). </w:t>
      </w:r>
      <w:r w:rsidRPr="00C24BB5">
        <w:rPr>
          <w:rFonts w:ascii="Times New Roman" w:hAnsi="Times New Roman" w:cs="Times New Roman"/>
          <w:color w:val="000000" w:themeColor="text1"/>
        </w:rPr>
        <w:t>(</w:t>
      </w:r>
      <w:r w:rsidRPr="00C24BB5">
        <w:rPr>
          <w:rFonts w:ascii="Times New Roman" w:hAnsi="Times New Roman" w:cs="Times New Roman"/>
          <w:b/>
          <w:color w:val="000000" w:themeColor="text1"/>
        </w:rPr>
        <w:t>e)</w:t>
      </w:r>
      <w:r w:rsidRPr="00C24BB5">
        <w:rPr>
          <w:rFonts w:ascii="Times New Roman" w:hAnsi="Times New Roman" w:cs="Times New Roman"/>
          <w:color w:val="000000" w:themeColor="text1"/>
        </w:rPr>
        <w:t xml:space="preserve"> Observer sniffing during PYR inhibition in one of two equally neutral mice </w:t>
      </w:r>
      <w:r w:rsidRPr="00C24BB5">
        <w:rPr>
          <w:rFonts w:ascii="Times New Roman" w:hAnsi="Times New Roman" w:cs="Times New Roman"/>
          <w:bCs/>
          <w:color w:val="000000" w:themeColor="text1"/>
        </w:rPr>
        <w:t>(</w:t>
      </w:r>
      <w:proofErr w:type="spellStart"/>
      <w:r w:rsidRPr="00C24BB5">
        <w:rPr>
          <w:rFonts w:ascii="Times New Roman" w:hAnsi="Times New Roman" w:cs="Times New Roman"/>
          <w:bCs/>
          <w:color w:val="000000" w:themeColor="text1"/>
        </w:rPr>
        <w:t>nPYRinhibition</w:t>
      </w:r>
      <w:proofErr w:type="spellEnd"/>
      <w:r w:rsidRPr="00C24BB5">
        <w:rPr>
          <w:rFonts w:ascii="Times New Roman" w:hAnsi="Times New Roman" w:cs="Times New Roman"/>
          <w:bCs/>
          <w:color w:val="000000" w:themeColor="text1"/>
        </w:rPr>
        <w:t xml:space="preserve">=11, </w:t>
      </w:r>
      <w:proofErr w:type="spellStart"/>
      <w:r w:rsidRPr="00C24BB5">
        <w:rPr>
          <w:rFonts w:ascii="Times New Roman" w:hAnsi="Times New Roman" w:cs="Times New Roman"/>
          <w:bCs/>
          <w:color w:val="000000" w:themeColor="text1"/>
        </w:rPr>
        <w:t>nControl</w:t>
      </w:r>
      <w:proofErr w:type="spellEnd"/>
      <w:r w:rsidRPr="00C24BB5">
        <w:rPr>
          <w:rFonts w:ascii="Times New Roman" w:hAnsi="Times New Roman" w:cs="Times New Roman"/>
          <w:bCs/>
          <w:color w:val="000000" w:themeColor="text1"/>
        </w:rPr>
        <w:t>=11, one-way repeated measures ANOVA; no significant effects)</w:t>
      </w:r>
      <w:r w:rsidRPr="00C24BB5">
        <w:rPr>
          <w:rFonts w:ascii="Times New Roman" w:hAnsi="Times New Roman" w:cs="Times New Roman"/>
          <w:color w:val="000000" w:themeColor="text1"/>
        </w:rPr>
        <w:t>. (</w:t>
      </w:r>
      <w:r w:rsidRPr="00C24BB5">
        <w:rPr>
          <w:rFonts w:ascii="Times New Roman" w:hAnsi="Times New Roman" w:cs="Times New Roman"/>
          <w:b/>
          <w:color w:val="000000" w:themeColor="text1"/>
        </w:rPr>
        <w:t>f)</w:t>
      </w:r>
      <w:r w:rsidRPr="00C24BB5">
        <w:rPr>
          <w:rFonts w:ascii="Times New Roman" w:hAnsi="Times New Roman" w:cs="Times New Roman"/>
          <w:color w:val="000000" w:themeColor="text1"/>
        </w:rPr>
        <w:t xml:space="preserve"> Observer sniffing during PYR inhibition in one of two equally stress mice </w:t>
      </w:r>
      <w:r w:rsidRPr="00C24BB5">
        <w:rPr>
          <w:rFonts w:ascii="Times New Roman" w:hAnsi="Times New Roman" w:cs="Times New Roman"/>
          <w:bCs/>
          <w:color w:val="000000" w:themeColor="text1"/>
        </w:rPr>
        <w:t>(</w:t>
      </w:r>
      <w:proofErr w:type="spellStart"/>
      <w:r w:rsidRPr="00C24BB5">
        <w:rPr>
          <w:rFonts w:ascii="Times New Roman" w:hAnsi="Times New Roman" w:cs="Times New Roman"/>
          <w:bCs/>
          <w:color w:val="000000" w:themeColor="text1"/>
        </w:rPr>
        <w:t>nPYRinhibition</w:t>
      </w:r>
      <w:proofErr w:type="spellEnd"/>
      <w:r w:rsidRPr="00C24BB5">
        <w:rPr>
          <w:rFonts w:ascii="Times New Roman" w:hAnsi="Times New Roman" w:cs="Times New Roman"/>
          <w:bCs/>
          <w:color w:val="000000" w:themeColor="text1"/>
        </w:rPr>
        <w:t xml:space="preserve">=6, </w:t>
      </w:r>
      <w:proofErr w:type="spellStart"/>
      <w:r w:rsidRPr="00C24BB5">
        <w:rPr>
          <w:rFonts w:ascii="Times New Roman" w:hAnsi="Times New Roman" w:cs="Times New Roman"/>
          <w:bCs/>
          <w:color w:val="000000" w:themeColor="text1"/>
        </w:rPr>
        <w:t>nControl</w:t>
      </w:r>
      <w:proofErr w:type="spellEnd"/>
      <w:r w:rsidRPr="00C24BB5">
        <w:rPr>
          <w:rFonts w:ascii="Times New Roman" w:hAnsi="Times New Roman" w:cs="Times New Roman"/>
          <w:bCs/>
          <w:color w:val="000000" w:themeColor="text1"/>
        </w:rPr>
        <w:t>=6, one-way repeated measures ANOVA; no significant effects)</w:t>
      </w:r>
      <w:r w:rsidRPr="00C24BB5">
        <w:rPr>
          <w:rFonts w:ascii="Times New Roman" w:hAnsi="Times New Roman" w:cs="Times New Roman"/>
          <w:color w:val="000000" w:themeColor="text1"/>
        </w:rPr>
        <w:t>.</w:t>
      </w:r>
    </w:p>
    <w:p w14:paraId="1F5541B6" w14:textId="50518D4E" w:rsidR="00DA78FC" w:rsidRDefault="00DA78FC">
      <w:pPr>
        <w:rPr>
          <w:rFonts w:ascii="Times New Roman" w:hAnsi="Times New Roman" w:cs="Times New Roman"/>
        </w:rPr>
      </w:pPr>
      <w:r>
        <w:rPr>
          <w:rFonts w:ascii="Times New Roman" w:hAnsi="Times New Roman" w:cs="Times New Roman"/>
        </w:rPr>
        <w:br w:type="page"/>
      </w:r>
    </w:p>
    <w:p w14:paraId="63A6D275" w14:textId="2D877770" w:rsidR="00C93731" w:rsidRPr="00D81B0B" w:rsidRDefault="00565C03" w:rsidP="00565C03">
      <w:pPr>
        <w:spacing w:after="240"/>
        <w:jc w:val="center"/>
        <w:rPr>
          <w:rFonts w:ascii="Times New Roman" w:hAnsi="Times New Roman" w:cs="Times New Roman"/>
        </w:rPr>
      </w:pPr>
      <w:r w:rsidRPr="00565C03">
        <w:rPr>
          <w:noProof/>
        </w:rPr>
        <w:lastRenderedPageBreak/>
        <w:drawing>
          <wp:inline distT="0" distB="0" distL="0" distR="0" wp14:anchorId="2A1E036A" wp14:editId="260A7552">
            <wp:extent cx="5943600" cy="7322820"/>
            <wp:effectExtent l="0" t="0" r="0" b="0"/>
            <wp:docPr id="131561818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7322820"/>
                    </a:xfrm>
                    <a:prstGeom prst="rect">
                      <a:avLst/>
                    </a:prstGeom>
                    <a:noFill/>
                    <a:ln>
                      <a:noFill/>
                    </a:ln>
                  </pic:spPr>
                </pic:pic>
              </a:graphicData>
            </a:graphic>
          </wp:inline>
        </w:drawing>
      </w:r>
    </w:p>
    <w:p w14:paraId="24C6AB46" w14:textId="0515D4A6" w:rsidR="00C93731" w:rsidRDefault="00C93731" w:rsidP="00F1457C">
      <w:pPr>
        <w:spacing w:after="0"/>
        <w:jc w:val="both"/>
        <w:rPr>
          <w:rFonts w:ascii="Times New Roman" w:hAnsi="Times New Roman" w:cs="Times New Roman"/>
          <w:b/>
        </w:rPr>
      </w:pPr>
      <w:r w:rsidRPr="00AB3DC2">
        <w:rPr>
          <w:rFonts w:ascii="Times New Roman" w:hAnsi="Times New Roman" w:cs="Times New Roman"/>
          <w:b/>
          <w:bCs/>
          <w:lang w:val="en-GB"/>
        </w:rPr>
        <w:t xml:space="preserve">Supplementary Figure 8. Related to Figure 4. </w:t>
      </w:r>
      <w:r w:rsidRPr="00AB3DC2">
        <w:rPr>
          <w:rFonts w:ascii="Times New Roman" w:hAnsi="Times New Roman" w:cs="Times New Roman"/>
          <w:b/>
          <w:bCs/>
        </w:rPr>
        <w:t xml:space="preserve">(a) </w:t>
      </w:r>
      <w:r w:rsidRPr="00AB3DC2">
        <w:rPr>
          <w:rFonts w:ascii="Times New Roman" w:hAnsi="Times New Roman" w:cs="Times New Roman"/>
        </w:rPr>
        <w:t xml:space="preserve">Representative fiber and opsin placement for SOM excitation by </w:t>
      </w:r>
      <w:proofErr w:type="spellStart"/>
      <w:r w:rsidRPr="00AB3DC2">
        <w:rPr>
          <w:rFonts w:ascii="Times New Roman" w:hAnsi="Times New Roman" w:cs="Times New Roman"/>
        </w:rPr>
        <w:t>optomanipulation</w:t>
      </w:r>
      <w:proofErr w:type="spellEnd"/>
      <w:r w:rsidRPr="00AB3DC2">
        <w:rPr>
          <w:rFonts w:ascii="Times New Roman" w:hAnsi="Times New Roman" w:cs="Times New Roman"/>
        </w:rPr>
        <w:t xml:space="preserve"> experiments. </w:t>
      </w:r>
      <w:r w:rsidRPr="00AB3DC2">
        <w:rPr>
          <w:rFonts w:ascii="Times New Roman" w:hAnsi="Times New Roman" w:cs="Times New Roman"/>
          <w:b/>
        </w:rPr>
        <w:t xml:space="preserve">(b) </w:t>
      </w:r>
      <w:r w:rsidRPr="00AB3DC2">
        <w:rPr>
          <w:rFonts w:ascii="Times New Roman" w:hAnsi="Times New Roman" w:cs="Times New Roman"/>
          <w:bCs/>
        </w:rPr>
        <w:t>Observers’ social investigation expressed as percentage of sniffing</w:t>
      </w:r>
      <w:r w:rsidRPr="00AB3DC2">
        <w:rPr>
          <w:rFonts w:ascii="Times New Roman" w:hAnsi="Times New Roman" w:cs="Times New Roman"/>
        </w:rPr>
        <w:t xml:space="preserve"> toward two non-manipulated neutral demonstrators (</w:t>
      </w:r>
      <w:r w:rsidRPr="00AB3DC2">
        <w:rPr>
          <w:rFonts w:ascii="Times New Roman" w:hAnsi="Times New Roman" w:cs="Times New Roman"/>
          <w:bCs/>
        </w:rPr>
        <w:t xml:space="preserve">n=29, one-way </w:t>
      </w:r>
      <w:r w:rsidRPr="00AB3DC2">
        <w:rPr>
          <w:rFonts w:ascii="Times New Roman" w:hAnsi="Times New Roman" w:cs="Times New Roman"/>
          <w:bCs/>
        </w:rPr>
        <w:lastRenderedPageBreak/>
        <w:t>repeated measures ANOVA; no significant effects)</w:t>
      </w:r>
      <w:r w:rsidRPr="00AB3DC2">
        <w:rPr>
          <w:rFonts w:ascii="Times New Roman" w:hAnsi="Times New Roman" w:cs="Times New Roman"/>
        </w:rPr>
        <w:t xml:space="preserve">. </w:t>
      </w:r>
      <w:r w:rsidRPr="001D041D">
        <w:rPr>
          <w:rFonts w:ascii="Times New Roman" w:hAnsi="Times New Roman" w:cs="Times New Roman"/>
        </w:rPr>
        <w:t>(</w:t>
      </w:r>
      <w:r w:rsidRPr="001D041D">
        <w:rPr>
          <w:rFonts w:ascii="Times New Roman" w:hAnsi="Times New Roman" w:cs="Times New Roman"/>
          <w:b/>
          <w:bCs/>
        </w:rPr>
        <w:t>c</w:t>
      </w:r>
      <w:r w:rsidRPr="001D041D">
        <w:rPr>
          <w:rFonts w:ascii="Times New Roman" w:hAnsi="Times New Roman" w:cs="Times New Roman"/>
        </w:rPr>
        <w:t xml:space="preserve">) </w:t>
      </w:r>
      <w:r w:rsidR="00CC27EA" w:rsidRPr="001D041D">
        <w:rPr>
          <w:rFonts w:ascii="Times New Roman" w:hAnsi="Times New Roman" w:cs="Times New Roman"/>
        </w:rPr>
        <w:t xml:space="preserve">Observers’ </w:t>
      </w:r>
      <w:r w:rsidR="00584335" w:rsidRPr="001D041D">
        <w:rPr>
          <w:rFonts w:ascii="Times New Roman" w:hAnsi="Times New Roman" w:cs="Times New Roman"/>
        </w:rPr>
        <w:t xml:space="preserve">rearing and grooming behaviors (expressed as seconds) in mice without </w:t>
      </w:r>
      <w:proofErr w:type="spellStart"/>
      <w:r w:rsidR="00584335" w:rsidRPr="001D041D">
        <w:rPr>
          <w:rFonts w:ascii="Times New Roman" w:hAnsi="Times New Roman" w:cs="Times New Roman"/>
        </w:rPr>
        <w:t>optomanipulations</w:t>
      </w:r>
      <w:proofErr w:type="spellEnd"/>
      <w:r w:rsidR="00584335" w:rsidRPr="001D041D">
        <w:rPr>
          <w:rFonts w:ascii="Times New Roman" w:hAnsi="Times New Roman" w:cs="Times New Roman"/>
        </w:rPr>
        <w:t xml:space="preserve"> (Control), with </w:t>
      </w:r>
      <w:proofErr w:type="spellStart"/>
      <w:r w:rsidR="002830A9" w:rsidRPr="001D041D">
        <w:rPr>
          <w:rFonts w:ascii="Times New Roman" w:hAnsi="Times New Roman" w:cs="Times New Roman"/>
        </w:rPr>
        <w:t>optostimulation</w:t>
      </w:r>
      <w:proofErr w:type="spellEnd"/>
      <w:r w:rsidR="002830A9" w:rsidRPr="001D041D">
        <w:rPr>
          <w:rFonts w:ascii="Times New Roman" w:hAnsi="Times New Roman" w:cs="Times New Roman"/>
        </w:rPr>
        <w:t xml:space="preserve"> of ACC SOM neurons (SOM excitation), or with </w:t>
      </w:r>
      <w:proofErr w:type="spellStart"/>
      <w:r w:rsidR="002830A9" w:rsidRPr="001D041D">
        <w:rPr>
          <w:rFonts w:ascii="Times New Roman" w:hAnsi="Times New Roman" w:cs="Times New Roman"/>
        </w:rPr>
        <w:t>optostimulation</w:t>
      </w:r>
      <w:proofErr w:type="spellEnd"/>
      <w:r w:rsidR="002830A9" w:rsidRPr="001D041D">
        <w:rPr>
          <w:rFonts w:ascii="Times New Roman" w:hAnsi="Times New Roman" w:cs="Times New Roman"/>
        </w:rPr>
        <w:t xml:space="preserve"> of </w:t>
      </w:r>
      <w:r w:rsidR="00C13B97" w:rsidRPr="001D041D">
        <w:rPr>
          <w:rFonts w:ascii="Times New Roman" w:hAnsi="Times New Roman" w:cs="Times New Roman"/>
        </w:rPr>
        <w:t>ACC PYR neurons (PYR excitation) during the EDT test (</w:t>
      </w:r>
      <w:r w:rsidR="001D041D" w:rsidRPr="001D041D">
        <w:rPr>
          <w:rFonts w:ascii="Times New Roman" w:hAnsi="Times New Roman" w:cs="Times New Roman"/>
          <w:bCs/>
        </w:rPr>
        <w:t>two-way repeated measures ANOVA; no significant effects</w:t>
      </w:r>
      <w:r w:rsidR="001D041D" w:rsidRPr="001D041D">
        <w:rPr>
          <w:rFonts w:ascii="Times New Roman" w:hAnsi="Times New Roman" w:cs="Times New Roman"/>
        </w:rPr>
        <w:t>)</w:t>
      </w:r>
      <w:r w:rsidR="001D041D">
        <w:rPr>
          <w:rFonts w:ascii="Times New Roman" w:hAnsi="Times New Roman" w:cs="Times New Roman"/>
        </w:rPr>
        <w:t>.</w:t>
      </w:r>
      <w:r>
        <w:rPr>
          <w:rFonts w:ascii="Times New Roman" w:hAnsi="Times New Roman" w:cs="Times New Roman"/>
        </w:rPr>
        <w:t xml:space="preserve"> (</w:t>
      </w:r>
      <w:r w:rsidRPr="00B92C14">
        <w:rPr>
          <w:rFonts w:ascii="Times New Roman" w:hAnsi="Times New Roman" w:cs="Times New Roman"/>
          <w:b/>
          <w:bCs/>
        </w:rPr>
        <w:t>d</w:t>
      </w:r>
      <w:r>
        <w:rPr>
          <w:rFonts w:ascii="Times New Roman" w:hAnsi="Times New Roman" w:cs="Times New Roman"/>
        </w:rPr>
        <w:t xml:space="preserve">) </w:t>
      </w:r>
      <w:r w:rsidRPr="00AB3DC2">
        <w:rPr>
          <w:rFonts w:ascii="Times New Roman" w:hAnsi="Times New Roman" w:cs="Times New Roman"/>
          <w:bCs/>
        </w:rPr>
        <w:t xml:space="preserve">Observers’ </w:t>
      </w:r>
      <w:r>
        <w:rPr>
          <w:rFonts w:ascii="Times New Roman" w:hAnsi="Times New Roman" w:cs="Times New Roman"/>
          <w:bCs/>
        </w:rPr>
        <w:t xml:space="preserve">entrances into the stress correlated </w:t>
      </w:r>
      <w:r w:rsidRPr="00AB3DC2">
        <w:rPr>
          <w:rFonts w:ascii="Times New Roman" w:hAnsi="Times New Roman" w:cs="Times New Roman"/>
          <w:bCs/>
        </w:rPr>
        <w:t>(light blue ticker outline)</w:t>
      </w:r>
      <w:r>
        <w:rPr>
          <w:rFonts w:ascii="Times New Roman" w:hAnsi="Times New Roman" w:cs="Times New Roman"/>
          <w:bCs/>
        </w:rPr>
        <w:t xml:space="preserve"> or the</w:t>
      </w:r>
      <w:r w:rsidRPr="00AB3DC2">
        <w:rPr>
          <w:rFonts w:ascii="Times New Roman" w:hAnsi="Times New Roman" w:cs="Times New Roman"/>
          <w:bCs/>
        </w:rPr>
        <w:t xml:space="preserve"> stress </w:t>
      </w:r>
      <w:r>
        <w:rPr>
          <w:rFonts w:ascii="Times New Roman" w:hAnsi="Times New Roman" w:cs="Times New Roman"/>
          <w:bCs/>
        </w:rPr>
        <w:t>control demonstrators during the emotional state discrimination task</w:t>
      </w:r>
      <w:r w:rsidRPr="00AB3DC2">
        <w:rPr>
          <w:rFonts w:ascii="Times New Roman" w:hAnsi="Times New Roman" w:cs="Times New Roman"/>
          <w:bCs/>
        </w:rPr>
        <w:t xml:space="preserve"> (two-way repeated measures ANOVA; </w:t>
      </w:r>
      <w:r>
        <w:rPr>
          <w:rFonts w:ascii="Times New Roman" w:hAnsi="Times New Roman" w:cs="Times New Roman"/>
          <w:bCs/>
        </w:rPr>
        <w:t>no significant effects</w:t>
      </w:r>
      <w:r w:rsidRPr="00AB3DC2">
        <w:rPr>
          <w:rFonts w:ascii="Times New Roman" w:hAnsi="Times New Roman" w:cs="Times New Roman"/>
          <w:bCs/>
        </w:rPr>
        <w:t>).</w:t>
      </w:r>
      <w:r>
        <w:rPr>
          <w:rFonts w:ascii="Times New Roman" w:hAnsi="Times New Roman" w:cs="Times New Roman"/>
          <w:bCs/>
        </w:rPr>
        <w:t xml:space="preserve"> </w:t>
      </w:r>
      <w:r>
        <w:rPr>
          <w:rFonts w:ascii="Times New Roman" w:hAnsi="Times New Roman" w:cs="Times New Roman"/>
        </w:rPr>
        <w:t>(</w:t>
      </w:r>
      <w:r>
        <w:rPr>
          <w:rFonts w:ascii="Times New Roman" w:hAnsi="Times New Roman" w:cs="Times New Roman"/>
          <w:b/>
          <w:bCs/>
        </w:rPr>
        <w:t>e</w:t>
      </w:r>
      <w:r>
        <w:rPr>
          <w:rFonts w:ascii="Times New Roman" w:hAnsi="Times New Roman" w:cs="Times New Roman"/>
        </w:rPr>
        <w:t xml:space="preserve">) </w:t>
      </w:r>
      <w:r w:rsidRPr="00AB3DC2">
        <w:rPr>
          <w:rFonts w:ascii="Times New Roman" w:hAnsi="Times New Roman" w:cs="Times New Roman"/>
          <w:bCs/>
        </w:rPr>
        <w:t xml:space="preserve">Observers’ </w:t>
      </w:r>
      <w:r>
        <w:rPr>
          <w:rFonts w:ascii="Times New Roman" w:hAnsi="Times New Roman" w:cs="Times New Roman"/>
          <w:bCs/>
        </w:rPr>
        <w:t xml:space="preserve">distance traveled in meter (left) and speed in meter/second (right) when </w:t>
      </w:r>
      <w:proofErr w:type="spellStart"/>
      <w:r>
        <w:rPr>
          <w:rFonts w:ascii="Times New Roman" w:hAnsi="Times New Roman" w:cs="Times New Roman"/>
          <w:bCs/>
        </w:rPr>
        <w:t>optostimulated</w:t>
      </w:r>
      <w:proofErr w:type="spellEnd"/>
      <w:r>
        <w:rPr>
          <w:rFonts w:ascii="Times New Roman" w:hAnsi="Times New Roman" w:cs="Times New Roman"/>
          <w:bCs/>
        </w:rPr>
        <w:t xml:space="preserve"> (OBS SOM </w:t>
      </w:r>
      <w:proofErr w:type="spellStart"/>
      <w:r>
        <w:rPr>
          <w:rFonts w:ascii="Times New Roman" w:hAnsi="Times New Roman" w:cs="Times New Roman"/>
          <w:bCs/>
        </w:rPr>
        <w:t>optostimulated</w:t>
      </w:r>
      <w:proofErr w:type="spellEnd"/>
      <w:r>
        <w:rPr>
          <w:rFonts w:ascii="Times New Roman" w:hAnsi="Times New Roman" w:cs="Times New Roman"/>
          <w:bCs/>
        </w:rPr>
        <w:t xml:space="preserve">) or not (OBS control), when facing two stress demonstrators one of which </w:t>
      </w:r>
      <w:proofErr w:type="spellStart"/>
      <w:r>
        <w:rPr>
          <w:rFonts w:ascii="Times New Roman" w:hAnsi="Times New Roman" w:cs="Times New Roman"/>
          <w:bCs/>
        </w:rPr>
        <w:t>optostimulated</w:t>
      </w:r>
      <w:proofErr w:type="spellEnd"/>
      <w:r>
        <w:rPr>
          <w:rFonts w:ascii="Times New Roman" w:hAnsi="Times New Roman" w:cs="Times New Roman"/>
          <w:bCs/>
        </w:rPr>
        <w:t xml:space="preserve"> </w:t>
      </w:r>
      <w:r w:rsidRPr="00AB3DC2">
        <w:rPr>
          <w:rFonts w:ascii="Times New Roman" w:hAnsi="Times New Roman" w:cs="Times New Roman"/>
          <w:bCs/>
        </w:rPr>
        <w:t xml:space="preserve">(two-way repeated measures ANOVA; </w:t>
      </w:r>
      <w:r>
        <w:rPr>
          <w:rFonts w:ascii="Times New Roman" w:hAnsi="Times New Roman" w:cs="Times New Roman"/>
          <w:bCs/>
        </w:rPr>
        <w:t>no significant effects</w:t>
      </w:r>
      <w:r w:rsidRPr="00AB3DC2">
        <w:rPr>
          <w:rFonts w:ascii="Times New Roman" w:hAnsi="Times New Roman" w:cs="Times New Roman"/>
          <w:bCs/>
        </w:rPr>
        <w:t>).</w:t>
      </w:r>
      <w:r>
        <w:rPr>
          <w:rFonts w:ascii="Times New Roman" w:hAnsi="Times New Roman" w:cs="Times New Roman"/>
          <w:bCs/>
        </w:rPr>
        <w:t xml:space="preserve"> </w:t>
      </w:r>
      <w:r w:rsidRPr="00AB3DC2">
        <w:rPr>
          <w:rFonts w:ascii="Times New Roman" w:hAnsi="Times New Roman" w:cs="Times New Roman"/>
        </w:rPr>
        <w:t>(</w:t>
      </w:r>
      <w:proofErr w:type="spellStart"/>
      <w:r>
        <w:rPr>
          <w:rFonts w:ascii="Times New Roman" w:hAnsi="Times New Roman" w:cs="Times New Roman"/>
          <w:b/>
        </w:rPr>
        <w:t>f,g</w:t>
      </w:r>
      <w:proofErr w:type="spellEnd"/>
      <w:r w:rsidRPr="00AB3DC2">
        <w:rPr>
          <w:rFonts w:ascii="Times New Roman" w:hAnsi="Times New Roman" w:cs="Times New Roman"/>
          <w:b/>
        </w:rPr>
        <w:t>)</w:t>
      </w:r>
      <w:r w:rsidRPr="00AB3DC2">
        <w:rPr>
          <w:rFonts w:ascii="Times New Roman" w:hAnsi="Times New Roman" w:cs="Times New Roman"/>
        </w:rPr>
        <w:t xml:space="preserve"> </w:t>
      </w:r>
      <w:r w:rsidRPr="00AB3DC2">
        <w:rPr>
          <w:rFonts w:ascii="Times New Roman" w:hAnsi="Times New Roman" w:cs="Times New Roman"/>
          <w:bCs/>
        </w:rPr>
        <w:t>Observers’ social investigation toward (</w:t>
      </w:r>
      <w:r>
        <w:rPr>
          <w:rFonts w:ascii="Times New Roman" w:hAnsi="Times New Roman" w:cs="Times New Roman"/>
          <w:bCs/>
        </w:rPr>
        <w:t>f</w:t>
      </w:r>
      <w:r w:rsidRPr="00AB3DC2">
        <w:rPr>
          <w:rFonts w:ascii="Times New Roman" w:hAnsi="Times New Roman" w:cs="Times New Roman"/>
          <w:bCs/>
        </w:rPr>
        <w:t>) neutral or (</w:t>
      </w:r>
      <w:r>
        <w:rPr>
          <w:rFonts w:ascii="Times New Roman" w:hAnsi="Times New Roman" w:cs="Times New Roman"/>
          <w:bCs/>
        </w:rPr>
        <w:t>g</w:t>
      </w:r>
      <w:r w:rsidRPr="00AB3DC2">
        <w:rPr>
          <w:rFonts w:ascii="Times New Roman" w:hAnsi="Times New Roman" w:cs="Times New Roman"/>
          <w:bCs/>
        </w:rPr>
        <w:t>) stress SOM opto-correlated (light blue ticker outline) or the (</w:t>
      </w:r>
      <w:r>
        <w:rPr>
          <w:rFonts w:ascii="Times New Roman" w:hAnsi="Times New Roman" w:cs="Times New Roman"/>
          <w:bCs/>
        </w:rPr>
        <w:t>f</w:t>
      </w:r>
      <w:r w:rsidRPr="00AB3DC2">
        <w:rPr>
          <w:rFonts w:ascii="Times New Roman" w:hAnsi="Times New Roman" w:cs="Times New Roman"/>
          <w:bCs/>
        </w:rPr>
        <w:t>) neutral or (</w:t>
      </w:r>
      <w:r>
        <w:rPr>
          <w:rFonts w:ascii="Times New Roman" w:hAnsi="Times New Roman" w:cs="Times New Roman"/>
          <w:bCs/>
        </w:rPr>
        <w:t>g</w:t>
      </w:r>
      <w:r w:rsidRPr="00AB3DC2">
        <w:rPr>
          <w:rFonts w:ascii="Times New Roman" w:hAnsi="Times New Roman" w:cs="Times New Roman"/>
          <w:bCs/>
        </w:rPr>
        <w:t>) stress control (black outline) demonstrator divided by sex (two-way repeated measures ANOVA; demonstrator effect only for stress-stress only in 0-2min and 5-10min, F</w:t>
      </w:r>
      <w:r w:rsidRPr="00AB3DC2">
        <w:rPr>
          <w:rFonts w:ascii="Times New Roman" w:hAnsi="Times New Roman" w:cs="Times New Roman"/>
          <w:bCs/>
          <w:vertAlign w:val="subscript"/>
        </w:rPr>
        <w:t>1,9</w:t>
      </w:r>
      <w:r w:rsidRPr="00AB3DC2">
        <w:rPr>
          <w:rFonts w:ascii="Times New Roman" w:hAnsi="Times New Roman" w:cs="Times New Roman"/>
          <w:bCs/>
        </w:rPr>
        <w:t xml:space="preserve">=5.9-10.4, P&lt;0.05, with Bonferroni post hoc test). </w:t>
      </w:r>
      <w:r w:rsidRPr="00AB3DC2">
        <w:rPr>
          <w:rFonts w:ascii="Times New Roman" w:hAnsi="Times New Roman" w:cs="Times New Roman"/>
        </w:rPr>
        <w:t>(</w:t>
      </w:r>
      <w:r>
        <w:rPr>
          <w:rFonts w:ascii="Times New Roman" w:hAnsi="Times New Roman" w:cs="Times New Roman"/>
          <w:b/>
        </w:rPr>
        <w:t>h</w:t>
      </w:r>
      <w:r w:rsidRPr="00AB3DC2">
        <w:rPr>
          <w:rFonts w:ascii="Times New Roman" w:hAnsi="Times New Roman" w:cs="Times New Roman"/>
          <w:b/>
        </w:rPr>
        <w:t>)</w:t>
      </w:r>
      <w:r w:rsidRPr="00AB3DC2">
        <w:rPr>
          <w:rFonts w:ascii="Times New Roman" w:hAnsi="Times New Roman" w:cs="Times New Roman"/>
        </w:rPr>
        <w:t xml:space="preserve"> </w:t>
      </w:r>
      <w:r w:rsidRPr="00AB3DC2">
        <w:rPr>
          <w:rFonts w:ascii="Times New Roman" w:hAnsi="Times New Roman" w:cs="Times New Roman"/>
          <w:bCs/>
        </w:rPr>
        <w:t>Observers’ social investigation toward the stress SOM opto-stimulated (light blue ticker outline) or the stress c</w:t>
      </w:r>
      <w:r w:rsidRPr="00F1457C">
        <w:rPr>
          <w:rFonts w:ascii="Times New Roman" w:hAnsi="Times New Roman" w:cs="Times New Roman"/>
          <w:bCs/>
        </w:rPr>
        <w:t>ontrol (black outline) demonstrator (one-way repeated measures ANOVA; no significant effects). (</w:t>
      </w:r>
      <w:proofErr w:type="spellStart"/>
      <w:r w:rsidRPr="00F1457C">
        <w:rPr>
          <w:rFonts w:ascii="Times New Roman" w:hAnsi="Times New Roman" w:cs="Times New Roman"/>
          <w:b/>
        </w:rPr>
        <w:t>i</w:t>
      </w:r>
      <w:proofErr w:type="spellEnd"/>
      <w:r w:rsidRPr="00F1457C">
        <w:rPr>
          <w:rFonts w:ascii="Times New Roman" w:hAnsi="Times New Roman" w:cs="Times New Roman"/>
          <w:bCs/>
        </w:rPr>
        <w:t>)</w:t>
      </w:r>
      <w:r w:rsidR="00F1457C" w:rsidRPr="00F1457C">
        <w:rPr>
          <w:rFonts w:ascii="Times New Roman" w:hAnsi="Times New Roman" w:cs="Times New Roman"/>
          <w:bCs/>
        </w:rPr>
        <w:t xml:space="preserve"> </w:t>
      </w:r>
      <w:r w:rsidR="00211D41" w:rsidRPr="00F1457C">
        <w:rPr>
          <w:rFonts w:ascii="Times New Roman" w:hAnsi="Times New Roman" w:cs="Times New Roman"/>
          <w:bCs/>
          <w:color w:val="000000" w:themeColor="text1"/>
        </w:rPr>
        <w:t xml:space="preserve">Reciprocal sniffing between the observer and the demonstrators with stress with or without ACC SOM </w:t>
      </w:r>
      <w:proofErr w:type="gramStart"/>
      <w:r w:rsidR="00211D41" w:rsidRPr="00F1457C">
        <w:rPr>
          <w:rFonts w:ascii="Times New Roman" w:hAnsi="Times New Roman" w:cs="Times New Roman"/>
          <w:bCs/>
          <w:color w:val="000000" w:themeColor="text1"/>
        </w:rPr>
        <w:t>excitation, and</w:t>
      </w:r>
      <w:proofErr w:type="gramEnd"/>
      <w:r w:rsidR="00211D41" w:rsidRPr="00F1457C">
        <w:rPr>
          <w:rFonts w:ascii="Times New Roman" w:hAnsi="Times New Roman" w:cs="Times New Roman"/>
          <w:bCs/>
          <w:color w:val="000000" w:themeColor="text1"/>
        </w:rPr>
        <w:t xml:space="preserve"> rearing and grooming behaviors expressed by demonstrators with stress with or without ACC SOM excitation during the EDT test (one-way ANOVA; </w:t>
      </w:r>
      <w:proofErr w:type="spellStart"/>
      <w:r w:rsidR="00211D41" w:rsidRPr="00F1457C">
        <w:rPr>
          <w:rFonts w:ascii="Times New Roman" w:hAnsi="Times New Roman" w:cs="Times New Roman"/>
          <w:bCs/>
          <w:color w:val="000000" w:themeColor="text1"/>
        </w:rPr>
        <w:t>optostimulation</w:t>
      </w:r>
      <w:proofErr w:type="spellEnd"/>
      <w:r w:rsidR="00211D41" w:rsidRPr="00F1457C">
        <w:rPr>
          <w:rFonts w:ascii="Times New Roman" w:hAnsi="Times New Roman" w:cs="Times New Roman"/>
          <w:bCs/>
          <w:color w:val="000000" w:themeColor="text1"/>
        </w:rPr>
        <w:t xml:space="preserve"> effect in the 5-10 </w:t>
      </w:r>
      <w:proofErr w:type="gramStart"/>
      <w:r w:rsidR="00211D41" w:rsidRPr="00F1457C">
        <w:rPr>
          <w:rFonts w:ascii="Times New Roman" w:hAnsi="Times New Roman" w:cs="Times New Roman"/>
          <w:bCs/>
          <w:color w:val="000000" w:themeColor="text1"/>
        </w:rPr>
        <w:t>time period</w:t>
      </w:r>
      <w:proofErr w:type="gramEnd"/>
      <w:r w:rsidR="00211D41" w:rsidRPr="00F1457C">
        <w:rPr>
          <w:rFonts w:ascii="Times New Roman" w:hAnsi="Times New Roman" w:cs="Times New Roman"/>
          <w:bCs/>
          <w:color w:val="000000" w:themeColor="text1"/>
        </w:rPr>
        <w:t>, F</w:t>
      </w:r>
      <w:r w:rsidR="00211D41" w:rsidRPr="00F1457C">
        <w:rPr>
          <w:rFonts w:ascii="Times New Roman" w:hAnsi="Times New Roman" w:cs="Times New Roman"/>
          <w:bCs/>
          <w:color w:val="000000" w:themeColor="text1"/>
          <w:vertAlign w:val="subscript"/>
        </w:rPr>
        <w:t>1,17</w:t>
      </w:r>
      <w:r w:rsidR="00211D41" w:rsidRPr="00F1457C">
        <w:rPr>
          <w:rFonts w:ascii="Times New Roman" w:hAnsi="Times New Roman" w:cs="Times New Roman"/>
          <w:bCs/>
          <w:color w:val="000000" w:themeColor="text1"/>
        </w:rPr>
        <w:t>=9.69, P=0.006, with Bonferroni post hoc test).</w:t>
      </w:r>
    </w:p>
    <w:p w14:paraId="74A57332" w14:textId="2443DAE5" w:rsidR="004332F5" w:rsidRDefault="004332F5">
      <w:pPr>
        <w:rPr>
          <w:rFonts w:ascii="Times New Roman" w:hAnsi="Times New Roman" w:cs="Times New Roman"/>
          <w:b/>
        </w:rPr>
      </w:pPr>
      <w:r>
        <w:rPr>
          <w:rFonts w:ascii="Times New Roman" w:hAnsi="Times New Roman" w:cs="Times New Roman"/>
          <w:b/>
        </w:rPr>
        <w:br w:type="page"/>
      </w:r>
    </w:p>
    <w:p w14:paraId="5A3137A4" w14:textId="0F57DA5C" w:rsidR="00C93731" w:rsidRDefault="003E3BA2" w:rsidP="003E3BA2">
      <w:pPr>
        <w:spacing w:after="240"/>
        <w:jc w:val="center"/>
        <w:rPr>
          <w:rFonts w:ascii="Times New Roman" w:hAnsi="Times New Roman" w:cs="Times New Roman"/>
          <w:b/>
        </w:rPr>
      </w:pPr>
      <w:r w:rsidRPr="003E3BA2">
        <w:rPr>
          <w:noProof/>
        </w:rPr>
        <w:lastRenderedPageBreak/>
        <w:drawing>
          <wp:inline distT="0" distB="0" distL="0" distR="0" wp14:anchorId="005197E6" wp14:editId="4FD12905">
            <wp:extent cx="5314384" cy="5427371"/>
            <wp:effectExtent l="0" t="0" r="0" b="0"/>
            <wp:docPr id="211670560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15060" cy="5428061"/>
                    </a:xfrm>
                    <a:prstGeom prst="rect">
                      <a:avLst/>
                    </a:prstGeom>
                    <a:noFill/>
                    <a:ln>
                      <a:noFill/>
                    </a:ln>
                  </pic:spPr>
                </pic:pic>
              </a:graphicData>
            </a:graphic>
          </wp:inline>
        </w:drawing>
      </w:r>
    </w:p>
    <w:p w14:paraId="0874D559" w14:textId="11764B92" w:rsidR="003E3BA2" w:rsidRDefault="00C93731" w:rsidP="003E3BA2">
      <w:pPr>
        <w:spacing w:after="240"/>
        <w:jc w:val="both"/>
        <w:rPr>
          <w:rFonts w:ascii="Times New Roman" w:hAnsi="Times New Roman" w:cs="Times New Roman"/>
          <w:bCs/>
        </w:rPr>
      </w:pPr>
      <w:r w:rsidRPr="0022519F">
        <w:rPr>
          <w:rFonts w:ascii="Times New Roman" w:hAnsi="Times New Roman" w:cs="Times New Roman"/>
          <w:b/>
          <w:bCs/>
          <w:lang w:val="en-GB"/>
        </w:rPr>
        <w:t xml:space="preserve">Supplementary Figure 9. Related to Figure 4. </w:t>
      </w:r>
      <w:r w:rsidRPr="0022519F">
        <w:rPr>
          <w:rFonts w:ascii="Times New Roman" w:hAnsi="Times New Roman" w:cs="Times New Roman"/>
          <w:b/>
          <w:bCs/>
        </w:rPr>
        <w:t xml:space="preserve">(a) </w:t>
      </w:r>
      <w:r w:rsidRPr="0022519F">
        <w:rPr>
          <w:rFonts w:ascii="Times New Roman" w:hAnsi="Times New Roman" w:cs="Times New Roman"/>
        </w:rPr>
        <w:t xml:space="preserve">Representative fiber and opsin placement for PYR excitation by </w:t>
      </w:r>
      <w:proofErr w:type="spellStart"/>
      <w:r w:rsidRPr="0022519F">
        <w:rPr>
          <w:rFonts w:ascii="Times New Roman" w:hAnsi="Times New Roman" w:cs="Times New Roman"/>
        </w:rPr>
        <w:t>optomanipulation</w:t>
      </w:r>
      <w:proofErr w:type="spellEnd"/>
      <w:r w:rsidRPr="0022519F">
        <w:rPr>
          <w:rFonts w:ascii="Times New Roman" w:hAnsi="Times New Roman" w:cs="Times New Roman"/>
        </w:rPr>
        <w:t xml:space="preserve"> experiments.</w:t>
      </w:r>
      <w:r>
        <w:rPr>
          <w:rFonts w:ascii="Times New Roman" w:hAnsi="Times New Roman" w:cs="Times New Roman"/>
        </w:rPr>
        <w:t xml:space="preserve"> (</w:t>
      </w:r>
      <w:r>
        <w:rPr>
          <w:rFonts w:ascii="Times New Roman" w:hAnsi="Times New Roman" w:cs="Times New Roman"/>
          <w:b/>
          <w:bCs/>
        </w:rPr>
        <w:t>b</w:t>
      </w:r>
      <w:r>
        <w:rPr>
          <w:rFonts w:ascii="Times New Roman" w:hAnsi="Times New Roman" w:cs="Times New Roman"/>
        </w:rPr>
        <w:t xml:space="preserve">) </w:t>
      </w:r>
      <w:r w:rsidRPr="00AB3DC2">
        <w:rPr>
          <w:rFonts w:ascii="Times New Roman" w:hAnsi="Times New Roman" w:cs="Times New Roman"/>
          <w:bCs/>
        </w:rPr>
        <w:t xml:space="preserve">Observers’ </w:t>
      </w:r>
      <w:r>
        <w:rPr>
          <w:rFonts w:ascii="Times New Roman" w:hAnsi="Times New Roman" w:cs="Times New Roman"/>
          <w:bCs/>
        </w:rPr>
        <w:t xml:space="preserve">entrances into the neutral correlated </w:t>
      </w:r>
      <w:r w:rsidRPr="00AB3DC2">
        <w:rPr>
          <w:rFonts w:ascii="Times New Roman" w:hAnsi="Times New Roman" w:cs="Times New Roman"/>
          <w:bCs/>
        </w:rPr>
        <w:t>(light blue ticker outline)</w:t>
      </w:r>
      <w:r>
        <w:rPr>
          <w:rFonts w:ascii="Times New Roman" w:hAnsi="Times New Roman" w:cs="Times New Roman"/>
          <w:bCs/>
        </w:rPr>
        <w:t xml:space="preserve"> or the</w:t>
      </w:r>
      <w:r w:rsidRPr="00AB3DC2">
        <w:rPr>
          <w:rFonts w:ascii="Times New Roman" w:hAnsi="Times New Roman" w:cs="Times New Roman"/>
          <w:bCs/>
        </w:rPr>
        <w:t xml:space="preserve"> </w:t>
      </w:r>
      <w:r>
        <w:rPr>
          <w:rFonts w:ascii="Times New Roman" w:hAnsi="Times New Roman" w:cs="Times New Roman"/>
          <w:bCs/>
        </w:rPr>
        <w:t>neutral</w:t>
      </w:r>
      <w:r w:rsidRPr="00AB3DC2">
        <w:rPr>
          <w:rFonts w:ascii="Times New Roman" w:hAnsi="Times New Roman" w:cs="Times New Roman"/>
          <w:bCs/>
        </w:rPr>
        <w:t xml:space="preserve"> </w:t>
      </w:r>
      <w:r>
        <w:rPr>
          <w:rFonts w:ascii="Times New Roman" w:hAnsi="Times New Roman" w:cs="Times New Roman"/>
          <w:bCs/>
        </w:rPr>
        <w:t xml:space="preserve">control demonstrators </w:t>
      </w:r>
      <w:r w:rsidRPr="00AB3DC2">
        <w:rPr>
          <w:rFonts w:ascii="Times New Roman" w:hAnsi="Times New Roman" w:cs="Times New Roman"/>
          <w:bCs/>
        </w:rPr>
        <w:t xml:space="preserve">(two-way repeated measures ANOVA; </w:t>
      </w:r>
      <w:r>
        <w:rPr>
          <w:rFonts w:ascii="Times New Roman" w:hAnsi="Times New Roman" w:cs="Times New Roman"/>
          <w:bCs/>
        </w:rPr>
        <w:t xml:space="preserve">no significant effects on </w:t>
      </w:r>
      <w:proofErr w:type="spellStart"/>
      <w:r>
        <w:rPr>
          <w:rFonts w:ascii="Times New Roman" w:hAnsi="Times New Roman" w:cs="Times New Roman"/>
          <w:bCs/>
        </w:rPr>
        <w:t>optomanipulation</w:t>
      </w:r>
      <w:proofErr w:type="spellEnd"/>
      <w:r>
        <w:rPr>
          <w:rFonts w:ascii="Times New Roman" w:hAnsi="Times New Roman" w:cs="Times New Roman"/>
          <w:bCs/>
        </w:rPr>
        <w:t xml:space="preserve"> or interaction with time</w:t>
      </w:r>
      <w:r w:rsidRPr="00AB3DC2">
        <w:rPr>
          <w:rFonts w:ascii="Times New Roman" w:hAnsi="Times New Roman" w:cs="Times New Roman"/>
          <w:bCs/>
        </w:rPr>
        <w:t>).</w:t>
      </w:r>
      <w:r>
        <w:rPr>
          <w:rFonts w:ascii="Times New Roman" w:hAnsi="Times New Roman" w:cs="Times New Roman"/>
        </w:rPr>
        <w:t xml:space="preserve"> </w:t>
      </w:r>
      <w:r w:rsidRPr="0022519F">
        <w:rPr>
          <w:rFonts w:ascii="Times New Roman" w:hAnsi="Times New Roman" w:cs="Times New Roman"/>
        </w:rPr>
        <w:t>(</w:t>
      </w:r>
      <w:proofErr w:type="spellStart"/>
      <w:r>
        <w:rPr>
          <w:rFonts w:ascii="Times New Roman" w:hAnsi="Times New Roman" w:cs="Times New Roman"/>
          <w:b/>
        </w:rPr>
        <w:t>c</w:t>
      </w:r>
      <w:r w:rsidRPr="0022519F">
        <w:rPr>
          <w:rFonts w:ascii="Times New Roman" w:hAnsi="Times New Roman" w:cs="Times New Roman"/>
          <w:b/>
        </w:rPr>
        <w:t>,</w:t>
      </w:r>
      <w:r>
        <w:rPr>
          <w:rFonts w:ascii="Times New Roman" w:hAnsi="Times New Roman" w:cs="Times New Roman"/>
          <w:b/>
        </w:rPr>
        <w:t>d</w:t>
      </w:r>
      <w:proofErr w:type="spellEnd"/>
      <w:r w:rsidRPr="0022519F">
        <w:rPr>
          <w:rFonts w:ascii="Times New Roman" w:hAnsi="Times New Roman" w:cs="Times New Roman"/>
          <w:b/>
        </w:rPr>
        <w:t>)</w:t>
      </w:r>
      <w:r w:rsidRPr="0022519F">
        <w:rPr>
          <w:rFonts w:ascii="Times New Roman" w:hAnsi="Times New Roman" w:cs="Times New Roman"/>
        </w:rPr>
        <w:t xml:space="preserve"> </w:t>
      </w:r>
      <w:r w:rsidRPr="0022519F">
        <w:rPr>
          <w:rFonts w:ascii="Times New Roman" w:hAnsi="Times New Roman" w:cs="Times New Roman"/>
          <w:bCs/>
        </w:rPr>
        <w:t>Observers’ social investigation toward (</w:t>
      </w:r>
      <w:r>
        <w:rPr>
          <w:rFonts w:ascii="Times New Roman" w:hAnsi="Times New Roman" w:cs="Times New Roman"/>
          <w:bCs/>
        </w:rPr>
        <w:t>c</w:t>
      </w:r>
      <w:r w:rsidRPr="0022519F">
        <w:rPr>
          <w:rFonts w:ascii="Times New Roman" w:hAnsi="Times New Roman" w:cs="Times New Roman"/>
          <w:bCs/>
        </w:rPr>
        <w:t>) neutral or (</w:t>
      </w:r>
      <w:r>
        <w:rPr>
          <w:rFonts w:ascii="Times New Roman" w:hAnsi="Times New Roman" w:cs="Times New Roman"/>
          <w:bCs/>
        </w:rPr>
        <w:t>d</w:t>
      </w:r>
      <w:r w:rsidRPr="0022519F">
        <w:rPr>
          <w:rFonts w:ascii="Times New Roman" w:hAnsi="Times New Roman" w:cs="Times New Roman"/>
          <w:bCs/>
        </w:rPr>
        <w:t>) stress PYR opto-correlated (light blue ticker outline) or the (</w:t>
      </w:r>
      <w:r>
        <w:rPr>
          <w:rFonts w:ascii="Times New Roman" w:hAnsi="Times New Roman" w:cs="Times New Roman"/>
          <w:bCs/>
        </w:rPr>
        <w:t>c</w:t>
      </w:r>
      <w:r w:rsidRPr="0022519F">
        <w:rPr>
          <w:rFonts w:ascii="Times New Roman" w:hAnsi="Times New Roman" w:cs="Times New Roman"/>
          <w:bCs/>
        </w:rPr>
        <w:t>) neutral or (</w:t>
      </w:r>
      <w:r>
        <w:rPr>
          <w:rFonts w:ascii="Times New Roman" w:hAnsi="Times New Roman" w:cs="Times New Roman"/>
          <w:bCs/>
        </w:rPr>
        <w:t>d</w:t>
      </w:r>
      <w:r w:rsidRPr="0022519F">
        <w:rPr>
          <w:rFonts w:ascii="Times New Roman" w:hAnsi="Times New Roman" w:cs="Times New Roman"/>
          <w:bCs/>
        </w:rPr>
        <w:t>) stress control (black outline) demonstrator divided by sex (two-way repeated measures ANOVA; demonstrator effect only for neutral-neutral only in 5-10min, F</w:t>
      </w:r>
      <w:r w:rsidRPr="0022519F">
        <w:rPr>
          <w:rFonts w:ascii="Times New Roman" w:hAnsi="Times New Roman" w:cs="Times New Roman"/>
          <w:bCs/>
          <w:vertAlign w:val="subscript"/>
        </w:rPr>
        <w:t>1,10</w:t>
      </w:r>
      <w:r w:rsidRPr="0022519F">
        <w:rPr>
          <w:rFonts w:ascii="Times New Roman" w:hAnsi="Times New Roman" w:cs="Times New Roman"/>
          <w:bCs/>
        </w:rPr>
        <w:t xml:space="preserve">=7.49, P=0.021, with Bonferroni post hoc test). </w:t>
      </w:r>
      <w:r w:rsidRPr="0022519F">
        <w:rPr>
          <w:rFonts w:ascii="Times New Roman" w:hAnsi="Times New Roman" w:cs="Times New Roman"/>
        </w:rPr>
        <w:t>(</w:t>
      </w:r>
      <w:r>
        <w:rPr>
          <w:rFonts w:ascii="Times New Roman" w:hAnsi="Times New Roman" w:cs="Times New Roman"/>
          <w:b/>
        </w:rPr>
        <w:t>e</w:t>
      </w:r>
      <w:r w:rsidRPr="0022519F">
        <w:rPr>
          <w:rFonts w:ascii="Times New Roman" w:hAnsi="Times New Roman" w:cs="Times New Roman"/>
          <w:b/>
        </w:rPr>
        <w:t>)</w:t>
      </w:r>
      <w:r w:rsidRPr="0022519F">
        <w:rPr>
          <w:rFonts w:ascii="Times New Roman" w:hAnsi="Times New Roman" w:cs="Times New Roman"/>
        </w:rPr>
        <w:t xml:space="preserve"> </w:t>
      </w:r>
      <w:r w:rsidRPr="0022519F">
        <w:rPr>
          <w:rFonts w:ascii="Times New Roman" w:hAnsi="Times New Roman" w:cs="Times New Roman"/>
          <w:bCs/>
        </w:rPr>
        <w:t xml:space="preserve">Observers’ social investigation toward the neutral PYR opto-stimulated (light blue ticker outline) or the neutral control (black outline) demonstrator (one-way repeated measures ANOVA; no significant effects). </w:t>
      </w:r>
      <w:bookmarkStart w:id="2" w:name="OLE_LINK2"/>
      <w:r w:rsidRPr="0022519F">
        <w:rPr>
          <w:rFonts w:ascii="Times New Roman" w:hAnsi="Times New Roman" w:cs="Times New Roman"/>
          <w:b/>
        </w:rPr>
        <w:t>(</w:t>
      </w:r>
      <w:r>
        <w:rPr>
          <w:rFonts w:ascii="Times New Roman" w:hAnsi="Times New Roman" w:cs="Times New Roman"/>
          <w:b/>
        </w:rPr>
        <w:t>f</w:t>
      </w:r>
      <w:r w:rsidRPr="0022519F">
        <w:rPr>
          <w:rFonts w:ascii="Times New Roman" w:hAnsi="Times New Roman" w:cs="Times New Roman"/>
          <w:b/>
        </w:rPr>
        <w:t>)</w:t>
      </w:r>
      <w:r w:rsidRPr="0022519F">
        <w:rPr>
          <w:rFonts w:ascii="Times New Roman" w:hAnsi="Times New Roman" w:cs="Times New Roman"/>
        </w:rPr>
        <w:t xml:space="preserve"> </w:t>
      </w:r>
      <w:r>
        <w:rPr>
          <w:rFonts w:ascii="Times New Roman" w:hAnsi="Times New Roman" w:cs="Times New Roman"/>
        </w:rPr>
        <w:t xml:space="preserve">Neutral demonstrators’ reciprocal sniffing, rearing, and grooming behaviors in control conditions without any </w:t>
      </w:r>
      <w:proofErr w:type="spellStart"/>
      <w:r>
        <w:rPr>
          <w:rFonts w:ascii="Times New Roman" w:hAnsi="Times New Roman" w:cs="Times New Roman"/>
        </w:rPr>
        <w:t>optostimulation</w:t>
      </w:r>
      <w:proofErr w:type="spellEnd"/>
      <w:r>
        <w:rPr>
          <w:rFonts w:ascii="Times New Roman" w:hAnsi="Times New Roman" w:cs="Times New Roman"/>
        </w:rPr>
        <w:t xml:space="preserve"> (neutral control) or with </w:t>
      </w:r>
      <w:proofErr w:type="spellStart"/>
      <w:r>
        <w:rPr>
          <w:rFonts w:ascii="Times New Roman" w:hAnsi="Times New Roman" w:cs="Times New Roman"/>
        </w:rPr>
        <w:t>optostimulation</w:t>
      </w:r>
      <w:proofErr w:type="spellEnd"/>
      <w:r>
        <w:rPr>
          <w:rFonts w:ascii="Times New Roman" w:hAnsi="Times New Roman" w:cs="Times New Roman"/>
        </w:rPr>
        <w:t xml:space="preserve"> of ACC PYR neurons (Neutral PYR excitation), </w:t>
      </w:r>
      <w:r w:rsidRPr="0022519F">
        <w:rPr>
          <w:rFonts w:ascii="Times New Roman" w:hAnsi="Times New Roman" w:cs="Times New Roman"/>
          <w:bCs/>
        </w:rPr>
        <w:t>(</w:t>
      </w:r>
      <w:r>
        <w:rPr>
          <w:rFonts w:ascii="Times New Roman" w:hAnsi="Times New Roman" w:cs="Times New Roman"/>
          <w:bCs/>
        </w:rPr>
        <w:t>two</w:t>
      </w:r>
      <w:r w:rsidRPr="0022519F">
        <w:rPr>
          <w:rFonts w:ascii="Times New Roman" w:hAnsi="Times New Roman" w:cs="Times New Roman"/>
          <w:bCs/>
        </w:rPr>
        <w:t>-way repeated measures ANOVA; no significant effects).</w:t>
      </w:r>
      <w:bookmarkEnd w:id="2"/>
      <w:r w:rsidR="003E3BA2">
        <w:rPr>
          <w:rFonts w:ascii="Times New Roman" w:hAnsi="Times New Roman" w:cs="Times New Roman"/>
          <w:bCs/>
        </w:rPr>
        <w:br w:type="page"/>
      </w:r>
    </w:p>
    <w:p w14:paraId="0143649D" w14:textId="3E228DD8" w:rsidR="00C93731" w:rsidRPr="0022519F" w:rsidRDefault="00820EA8" w:rsidP="00820EA8">
      <w:pPr>
        <w:spacing w:after="240"/>
        <w:jc w:val="center"/>
        <w:rPr>
          <w:rFonts w:ascii="Times New Roman" w:hAnsi="Times New Roman" w:cs="Times New Roman"/>
          <w:bCs/>
        </w:rPr>
      </w:pPr>
      <w:r w:rsidRPr="00820EA8">
        <w:rPr>
          <w:noProof/>
        </w:rPr>
        <w:lastRenderedPageBreak/>
        <w:drawing>
          <wp:inline distT="0" distB="0" distL="0" distR="0" wp14:anchorId="6E944AC0" wp14:editId="24DDD2DD">
            <wp:extent cx="4902452" cy="6224438"/>
            <wp:effectExtent l="0" t="0" r="0" b="0"/>
            <wp:docPr id="20489360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05308" cy="6228064"/>
                    </a:xfrm>
                    <a:prstGeom prst="rect">
                      <a:avLst/>
                    </a:prstGeom>
                    <a:noFill/>
                    <a:ln>
                      <a:noFill/>
                    </a:ln>
                  </pic:spPr>
                </pic:pic>
              </a:graphicData>
            </a:graphic>
          </wp:inline>
        </w:drawing>
      </w:r>
    </w:p>
    <w:p w14:paraId="1E6DBBFB" w14:textId="5DE8CB66" w:rsidR="00E63AC7" w:rsidRDefault="00C93731" w:rsidP="00E63AC7">
      <w:pPr>
        <w:spacing w:after="240"/>
        <w:jc w:val="both"/>
        <w:rPr>
          <w:rFonts w:ascii="Times New Roman" w:hAnsi="Times New Roman" w:cs="Times New Roman"/>
        </w:rPr>
      </w:pPr>
      <w:r w:rsidRPr="00D81B0B">
        <w:rPr>
          <w:rFonts w:ascii="Times New Roman" w:hAnsi="Times New Roman" w:cs="Times New Roman"/>
          <w:b/>
          <w:bCs/>
          <w:lang w:val="en-GB"/>
        </w:rPr>
        <w:t>Supplementa</w:t>
      </w:r>
      <w:r w:rsidRPr="005C76DA">
        <w:rPr>
          <w:rFonts w:ascii="Times New Roman" w:hAnsi="Times New Roman" w:cs="Times New Roman"/>
          <w:b/>
          <w:bCs/>
          <w:lang w:val="en-GB"/>
        </w:rPr>
        <w:t xml:space="preserve">ry Figure </w:t>
      </w:r>
      <w:r>
        <w:rPr>
          <w:rFonts w:ascii="Times New Roman" w:hAnsi="Times New Roman" w:cs="Times New Roman"/>
          <w:b/>
          <w:bCs/>
          <w:lang w:val="en-GB"/>
        </w:rPr>
        <w:t>10</w:t>
      </w:r>
      <w:r w:rsidRPr="005C76DA">
        <w:rPr>
          <w:rFonts w:ascii="Times New Roman" w:hAnsi="Times New Roman" w:cs="Times New Roman"/>
          <w:b/>
          <w:bCs/>
          <w:lang w:val="en-GB"/>
        </w:rPr>
        <w:t xml:space="preserve">. Related to Figure 4. </w:t>
      </w:r>
      <w:r w:rsidRPr="005C76DA">
        <w:rPr>
          <w:rFonts w:ascii="Times New Roman" w:hAnsi="Times New Roman" w:cs="Times New Roman"/>
          <w:b/>
          <w:bCs/>
        </w:rPr>
        <w:t xml:space="preserve">(a) </w:t>
      </w:r>
      <w:r w:rsidRPr="005C76DA">
        <w:rPr>
          <w:rFonts w:ascii="Times New Roman" w:hAnsi="Times New Roman" w:cs="Times New Roman"/>
        </w:rPr>
        <w:t xml:space="preserve">Representative traces from SOM </w:t>
      </w:r>
      <w:proofErr w:type="spellStart"/>
      <w:r w:rsidRPr="005C76DA">
        <w:rPr>
          <w:rFonts w:ascii="Times New Roman" w:hAnsi="Times New Roman" w:cs="Times New Roman"/>
        </w:rPr>
        <w:t>microendoscopes</w:t>
      </w:r>
      <w:proofErr w:type="spellEnd"/>
      <w:r w:rsidRPr="005C76DA">
        <w:rPr>
          <w:rFonts w:ascii="Times New Roman" w:hAnsi="Times New Roman" w:cs="Times New Roman"/>
        </w:rPr>
        <w:t xml:space="preserve"> recordings from the first 2 minutes of the emotion discrimination test from which we calculated the correlations between the observer mouse and the neutral demonstrator. The resulting tendency towards negative values (in Fig. 2</w:t>
      </w:r>
      <w:proofErr w:type="gramStart"/>
      <w:r w:rsidRPr="005C76DA">
        <w:rPr>
          <w:rFonts w:ascii="Times New Roman" w:hAnsi="Times New Roman" w:cs="Times New Roman"/>
        </w:rPr>
        <w:t>e,f</w:t>
      </w:r>
      <w:proofErr w:type="gramEnd"/>
      <w:r w:rsidRPr="005C76DA">
        <w:rPr>
          <w:rFonts w:ascii="Times New Roman" w:hAnsi="Times New Roman" w:cs="Times New Roman"/>
        </w:rPr>
        <w:t xml:space="preserve">) derived mostly from cases in which one brain was active and the other one not. </w:t>
      </w:r>
      <w:r w:rsidRPr="005C76DA">
        <w:rPr>
          <w:rFonts w:ascii="Times New Roman" w:hAnsi="Times New Roman" w:cs="Times New Roman"/>
          <w:b/>
          <w:bCs/>
        </w:rPr>
        <w:t xml:space="preserve">(b) </w:t>
      </w:r>
      <w:r w:rsidRPr="005C76DA">
        <w:rPr>
          <w:rFonts w:ascii="Times New Roman" w:hAnsi="Times New Roman" w:cs="Times New Roman"/>
        </w:rPr>
        <w:t xml:space="preserve">Representative traces from PYR </w:t>
      </w:r>
      <w:proofErr w:type="spellStart"/>
      <w:r w:rsidRPr="005C76DA">
        <w:rPr>
          <w:rFonts w:ascii="Times New Roman" w:hAnsi="Times New Roman" w:cs="Times New Roman"/>
        </w:rPr>
        <w:t>microendoscopes</w:t>
      </w:r>
      <w:proofErr w:type="spellEnd"/>
      <w:r w:rsidRPr="005C76DA">
        <w:rPr>
          <w:rFonts w:ascii="Times New Roman" w:hAnsi="Times New Roman" w:cs="Times New Roman"/>
        </w:rPr>
        <w:t xml:space="preserve"> recordings from the last 2 minutes of the emotion discrimination test from which we calculated the correlations between the observer mouse and the stress demonstrator. The resulting negative values (in Fig. 1</w:t>
      </w:r>
      <w:proofErr w:type="gramStart"/>
      <w:r w:rsidRPr="005C76DA">
        <w:rPr>
          <w:rFonts w:ascii="Times New Roman" w:hAnsi="Times New Roman" w:cs="Times New Roman"/>
        </w:rPr>
        <w:t>g,h</w:t>
      </w:r>
      <w:proofErr w:type="gramEnd"/>
      <w:r w:rsidRPr="005C76DA">
        <w:rPr>
          <w:rFonts w:ascii="Times New Roman" w:hAnsi="Times New Roman" w:cs="Times New Roman"/>
        </w:rPr>
        <w:t>) derived from cases in which one brain was active and the other one not.</w:t>
      </w:r>
      <w:r w:rsidR="00E63AC7">
        <w:rPr>
          <w:rFonts w:ascii="Times New Roman" w:hAnsi="Times New Roman" w:cs="Times New Roman"/>
        </w:rPr>
        <w:br w:type="page"/>
      </w:r>
    </w:p>
    <w:p w14:paraId="2FA38BCB" w14:textId="4A62D93C" w:rsidR="00C93731" w:rsidRPr="00D00701" w:rsidRDefault="006F7916" w:rsidP="006F7916">
      <w:pPr>
        <w:spacing w:after="240"/>
        <w:jc w:val="center"/>
        <w:rPr>
          <w:rFonts w:ascii="Times New Roman" w:hAnsi="Times New Roman" w:cs="Times New Roman"/>
        </w:rPr>
      </w:pPr>
      <w:r w:rsidRPr="006F7916">
        <w:rPr>
          <w:noProof/>
        </w:rPr>
        <w:lastRenderedPageBreak/>
        <w:drawing>
          <wp:inline distT="0" distB="0" distL="0" distR="0" wp14:anchorId="7541F28D" wp14:editId="488548B8">
            <wp:extent cx="5943600" cy="6770370"/>
            <wp:effectExtent l="0" t="0" r="0" b="0"/>
            <wp:docPr id="38264609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6770370"/>
                    </a:xfrm>
                    <a:prstGeom prst="rect">
                      <a:avLst/>
                    </a:prstGeom>
                    <a:noFill/>
                    <a:ln>
                      <a:noFill/>
                    </a:ln>
                  </pic:spPr>
                </pic:pic>
              </a:graphicData>
            </a:graphic>
          </wp:inline>
        </w:drawing>
      </w:r>
    </w:p>
    <w:p w14:paraId="3FF3F22B" w14:textId="5A5B9948" w:rsidR="00C93731" w:rsidRDefault="00C93731" w:rsidP="00C93731">
      <w:pPr>
        <w:spacing w:after="0"/>
        <w:jc w:val="both"/>
        <w:rPr>
          <w:rFonts w:ascii="Times New Roman" w:hAnsi="Times New Roman" w:cs="Times New Roman"/>
          <w:bCs/>
        </w:rPr>
      </w:pPr>
      <w:r w:rsidRPr="00D00701">
        <w:rPr>
          <w:rFonts w:ascii="Times New Roman" w:hAnsi="Times New Roman" w:cs="Times New Roman"/>
          <w:b/>
          <w:bCs/>
          <w:lang w:val="en-GB"/>
        </w:rPr>
        <w:t>Supplementary Figure 11. Related to Figure 4.</w:t>
      </w:r>
      <w:r w:rsidRPr="00D00701">
        <w:rPr>
          <w:rFonts w:ascii="Times New Roman" w:hAnsi="Times New Roman" w:cs="Times New Roman"/>
        </w:rPr>
        <w:t xml:space="preserve"> </w:t>
      </w:r>
      <w:r w:rsidRPr="00D00701">
        <w:rPr>
          <w:rFonts w:ascii="Times New Roman" w:hAnsi="Times New Roman" w:cs="Times New Roman"/>
          <w:b/>
          <w:bCs/>
        </w:rPr>
        <w:t xml:space="preserve">(a) </w:t>
      </w:r>
      <w:r w:rsidRPr="00D00701">
        <w:rPr>
          <w:rFonts w:ascii="Times New Roman" w:hAnsi="Times New Roman" w:cs="Times New Roman"/>
          <w:bCs/>
        </w:rPr>
        <w:t xml:space="preserve">Observers’ social investigation (in seconds) during the first two minutes of the task (because difference in Fig. 4i were evident only in the first 2 minutes) toward two equally neutral demonstrators with different </w:t>
      </w:r>
      <w:proofErr w:type="spellStart"/>
      <w:r w:rsidRPr="00D00701">
        <w:rPr>
          <w:rFonts w:ascii="Times New Roman" w:hAnsi="Times New Roman" w:cs="Times New Roman"/>
          <w:bCs/>
        </w:rPr>
        <w:t>optomanipulation</w:t>
      </w:r>
      <w:proofErr w:type="spellEnd"/>
      <w:r w:rsidRPr="00D00701">
        <w:rPr>
          <w:rFonts w:ascii="Times New Roman" w:hAnsi="Times New Roman" w:cs="Times New Roman"/>
          <w:bCs/>
        </w:rPr>
        <w:t xml:space="preserve"> conditions modulating SOM ACC activity: without any </w:t>
      </w:r>
      <w:proofErr w:type="spellStart"/>
      <w:r w:rsidRPr="00D00701">
        <w:rPr>
          <w:rFonts w:ascii="Times New Roman" w:hAnsi="Times New Roman" w:cs="Times New Roman"/>
          <w:bCs/>
        </w:rPr>
        <w:t>optomanipulation</w:t>
      </w:r>
      <w:proofErr w:type="spellEnd"/>
      <w:r w:rsidRPr="00D00701">
        <w:rPr>
          <w:rFonts w:ascii="Times New Roman" w:hAnsi="Times New Roman" w:cs="Times New Roman"/>
          <w:bCs/>
        </w:rPr>
        <w:t xml:space="preserve"> (No </w:t>
      </w:r>
      <w:proofErr w:type="spellStart"/>
      <w:r w:rsidRPr="00D00701">
        <w:rPr>
          <w:rFonts w:ascii="Times New Roman" w:hAnsi="Times New Roman" w:cs="Times New Roman"/>
          <w:bCs/>
        </w:rPr>
        <w:t>Opto</w:t>
      </w:r>
      <w:proofErr w:type="spellEnd"/>
      <w:r w:rsidRPr="00D00701">
        <w:rPr>
          <w:rFonts w:ascii="Times New Roman" w:hAnsi="Times New Roman" w:cs="Times New Roman"/>
          <w:bCs/>
        </w:rPr>
        <w:t>), exciting the observer and inhibiting one demonstrator (</w:t>
      </w:r>
      <w:proofErr w:type="spellStart"/>
      <w:r w:rsidRPr="00D00701">
        <w:rPr>
          <w:rFonts w:ascii="Times New Roman" w:hAnsi="Times New Roman" w:cs="Times New Roman"/>
          <w:bCs/>
        </w:rPr>
        <w:t>Obs</w:t>
      </w:r>
      <w:proofErr w:type="spellEnd"/>
      <w:r w:rsidRPr="00D00701">
        <w:rPr>
          <w:rFonts w:ascii="Times New Roman" w:hAnsi="Times New Roman" w:cs="Times New Roman"/>
          <w:bCs/>
        </w:rPr>
        <w:t xml:space="preserve"> </w:t>
      </w:r>
      <w:proofErr w:type="spellStart"/>
      <w:r w:rsidRPr="00D00701">
        <w:rPr>
          <w:rFonts w:ascii="Times New Roman" w:hAnsi="Times New Roman" w:cs="Times New Roman"/>
          <w:bCs/>
        </w:rPr>
        <w:t>excit</w:t>
      </w:r>
      <w:proofErr w:type="spellEnd"/>
      <w:r w:rsidRPr="00D00701">
        <w:rPr>
          <w:rFonts w:ascii="Times New Roman" w:hAnsi="Times New Roman" w:cs="Times New Roman"/>
          <w:bCs/>
        </w:rPr>
        <w:t xml:space="preserve">. Dem </w:t>
      </w:r>
      <w:proofErr w:type="spellStart"/>
      <w:r w:rsidRPr="00D00701">
        <w:rPr>
          <w:rFonts w:ascii="Times New Roman" w:hAnsi="Times New Roman" w:cs="Times New Roman"/>
          <w:bCs/>
        </w:rPr>
        <w:t>inhib</w:t>
      </w:r>
      <w:proofErr w:type="spellEnd"/>
      <w:r w:rsidRPr="00D00701">
        <w:rPr>
          <w:rFonts w:ascii="Times New Roman" w:hAnsi="Times New Roman" w:cs="Times New Roman"/>
          <w:bCs/>
        </w:rPr>
        <w:t>.), exciting the observer and equally exciting one demonstrator (</w:t>
      </w:r>
      <w:proofErr w:type="spellStart"/>
      <w:r w:rsidRPr="00D00701">
        <w:rPr>
          <w:rFonts w:ascii="Times New Roman" w:hAnsi="Times New Roman" w:cs="Times New Roman"/>
          <w:bCs/>
        </w:rPr>
        <w:t>Obs</w:t>
      </w:r>
      <w:proofErr w:type="spellEnd"/>
      <w:r w:rsidRPr="00D00701">
        <w:rPr>
          <w:rFonts w:ascii="Times New Roman" w:hAnsi="Times New Roman" w:cs="Times New Roman"/>
          <w:bCs/>
        </w:rPr>
        <w:t xml:space="preserve"> </w:t>
      </w:r>
      <w:proofErr w:type="spellStart"/>
      <w:r w:rsidRPr="00D00701">
        <w:rPr>
          <w:rFonts w:ascii="Times New Roman" w:hAnsi="Times New Roman" w:cs="Times New Roman"/>
          <w:bCs/>
        </w:rPr>
        <w:t>excit</w:t>
      </w:r>
      <w:proofErr w:type="spellEnd"/>
      <w:r w:rsidRPr="00D00701">
        <w:rPr>
          <w:rFonts w:ascii="Times New Roman" w:hAnsi="Times New Roman" w:cs="Times New Roman"/>
          <w:bCs/>
        </w:rPr>
        <w:t xml:space="preserve">. Dem </w:t>
      </w:r>
      <w:proofErr w:type="spellStart"/>
      <w:r w:rsidRPr="00D00701">
        <w:rPr>
          <w:rFonts w:ascii="Times New Roman" w:hAnsi="Times New Roman" w:cs="Times New Roman"/>
          <w:bCs/>
        </w:rPr>
        <w:t>excit</w:t>
      </w:r>
      <w:proofErr w:type="spellEnd"/>
      <w:r w:rsidRPr="00D00701">
        <w:rPr>
          <w:rFonts w:ascii="Times New Roman" w:hAnsi="Times New Roman" w:cs="Times New Roman"/>
          <w:bCs/>
        </w:rPr>
        <w:t xml:space="preserve">.), inhibiting only one demonstrator upon visit from the </w:t>
      </w:r>
      <w:r w:rsidRPr="00D00701">
        <w:rPr>
          <w:rFonts w:ascii="Times New Roman" w:hAnsi="Times New Roman" w:cs="Times New Roman"/>
          <w:bCs/>
        </w:rPr>
        <w:lastRenderedPageBreak/>
        <w:t xml:space="preserve">observer (only Dem </w:t>
      </w:r>
      <w:proofErr w:type="spellStart"/>
      <w:r w:rsidRPr="00D00701">
        <w:rPr>
          <w:rFonts w:ascii="Times New Roman" w:hAnsi="Times New Roman" w:cs="Times New Roman"/>
          <w:bCs/>
        </w:rPr>
        <w:t>inhib</w:t>
      </w:r>
      <w:proofErr w:type="spellEnd"/>
      <w:r w:rsidRPr="00D00701">
        <w:rPr>
          <w:rFonts w:ascii="Times New Roman" w:hAnsi="Times New Roman" w:cs="Times New Roman"/>
          <w:bCs/>
        </w:rPr>
        <w:t>.), (two-way repeated measures ANOVA; interaction effect, F</w:t>
      </w:r>
      <w:r w:rsidRPr="00D00701">
        <w:rPr>
          <w:rFonts w:ascii="Times New Roman" w:hAnsi="Times New Roman" w:cs="Times New Roman"/>
          <w:bCs/>
          <w:vertAlign w:val="subscript"/>
        </w:rPr>
        <w:t>3,53</w:t>
      </w:r>
      <w:r w:rsidRPr="00D00701">
        <w:rPr>
          <w:rFonts w:ascii="Times New Roman" w:hAnsi="Times New Roman" w:cs="Times New Roman"/>
          <w:bCs/>
        </w:rPr>
        <w:t xml:space="preserve">=3.91, P=0.013, with Bonferroni post hoc test). </w:t>
      </w:r>
      <w:r w:rsidRPr="00D00701">
        <w:rPr>
          <w:rFonts w:ascii="Times New Roman" w:hAnsi="Times New Roman" w:cs="Times New Roman"/>
        </w:rPr>
        <w:t>(</w:t>
      </w:r>
      <w:r w:rsidRPr="00D00701">
        <w:rPr>
          <w:rFonts w:ascii="Times New Roman" w:hAnsi="Times New Roman" w:cs="Times New Roman"/>
          <w:b/>
          <w:bCs/>
        </w:rPr>
        <w:t>b</w:t>
      </w:r>
      <w:r w:rsidRPr="00D00701">
        <w:rPr>
          <w:rFonts w:ascii="Times New Roman" w:hAnsi="Times New Roman" w:cs="Times New Roman"/>
        </w:rPr>
        <w:t xml:space="preserve">) </w:t>
      </w:r>
      <w:r w:rsidRPr="00D00701">
        <w:rPr>
          <w:rFonts w:ascii="Times New Roman" w:hAnsi="Times New Roman" w:cs="Times New Roman"/>
          <w:bCs/>
        </w:rPr>
        <w:t xml:space="preserve">Observers’ entrances into the neutral anticorrelated (light orange ticker outline) or the neutral control demonstrators (two-way </w:t>
      </w:r>
      <w:proofErr w:type="gramStart"/>
      <w:r w:rsidRPr="00D00701">
        <w:rPr>
          <w:rFonts w:ascii="Times New Roman" w:hAnsi="Times New Roman" w:cs="Times New Roman"/>
          <w:bCs/>
        </w:rPr>
        <w:t>repeated</w:t>
      </w:r>
      <w:proofErr w:type="gramEnd"/>
      <w:r w:rsidRPr="00D00701">
        <w:rPr>
          <w:rFonts w:ascii="Times New Roman" w:hAnsi="Times New Roman" w:cs="Times New Roman"/>
          <w:bCs/>
        </w:rPr>
        <w:t xml:space="preserve"> measures ANOVA; no significant effects on </w:t>
      </w:r>
      <w:proofErr w:type="spellStart"/>
      <w:r w:rsidRPr="00D00701">
        <w:rPr>
          <w:rFonts w:ascii="Times New Roman" w:hAnsi="Times New Roman" w:cs="Times New Roman"/>
          <w:bCs/>
        </w:rPr>
        <w:t>optomanipulation</w:t>
      </w:r>
      <w:proofErr w:type="spellEnd"/>
      <w:r w:rsidRPr="00D00701">
        <w:rPr>
          <w:rFonts w:ascii="Times New Roman" w:hAnsi="Times New Roman" w:cs="Times New Roman"/>
          <w:bCs/>
        </w:rPr>
        <w:t xml:space="preserve"> or interaction with time).</w:t>
      </w:r>
      <w:r>
        <w:rPr>
          <w:rFonts w:ascii="Times New Roman" w:hAnsi="Times New Roman" w:cs="Times New Roman"/>
          <w:bCs/>
        </w:rPr>
        <w:t xml:space="preserve"> </w:t>
      </w:r>
      <w:r w:rsidRPr="00133BF3">
        <w:rPr>
          <w:rFonts w:ascii="Times New Roman" w:hAnsi="Times New Roman" w:cs="Times New Roman"/>
          <w:b/>
        </w:rPr>
        <w:t>(</w:t>
      </w:r>
      <w:r w:rsidR="00CC4421">
        <w:rPr>
          <w:rFonts w:ascii="Times New Roman" w:hAnsi="Times New Roman" w:cs="Times New Roman"/>
          <w:b/>
        </w:rPr>
        <w:t>c</w:t>
      </w:r>
      <w:r w:rsidRPr="00133BF3">
        <w:rPr>
          <w:rFonts w:ascii="Times New Roman" w:hAnsi="Times New Roman" w:cs="Times New Roman"/>
          <w:b/>
        </w:rPr>
        <w:t>)</w:t>
      </w:r>
      <w:r w:rsidRPr="00CC4421">
        <w:rPr>
          <w:rFonts w:ascii="Times New Roman" w:hAnsi="Times New Roman" w:cs="Times New Roman"/>
          <w:bCs/>
        </w:rPr>
        <w:t xml:space="preserve"> </w:t>
      </w:r>
      <w:r w:rsidRPr="00133BF3">
        <w:rPr>
          <w:rFonts w:ascii="Times New Roman" w:hAnsi="Times New Roman" w:cs="Times New Roman"/>
          <w:bCs/>
        </w:rPr>
        <w:t xml:space="preserve">Experimental design: concurrent optogenetic inhibition of ACC neurons in the observer and excitation in one of two </w:t>
      </w:r>
      <w:proofErr w:type="gramStart"/>
      <w:r w:rsidRPr="00133BF3">
        <w:rPr>
          <w:rFonts w:ascii="Times New Roman" w:hAnsi="Times New Roman" w:cs="Times New Roman"/>
          <w:bCs/>
        </w:rPr>
        <w:t>emotionally-equivalent</w:t>
      </w:r>
      <w:proofErr w:type="gramEnd"/>
      <w:r w:rsidRPr="00133BF3">
        <w:rPr>
          <w:rFonts w:ascii="Times New Roman" w:hAnsi="Times New Roman" w:cs="Times New Roman"/>
          <w:bCs/>
        </w:rPr>
        <w:t xml:space="preserve"> mice (right: neutral-neutral; left: stress-stress). </w:t>
      </w:r>
      <w:r w:rsidRPr="00133BF3">
        <w:rPr>
          <w:rFonts w:ascii="Times New Roman" w:hAnsi="Times New Roman" w:cs="Times New Roman"/>
          <w:b/>
        </w:rPr>
        <w:t>(</w:t>
      </w:r>
      <w:r w:rsidR="00297D28">
        <w:rPr>
          <w:rFonts w:ascii="Times New Roman" w:hAnsi="Times New Roman" w:cs="Times New Roman"/>
          <w:b/>
        </w:rPr>
        <w:t>d</w:t>
      </w:r>
      <w:r w:rsidRPr="00133BF3">
        <w:rPr>
          <w:rFonts w:ascii="Times New Roman" w:hAnsi="Times New Roman" w:cs="Times New Roman"/>
          <w:b/>
        </w:rPr>
        <w:t>)</w:t>
      </w:r>
      <w:r w:rsidRPr="00133BF3">
        <w:rPr>
          <w:rFonts w:ascii="Times New Roman" w:hAnsi="Times New Roman" w:cs="Times New Roman"/>
          <w:bCs/>
        </w:rPr>
        <w:t xml:space="preserve"> Observers’ social investigation expressed as percentage of sniffing toward the neutral SOM opto-anticorrelated (orange ticker outline) or the neutral control (black outline) demonstrator (</w:t>
      </w:r>
      <w:proofErr w:type="spellStart"/>
      <w:r w:rsidRPr="00133BF3">
        <w:rPr>
          <w:rFonts w:ascii="Times New Roman" w:hAnsi="Times New Roman" w:cs="Times New Roman"/>
          <w:bCs/>
        </w:rPr>
        <w:t>nAnticorrelated</w:t>
      </w:r>
      <w:proofErr w:type="spellEnd"/>
      <w:r w:rsidRPr="00133BF3">
        <w:rPr>
          <w:rFonts w:ascii="Times New Roman" w:hAnsi="Times New Roman" w:cs="Times New Roman"/>
          <w:bCs/>
        </w:rPr>
        <w:t xml:space="preserve">=8, </w:t>
      </w:r>
      <w:proofErr w:type="spellStart"/>
      <w:r w:rsidRPr="00133BF3">
        <w:rPr>
          <w:rFonts w:ascii="Times New Roman" w:hAnsi="Times New Roman" w:cs="Times New Roman"/>
          <w:bCs/>
        </w:rPr>
        <w:t>nControls</w:t>
      </w:r>
      <w:proofErr w:type="spellEnd"/>
      <w:r w:rsidRPr="00133BF3">
        <w:rPr>
          <w:rFonts w:ascii="Times New Roman" w:hAnsi="Times New Roman" w:cs="Times New Roman"/>
          <w:bCs/>
        </w:rPr>
        <w:t xml:space="preserve">=8, one-way repeated measures ANOVA; no significant effects). </w:t>
      </w:r>
      <w:r w:rsidRPr="00133BF3">
        <w:rPr>
          <w:rFonts w:ascii="Times New Roman" w:hAnsi="Times New Roman" w:cs="Times New Roman"/>
          <w:b/>
        </w:rPr>
        <w:t>(</w:t>
      </w:r>
      <w:r w:rsidR="00297D28">
        <w:rPr>
          <w:rFonts w:ascii="Times New Roman" w:hAnsi="Times New Roman" w:cs="Times New Roman"/>
          <w:b/>
        </w:rPr>
        <w:t>e</w:t>
      </w:r>
      <w:r w:rsidRPr="00133BF3">
        <w:rPr>
          <w:rFonts w:ascii="Times New Roman" w:hAnsi="Times New Roman" w:cs="Times New Roman"/>
          <w:b/>
        </w:rPr>
        <w:t>)</w:t>
      </w:r>
      <w:r w:rsidRPr="00133BF3">
        <w:rPr>
          <w:rFonts w:ascii="Times New Roman" w:hAnsi="Times New Roman" w:cs="Times New Roman"/>
          <w:bCs/>
        </w:rPr>
        <w:t xml:space="preserve"> Observers’ social investigation toward the stress SOM opto-anticorrelated (orange ticker outline) or the stress control (black outline) demonstrator (</w:t>
      </w:r>
      <w:proofErr w:type="spellStart"/>
      <w:r w:rsidRPr="00133BF3">
        <w:rPr>
          <w:rFonts w:ascii="Times New Roman" w:hAnsi="Times New Roman" w:cs="Times New Roman"/>
          <w:bCs/>
        </w:rPr>
        <w:t>nAnticorrelated</w:t>
      </w:r>
      <w:proofErr w:type="spellEnd"/>
      <w:r w:rsidRPr="00133BF3">
        <w:rPr>
          <w:rFonts w:ascii="Times New Roman" w:hAnsi="Times New Roman" w:cs="Times New Roman"/>
          <w:bCs/>
        </w:rPr>
        <w:t xml:space="preserve">=10, </w:t>
      </w:r>
      <w:proofErr w:type="spellStart"/>
      <w:r w:rsidRPr="00133BF3">
        <w:rPr>
          <w:rFonts w:ascii="Times New Roman" w:hAnsi="Times New Roman" w:cs="Times New Roman"/>
          <w:bCs/>
        </w:rPr>
        <w:t>nControls</w:t>
      </w:r>
      <w:proofErr w:type="spellEnd"/>
      <w:r w:rsidRPr="00133BF3">
        <w:rPr>
          <w:rFonts w:ascii="Times New Roman" w:hAnsi="Times New Roman" w:cs="Times New Roman"/>
          <w:bCs/>
        </w:rPr>
        <w:t xml:space="preserve">=10, one-way repeated measures ANOVA; no significant effects). </w:t>
      </w:r>
      <w:r w:rsidRPr="00133BF3">
        <w:rPr>
          <w:rFonts w:ascii="Times New Roman" w:hAnsi="Times New Roman" w:cs="Times New Roman"/>
          <w:b/>
        </w:rPr>
        <w:t>(</w:t>
      </w:r>
      <w:r w:rsidR="00297D28">
        <w:rPr>
          <w:rFonts w:ascii="Times New Roman" w:hAnsi="Times New Roman" w:cs="Times New Roman"/>
          <w:b/>
        </w:rPr>
        <w:t>f</w:t>
      </w:r>
      <w:r w:rsidRPr="00133BF3">
        <w:rPr>
          <w:rFonts w:ascii="Times New Roman" w:hAnsi="Times New Roman" w:cs="Times New Roman"/>
          <w:b/>
        </w:rPr>
        <w:t>)</w:t>
      </w:r>
      <w:r w:rsidRPr="00133BF3">
        <w:rPr>
          <w:rFonts w:ascii="Times New Roman" w:hAnsi="Times New Roman" w:cs="Times New Roman"/>
          <w:bCs/>
        </w:rPr>
        <w:t xml:space="preserve"> </w:t>
      </w:r>
      <w:r w:rsidRPr="00133BF3">
        <w:rPr>
          <w:rFonts w:ascii="Times New Roman" w:hAnsi="Times New Roman" w:cs="Times New Roman"/>
        </w:rPr>
        <w:t xml:space="preserve">Discrimination index for neutral-neutral and stress-stress SOM opto-anticorrelation manipulations with observer inhibited </w:t>
      </w:r>
      <w:r w:rsidRPr="00133BF3">
        <w:rPr>
          <w:rFonts w:ascii="Times New Roman" w:hAnsi="Times New Roman" w:cs="Times New Roman"/>
          <w:bCs/>
        </w:rPr>
        <w:t>(two-way repeated measures ANOVA; no significant effects).</w:t>
      </w:r>
      <w:r w:rsidR="00FE13DA">
        <w:rPr>
          <w:rFonts w:ascii="Times New Roman" w:hAnsi="Times New Roman" w:cs="Times New Roman"/>
          <w:bCs/>
        </w:rPr>
        <w:t xml:space="preserve"> </w:t>
      </w:r>
      <w:r w:rsidR="00FE13DA" w:rsidRPr="00133BF3">
        <w:rPr>
          <w:rFonts w:ascii="Times New Roman" w:hAnsi="Times New Roman" w:cs="Times New Roman"/>
          <w:b/>
        </w:rPr>
        <w:t>(</w:t>
      </w:r>
      <w:r w:rsidR="00FE13DA">
        <w:rPr>
          <w:rFonts w:ascii="Times New Roman" w:hAnsi="Times New Roman" w:cs="Times New Roman"/>
          <w:b/>
        </w:rPr>
        <w:t>g</w:t>
      </w:r>
      <w:r w:rsidR="00FE13DA" w:rsidRPr="00133BF3">
        <w:rPr>
          <w:rFonts w:ascii="Times New Roman" w:hAnsi="Times New Roman" w:cs="Times New Roman"/>
          <w:b/>
        </w:rPr>
        <w:t>)</w:t>
      </w:r>
      <w:r w:rsidR="00FE13DA" w:rsidRPr="00133BF3">
        <w:rPr>
          <w:rFonts w:ascii="Times New Roman" w:hAnsi="Times New Roman" w:cs="Times New Roman"/>
          <w:bCs/>
        </w:rPr>
        <w:t xml:space="preserve"> </w:t>
      </w:r>
      <w:r w:rsidR="00791208" w:rsidRPr="00791208">
        <w:rPr>
          <w:rFonts w:ascii="Times New Roman" w:hAnsi="Times New Roman" w:cs="Times New Roman"/>
          <w:bCs/>
        </w:rPr>
        <w:t xml:space="preserve">Neutral demonstrators’ reciprocal sniffing, rearing, and grooming behaviors in control conditions without any </w:t>
      </w:r>
      <w:proofErr w:type="spellStart"/>
      <w:r w:rsidR="00791208" w:rsidRPr="00791208">
        <w:rPr>
          <w:rFonts w:ascii="Times New Roman" w:hAnsi="Times New Roman" w:cs="Times New Roman"/>
          <w:bCs/>
        </w:rPr>
        <w:t>optostimulation</w:t>
      </w:r>
      <w:proofErr w:type="spellEnd"/>
      <w:r w:rsidR="00791208" w:rsidRPr="00791208">
        <w:rPr>
          <w:rFonts w:ascii="Times New Roman" w:hAnsi="Times New Roman" w:cs="Times New Roman"/>
          <w:bCs/>
        </w:rPr>
        <w:t xml:space="preserve"> (neutral </w:t>
      </w:r>
      <w:r w:rsidR="00E6761F">
        <w:rPr>
          <w:rFonts w:ascii="Times New Roman" w:hAnsi="Times New Roman" w:cs="Times New Roman"/>
          <w:bCs/>
        </w:rPr>
        <w:t>no inhibition</w:t>
      </w:r>
      <w:r w:rsidR="00791208" w:rsidRPr="00791208">
        <w:rPr>
          <w:rFonts w:ascii="Times New Roman" w:hAnsi="Times New Roman" w:cs="Times New Roman"/>
          <w:bCs/>
        </w:rPr>
        <w:t>) or with opto</w:t>
      </w:r>
      <w:r w:rsidR="004C50BF">
        <w:rPr>
          <w:rFonts w:ascii="Times New Roman" w:hAnsi="Times New Roman" w:cs="Times New Roman"/>
          <w:bCs/>
        </w:rPr>
        <w:t>inhibition</w:t>
      </w:r>
      <w:r w:rsidR="00791208" w:rsidRPr="00791208">
        <w:rPr>
          <w:rFonts w:ascii="Times New Roman" w:hAnsi="Times New Roman" w:cs="Times New Roman"/>
          <w:bCs/>
        </w:rPr>
        <w:t xml:space="preserve"> of ACC </w:t>
      </w:r>
      <w:r w:rsidR="004C50BF">
        <w:rPr>
          <w:rFonts w:ascii="Times New Roman" w:hAnsi="Times New Roman" w:cs="Times New Roman"/>
          <w:bCs/>
        </w:rPr>
        <w:t>SOM</w:t>
      </w:r>
      <w:r w:rsidR="00791208" w:rsidRPr="00791208">
        <w:rPr>
          <w:rFonts w:ascii="Times New Roman" w:hAnsi="Times New Roman" w:cs="Times New Roman"/>
          <w:bCs/>
        </w:rPr>
        <w:t xml:space="preserve"> neurons (Neutral </w:t>
      </w:r>
      <w:r w:rsidR="004C50BF">
        <w:rPr>
          <w:rFonts w:ascii="Times New Roman" w:hAnsi="Times New Roman" w:cs="Times New Roman"/>
          <w:bCs/>
        </w:rPr>
        <w:t>SOM inhibition</w:t>
      </w:r>
      <w:r w:rsidR="00791208" w:rsidRPr="00791208">
        <w:rPr>
          <w:rFonts w:ascii="Times New Roman" w:hAnsi="Times New Roman" w:cs="Times New Roman"/>
          <w:bCs/>
        </w:rPr>
        <w:t>), (</w:t>
      </w:r>
      <w:r w:rsidR="005F5E2D">
        <w:rPr>
          <w:rFonts w:ascii="Times New Roman" w:hAnsi="Times New Roman" w:cs="Times New Roman"/>
          <w:bCs/>
        </w:rPr>
        <w:t>unpaired t-test</w:t>
      </w:r>
      <w:r w:rsidR="00791208" w:rsidRPr="00791208">
        <w:rPr>
          <w:rFonts w:ascii="Times New Roman" w:hAnsi="Times New Roman" w:cs="Times New Roman"/>
          <w:bCs/>
        </w:rPr>
        <w:t>; no significant effects).</w:t>
      </w:r>
    </w:p>
    <w:p w14:paraId="31C6C4D0" w14:textId="258AC445" w:rsidR="00D66E7E" w:rsidRDefault="00D66E7E">
      <w:pPr>
        <w:rPr>
          <w:rFonts w:ascii="Times New Roman" w:hAnsi="Times New Roman" w:cs="Times New Roman"/>
          <w:b/>
        </w:rPr>
      </w:pPr>
      <w:r>
        <w:rPr>
          <w:rFonts w:ascii="Times New Roman" w:hAnsi="Times New Roman" w:cs="Times New Roman"/>
          <w:b/>
        </w:rPr>
        <w:br w:type="page"/>
      </w:r>
    </w:p>
    <w:p w14:paraId="5798516C" w14:textId="1EAEA1A6" w:rsidR="00E6761F" w:rsidRPr="002A42D7" w:rsidRDefault="00D66E7E" w:rsidP="00D66E7E">
      <w:pPr>
        <w:spacing w:after="0"/>
        <w:jc w:val="center"/>
        <w:rPr>
          <w:rFonts w:ascii="Times New Roman" w:hAnsi="Times New Roman" w:cs="Times New Roman"/>
          <w:b/>
        </w:rPr>
      </w:pPr>
      <w:r w:rsidRPr="00D66E7E">
        <w:rPr>
          <w:noProof/>
        </w:rPr>
        <w:lastRenderedPageBreak/>
        <w:drawing>
          <wp:inline distT="0" distB="0" distL="0" distR="0" wp14:anchorId="489D1526" wp14:editId="54F03859">
            <wp:extent cx="5568950" cy="8229600"/>
            <wp:effectExtent l="0" t="0" r="0" b="0"/>
            <wp:docPr id="166318160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68950" cy="8229600"/>
                    </a:xfrm>
                    <a:prstGeom prst="rect">
                      <a:avLst/>
                    </a:prstGeom>
                    <a:noFill/>
                    <a:ln>
                      <a:noFill/>
                    </a:ln>
                  </pic:spPr>
                </pic:pic>
              </a:graphicData>
            </a:graphic>
          </wp:inline>
        </w:drawing>
      </w:r>
    </w:p>
    <w:p w14:paraId="0C9E3B58" w14:textId="14C5AF4D" w:rsidR="00C93731" w:rsidRPr="00A34B10" w:rsidRDefault="00C93731" w:rsidP="00C93731">
      <w:pPr>
        <w:spacing w:after="240"/>
        <w:jc w:val="both"/>
        <w:rPr>
          <w:rFonts w:ascii="Times New Roman" w:hAnsi="Times New Roman" w:cs="Times New Roman"/>
          <w:bCs/>
        </w:rPr>
      </w:pPr>
      <w:r w:rsidRPr="002A42D7">
        <w:rPr>
          <w:rFonts w:ascii="Times New Roman" w:hAnsi="Times New Roman" w:cs="Times New Roman"/>
          <w:b/>
          <w:bCs/>
          <w:lang w:val="en-GB"/>
        </w:rPr>
        <w:lastRenderedPageBreak/>
        <w:t xml:space="preserve">Supplementary Figure 12. Related to Figure 4. </w:t>
      </w:r>
      <w:r w:rsidRPr="002A42D7">
        <w:rPr>
          <w:rFonts w:ascii="Times New Roman" w:hAnsi="Times New Roman" w:cs="Times New Roman"/>
          <w:b/>
          <w:bCs/>
        </w:rPr>
        <w:t xml:space="preserve">(a) </w:t>
      </w:r>
      <w:r w:rsidRPr="002A42D7">
        <w:rPr>
          <w:rFonts w:ascii="Times New Roman" w:hAnsi="Times New Roman" w:cs="Times New Roman"/>
          <w:bCs/>
        </w:rPr>
        <w:t xml:space="preserve">Observers’ social investigation (in seconds) of the total task (because difference in Fig. 4l were from the middle of the task) toward two equally neutral demonstrators with different </w:t>
      </w:r>
      <w:proofErr w:type="spellStart"/>
      <w:r w:rsidRPr="002A42D7">
        <w:rPr>
          <w:rFonts w:ascii="Times New Roman" w:hAnsi="Times New Roman" w:cs="Times New Roman"/>
          <w:bCs/>
        </w:rPr>
        <w:t>optomanipulation</w:t>
      </w:r>
      <w:proofErr w:type="spellEnd"/>
      <w:r w:rsidRPr="002A42D7">
        <w:rPr>
          <w:rFonts w:ascii="Times New Roman" w:hAnsi="Times New Roman" w:cs="Times New Roman"/>
          <w:bCs/>
        </w:rPr>
        <w:t xml:space="preserve"> conditions modulating PYR ACC activity: exciting the observer and inhibiting one demonstrator (</w:t>
      </w:r>
      <w:proofErr w:type="spellStart"/>
      <w:r w:rsidRPr="002A42D7">
        <w:rPr>
          <w:rFonts w:ascii="Times New Roman" w:hAnsi="Times New Roman" w:cs="Times New Roman"/>
          <w:bCs/>
        </w:rPr>
        <w:t>Obs</w:t>
      </w:r>
      <w:proofErr w:type="spellEnd"/>
      <w:r w:rsidRPr="002A42D7">
        <w:rPr>
          <w:rFonts w:ascii="Times New Roman" w:hAnsi="Times New Roman" w:cs="Times New Roman"/>
          <w:bCs/>
        </w:rPr>
        <w:t xml:space="preserve"> </w:t>
      </w:r>
      <w:proofErr w:type="spellStart"/>
      <w:r w:rsidRPr="002A42D7">
        <w:rPr>
          <w:rFonts w:ascii="Times New Roman" w:hAnsi="Times New Roman" w:cs="Times New Roman"/>
          <w:bCs/>
        </w:rPr>
        <w:t>excit</w:t>
      </w:r>
      <w:proofErr w:type="spellEnd"/>
      <w:r w:rsidRPr="002A42D7">
        <w:rPr>
          <w:rFonts w:ascii="Times New Roman" w:hAnsi="Times New Roman" w:cs="Times New Roman"/>
          <w:bCs/>
        </w:rPr>
        <w:t xml:space="preserve">. Dem </w:t>
      </w:r>
      <w:proofErr w:type="spellStart"/>
      <w:r w:rsidRPr="002A42D7">
        <w:rPr>
          <w:rFonts w:ascii="Times New Roman" w:hAnsi="Times New Roman" w:cs="Times New Roman"/>
          <w:bCs/>
        </w:rPr>
        <w:t>inhib</w:t>
      </w:r>
      <w:proofErr w:type="spellEnd"/>
      <w:r w:rsidRPr="002A42D7">
        <w:rPr>
          <w:rFonts w:ascii="Times New Roman" w:hAnsi="Times New Roman" w:cs="Times New Roman"/>
          <w:bCs/>
        </w:rPr>
        <w:t xml:space="preserve">.), exciting only one demonstrator upon visit from the observer (only Dem </w:t>
      </w:r>
      <w:proofErr w:type="spellStart"/>
      <w:r w:rsidRPr="002A42D7">
        <w:rPr>
          <w:rFonts w:ascii="Times New Roman" w:hAnsi="Times New Roman" w:cs="Times New Roman"/>
          <w:bCs/>
        </w:rPr>
        <w:t>excit</w:t>
      </w:r>
      <w:proofErr w:type="spellEnd"/>
      <w:r w:rsidRPr="002A42D7">
        <w:rPr>
          <w:rFonts w:ascii="Times New Roman" w:hAnsi="Times New Roman" w:cs="Times New Roman"/>
          <w:bCs/>
        </w:rPr>
        <w:t>.), exciting the observer and equally exciting one demonstrator (</w:t>
      </w:r>
      <w:proofErr w:type="spellStart"/>
      <w:r w:rsidRPr="002A42D7">
        <w:rPr>
          <w:rFonts w:ascii="Times New Roman" w:hAnsi="Times New Roman" w:cs="Times New Roman"/>
          <w:bCs/>
        </w:rPr>
        <w:t>Obs</w:t>
      </w:r>
      <w:proofErr w:type="spellEnd"/>
      <w:r w:rsidRPr="002A42D7">
        <w:rPr>
          <w:rFonts w:ascii="Times New Roman" w:hAnsi="Times New Roman" w:cs="Times New Roman"/>
          <w:bCs/>
        </w:rPr>
        <w:t xml:space="preserve"> </w:t>
      </w:r>
      <w:proofErr w:type="spellStart"/>
      <w:r w:rsidRPr="002A42D7">
        <w:rPr>
          <w:rFonts w:ascii="Times New Roman" w:hAnsi="Times New Roman" w:cs="Times New Roman"/>
          <w:bCs/>
        </w:rPr>
        <w:t>excit</w:t>
      </w:r>
      <w:proofErr w:type="spellEnd"/>
      <w:r w:rsidRPr="002A42D7">
        <w:rPr>
          <w:rFonts w:ascii="Times New Roman" w:hAnsi="Times New Roman" w:cs="Times New Roman"/>
          <w:bCs/>
        </w:rPr>
        <w:t xml:space="preserve">. Dem </w:t>
      </w:r>
      <w:proofErr w:type="spellStart"/>
      <w:r w:rsidRPr="002A42D7">
        <w:rPr>
          <w:rFonts w:ascii="Times New Roman" w:hAnsi="Times New Roman" w:cs="Times New Roman"/>
          <w:bCs/>
        </w:rPr>
        <w:t>excit</w:t>
      </w:r>
      <w:proofErr w:type="spellEnd"/>
      <w:r w:rsidRPr="002A42D7">
        <w:rPr>
          <w:rFonts w:ascii="Times New Roman" w:hAnsi="Times New Roman" w:cs="Times New Roman"/>
          <w:bCs/>
        </w:rPr>
        <w:t>.), inhibiting the observer and exciting only one demonstrator upon visit from the observer (</w:t>
      </w:r>
      <w:proofErr w:type="spellStart"/>
      <w:r w:rsidRPr="002A42D7">
        <w:rPr>
          <w:rFonts w:ascii="Times New Roman" w:hAnsi="Times New Roman" w:cs="Times New Roman"/>
          <w:bCs/>
        </w:rPr>
        <w:t>Obs</w:t>
      </w:r>
      <w:proofErr w:type="spellEnd"/>
      <w:r w:rsidRPr="002A42D7">
        <w:rPr>
          <w:rFonts w:ascii="Times New Roman" w:hAnsi="Times New Roman" w:cs="Times New Roman"/>
          <w:bCs/>
        </w:rPr>
        <w:t xml:space="preserve"> </w:t>
      </w:r>
      <w:proofErr w:type="spellStart"/>
      <w:r w:rsidRPr="002A42D7">
        <w:rPr>
          <w:rFonts w:ascii="Times New Roman" w:hAnsi="Times New Roman" w:cs="Times New Roman"/>
          <w:bCs/>
        </w:rPr>
        <w:t>inhib</w:t>
      </w:r>
      <w:proofErr w:type="spellEnd"/>
      <w:r w:rsidRPr="002A42D7">
        <w:rPr>
          <w:rFonts w:ascii="Times New Roman" w:hAnsi="Times New Roman" w:cs="Times New Roman"/>
          <w:bCs/>
        </w:rPr>
        <w:t xml:space="preserve">. Dem </w:t>
      </w:r>
      <w:proofErr w:type="spellStart"/>
      <w:r w:rsidRPr="002A42D7">
        <w:rPr>
          <w:rFonts w:ascii="Times New Roman" w:hAnsi="Times New Roman" w:cs="Times New Roman"/>
          <w:bCs/>
        </w:rPr>
        <w:t>excit</w:t>
      </w:r>
      <w:proofErr w:type="spellEnd"/>
      <w:r w:rsidRPr="002A42D7">
        <w:rPr>
          <w:rFonts w:ascii="Times New Roman" w:hAnsi="Times New Roman" w:cs="Times New Roman"/>
          <w:bCs/>
        </w:rPr>
        <w:t>.), (two-way repeated measures ANOVA; interaction effect, F</w:t>
      </w:r>
      <w:r w:rsidRPr="002A42D7">
        <w:rPr>
          <w:rFonts w:ascii="Times New Roman" w:hAnsi="Times New Roman" w:cs="Times New Roman"/>
          <w:bCs/>
          <w:vertAlign w:val="subscript"/>
        </w:rPr>
        <w:t>3,38</w:t>
      </w:r>
      <w:r w:rsidRPr="002A42D7">
        <w:rPr>
          <w:rFonts w:ascii="Times New Roman" w:hAnsi="Times New Roman" w:cs="Times New Roman"/>
          <w:bCs/>
        </w:rPr>
        <w:t>=7.75, P=0.00037, with Bonferroni post hoc test).</w:t>
      </w:r>
      <w:r>
        <w:rPr>
          <w:rFonts w:ascii="Times New Roman" w:hAnsi="Times New Roman" w:cs="Times New Roman"/>
          <w:bCs/>
        </w:rPr>
        <w:t xml:space="preserve"> </w:t>
      </w:r>
      <w:r w:rsidRPr="002A42D7">
        <w:rPr>
          <w:rFonts w:ascii="Times New Roman" w:hAnsi="Times New Roman" w:cs="Times New Roman"/>
          <w:b/>
          <w:bCs/>
        </w:rPr>
        <w:t>(</w:t>
      </w:r>
      <w:r>
        <w:rPr>
          <w:rFonts w:ascii="Times New Roman" w:hAnsi="Times New Roman" w:cs="Times New Roman"/>
          <w:b/>
          <w:bCs/>
        </w:rPr>
        <w:t>b</w:t>
      </w:r>
      <w:r w:rsidRPr="002A42D7">
        <w:rPr>
          <w:rFonts w:ascii="Times New Roman" w:hAnsi="Times New Roman" w:cs="Times New Roman"/>
          <w:b/>
          <w:bCs/>
        </w:rPr>
        <w:t>)</w:t>
      </w:r>
      <w:r>
        <w:rPr>
          <w:rFonts w:ascii="Times New Roman" w:hAnsi="Times New Roman" w:cs="Times New Roman"/>
          <w:b/>
          <w:bCs/>
        </w:rPr>
        <w:t xml:space="preserve"> </w:t>
      </w:r>
      <w:r w:rsidRPr="002A42D7">
        <w:rPr>
          <w:rFonts w:ascii="Times New Roman" w:hAnsi="Times New Roman" w:cs="Times New Roman"/>
          <w:bCs/>
        </w:rPr>
        <w:t xml:space="preserve">Observers’ social investigation (in seconds) of the </w:t>
      </w:r>
      <w:r>
        <w:rPr>
          <w:rFonts w:ascii="Times New Roman" w:hAnsi="Times New Roman" w:cs="Times New Roman"/>
          <w:bCs/>
        </w:rPr>
        <w:t>first two minutes of the task</w:t>
      </w:r>
      <w:r w:rsidRPr="002A42D7">
        <w:rPr>
          <w:rFonts w:ascii="Times New Roman" w:hAnsi="Times New Roman" w:cs="Times New Roman"/>
          <w:bCs/>
        </w:rPr>
        <w:t xml:space="preserve"> (because difference in Fig. 4</w:t>
      </w:r>
      <w:r>
        <w:rPr>
          <w:rFonts w:ascii="Times New Roman" w:hAnsi="Times New Roman" w:cs="Times New Roman"/>
          <w:bCs/>
        </w:rPr>
        <w:t>m</w:t>
      </w:r>
      <w:r w:rsidRPr="002A42D7">
        <w:rPr>
          <w:rFonts w:ascii="Times New Roman" w:hAnsi="Times New Roman" w:cs="Times New Roman"/>
          <w:bCs/>
        </w:rPr>
        <w:t xml:space="preserve"> were </w:t>
      </w:r>
      <w:r>
        <w:rPr>
          <w:rFonts w:ascii="Times New Roman" w:hAnsi="Times New Roman" w:cs="Times New Roman"/>
          <w:bCs/>
        </w:rPr>
        <w:t>present only in the last two minutes</w:t>
      </w:r>
      <w:r w:rsidRPr="002A42D7">
        <w:rPr>
          <w:rFonts w:ascii="Times New Roman" w:hAnsi="Times New Roman" w:cs="Times New Roman"/>
          <w:bCs/>
        </w:rPr>
        <w:t xml:space="preserve">) toward two equally </w:t>
      </w:r>
      <w:r>
        <w:rPr>
          <w:rFonts w:ascii="Times New Roman" w:hAnsi="Times New Roman" w:cs="Times New Roman"/>
          <w:bCs/>
        </w:rPr>
        <w:t>stress</w:t>
      </w:r>
      <w:r w:rsidRPr="002A42D7">
        <w:rPr>
          <w:rFonts w:ascii="Times New Roman" w:hAnsi="Times New Roman" w:cs="Times New Roman"/>
          <w:bCs/>
        </w:rPr>
        <w:t xml:space="preserve"> demonstrators with different </w:t>
      </w:r>
      <w:proofErr w:type="spellStart"/>
      <w:r w:rsidRPr="002A42D7">
        <w:rPr>
          <w:rFonts w:ascii="Times New Roman" w:hAnsi="Times New Roman" w:cs="Times New Roman"/>
          <w:bCs/>
        </w:rPr>
        <w:t>optomanipulation</w:t>
      </w:r>
      <w:proofErr w:type="spellEnd"/>
      <w:r w:rsidRPr="002A42D7">
        <w:rPr>
          <w:rFonts w:ascii="Times New Roman" w:hAnsi="Times New Roman" w:cs="Times New Roman"/>
          <w:bCs/>
        </w:rPr>
        <w:t xml:space="preserve"> conditions modulating PYR ACC activity: exciting the observer and inhibiting one demonstrator (</w:t>
      </w:r>
      <w:proofErr w:type="spellStart"/>
      <w:r w:rsidRPr="002A42D7">
        <w:rPr>
          <w:rFonts w:ascii="Times New Roman" w:hAnsi="Times New Roman" w:cs="Times New Roman"/>
          <w:bCs/>
        </w:rPr>
        <w:t>Obs</w:t>
      </w:r>
      <w:proofErr w:type="spellEnd"/>
      <w:r w:rsidRPr="002A42D7">
        <w:rPr>
          <w:rFonts w:ascii="Times New Roman" w:hAnsi="Times New Roman" w:cs="Times New Roman"/>
          <w:bCs/>
        </w:rPr>
        <w:t xml:space="preserve"> </w:t>
      </w:r>
      <w:proofErr w:type="spellStart"/>
      <w:r w:rsidRPr="002A42D7">
        <w:rPr>
          <w:rFonts w:ascii="Times New Roman" w:hAnsi="Times New Roman" w:cs="Times New Roman"/>
          <w:bCs/>
        </w:rPr>
        <w:t>exct</w:t>
      </w:r>
      <w:proofErr w:type="spellEnd"/>
      <w:r w:rsidRPr="002A42D7">
        <w:rPr>
          <w:rFonts w:ascii="Times New Roman" w:hAnsi="Times New Roman" w:cs="Times New Roman"/>
          <w:bCs/>
        </w:rPr>
        <w:t xml:space="preserve">. Dem </w:t>
      </w:r>
      <w:proofErr w:type="spellStart"/>
      <w:r w:rsidRPr="002A42D7">
        <w:rPr>
          <w:rFonts w:ascii="Times New Roman" w:hAnsi="Times New Roman" w:cs="Times New Roman"/>
          <w:bCs/>
        </w:rPr>
        <w:t>inhib</w:t>
      </w:r>
      <w:proofErr w:type="spellEnd"/>
      <w:r w:rsidRPr="002A42D7">
        <w:rPr>
          <w:rFonts w:ascii="Times New Roman" w:hAnsi="Times New Roman" w:cs="Times New Roman"/>
          <w:bCs/>
        </w:rPr>
        <w:t>.), exciting the observer and equally exciting one demonstrator (</w:t>
      </w:r>
      <w:proofErr w:type="spellStart"/>
      <w:r w:rsidRPr="002A42D7">
        <w:rPr>
          <w:rFonts w:ascii="Times New Roman" w:hAnsi="Times New Roman" w:cs="Times New Roman"/>
          <w:bCs/>
        </w:rPr>
        <w:t>Obs</w:t>
      </w:r>
      <w:proofErr w:type="spellEnd"/>
      <w:r w:rsidRPr="002A42D7">
        <w:rPr>
          <w:rFonts w:ascii="Times New Roman" w:hAnsi="Times New Roman" w:cs="Times New Roman"/>
          <w:bCs/>
        </w:rPr>
        <w:t xml:space="preserve"> </w:t>
      </w:r>
      <w:proofErr w:type="spellStart"/>
      <w:r w:rsidRPr="002A42D7">
        <w:rPr>
          <w:rFonts w:ascii="Times New Roman" w:hAnsi="Times New Roman" w:cs="Times New Roman"/>
          <w:bCs/>
        </w:rPr>
        <w:t>excit</w:t>
      </w:r>
      <w:proofErr w:type="spellEnd"/>
      <w:r w:rsidRPr="002A42D7">
        <w:rPr>
          <w:rFonts w:ascii="Times New Roman" w:hAnsi="Times New Roman" w:cs="Times New Roman"/>
          <w:bCs/>
        </w:rPr>
        <w:t xml:space="preserve">. Dem </w:t>
      </w:r>
      <w:proofErr w:type="spellStart"/>
      <w:r w:rsidRPr="002A42D7">
        <w:rPr>
          <w:rFonts w:ascii="Times New Roman" w:hAnsi="Times New Roman" w:cs="Times New Roman"/>
          <w:bCs/>
        </w:rPr>
        <w:t>excit</w:t>
      </w:r>
      <w:proofErr w:type="spellEnd"/>
      <w:r w:rsidRPr="002A42D7">
        <w:rPr>
          <w:rFonts w:ascii="Times New Roman" w:hAnsi="Times New Roman" w:cs="Times New Roman"/>
          <w:bCs/>
        </w:rPr>
        <w:t>.), inhibiting the observer and exciting only one demonstrator upon visit from the observer (</w:t>
      </w:r>
      <w:proofErr w:type="spellStart"/>
      <w:r w:rsidRPr="002A42D7">
        <w:rPr>
          <w:rFonts w:ascii="Times New Roman" w:hAnsi="Times New Roman" w:cs="Times New Roman"/>
          <w:bCs/>
        </w:rPr>
        <w:t>Obs</w:t>
      </w:r>
      <w:proofErr w:type="spellEnd"/>
      <w:r w:rsidRPr="002A42D7">
        <w:rPr>
          <w:rFonts w:ascii="Times New Roman" w:hAnsi="Times New Roman" w:cs="Times New Roman"/>
          <w:bCs/>
        </w:rPr>
        <w:t xml:space="preserve"> </w:t>
      </w:r>
      <w:proofErr w:type="spellStart"/>
      <w:r w:rsidRPr="002A42D7">
        <w:rPr>
          <w:rFonts w:ascii="Times New Roman" w:hAnsi="Times New Roman" w:cs="Times New Roman"/>
          <w:bCs/>
        </w:rPr>
        <w:t>inhib</w:t>
      </w:r>
      <w:proofErr w:type="spellEnd"/>
      <w:r w:rsidRPr="002A42D7">
        <w:rPr>
          <w:rFonts w:ascii="Times New Roman" w:hAnsi="Times New Roman" w:cs="Times New Roman"/>
          <w:bCs/>
        </w:rPr>
        <w:t xml:space="preserve">. Dem </w:t>
      </w:r>
      <w:proofErr w:type="spellStart"/>
      <w:r w:rsidRPr="002A42D7">
        <w:rPr>
          <w:rFonts w:ascii="Times New Roman" w:hAnsi="Times New Roman" w:cs="Times New Roman"/>
          <w:bCs/>
        </w:rPr>
        <w:t>exct</w:t>
      </w:r>
      <w:proofErr w:type="spellEnd"/>
      <w:r w:rsidRPr="002A42D7">
        <w:rPr>
          <w:rFonts w:ascii="Times New Roman" w:hAnsi="Times New Roman" w:cs="Times New Roman"/>
          <w:bCs/>
        </w:rPr>
        <w:t>.), (two-way repeated measures ANOVA; interaction effect, F</w:t>
      </w:r>
      <w:r>
        <w:rPr>
          <w:rFonts w:ascii="Times New Roman" w:hAnsi="Times New Roman" w:cs="Times New Roman"/>
          <w:bCs/>
          <w:vertAlign w:val="subscript"/>
        </w:rPr>
        <w:t>1</w:t>
      </w:r>
      <w:r w:rsidRPr="002A42D7">
        <w:rPr>
          <w:rFonts w:ascii="Times New Roman" w:hAnsi="Times New Roman" w:cs="Times New Roman"/>
          <w:bCs/>
          <w:vertAlign w:val="subscript"/>
        </w:rPr>
        <w:t>,</w:t>
      </w:r>
      <w:r>
        <w:rPr>
          <w:rFonts w:ascii="Times New Roman" w:hAnsi="Times New Roman" w:cs="Times New Roman"/>
          <w:bCs/>
          <w:vertAlign w:val="subscript"/>
        </w:rPr>
        <w:t>24</w:t>
      </w:r>
      <w:r w:rsidRPr="002A42D7">
        <w:rPr>
          <w:rFonts w:ascii="Times New Roman" w:hAnsi="Times New Roman" w:cs="Times New Roman"/>
          <w:bCs/>
        </w:rPr>
        <w:t>=</w:t>
      </w:r>
      <w:r>
        <w:rPr>
          <w:rFonts w:ascii="Times New Roman" w:hAnsi="Times New Roman" w:cs="Times New Roman"/>
          <w:bCs/>
        </w:rPr>
        <w:t>10.00</w:t>
      </w:r>
      <w:r w:rsidRPr="002A42D7">
        <w:rPr>
          <w:rFonts w:ascii="Times New Roman" w:hAnsi="Times New Roman" w:cs="Times New Roman"/>
          <w:bCs/>
        </w:rPr>
        <w:t>, P=0.00</w:t>
      </w:r>
      <w:r>
        <w:rPr>
          <w:rFonts w:ascii="Times New Roman" w:hAnsi="Times New Roman" w:cs="Times New Roman"/>
          <w:bCs/>
        </w:rPr>
        <w:t>4</w:t>
      </w:r>
      <w:r w:rsidRPr="002A42D7">
        <w:rPr>
          <w:rFonts w:ascii="Times New Roman" w:hAnsi="Times New Roman" w:cs="Times New Roman"/>
          <w:bCs/>
        </w:rPr>
        <w:t>, with Bonferroni post hoc test).</w:t>
      </w:r>
      <w:r w:rsidRPr="00A92A0C">
        <w:rPr>
          <w:rFonts w:ascii="Times New Roman" w:hAnsi="Times New Roman" w:cs="Times New Roman"/>
        </w:rPr>
        <w:t xml:space="preserve"> </w:t>
      </w:r>
      <w:r w:rsidRPr="00D00701">
        <w:rPr>
          <w:rFonts w:ascii="Times New Roman" w:hAnsi="Times New Roman" w:cs="Times New Roman"/>
        </w:rPr>
        <w:t>(</w:t>
      </w:r>
      <w:r>
        <w:rPr>
          <w:rFonts w:ascii="Times New Roman" w:hAnsi="Times New Roman" w:cs="Times New Roman"/>
          <w:b/>
          <w:bCs/>
        </w:rPr>
        <w:t>c</w:t>
      </w:r>
      <w:r w:rsidRPr="00D00701">
        <w:rPr>
          <w:rFonts w:ascii="Times New Roman" w:hAnsi="Times New Roman" w:cs="Times New Roman"/>
        </w:rPr>
        <w:t xml:space="preserve">) </w:t>
      </w:r>
      <w:r w:rsidRPr="00D00701">
        <w:rPr>
          <w:rFonts w:ascii="Times New Roman" w:hAnsi="Times New Roman" w:cs="Times New Roman"/>
          <w:bCs/>
        </w:rPr>
        <w:t xml:space="preserve">Observers’ entrances into the neutral anticorrelated (light orange ticker outline) or the neutral control demonstrators (two-way repeated measures ANOVA; no significant effects on </w:t>
      </w:r>
      <w:proofErr w:type="spellStart"/>
      <w:r w:rsidRPr="00D00701">
        <w:rPr>
          <w:rFonts w:ascii="Times New Roman" w:hAnsi="Times New Roman" w:cs="Times New Roman"/>
          <w:bCs/>
        </w:rPr>
        <w:t>optomanipulation</w:t>
      </w:r>
      <w:proofErr w:type="spellEnd"/>
      <w:r w:rsidRPr="00D00701">
        <w:rPr>
          <w:rFonts w:ascii="Times New Roman" w:hAnsi="Times New Roman" w:cs="Times New Roman"/>
          <w:bCs/>
        </w:rPr>
        <w:t xml:space="preserve"> or interaction with time).</w:t>
      </w:r>
      <w:r>
        <w:rPr>
          <w:rFonts w:ascii="Times New Roman" w:hAnsi="Times New Roman" w:cs="Times New Roman"/>
          <w:bCs/>
        </w:rPr>
        <w:t xml:space="preserve"> </w:t>
      </w:r>
      <w:r w:rsidRPr="00D00701">
        <w:rPr>
          <w:rFonts w:ascii="Times New Roman" w:hAnsi="Times New Roman" w:cs="Times New Roman"/>
        </w:rPr>
        <w:t>(</w:t>
      </w:r>
      <w:r>
        <w:rPr>
          <w:rFonts w:ascii="Times New Roman" w:hAnsi="Times New Roman" w:cs="Times New Roman"/>
          <w:b/>
          <w:bCs/>
        </w:rPr>
        <w:t>d</w:t>
      </w:r>
      <w:r w:rsidRPr="00D00701">
        <w:rPr>
          <w:rFonts w:ascii="Times New Roman" w:hAnsi="Times New Roman" w:cs="Times New Roman"/>
        </w:rPr>
        <w:t xml:space="preserve">) </w:t>
      </w:r>
      <w:r w:rsidRPr="00D00701">
        <w:rPr>
          <w:rFonts w:ascii="Times New Roman" w:hAnsi="Times New Roman" w:cs="Times New Roman"/>
          <w:bCs/>
        </w:rPr>
        <w:t xml:space="preserve">Observers’ entrances into the </w:t>
      </w:r>
      <w:r>
        <w:rPr>
          <w:rFonts w:ascii="Times New Roman" w:hAnsi="Times New Roman" w:cs="Times New Roman"/>
          <w:bCs/>
        </w:rPr>
        <w:t>stress</w:t>
      </w:r>
      <w:r w:rsidRPr="00D00701">
        <w:rPr>
          <w:rFonts w:ascii="Times New Roman" w:hAnsi="Times New Roman" w:cs="Times New Roman"/>
          <w:bCs/>
        </w:rPr>
        <w:t xml:space="preserve"> anticorrelated (light orange ticker outline) or the </w:t>
      </w:r>
      <w:r>
        <w:rPr>
          <w:rFonts w:ascii="Times New Roman" w:hAnsi="Times New Roman" w:cs="Times New Roman"/>
          <w:bCs/>
        </w:rPr>
        <w:t>stress</w:t>
      </w:r>
      <w:r w:rsidRPr="00D00701">
        <w:rPr>
          <w:rFonts w:ascii="Times New Roman" w:hAnsi="Times New Roman" w:cs="Times New Roman"/>
          <w:bCs/>
        </w:rPr>
        <w:t xml:space="preserve"> control demonstrators (two-way repeated measures ANOVA; no significant effects on </w:t>
      </w:r>
      <w:proofErr w:type="spellStart"/>
      <w:r w:rsidRPr="00D00701">
        <w:rPr>
          <w:rFonts w:ascii="Times New Roman" w:hAnsi="Times New Roman" w:cs="Times New Roman"/>
          <w:bCs/>
        </w:rPr>
        <w:t>optomanipulation</w:t>
      </w:r>
      <w:proofErr w:type="spellEnd"/>
      <w:r w:rsidRPr="00D00701">
        <w:rPr>
          <w:rFonts w:ascii="Times New Roman" w:hAnsi="Times New Roman" w:cs="Times New Roman"/>
          <w:bCs/>
        </w:rPr>
        <w:t xml:space="preserve"> or interaction with time).</w:t>
      </w:r>
      <w:r>
        <w:rPr>
          <w:rFonts w:ascii="Times New Roman" w:hAnsi="Times New Roman" w:cs="Times New Roman"/>
          <w:bCs/>
        </w:rPr>
        <w:t xml:space="preserve"> </w:t>
      </w:r>
      <w:r w:rsidRPr="00D00701">
        <w:rPr>
          <w:rFonts w:ascii="Times New Roman" w:hAnsi="Times New Roman" w:cs="Times New Roman"/>
        </w:rPr>
        <w:t>(</w:t>
      </w:r>
      <w:r>
        <w:rPr>
          <w:rFonts w:ascii="Times New Roman" w:hAnsi="Times New Roman" w:cs="Times New Roman"/>
          <w:b/>
          <w:bCs/>
        </w:rPr>
        <w:t>e</w:t>
      </w:r>
      <w:r w:rsidRPr="00D00701">
        <w:rPr>
          <w:rFonts w:ascii="Times New Roman" w:hAnsi="Times New Roman" w:cs="Times New Roman"/>
        </w:rPr>
        <w:t>)</w:t>
      </w:r>
      <w:r>
        <w:rPr>
          <w:rFonts w:ascii="Times New Roman" w:hAnsi="Times New Roman" w:cs="Times New Roman"/>
        </w:rPr>
        <w:t xml:space="preserve"> </w:t>
      </w:r>
      <w:r w:rsidRPr="00133BF3">
        <w:rPr>
          <w:rFonts w:ascii="Times New Roman" w:hAnsi="Times New Roman" w:cs="Times New Roman"/>
          <w:bCs/>
        </w:rPr>
        <w:t xml:space="preserve">Experimental design: concurrent optogenetic inhibition of ACC neurons in the observer and excitation in one of two </w:t>
      </w:r>
      <w:proofErr w:type="gramStart"/>
      <w:r w:rsidRPr="00133BF3">
        <w:rPr>
          <w:rFonts w:ascii="Times New Roman" w:hAnsi="Times New Roman" w:cs="Times New Roman"/>
          <w:bCs/>
        </w:rPr>
        <w:t>emotionally-equivalent</w:t>
      </w:r>
      <w:proofErr w:type="gramEnd"/>
      <w:r w:rsidRPr="00133BF3">
        <w:rPr>
          <w:rFonts w:ascii="Times New Roman" w:hAnsi="Times New Roman" w:cs="Times New Roman"/>
          <w:bCs/>
        </w:rPr>
        <w:t xml:space="preserve"> mice (right: neutral-neutral; left: stress-stress).</w:t>
      </w:r>
      <w:r>
        <w:rPr>
          <w:rFonts w:ascii="Times New Roman" w:hAnsi="Times New Roman" w:cs="Times New Roman"/>
          <w:bCs/>
        </w:rPr>
        <w:t xml:space="preserve"> </w:t>
      </w:r>
      <w:r w:rsidRPr="00133BF3">
        <w:rPr>
          <w:rFonts w:ascii="Times New Roman" w:hAnsi="Times New Roman" w:cs="Times New Roman"/>
          <w:b/>
        </w:rPr>
        <w:t>(e)</w:t>
      </w:r>
      <w:r w:rsidRPr="00133BF3">
        <w:rPr>
          <w:rFonts w:ascii="Times New Roman" w:hAnsi="Times New Roman" w:cs="Times New Roman"/>
          <w:bCs/>
        </w:rPr>
        <w:t xml:space="preserve"> Observers’ social investigation expressed as percentage of sniffing toward the neutral </w:t>
      </w:r>
      <w:r>
        <w:rPr>
          <w:rFonts w:ascii="Times New Roman" w:hAnsi="Times New Roman" w:cs="Times New Roman"/>
          <w:bCs/>
        </w:rPr>
        <w:t>PYR</w:t>
      </w:r>
      <w:r w:rsidRPr="00133BF3">
        <w:rPr>
          <w:rFonts w:ascii="Times New Roman" w:hAnsi="Times New Roman" w:cs="Times New Roman"/>
          <w:bCs/>
        </w:rPr>
        <w:t xml:space="preserve"> opto-anticorrelated (orange ticker outline) or the neutral control (black outline) demonstrator (</w:t>
      </w:r>
      <w:proofErr w:type="spellStart"/>
      <w:r w:rsidRPr="00133BF3">
        <w:rPr>
          <w:rFonts w:ascii="Times New Roman" w:hAnsi="Times New Roman" w:cs="Times New Roman"/>
          <w:bCs/>
        </w:rPr>
        <w:t>nAnticorrelated</w:t>
      </w:r>
      <w:proofErr w:type="spellEnd"/>
      <w:r w:rsidRPr="00133BF3">
        <w:rPr>
          <w:rFonts w:ascii="Times New Roman" w:hAnsi="Times New Roman" w:cs="Times New Roman"/>
          <w:bCs/>
        </w:rPr>
        <w:t>=</w:t>
      </w:r>
      <w:r>
        <w:rPr>
          <w:rFonts w:ascii="Times New Roman" w:hAnsi="Times New Roman" w:cs="Times New Roman"/>
          <w:bCs/>
        </w:rPr>
        <w:t>9</w:t>
      </w:r>
      <w:r w:rsidRPr="00133BF3">
        <w:rPr>
          <w:rFonts w:ascii="Times New Roman" w:hAnsi="Times New Roman" w:cs="Times New Roman"/>
          <w:bCs/>
        </w:rPr>
        <w:t xml:space="preserve">, </w:t>
      </w:r>
      <w:proofErr w:type="spellStart"/>
      <w:r w:rsidRPr="00133BF3">
        <w:rPr>
          <w:rFonts w:ascii="Times New Roman" w:hAnsi="Times New Roman" w:cs="Times New Roman"/>
          <w:bCs/>
        </w:rPr>
        <w:t>nControls</w:t>
      </w:r>
      <w:proofErr w:type="spellEnd"/>
      <w:r w:rsidRPr="00133BF3">
        <w:rPr>
          <w:rFonts w:ascii="Times New Roman" w:hAnsi="Times New Roman" w:cs="Times New Roman"/>
          <w:bCs/>
        </w:rPr>
        <w:t>=</w:t>
      </w:r>
      <w:r>
        <w:rPr>
          <w:rFonts w:ascii="Times New Roman" w:hAnsi="Times New Roman" w:cs="Times New Roman"/>
          <w:bCs/>
        </w:rPr>
        <w:t>9</w:t>
      </w:r>
      <w:r w:rsidRPr="00133BF3">
        <w:rPr>
          <w:rFonts w:ascii="Times New Roman" w:hAnsi="Times New Roman" w:cs="Times New Roman"/>
          <w:bCs/>
        </w:rPr>
        <w:t xml:space="preserve">, one-way repeated measures ANOVA; no significant effects). </w:t>
      </w:r>
      <w:r w:rsidRPr="00133BF3">
        <w:rPr>
          <w:rFonts w:ascii="Times New Roman" w:hAnsi="Times New Roman" w:cs="Times New Roman"/>
          <w:b/>
        </w:rPr>
        <w:t>(</w:t>
      </w:r>
      <w:r>
        <w:rPr>
          <w:rFonts w:ascii="Times New Roman" w:hAnsi="Times New Roman" w:cs="Times New Roman"/>
          <w:b/>
        </w:rPr>
        <w:t>g</w:t>
      </w:r>
      <w:r w:rsidRPr="00133BF3">
        <w:rPr>
          <w:rFonts w:ascii="Times New Roman" w:hAnsi="Times New Roman" w:cs="Times New Roman"/>
          <w:b/>
        </w:rPr>
        <w:t>)</w:t>
      </w:r>
      <w:r w:rsidRPr="00133BF3">
        <w:rPr>
          <w:rFonts w:ascii="Times New Roman" w:hAnsi="Times New Roman" w:cs="Times New Roman"/>
          <w:bCs/>
        </w:rPr>
        <w:t xml:space="preserve"> Observers’ social investigation toward the stress </w:t>
      </w:r>
      <w:r>
        <w:rPr>
          <w:rFonts w:ascii="Times New Roman" w:hAnsi="Times New Roman" w:cs="Times New Roman"/>
          <w:bCs/>
        </w:rPr>
        <w:t>PYR</w:t>
      </w:r>
      <w:r w:rsidRPr="00133BF3">
        <w:rPr>
          <w:rFonts w:ascii="Times New Roman" w:hAnsi="Times New Roman" w:cs="Times New Roman"/>
          <w:bCs/>
        </w:rPr>
        <w:t xml:space="preserve"> opto-anticorrelated (orange ticker outline) or the stress control (black outline) demonstrator (</w:t>
      </w:r>
      <w:proofErr w:type="spellStart"/>
      <w:r w:rsidRPr="00133BF3">
        <w:rPr>
          <w:rFonts w:ascii="Times New Roman" w:hAnsi="Times New Roman" w:cs="Times New Roman"/>
          <w:bCs/>
        </w:rPr>
        <w:t>nAnticorrelated</w:t>
      </w:r>
      <w:proofErr w:type="spellEnd"/>
      <w:r w:rsidRPr="00133BF3">
        <w:rPr>
          <w:rFonts w:ascii="Times New Roman" w:hAnsi="Times New Roman" w:cs="Times New Roman"/>
          <w:bCs/>
        </w:rPr>
        <w:t>=</w:t>
      </w:r>
      <w:r>
        <w:rPr>
          <w:rFonts w:ascii="Times New Roman" w:hAnsi="Times New Roman" w:cs="Times New Roman"/>
          <w:bCs/>
        </w:rPr>
        <w:t>7</w:t>
      </w:r>
      <w:r w:rsidRPr="00133BF3">
        <w:rPr>
          <w:rFonts w:ascii="Times New Roman" w:hAnsi="Times New Roman" w:cs="Times New Roman"/>
          <w:bCs/>
        </w:rPr>
        <w:t xml:space="preserve">, </w:t>
      </w:r>
      <w:proofErr w:type="spellStart"/>
      <w:r w:rsidRPr="00133BF3">
        <w:rPr>
          <w:rFonts w:ascii="Times New Roman" w:hAnsi="Times New Roman" w:cs="Times New Roman"/>
          <w:bCs/>
        </w:rPr>
        <w:t>nControls</w:t>
      </w:r>
      <w:proofErr w:type="spellEnd"/>
      <w:r w:rsidRPr="00133BF3">
        <w:rPr>
          <w:rFonts w:ascii="Times New Roman" w:hAnsi="Times New Roman" w:cs="Times New Roman"/>
          <w:bCs/>
        </w:rPr>
        <w:t>=</w:t>
      </w:r>
      <w:r>
        <w:rPr>
          <w:rFonts w:ascii="Times New Roman" w:hAnsi="Times New Roman" w:cs="Times New Roman"/>
          <w:bCs/>
        </w:rPr>
        <w:t>7</w:t>
      </w:r>
      <w:r w:rsidRPr="00133BF3">
        <w:rPr>
          <w:rFonts w:ascii="Times New Roman" w:hAnsi="Times New Roman" w:cs="Times New Roman"/>
          <w:bCs/>
        </w:rPr>
        <w:t xml:space="preserve">, one-way repeated measures ANOVA; no significant effects). </w:t>
      </w:r>
      <w:r w:rsidRPr="00133BF3">
        <w:rPr>
          <w:rFonts w:ascii="Times New Roman" w:hAnsi="Times New Roman" w:cs="Times New Roman"/>
          <w:b/>
        </w:rPr>
        <w:t>(</w:t>
      </w:r>
      <w:r w:rsidR="00DA3015">
        <w:rPr>
          <w:rFonts w:ascii="Times New Roman" w:hAnsi="Times New Roman" w:cs="Times New Roman"/>
          <w:b/>
        </w:rPr>
        <w:t>h</w:t>
      </w:r>
      <w:r w:rsidRPr="00133BF3">
        <w:rPr>
          <w:rFonts w:ascii="Times New Roman" w:hAnsi="Times New Roman" w:cs="Times New Roman"/>
          <w:b/>
        </w:rPr>
        <w:t>)</w:t>
      </w:r>
      <w:r w:rsidRPr="00133BF3">
        <w:rPr>
          <w:rFonts w:ascii="Times New Roman" w:hAnsi="Times New Roman" w:cs="Times New Roman"/>
          <w:bCs/>
        </w:rPr>
        <w:t xml:space="preserve"> </w:t>
      </w:r>
      <w:r w:rsidRPr="00133BF3">
        <w:rPr>
          <w:rFonts w:ascii="Times New Roman" w:hAnsi="Times New Roman" w:cs="Times New Roman"/>
        </w:rPr>
        <w:t xml:space="preserve">Discrimination index for neutral-neutral and stress-stress </w:t>
      </w:r>
      <w:r>
        <w:rPr>
          <w:rFonts w:ascii="Times New Roman" w:hAnsi="Times New Roman" w:cs="Times New Roman"/>
        </w:rPr>
        <w:t>PYR</w:t>
      </w:r>
      <w:r w:rsidRPr="00133BF3">
        <w:rPr>
          <w:rFonts w:ascii="Times New Roman" w:hAnsi="Times New Roman" w:cs="Times New Roman"/>
        </w:rPr>
        <w:t xml:space="preserve"> opto-anticorrelat</w:t>
      </w:r>
      <w:r w:rsidRPr="00A34B10">
        <w:rPr>
          <w:rFonts w:ascii="Times New Roman" w:hAnsi="Times New Roman" w:cs="Times New Roman"/>
        </w:rPr>
        <w:t xml:space="preserve">ion manipulations with observer inhibited </w:t>
      </w:r>
      <w:r w:rsidRPr="00A34B10">
        <w:rPr>
          <w:rFonts w:ascii="Times New Roman" w:hAnsi="Times New Roman" w:cs="Times New Roman"/>
          <w:bCs/>
        </w:rPr>
        <w:t>(two-way repeated measures ANOVA; no significant effects).</w:t>
      </w:r>
      <w:r w:rsidR="007D122A">
        <w:rPr>
          <w:rFonts w:ascii="Times New Roman" w:hAnsi="Times New Roman" w:cs="Times New Roman"/>
          <w:bCs/>
        </w:rPr>
        <w:t xml:space="preserve"> </w:t>
      </w:r>
      <w:r w:rsidR="007D122A" w:rsidRPr="0022519F">
        <w:rPr>
          <w:rFonts w:ascii="Times New Roman" w:hAnsi="Times New Roman" w:cs="Times New Roman"/>
          <w:b/>
        </w:rPr>
        <w:t>(</w:t>
      </w:r>
      <w:proofErr w:type="spellStart"/>
      <w:r w:rsidR="008E3F74">
        <w:rPr>
          <w:rFonts w:ascii="Times New Roman" w:hAnsi="Times New Roman" w:cs="Times New Roman"/>
          <w:b/>
        </w:rPr>
        <w:t>i</w:t>
      </w:r>
      <w:proofErr w:type="spellEnd"/>
      <w:r w:rsidR="007D122A" w:rsidRPr="0022519F">
        <w:rPr>
          <w:rFonts w:ascii="Times New Roman" w:hAnsi="Times New Roman" w:cs="Times New Roman"/>
          <w:b/>
        </w:rPr>
        <w:t>)</w:t>
      </w:r>
      <w:r w:rsidR="007D122A" w:rsidRPr="0022519F">
        <w:rPr>
          <w:rFonts w:ascii="Times New Roman" w:hAnsi="Times New Roman" w:cs="Times New Roman"/>
        </w:rPr>
        <w:t xml:space="preserve"> </w:t>
      </w:r>
      <w:r w:rsidR="007D122A">
        <w:rPr>
          <w:rFonts w:ascii="Times New Roman" w:hAnsi="Times New Roman" w:cs="Times New Roman"/>
        </w:rPr>
        <w:t xml:space="preserve">Neutral </w:t>
      </w:r>
      <w:r w:rsidR="008E3F74">
        <w:rPr>
          <w:rFonts w:ascii="Times New Roman" w:hAnsi="Times New Roman" w:cs="Times New Roman"/>
        </w:rPr>
        <w:t>and (</w:t>
      </w:r>
      <w:r w:rsidR="008E3F74" w:rsidRPr="008E3F74">
        <w:rPr>
          <w:rFonts w:ascii="Times New Roman" w:hAnsi="Times New Roman" w:cs="Times New Roman"/>
          <w:b/>
          <w:bCs/>
        </w:rPr>
        <w:t>j</w:t>
      </w:r>
      <w:r w:rsidR="008E3F74">
        <w:rPr>
          <w:rFonts w:ascii="Times New Roman" w:hAnsi="Times New Roman" w:cs="Times New Roman"/>
        </w:rPr>
        <w:t xml:space="preserve">) stress demonstrators’ </w:t>
      </w:r>
      <w:r w:rsidR="007D122A">
        <w:rPr>
          <w:rFonts w:ascii="Times New Roman" w:hAnsi="Times New Roman" w:cs="Times New Roman"/>
        </w:rPr>
        <w:t xml:space="preserve">reciprocal sniffing, rearing, and grooming behaviors in control conditions without any </w:t>
      </w:r>
      <w:proofErr w:type="spellStart"/>
      <w:r w:rsidR="007D122A">
        <w:rPr>
          <w:rFonts w:ascii="Times New Roman" w:hAnsi="Times New Roman" w:cs="Times New Roman"/>
        </w:rPr>
        <w:t>opto</w:t>
      </w:r>
      <w:r w:rsidR="00EC0C33">
        <w:rPr>
          <w:rFonts w:ascii="Times New Roman" w:hAnsi="Times New Roman" w:cs="Times New Roman"/>
        </w:rPr>
        <w:t>manipulation</w:t>
      </w:r>
      <w:proofErr w:type="spellEnd"/>
      <w:r w:rsidR="007D122A">
        <w:rPr>
          <w:rFonts w:ascii="Times New Roman" w:hAnsi="Times New Roman" w:cs="Times New Roman"/>
        </w:rPr>
        <w:t xml:space="preserve"> (n</w:t>
      </w:r>
      <w:r w:rsidR="00FA7A3D">
        <w:rPr>
          <w:rFonts w:ascii="Times New Roman" w:hAnsi="Times New Roman" w:cs="Times New Roman"/>
        </w:rPr>
        <w:t>o inhibition</w:t>
      </w:r>
      <w:r w:rsidR="007D122A">
        <w:rPr>
          <w:rFonts w:ascii="Times New Roman" w:hAnsi="Times New Roman" w:cs="Times New Roman"/>
        </w:rPr>
        <w:t xml:space="preserve">) or with </w:t>
      </w:r>
      <w:r w:rsidR="00FA7A3D">
        <w:rPr>
          <w:rFonts w:ascii="Times New Roman" w:hAnsi="Times New Roman" w:cs="Times New Roman"/>
        </w:rPr>
        <w:t xml:space="preserve">optoinhibition </w:t>
      </w:r>
      <w:r w:rsidR="007D122A">
        <w:rPr>
          <w:rFonts w:ascii="Times New Roman" w:hAnsi="Times New Roman" w:cs="Times New Roman"/>
        </w:rPr>
        <w:t xml:space="preserve">of ACC PYR neurons (PYR </w:t>
      </w:r>
      <w:r w:rsidR="00FA7A3D">
        <w:rPr>
          <w:rFonts w:ascii="Times New Roman" w:hAnsi="Times New Roman" w:cs="Times New Roman"/>
        </w:rPr>
        <w:t>inhibition)</w:t>
      </w:r>
      <w:r w:rsidR="007D122A">
        <w:rPr>
          <w:rFonts w:ascii="Times New Roman" w:hAnsi="Times New Roman" w:cs="Times New Roman"/>
        </w:rPr>
        <w:t xml:space="preserve">, </w:t>
      </w:r>
      <w:r w:rsidR="007D122A" w:rsidRPr="0022519F">
        <w:rPr>
          <w:rFonts w:ascii="Times New Roman" w:hAnsi="Times New Roman" w:cs="Times New Roman"/>
          <w:bCs/>
        </w:rPr>
        <w:t>(</w:t>
      </w:r>
      <w:r w:rsidR="007D122A">
        <w:rPr>
          <w:rFonts w:ascii="Times New Roman" w:hAnsi="Times New Roman" w:cs="Times New Roman"/>
          <w:bCs/>
        </w:rPr>
        <w:t>two</w:t>
      </w:r>
      <w:r w:rsidR="007D122A" w:rsidRPr="0022519F">
        <w:rPr>
          <w:rFonts w:ascii="Times New Roman" w:hAnsi="Times New Roman" w:cs="Times New Roman"/>
          <w:bCs/>
        </w:rPr>
        <w:t>-way repeated measures ANOVA; no significant effects).</w:t>
      </w:r>
    </w:p>
    <w:p w14:paraId="2D57675A" w14:textId="52A93201" w:rsidR="00D66E7E" w:rsidRDefault="00D66E7E">
      <w:pPr>
        <w:rPr>
          <w:rFonts w:ascii="Times New Roman" w:hAnsi="Times New Roman" w:cs="Times New Roman"/>
          <w:bCs/>
        </w:rPr>
      </w:pPr>
      <w:r>
        <w:rPr>
          <w:rFonts w:ascii="Times New Roman" w:hAnsi="Times New Roman" w:cs="Times New Roman"/>
          <w:bCs/>
        </w:rPr>
        <w:br w:type="page"/>
      </w:r>
    </w:p>
    <w:p w14:paraId="3FF02901" w14:textId="0B213990" w:rsidR="00C93731" w:rsidRPr="00A34B10" w:rsidRDefault="000B375A" w:rsidP="000B375A">
      <w:pPr>
        <w:spacing w:after="240"/>
        <w:jc w:val="center"/>
        <w:rPr>
          <w:rFonts w:ascii="Times New Roman" w:hAnsi="Times New Roman" w:cs="Times New Roman"/>
          <w:bCs/>
        </w:rPr>
      </w:pPr>
      <w:r w:rsidRPr="000B375A">
        <w:rPr>
          <w:noProof/>
        </w:rPr>
        <w:lastRenderedPageBreak/>
        <w:drawing>
          <wp:inline distT="0" distB="0" distL="0" distR="0" wp14:anchorId="50298463" wp14:editId="339235A8">
            <wp:extent cx="5805170" cy="8229600"/>
            <wp:effectExtent l="0" t="0" r="0" b="0"/>
            <wp:docPr id="2133626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5170" cy="8229600"/>
                    </a:xfrm>
                    <a:prstGeom prst="rect">
                      <a:avLst/>
                    </a:prstGeom>
                    <a:noFill/>
                    <a:ln>
                      <a:noFill/>
                    </a:ln>
                  </pic:spPr>
                </pic:pic>
              </a:graphicData>
            </a:graphic>
          </wp:inline>
        </w:drawing>
      </w:r>
    </w:p>
    <w:p w14:paraId="0D24AD02" w14:textId="699AC54F" w:rsidR="00C93731" w:rsidRPr="00CF5A00" w:rsidRDefault="00C93731" w:rsidP="00C93731">
      <w:pPr>
        <w:spacing w:after="240"/>
        <w:jc w:val="both"/>
        <w:rPr>
          <w:rFonts w:ascii="Times New Roman" w:hAnsi="Times New Roman" w:cs="Times New Roman"/>
          <w:bCs/>
        </w:rPr>
      </w:pPr>
      <w:r w:rsidRPr="00A34B10">
        <w:rPr>
          <w:rFonts w:ascii="Times New Roman" w:hAnsi="Times New Roman" w:cs="Times New Roman"/>
          <w:b/>
          <w:bCs/>
          <w:lang w:val="en-GB"/>
        </w:rPr>
        <w:lastRenderedPageBreak/>
        <w:t>Supplementary Figure 13. Related</w:t>
      </w:r>
      <w:r w:rsidRPr="00D87617">
        <w:rPr>
          <w:rFonts w:ascii="Times New Roman" w:hAnsi="Times New Roman" w:cs="Times New Roman"/>
          <w:b/>
          <w:bCs/>
          <w:color w:val="000000" w:themeColor="text1"/>
          <w:lang w:val="en-GB"/>
        </w:rPr>
        <w:t xml:space="preserve"> to Figure 5. </w:t>
      </w:r>
      <w:r w:rsidRPr="00D87617">
        <w:rPr>
          <w:rFonts w:ascii="Times New Roman" w:hAnsi="Times New Roman" w:cs="Times New Roman"/>
          <w:b/>
          <w:bCs/>
          <w:color w:val="000000" w:themeColor="text1"/>
        </w:rPr>
        <w:t xml:space="preserve">(a) </w:t>
      </w:r>
      <w:r w:rsidR="004C0E5E" w:rsidRPr="00D87617">
        <w:rPr>
          <w:rFonts w:ascii="Times New Roman" w:hAnsi="Times New Roman" w:cs="Times New Roman"/>
          <w:color w:val="000000" w:themeColor="text1"/>
        </w:rPr>
        <w:t>Representative fiber and opsins placement for SOM</w:t>
      </w:r>
      <w:r w:rsidR="00F0011D" w:rsidRPr="00D87617">
        <w:rPr>
          <w:rFonts w:ascii="Times New Roman" w:hAnsi="Times New Roman" w:cs="Times New Roman"/>
          <w:color w:val="000000" w:themeColor="text1"/>
        </w:rPr>
        <w:t xml:space="preserve"> (left) and PYR (right) </w:t>
      </w:r>
      <w:r w:rsidR="00265EEB" w:rsidRPr="00D87617">
        <w:rPr>
          <w:rFonts w:ascii="Times New Roman" w:hAnsi="Times New Roman" w:cs="Times New Roman"/>
          <w:color w:val="000000" w:themeColor="text1"/>
        </w:rPr>
        <w:t>closed loop experiments</w:t>
      </w:r>
      <w:r w:rsidR="004C0E5E" w:rsidRPr="00D87617">
        <w:rPr>
          <w:rFonts w:ascii="Times New Roman" w:hAnsi="Times New Roman" w:cs="Times New Roman"/>
          <w:color w:val="000000" w:themeColor="text1"/>
        </w:rPr>
        <w:t>.</w:t>
      </w:r>
      <w:r w:rsidRPr="00D87617">
        <w:rPr>
          <w:rFonts w:ascii="Times New Roman" w:hAnsi="Times New Roman" w:cs="Times New Roman"/>
          <w:b/>
          <w:bCs/>
          <w:color w:val="000000" w:themeColor="text1"/>
        </w:rPr>
        <w:t xml:space="preserve"> (b) </w:t>
      </w:r>
      <w:r w:rsidRPr="00D87617">
        <w:rPr>
          <w:rFonts w:ascii="Times New Roman" w:hAnsi="Times New Roman" w:cs="Times New Roman"/>
          <w:bCs/>
          <w:color w:val="000000" w:themeColor="text1"/>
        </w:rPr>
        <w:t>Observers’ social investigation (in seconds) during the first two minutes of the task toward two equally neutral or stress demonstrators in which one of th</w:t>
      </w:r>
      <w:r w:rsidRPr="00D87617">
        <w:rPr>
          <w:rFonts w:ascii="Times New Roman" w:hAnsi="Times New Roman" w:cs="Times New Roman"/>
          <w:bCs/>
        </w:rPr>
        <w:t>em was correlated by close-loop stimulation based on the observer SOM ACC activity pattern, (tw</w:t>
      </w:r>
      <w:r w:rsidRPr="001275D6">
        <w:rPr>
          <w:rFonts w:ascii="Times New Roman" w:hAnsi="Times New Roman" w:cs="Times New Roman"/>
          <w:bCs/>
        </w:rPr>
        <w:t>o-way repeated measures ANOVA; interaction effect, F</w:t>
      </w:r>
      <w:r w:rsidRPr="001275D6">
        <w:rPr>
          <w:rFonts w:ascii="Times New Roman" w:hAnsi="Times New Roman" w:cs="Times New Roman"/>
          <w:bCs/>
          <w:vertAlign w:val="subscript"/>
        </w:rPr>
        <w:t>1,16</w:t>
      </w:r>
      <w:r w:rsidRPr="001275D6">
        <w:rPr>
          <w:rFonts w:ascii="Times New Roman" w:hAnsi="Times New Roman" w:cs="Times New Roman"/>
          <w:bCs/>
        </w:rPr>
        <w:t>=10.84, P=0.0046, with Bonferroni post hoc test).</w:t>
      </w:r>
      <w:r>
        <w:rPr>
          <w:rFonts w:ascii="Times New Roman" w:hAnsi="Times New Roman" w:cs="Times New Roman"/>
          <w:bCs/>
        </w:rPr>
        <w:t xml:space="preserve"> </w:t>
      </w:r>
      <w:r w:rsidRPr="0022519F">
        <w:rPr>
          <w:rFonts w:ascii="Times New Roman" w:hAnsi="Times New Roman" w:cs="Times New Roman"/>
          <w:b/>
        </w:rPr>
        <w:t>(</w:t>
      </w:r>
      <w:r>
        <w:rPr>
          <w:rFonts w:ascii="Times New Roman" w:hAnsi="Times New Roman" w:cs="Times New Roman"/>
          <w:b/>
        </w:rPr>
        <w:t>c</w:t>
      </w:r>
      <w:r w:rsidRPr="0022519F">
        <w:rPr>
          <w:rFonts w:ascii="Times New Roman" w:hAnsi="Times New Roman" w:cs="Times New Roman"/>
          <w:b/>
        </w:rPr>
        <w:t>)</w:t>
      </w:r>
      <w:r w:rsidRPr="0022519F">
        <w:rPr>
          <w:rFonts w:ascii="Times New Roman" w:hAnsi="Times New Roman" w:cs="Times New Roman"/>
        </w:rPr>
        <w:t xml:space="preserve"> </w:t>
      </w:r>
      <w:r>
        <w:rPr>
          <w:rFonts w:ascii="Times New Roman" w:hAnsi="Times New Roman" w:cs="Times New Roman"/>
        </w:rPr>
        <w:t xml:space="preserve">Stress demonstrators’ reciprocal sniffing behavior (in seconds and in % of time) for the ACC SOM correlated (red tick outline) or not correlated one </w:t>
      </w:r>
      <w:r w:rsidRPr="0022519F">
        <w:rPr>
          <w:rFonts w:ascii="Times New Roman" w:hAnsi="Times New Roman" w:cs="Times New Roman"/>
          <w:bCs/>
        </w:rPr>
        <w:t>(</w:t>
      </w:r>
      <w:r>
        <w:rPr>
          <w:rFonts w:ascii="Times New Roman" w:hAnsi="Times New Roman" w:cs="Times New Roman"/>
          <w:bCs/>
        </w:rPr>
        <w:t>two</w:t>
      </w:r>
      <w:r w:rsidRPr="0022519F">
        <w:rPr>
          <w:rFonts w:ascii="Times New Roman" w:hAnsi="Times New Roman" w:cs="Times New Roman"/>
          <w:bCs/>
        </w:rPr>
        <w:t>-way repeated measures ANOVA; no significant effects).</w:t>
      </w:r>
      <w:r>
        <w:rPr>
          <w:rFonts w:ascii="Times New Roman" w:hAnsi="Times New Roman" w:cs="Times New Roman"/>
          <w:bCs/>
        </w:rPr>
        <w:t xml:space="preserve"> </w:t>
      </w:r>
      <w:r w:rsidRPr="0022519F">
        <w:rPr>
          <w:rFonts w:ascii="Times New Roman" w:hAnsi="Times New Roman" w:cs="Times New Roman"/>
          <w:b/>
        </w:rPr>
        <w:t>(</w:t>
      </w:r>
      <w:r>
        <w:rPr>
          <w:rFonts w:ascii="Times New Roman" w:hAnsi="Times New Roman" w:cs="Times New Roman"/>
          <w:b/>
        </w:rPr>
        <w:t>d</w:t>
      </w:r>
      <w:r w:rsidRPr="0022519F">
        <w:rPr>
          <w:rFonts w:ascii="Times New Roman" w:hAnsi="Times New Roman" w:cs="Times New Roman"/>
          <w:b/>
        </w:rPr>
        <w:t>)</w:t>
      </w:r>
      <w:r w:rsidRPr="0022519F">
        <w:rPr>
          <w:rFonts w:ascii="Times New Roman" w:hAnsi="Times New Roman" w:cs="Times New Roman"/>
        </w:rPr>
        <w:t xml:space="preserve"> </w:t>
      </w:r>
      <w:r>
        <w:rPr>
          <w:rFonts w:ascii="Times New Roman" w:hAnsi="Times New Roman" w:cs="Times New Roman"/>
        </w:rPr>
        <w:t xml:space="preserve">Rearing behavior </w:t>
      </w:r>
      <w:proofErr w:type="gramStart"/>
      <w:r>
        <w:rPr>
          <w:rFonts w:ascii="Times New Roman" w:hAnsi="Times New Roman" w:cs="Times New Roman"/>
        </w:rPr>
        <w:t>show</w:t>
      </w:r>
      <w:proofErr w:type="gramEnd"/>
      <w:r>
        <w:rPr>
          <w:rFonts w:ascii="Times New Roman" w:hAnsi="Times New Roman" w:cs="Times New Roman"/>
        </w:rPr>
        <w:t xml:space="preserve"> by the observer, stress demonstrator correlated (red tick outline), and stress demonstrator non-stimulated (control) during the close-loop observer-to-demonstrator ACC SOM </w:t>
      </w:r>
      <w:proofErr w:type="gramStart"/>
      <w:r>
        <w:rPr>
          <w:rFonts w:ascii="Times New Roman" w:hAnsi="Times New Roman" w:cs="Times New Roman"/>
        </w:rPr>
        <w:t>physiologic</w:t>
      </w:r>
      <w:proofErr w:type="gramEnd"/>
      <w:r>
        <w:rPr>
          <w:rFonts w:ascii="Times New Roman" w:hAnsi="Times New Roman" w:cs="Times New Roman"/>
        </w:rPr>
        <w:t xml:space="preserve"> inter-brain coupling experiment </w:t>
      </w:r>
      <w:r w:rsidRPr="0022519F">
        <w:rPr>
          <w:rFonts w:ascii="Times New Roman" w:hAnsi="Times New Roman" w:cs="Times New Roman"/>
          <w:bCs/>
        </w:rPr>
        <w:t>(</w:t>
      </w:r>
      <w:r>
        <w:rPr>
          <w:rFonts w:ascii="Times New Roman" w:hAnsi="Times New Roman" w:cs="Times New Roman"/>
          <w:bCs/>
        </w:rPr>
        <w:t>one</w:t>
      </w:r>
      <w:r w:rsidRPr="0022519F">
        <w:rPr>
          <w:rFonts w:ascii="Times New Roman" w:hAnsi="Times New Roman" w:cs="Times New Roman"/>
          <w:bCs/>
        </w:rPr>
        <w:t xml:space="preserve">-way ANOVA; </w:t>
      </w:r>
      <w:r>
        <w:rPr>
          <w:rFonts w:ascii="Times New Roman" w:hAnsi="Times New Roman" w:cs="Times New Roman"/>
          <w:bCs/>
        </w:rPr>
        <w:t>first 2 minutes:</w:t>
      </w:r>
      <w:r w:rsidRPr="005C2237">
        <w:rPr>
          <w:rFonts w:ascii="Times New Roman" w:hAnsi="Times New Roman" w:cs="Times New Roman"/>
          <w:bCs/>
        </w:rPr>
        <w:t xml:space="preserve"> </w:t>
      </w:r>
      <w:r w:rsidRPr="002A42D7">
        <w:rPr>
          <w:rFonts w:ascii="Times New Roman" w:hAnsi="Times New Roman" w:cs="Times New Roman"/>
          <w:bCs/>
        </w:rPr>
        <w:t>F</w:t>
      </w:r>
      <w:r>
        <w:rPr>
          <w:rFonts w:ascii="Times New Roman" w:hAnsi="Times New Roman" w:cs="Times New Roman"/>
          <w:bCs/>
          <w:vertAlign w:val="subscript"/>
        </w:rPr>
        <w:t>2</w:t>
      </w:r>
      <w:r w:rsidRPr="002A42D7">
        <w:rPr>
          <w:rFonts w:ascii="Times New Roman" w:hAnsi="Times New Roman" w:cs="Times New Roman"/>
          <w:bCs/>
          <w:vertAlign w:val="subscript"/>
        </w:rPr>
        <w:t>,</w:t>
      </w:r>
      <w:r>
        <w:rPr>
          <w:rFonts w:ascii="Times New Roman" w:hAnsi="Times New Roman" w:cs="Times New Roman"/>
          <w:bCs/>
          <w:vertAlign w:val="subscript"/>
        </w:rPr>
        <w:t>24</w:t>
      </w:r>
      <w:r w:rsidRPr="002A42D7">
        <w:rPr>
          <w:rFonts w:ascii="Times New Roman" w:hAnsi="Times New Roman" w:cs="Times New Roman"/>
          <w:bCs/>
        </w:rPr>
        <w:t>=</w:t>
      </w:r>
      <w:r>
        <w:rPr>
          <w:rFonts w:ascii="Times New Roman" w:hAnsi="Times New Roman" w:cs="Times New Roman"/>
          <w:bCs/>
        </w:rPr>
        <w:t>6</w:t>
      </w:r>
      <w:r w:rsidRPr="002A42D7">
        <w:rPr>
          <w:rFonts w:ascii="Times New Roman" w:hAnsi="Times New Roman" w:cs="Times New Roman"/>
          <w:bCs/>
        </w:rPr>
        <w:t>.</w:t>
      </w:r>
      <w:r>
        <w:rPr>
          <w:rFonts w:ascii="Times New Roman" w:hAnsi="Times New Roman" w:cs="Times New Roman"/>
          <w:bCs/>
        </w:rPr>
        <w:t>09</w:t>
      </w:r>
      <w:r w:rsidRPr="002A42D7">
        <w:rPr>
          <w:rFonts w:ascii="Times New Roman" w:hAnsi="Times New Roman" w:cs="Times New Roman"/>
          <w:bCs/>
        </w:rPr>
        <w:t>, P=0.007, with Bonferroni post hoc test</w:t>
      </w:r>
      <w:r w:rsidRPr="0022519F">
        <w:rPr>
          <w:rFonts w:ascii="Times New Roman" w:hAnsi="Times New Roman" w:cs="Times New Roman"/>
          <w:bCs/>
        </w:rPr>
        <w:t>).</w:t>
      </w:r>
      <w:r>
        <w:rPr>
          <w:rFonts w:ascii="Times New Roman" w:hAnsi="Times New Roman" w:cs="Times New Roman"/>
          <w:bCs/>
        </w:rPr>
        <w:t xml:space="preserve"> </w:t>
      </w:r>
      <w:r w:rsidRPr="0022519F">
        <w:rPr>
          <w:rFonts w:ascii="Times New Roman" w:hAnsi="Times New Roman" w:cs="Times New Roman"/>
          <w:b/>
        </w:rPr>
        <w:t>(</w:t>
      </w:r>
      <w:r>
        <w:rPr>
          <w:rFonts w:ascii="Times New Roman" w:hAnsi="Times New Roman" w:cs="Times New Roman"/>
          <w:b/>
        </w:rPr>
        <w:t>e</w:t>
      </w:r>
      <w:r w:rsidRPr="0022519F">
        <w:rPr>
          <w:rFonts w:ascii="Times New Roman" w:hAnsi="Times New Roman" w:cs="Times New Roman"/>
          <w:b/>
        </w:rPr>
        <w:t>)</w:t>
      </w:r>
      <w:r w:rsidRPr="0022519F">
        <w:rPr>
          <w:rFonts w:ascii="Times New Roman" w:hAnsi="Times New Roman" w:cs="Times New Roman"/>
        </w:rPr>
        <w:t xml:space="preserve"> </w:t>
      </w:r>
      <w:r>
        <w:rPr>
          <w:rFonts w:ascii="Times New Roman" w:hAnsi="Times New Roman" w:cs="Times New Roman"/>
        </w:rPr>
        <w:t xml:space="preserve">Grooming behavior show by the observer, stress demonstrator correlated (red tick outline), and stress demonstrator non-stimulated (control) during the close-loop observer-to-demonstrator ACC SOM physiologic inter-brain coupling experiment </w:t>
      </w:r>
      <w:r w:rsidRPr="0022519F">
        <w:rPr>
          <w:rFonts w:ascii="Times New Roman" w:hAnsi="Times New Roman" w:cs="Times New Roman"/>
          <w:bCs/>
        </w:rPr>
        <w:t>(</w:t>
      </w:r>
      <w:r>
        <w:rPr>
          <w:rFonts w:ascii="Times New Roman" w:hAnsi="Times New Roman" w:cs="Times New Roman"/>
          <w:bCs/>
        </w:rPr>
        <w:t>one</w:t>
      </w:r>
      <w:r w:rsidRPr="0022519F">
        <w:rPr>
          <w:rFonts w:ascii="Times New Roman" w:hAnsi="Times New Roman" w:cs="Times New Roman"/>
          <w:bCs/>
        </w:rPr>
        <w:t xml:space="preserve">-way ANOVA; </w:t>
      </w:r>
      <w:r>
        <w:rPr>
          <w:rFonts w:ascii="Times New Roman" w:hAnsi="Times New Roman" w:cs="Times New Roman"/>
          <w:bCs/>
        </w:rPr>
        <w:t>first 2 minutes:</w:t>
      </w:r>
      <w:r w:rsidRPr="005C2237">
        <w:rPr>
          <w:rFonts w:ascii="Times New Roman" w:hAnsi="Times New Roman" w:cs="Times New Roman"/>
          <w:bCs/>
        </w:rPr>
        <w:t xml:space="preserve"> </w:t>
      </w:r>
      <w:r w:rsidRPr="002A42D7">
        <w:rPr>
          <w:rFonts w:ascii="Times New Roman" w:hAnsi="Times New Roman" w:cs="Times New Roman"/>
          <w:bCs/>
        </w:rPr>
        <w:t>F</w:t>
      </w:r>
      <w:r>
        <w:rPr>
          <w:rFonts w:ascii="Times New Roman" w:hAnsi="Times New Roman" w:cs="Times New Roman"/>
          <w:bCs/>
          <w:vertAlign w:val="subscript"/>
        </w:rPr>
        <w:t>2</w:t>
      </w:r>
      <w:r w:rsidRPr="002A42D7">
        <w:rPr>
          <w:rFonts w:ascii="Times New Roman" w:hAnsi="Times New Roman" w:cs="Times New Roman"/>
          <w:bCs/>
          <w:vertAlign w:val="subscript"/>
        </w:rPr>
        <w:t>,</w:t>
      </w:r>
      <w:r>
        <w:rPr>
          <w:rFonts w:ascii="Times New Roman" w:hAnsi="Times New Roman" w:cs="Times New Roman"/>
          <w:bCs/>
          <w:vertAlign w:val="subscript"/>
        </w:rPr>
        <w:t>24</w:t>
      </w:r>
      <w:r w:rsidRPr="002A42D7">
        <w:rPr>
          <w:rFonts w:ascii="Times New Roman" w:hAnsi="Times New Roman" w:cs="Times New Roman"/>
          <w:bCs/>
        </w:rPr>
        <w:t>=</w:t>
      </w:r>
      <w:r>
        <w:rPr>
          <w:rFonts w:ascii="Times New Roman" w:hAnsi="Times New Roman" w:cs="Times New Roman"/>
          <w:bCs/>
        </w:rPr>
        <w:t>11</w:t>
      </w:r>
      <w:r w:rsidRPr="002A42D7">
        <w:rPr>
          <w:rFonts w:ascii="Times New Roman" w:hAnsi="Times New Roman" w:cs="Times New Roman"/>
          <w:bCs/>
        </w:rPr>
        <w:t>.</w:t>
      </w:r>
      <w:r>
        <w:rPr>
          <w:rFonts w:ascii="Times New Roman" w:hAnsi="Times New Roman" w:cs="Times New Roman"/>
          <w:bCs/>
        </w:rPr>
        <w:t>45</w:t>
      </w:r>
      <w:r w:rsidRPr="002A42D7">
        <w:rPr>
          <w:rFonts w:ascii="Times New Roman" w:hAnsi="Times New Roman" w:cs="Times New Roman"/>
          <w:bCs/>
        </w:rPr>
        <w:t>, P=0.00</w:t>
      </w:r>
      <w:r>
        <w:rPr>
          <w:rFonts w:ascii="Times New Roman" w:hAnsi="Times New Roman" w:cs="Times New Roman"/>
          <w:bCs/>
        </w:rPr>
        <w:t xml:space="preserve">03; middle 5-10min: </w:t>
      </w:r>
      <w:r w:rsidRPr="002A42D7">
        <w:rPr>
          <w:rFonts w:ascii="Times New Roman" w:hAnsi="Times New Roman" w:cs="Times New Roman"/>
          <w:bCs/>
        </w:rPr>
        <w:t>F</w:t>
      </w:r>
      <w:r>
        <w:rPr>
          <w:rFonts w:ascii="Times New Roman" w:hAnsi="Times New Roman" w:cs="Times New Roman"/>
          <w:bCs/>
          <w:vertAlign w:val="subscript"/>
        </w:rPr>
        <w:t>2</w:t>
      </w:r>
      <w:r w:rsidRPr="002A42D7">
        <w:rPr>
          <w:rFonts w:ascii="Times New Roman" w:hAnsi="Times New Roman" w:cs="Times New Roman"/>
          <w:bCs/>
          <w:vertAlign w:val="subscript"/>
        </w:rPr>
        <w:t>,</w:t>
      </w:r>
      <w:r>
        <w:rPr>
          <w:rFonts w:ascii="Times New Roman" w:hAnsi="Times New Roman" w:cs="Times New Roman"/>
          <w:bCs/>
          <w:vertAlign w:val="subscript"/>
        </w:rPr>
        <w:t>24</w:t>
      </w:r>
      <w:r w:rsidRPr="002A42D7">
        <w:rPr>
          <w:rFonts w:ascii="Times New Roman" w:hAnsi="Times New Roman" w:cs="Times New Roman"/>
          <w:bCs/>
        </w:rPr>
        <w:t>=</w:t>
      </w:r>
      <w:r>
        <w:rPr>
          <w:rFonts w:ascii="Times New Roman" w:hAnsi="Times New Roman" w:cs="Times New Roman"/>
          <w:bCs/>
        </w:rPr>
        <w:t>4</w:t>
      </w:r>
      <w:r w:rsidRPr="002A42D7">
        <w:rPr>
          <w:rFonts w:ascii="Times New Roman" w:hAnsi="Times New Roman" w:cs="Times New Roman"/>
          <w:bCs/>
        </w:rPr>
        <w:t>.</w:t>
      </w:r>
      <w:r>
        <w:rPr>
          <w:rFonts w:ascii="Times New Roman" w:hAnsi="Times New Roman" w:cs="Times New Roman"/>
          <w:bCs/>
        </w:rPr>
        <w:t>71</w:t>
      </w:r>
      <w:r w:rsidRPr="002A42D7">
        <w:rPr>
          <w:rFonts w:ascii="Times New Roman" w:hAnsi="Times New Roman" w:cs="Times New Roman"/>
          <w:bCs/>
        </w:rPr>
        <w:t>, P=0.0</w:t>
      </w:r>
      <w:r>
        <w:rPr>
          <w:rFonts w:ascii="Times New Roman" w:hAnsi="Times New Roman" w:cs="Times New Roman"/>
          <w:bCs/>
        </w:rPr>
        <w:t>18</w:t>
      </w:r>
      <w:r w:rsidRPr="002A42D7">
        <w:rPr>
          <w:rFonts w:ascii="Times New Roman" w:hAnsi="Times New Roman" w:cs="Times New Roman"/>
          <w:bCs/>
        </w:rPr>
        <w:t>, with Bonferroni post hoc test</w:t>
      </w:r>
      <w:r w:rsidRPr="0022519F">
        <w:rPr>
          <w:rFonts w:ascii="Times New Roman" w:hAnsi="Times New Roman" w:cs="Times New Roman"/>
          <w:bCs/>
        </w:rPr>
        <w:t>).</w:t>
      </w:r>
      <w:r>
        <w:rPr>
          <w:rFonts w:ascii="Times New Roman" w:hAnsi="Times New Roman" w:cs="Times New Roman"/>
          <w:bCs/>
        </w:rPr>
        <w:t xml:space="preserve"> </w:t>
      </w:r>
      <w:r w:rsidRPr="00D00701">
        <w:rPr>
          <w:rFonts w:ascii="Times New Roman" w:hAnsi="Times New Roman" w:cs="Times New Roman"/>
        </w:rPr>
        <w:t>(</w:t>
      </w:r>
      <w:r>
        <w:rPr>
          <w:rFonts w:ascii="Times New Roman" w:hAnsi="Times New Roman" w:cs="Times New Roman"/>
          <w:b/>
          <w:bCs/>
        </w:rPr>
        <w:t>f</w:t>
      </w:r>
      <w:r w:rsidRPr="00D00701">
        <w:rPr>
          <w:rFonts w:ascii="Times New Roman" w:hAnsi="Times New Roman" w:cs="Times New Roman"/>
        </w:rPr>
        <w:t xml:space="preserve">) </w:t>
      </w:r>
      <w:r w:rsidRPr="00D00701">
        <w:rPr>
          <w:rFonts w:ascii="Times New Roman" w:hAnsi="Times New Roman" w:cs="Times New Roman"/>
          <w:bCs/>
        </w:rPr>
        <w:t xml:space="preserve">Observers’ entrances into the </w:t>
      </w:r>
      <w:r>
        <w:rPr>
          <w:rFonts w:ascii="Times New Roman" w:hAnsi="Times New Roman" w:cs="Times New Roman"/>
          <w:bCs/>
        </w:rPr>
        <w:t>stress</w:t>
      </w:r>
      <w:r w:rsidRPr="00D00701">
        <w:rPr>
          <w:rFonts w:ascii="Times New Roman" w:hAnsi="Times New Roman" w:cs="Times New Roman"/>
          <w:bCs/>
        </w:rPr>
        <w:t xml:space="preserve"> correlated (</w:t>
      </w:r>
      <w:r>
        <w:rPr>
          <w:rFonts w:ascii="Times New Roman" w:hAnsi="Times New Roman" w:cs="Times New Roman"/>
          <w:bCs/>
        </w:rPr>
        <w:t>red</w:t>
      </w:r>
      <w:r w:rsidRPr="00D00701">
        <w:rPr>
          <w:rFonts w:ascii="Times New Roman" w:hAnsi="Times New Roman" w:cs="Times New Roman"/>
          <w:bCs/>
        </w:rPr>
        <w:t xml:space="preserve"> ticker outline) or the </w:t>
      </w:r>
      <w:r>
        <w:rPr>
          <w:rFonts w:ascii="Times New Roman" w:hAnsi="Times New Roman" w:cs="Times New Roman"/>
          <w:bCs/>
        </w:rPr>
        <w:t>stress</w:t>
      </w:r>
      <w:r w:rsidRPr="00D00701">
        <w:rPr>
          <w:rFonts w:ascii="Times New Roman" w:hAnsi="Times New Roman" w:cs="Times New Roman"/>
          <w:bCs/>
        </w:rPr>
        <w:t xml:space="preserve"> control demonstrators (two-way repeated measures ANOVA; no significant effects on </w:t>
      </w:r>
      <w:proofErr w:type="spellStart"/>
      <w:r w:rsidRPr="00D00701">
        <w:rPr>
          <w:rFonts w:ascii="Times New Roman" w:hAnsi="Times New Roman" w:cs="Times New Roman"/>
          <w:bCs/>
        </w:rPr>
        <w:t>optomanipulation</w:t>
      </w:r>
      <w:proofErr w:type="spellEnd"/>
      <w:r w:rsidRPr="00D00701">
        <w:rPr>
          <w:rFonts w:ascii="Times New Roman" w:hAnsi="Times New Roman" w:cs="Times New Roman"/>
          <w:bCs/>
        </w:rPr>
        <w:t xml:space="preserve"> or interaction with time).</w:t>
      </w:r>
      <w:r>
        <w:rPr>
          <w:rFonts w:ascii="Times New Roman" w:hAnsi="Times New Roman" w:cs="Times New Roman"/>
          <w:bCs/>
        </w:rPr>
        <w:t xml:space="preserve"> </w:t>
      </w:r>
      <w:r w:rsidRPr="00D00701">
        <w:rPr>
          <w:rFonts w:ascii="Times New Roman" w:hAnsi="Times New Roman" w:cs="Times New Roman"/>
        </w:rPr>
        <w:t>(</w:t>
      </w:r>
      <w:r>
        <w:rPr>
          <w:rFonts w:ascii="Times New Roman" w:hAnsi="Times New Roman" w:cs="Times New Roman"/>
          <w:b/>
          <w:bCs/>
        </w:rPr>
        <w:t>g</w:t>
      </w:r>
      <w:r w:rsidRPr="00D00701">
        <w:rPr>
          <w:rFonts w:ascii="Times New Roman" w:hAnsi="Times New Roman" w:cs="Times New Roman"/>
        </w:rPr>
        <w:t>)</w:t>
      </w:r>
      <w:r>
        <w:rPr>
          <w:rFonts w:ascii="Times New Roman" w:hAnsi="Times New Roman" w:cs="Times New Roman"/>
        </w:rPr>
        <w:t xml:space="preserve"> </w:t>
      </w:r>
      <w:r w:rsidRPr="00D00701">
        <w:rPr>
          <w:rFonts w:ascii="Times New Roman" w:hAnsi="Times New Roman" w:cs="Times New Roman"/>
          <w:bCs/>
        </w:rPr>
        <w:t xml:space="preserve">Observers’ </w:t>
      </w:r>
      <w:r>
        <w:rPr>
          <w:rFonts w:ascii="Times New Roman" w:hAnsi="Times New Roman" w:cs="Times New Roman"/>
          <w:bCs/>
        </w:rPr>
        <w:t>distance traveled (in meter) and speed (meter/seconds) during the physiological real-time close loop experiment with two stress demonstrators (close-loop coupling) or wh</w:t>
      </w:r>
      <w:r w:rsidRPr="00CF5A00">
        <w:rPr>
          <w:rFonts w:ascii="Times New Roman" w:hAnsi="Times New Roman" w:cs="Times New Roman"/>
          <w:bCs/>
        </w:rPr>
        <w:t xml:space="preserve">en only one of the two stress demonstrators was </w:t>
      </w:r>
      <w:proofErr w:type="spellStart"/>
      <w:r w:rsidRPr="00CF5A00">
        <w:rPr>
          <w:rFonts w:ascii="Times New Roman" w:hAnsi="Times New Roman" w:cs="Times New Roman"/>
          <w:bCs/>
        </w:rPr>
        <w:t>optostimulated</w:t>
      </w:r>
      <w:proofErr w:type="spellEnd"/>
      <w:r w:rsidRPr="00CF5A00">
        <w:rPr>
          <w:rFonts w:ascii="Times New Roman" w:hAnsi="Times New Roman" w:cs="Times New Roman"/>
          <w:bCs/>
        </w:rPr>
        <w:t xml:space="preserve"> without the </w:t>
      </w:r>
      <w:proofErr w:type="gramStart"/>
      <w:r w:rsidRPr="00CF5A00">
        <w:rPr>
          <w:rFonts w:ascii="Times New Roman" w:hAnsi="Times New Roman" w:cs="Times New Roman"/>
          <w:bCs/>
        </w:rPr>
        <w:t>observe</w:t>
      </w:r>
      <w:proofErr w:type="gramEnd"/>
      <w:r w:rsidRPr="00CF5A00">
        <w:rPr>
          <w:rFonts w:ascii="Times New Roman" w:hAnsi="Times New Roman" w:cs="Times New Roman"/>
          <w:bCs/>
        </w:rPr>
        <w:t xml:space="preserve"> manipulation (two-way repeated measures ANOVA; no significant effects on </w:t>
      </w:r>
      <w:proofErr w:type="spellStart"/>
      <w:r w:rsidRPr="00CF5A00">
        <w:rPr>
          <w:rFonts w:ascii="Times New Roman" w:hAnsi="Times New Roman" w:cs="Times New Roman"/>
          <w:bCs/>
        </w:rPr>
        <w:t>optomanipulation</w:t>
      </w:r>
      <w:proofErr w:type="spellEnd"/>
      <w:r w:rsidRPr="00CF5A00">
        <w:rPr>
          <w:rFonts w:ascii="Times New Roman" w:hAnsi="Times New Roman" w:cs="Times New Roman"/>
          <w:bCs/>
        </w:rPr>
        <w:t xml:space="preserve"> or interaction with time). </w:t>
      </w:r>
      <w:r w:rsidRPr="00CF5A00">
        <w:rPr>
          <w:rFonts w:ascii="Times New Roman" w:hAnsi="Times New Roman" w:cs="Times New Roman"/>
          <w:b/>
          <w:bCs/>
        </w:rPr>
        <w:t>(</w:t>
      </w:r>
      <w:proofErr w:type="spellStart"/>
      <w:r w:rsidRPr="00CF5A00">
        <w:rPr>
          <w:rFonts w:ascii="Times New Roman" w:hAnsi="Times New Roman" w:cs="Times New Roman"/>
          <w:b/>
          <w:bCs/>
        </w:rPr>
        <w:t>i</w:t>
      </w:r>
      <w:proofErr w:type="spellEnd"/>
      <w:r w:rsidRPr="00CF5A00">
        <w:rPr>
          <w:rFonts w:ascii="Times New Roman" w:hAnsi="Times New Roman" w:cs="Times New Roman"/>
          <w:b/>
          <w:bCs/>
        </w:rPr>
        <w:t xml:space="preserve">) </w:t>
      </w:r>
      <w:r w:rsidRPr="00CF5A00">
        <w:rPr>
          <w:rFonts w:ascii="Times New Roman" w:hAnsi="Times New Roman" w:cs="Times New Roman"/>
          <w:bCs/>
        </w:rPr>
        <w:t xml:space="preserve">Observers’ social investigation (in seconds) during the first two minutes of the task toward two equally neutral or stress demonstrators in which one of them was correlated by </w:t>
      </w:r>
      <w:proofErr w:type="gramStart"/>
      <w:r w:rsidRPr="00CF5A00">
        <w:rPr>
          <w:rFonts w:ascii="Times New Roman" w:hAnsi="Times New Roman" w:cs="Times New Roman"/>
          <w:bCs/>
        </w:rPr>
        <w:t>close-loop</w:t>
      </w:r>
      <w:proofErr w:type="gramEnd"/>
      <w:r w:rsidRPr="00CF5A00">
        <w:rPr>
          <w:rFonts w:ascii="Times New Roman" w:hAnsi="Times New Roman" w:cs="Times New Roman"/>
          <w:bCs/>
        </w:rPr>
        <w:t xml:space="preserve"> optogenetic stimulation based on the observer PYR ACC activity pattern, (two-way repeated measures ANOVA; no significant effects). </w:t>
      </w:r>
      <w:r w:rsidRPr="00CF5A00">
        <w:rPr>
          <w:rFonts w:ascii="Times New Roman" w:hAnsi="Times New Roman" w:cs="Times New Roman"/>
          <w:b/>
          <w:bCs/>
        </w:rPr>
        <w:t xml:space="preserve">(j) </w:t>
      </w:r>
      <w:r w:rsidRPr="00CF5A00">
        <w:rPr>
          <w:rFonts w:ascii="Times New Roman" w:hAnsi="Times New Roman" w:cs="Times New Roman"/>
          <w:bCs/>
        </w:rPr>
        <w:t xml:space="preserve">Observers’ social investigation (in seconds) during the first two minutes of the task toward two equally neutral or stress demonstrators in which one of them was driving by </w:t>
      </w:r>
      <w:proofErr w:type="gramStart"/>
      <w:r w:rsidRPr="00CF5A00">
        <w:rPr>
          <w:rFonts w:ascii="Times New Roman" w:hAnsi="Times New Roman" w:cs="Times New Roman"/>
          <w:bCs/>
        </w:rPr>
        <w:t>close-loop</w:t>
      </w:r>
      <w:proofErr w:type="gramEnd"/>
      <w:r w:rsidRPr="00CF5A00">
        <w:rPr>
          <w:rFonts w:ascii="Times New Roman" w:hAnsi="Times New Roman" w:cs="Times New Roman"/>
          <w:bCs/>
        </w:rPr>
        <w:t xml:space="preserve"> optogenetic stimulation the activity of the observer PYR ACC (two-way repeated measures ANOVA; no significant effects).</w:t>
      </w:r>
    </w:p>
    <w:p w14:paraId="530DD9E0" w14:textId="77777777" w:rsidR="00C93731" w:rsidRPr="00CF5A00" w:rsidRDefault="00C93731" w:rsidP="00C93731">
      <w:pPr>
        <w:spacing w:after="0"/>
        <w:jc w:val="both"/>
        <w:rPr>
          <w:rFonts w:ascii="Times New Roman" w:hAnsi="Times New Roman" w:cs="Times New Roman"/>
          <w:bCs/>
        </w:rPr>
      </w:pPr>
      <w:r w:rsidRPr="00CF5A00">
        <w:rPr>
          <w:rFonts w:ascii="Times New Roman" w:hAnsi="Times New Roman" w:cs="Times New Roman"/>
          <w:bCs/>
        </w:rPr>
        <w:br w:type="page"/>
      </w:r>
    </w:p>
    <w:p w14:paraId="040D12B3" w14:textId="7F061EF4" w:rsidR="00C93731" w:rsidRPr="00C93731" w:rsidRDefault="00C93731">
      <w:pPr>
        <w:rPr>
          <w:rFonts w:ascii="Times New Roman" w:hAnsi="Times New Roman" w:cs="Times New Roman"/>
          <w:b/>
          <w:bCs/>
        </w:rPr>
      </w:pPr>
      <w:r w:rsidRPr="00C93731">
        <w:rPr>
          <w:rFonts w:ascii="Times New Roman" w:hAnsi="Times New Roman" w:cs="Times New Roman"/>
          <w:b/>
          <w:bCs/>
        </w:rPr>
        <w:lastRenderedPageBreak/>
        <w:t>Supplementary References</w:t>
      </w:r>
    </w:p>
    <w:p w14:paraId="1AEF7F63" w14:textId="77777777" w:rsidR="00C93731" w:rsidRDefault="00C93731"/>
    <w:p w14:paraId="6DE991EB" w14:textId="77777777" w:rsidR="002A5A5F" w:rsidRPr="002A5A5F" w:rsidRDefault="00C93731" w:rsidP="002A5A5F">
      <w:pPr>
        <w:pStyle w:val="EndNoteBibliography"/>
        <w:spacing w:after="0"/>
        <w:ind w:left="720" w:hanging="720"/>
      </w:pPr>
      <w:r>
        <w:fldChar w:fldCharType="begin"/>
      </w:r>
      <w:r>
        <w:instrText xml:space="preserve"> ADDIN EN.REFLIST </w:instrText>
      </w:r>
      <w:r>
        <w:fldChar w:fldCharType="separate"/>
      </w:r>
      <w:r w:rsidR="002A5A5F" w:rsidRPr="002A5A5F">
        <w:t>1.</w:t>
      </w:r>
      <w:r w:rsidR="002A5A5F" w:rsidRPr="002A5A5F">
        <w:tab/>
        <w:t xml:space="preserve">G. F. Paxinos, K.B.J. , </w:t>
      </w:r>
      <w:r w:rsidR="002A5A5F" w:rsidRPr="002A5A5F">
        <w:rPr>
          <w:i/>
        </w:rPr>
        <w:t>The Mouse Brain in Stereotaxic Coordinates</w:t>
      </w:r>
      <w:r w:rsidR="002A5A5F" w:rsidRPr="002A5A5F">
        <w:t>.  (2019).</w:t>
      </w:r>
    </w:p>
    <w:p w14:paraId="0C806CEA" w14:textId="77777777" w:rsidR="002A5A5F" w:rsidRPr="002A5A5F" w:rsidRDefault="002A5A5F" w:rsidP="002A5A5F">
      <w:pPr>
        <w:pStyle w:val="EndNoteBibliography"/>
        <w:spacing w:after="0"/>
        <w:ind w:left="720" w:hanging="720"/>
      </w:pPr>
      <w:r w:rsidRPr="002A5A5F">
        <w:t>2.</w:t>
      </w:r>
      <w:r w:rsidRPr="002A5A5F">
        <w:tab/>
        <w:t>D. Dautan</w:t>
      </w:r>
      <w:r w:rsidRPr="002A5A5F">
        <w:rPr>
          <w:i/>
        </w:rPr>
        <w:t xml:space="preserve"> et al.</w:t>
      </w:r>
      <w:r w:rsidRPr="002A5A5F">
        <w:t xml:space="preserve">, Cortico-cortical transfer of socially derived information gates emotion recognition. </w:t>
      </w:r>
      <w:r w:rsidRPr="002A5A5F">
        <w:rPr>
          <w:i/>
        </w:rPr>
        <w:t>Nat Neurosci</w:t>
      </w:r>
      <w:r w:rsidRPr="002A5A5F">
        <w:t>,  (2024).</w:t>
      </w:r>
    </w:p>
    <w:p w14:paraId="414F92B6" w14:textId="77777777" w:rsidR="002A5A5F" w:rsidRPr="002A5A5F" w:rsidRDefault="002A5A5F" w:rsidP="002A5A5F">
      <w:pPr>
        <w:pStyle w:val="EndNoteBibliography"/>
        <w:spacing w:after="0"/>
        <w:ind w:left="720" w:hanging="720"/>
      </w:pPr>
      <w:r w:rsidRPr="002A5A5F">
        <w:t>3.</w:t>
      </w:r>
      <w:r w:rsidRPr="002A5A5F">
        <w:tab/>
        <w:t>V. Ferretti</w:t>
      </w:r>
      <w:r w:rsidRPr="002A5A5F">
        <w:rPr>
          <w:i/>
        </w:rPr>
        <w:t xml:space="preserve"> et al.</w:t>
      </w:r>
      <w:r w:rsidRPr="002A5A5F">
        <w:t xml:space="preserve">, Oxytocin Signaling in the Central Amygdala Modulates Emotion Discrimination in Mice. </w:t>
      </w:r>
      <w:r w:rsidRPr="002A5A5F">
        <w:rPr>
          <w:i/>
        </w:rPr>
        <w:t>Curr Biol</w:t>
      </w:r>
      <w:r w:rsidRPr="002A5A5F">
        <w:t xml:space="preserve"> </w:t>
      </w:r>
      <w:r w:rsidRPr="002A5A5F">
        <w:rPr>
          <w:b/>
        </w:rPr>
        <w:t>29</w:t>
      </w:r>
      <w:r w:rsidRPr="002A5A5F">
        <w:t>, 1938-1953 e1936 (2019).</w:t>
      </w:r>
    </w:p>
    <w:p w14:paraId="05F04C9E" w14:textId="77777777" w:rsidR="002A5A5F" w:rsidRPr="002A5A5F" w:rsidRDefault="002A5A5F" w:rsidP="002A5A5F">
      <w:pPr>
        <w:pStyle w:val="EndNoteBibliography"/>
        <w:spacing w:after="0"/>
        <w:ind w:left="720" w:hanging="720"/>
      </w:pPr>
      <w:r w:rsidRPr="002A5A5F">
        <w:t>4.</w:t>
      </w:r>
      <w:r w:rsidRPr="002A5A5F">
        <w:tab/>
        <w:t>F. Maltese</w:t>
      </w:r>
      <w:r w:rsidRPr="002A5A5F">
        <w:rPr>
          <w:i/>
        </w:rPr>
        <w:t xml:space="preserve"> et al.</w:t>
      </w:r>
      <w:r w:rsidRPr="002A5A5F">
        <w:t xml:space="preserve">, Self-experience of a negative event alters responses to others in similar states through prefrontal cortex CRF mechanisms. </w:t>
      </w:r>
      <w:r w:rsidRPr="002A5A5F">
        <w:rPr>
          <w:i/>
        </w:rPr>
        <w:t>Nat Neurosci</w:t>
      </w:r>
      <w:r w:rsidRPr="002A5A5F">
        <w:t xml:space="preserve"> </w:t>
      </w:r>
      <w:r w:rsidRPr="002A5A5F">
        <w:rPr>
          <w:b/>
        </w:rPr>
        <w:t>28</w:t>
      </w:r>
      <w:r w:rsidRPr="002A5A5F">
        <w:t>, 122-136 (2025).</w:t>
      </w:r>
    </w:p>
    <w:p w14:paraId="23085393" w14:textId="77777777" w:rsidR="002A5A5F" w:rsidRPr="002A5A5F" w:rsidRDefault="002A5A5F" w:rsidP="002A5A5F">
      <w:pPr>
        <w:pStyle w:val="EndNoteBibliography"/>
        <w:spacing w:after="0"/>
        <w:ind w:left="720" w:hanging="720"/>
      </w:pPr>
      <w:r w:rsidRPr="002A5A5F">
        <w:t>5.</w:t>
      </w:r>
      <w:r w:rsidRPr="002A5A5F">
        <w:tab/>
        <w:t>D. Scheggia</w:t>
      </w:r>
      <w:r w:rsidRPr="002A5A5F">
        <w:rPr>
          <w:i/>
        </w:rPr>
        <w:t xml:space="preserve"> et al.</w:t>
      </w:r>
      <w:r w:rsidRPr="002A5A5F">
        <w:t xml:space="preserve">, Somatostatin interneurons in the prefrontal cortex control affective state discrimination in mice. </w:t>
      </w:r>
      <w:r w:rsidRPr="002A5A5F">
        <w:rPr>
          <w:i/>
        </w:rPr>
        <w:t>Nat Neurosci</w:t>
      </w:r>
      <w:r w:rsidRPr="002A5A5F">
        <w:t xml:space="preserve"> </w:t>
      </w:r>
      <w:r w:rsidRPr="002A5A5F">
        <w:rPr>
          <w:b/>
        </w:rPr>
        <w:t>23</w:t>
      </w:r>
      <w:r w:rsidRPr="002A5A5F">
        <w:t>, 47-60 (2020).</w:t>
      </w:r>
    </w:p>
    <w:p w14:paraId="1D90D98D" w14:textId="77777777" w:rsidR="002A5A5F" w:rsidRPr="002A5A5F" w:rsidRDefault="002A5A5F" w:rsidP="002A5A5F">
      <w:pPr>
        <w:pStyle w:val="EndNoteBibliography"/>
        <w:spacing w:after="0"/>
        <w:ind w:left="720" w:hanging="720"/>
      </w:pPr>
      <w:r w:rsidRPr="002A5A5F">
        <w:t>6.</w:t>
      </w:r>
      <w:r w:rsidRPr="002A5A5F">
        <w:tab/>
        <w:t>M. Valente</w:t>
      </w:r>
      <w:r w:rsidRPr="002A5A5F">
        <w:rPr>
          <w:i/>
        </w:rPr>
        <w:t xml:space="preserve"> et al.</w:t>
      </w:r>
      <w:r w:rsidRPr="002A5A5F">
        <w:t xml:space="preserve">, Correlations enhance the behavioral readout of neural population activity in association cortex. </w:t>
      </w:r>
      <w:r w:rsidRPr="002A5A5F">
        <w:rPr>
          <w:i/>
        </w:rPr>
        <w:t>Nat Neurosci</w:t>
      </w:r>
      <w:r w:rsidRPr="002A5A5F">
        <w:t xml:space="preserve"> </w:t>
      </w:r>
      <w:r w:rsidRPr="002A5A5F">
        <w:rPr>
          <w:b/>
        </w:rPr>
        <w:t>24</w:t>
      </w:r>
      <w:r w:rsidRPr="002A5A5F">
        <w:t>, 975-986 (2021).</w:t>
      </w:r>
    </w:p>
    <w:p w14:paraId="0C6B4C16" w14:textId="77777777" w:rsidR="002A5A5F" w:rsidRPr="002A5A5F" w:rsidRDefault="002A5A5F" w:rsidP="002A5A5F">
      <w:pPr>
        <w:pStyle w:val="EndNoteBibliography"/>
        <w:spacing w:after="0"/>
        <w:ind w:left="720" w:hanging="720"/>
      </w:pPr>
      <w:r w:rsidRPr="002A5A5F">
        <w:t>7.</w:t>
      </w:r>
      <w:r w:rsidRPr="002A5A5F">
        <w:tab/>
        <w:t>G. M. Lorenz</w:t>
      </w:r>
      <w:r w:rsidRPr="002A5A5F">
        <w:rPr>
          <w:i/>
        </w:rPr>
        <w:t xml:space="preserve"> et al.</w:t>
      </w:r>
      <w:r w:rsidRPr="002A5A5F">
        <w:t xml:space="preserve">, MINT: A toolbox for the analysis of multivariate neural information coding and transmission. </w:t>
      </w:r>
      <w:r w:rsidRPr="002A5A5F">
        <w:rPr>
          <w:i/>
        </w:rPr>
        <w:t>PLoS Comput Biol</w:t>
      </w:r>
      <w:r w:rsidRPr="002A5A5F">
        <w:t xml:space="preserve"> </w:t>
      </w:r>
      <w:r w:rsidRPr="002A5A5F">
        <w:rPr>
          <w:b/>
        </w:rPr>
        <w:t>21</w:t>
      </w:r>
      <w:r w:rsidRPr="002A5A5F">
        <w:t>, e1012934 (2025).</w:t>
      </w:r>
    </w:p>
    <w:p w14:paraId="45BC8656" w14:textId="77777777" w:rsidR="002A5A5F" w:rsidRPr="002A5A5F" w:rsidRDefault="002A5A5F" w:rsidP="002A5A5F">
      <w:pPr>
        <w:pStyle w:val="EndNoteBibliography"/>
        <w:spacing w:after="0"/>
        <w:ind w:left="720" w:hanging="720"/>
      </w:pPr>
      <w:r w:rsidRPr="002A5A5F">
        <w:t>8.</w:t>
      </w:r>
      <w:r w:rsidRPr="002A5A5F">
        <w:tab/>
        <w:t xml:space="preserve">G. Pola, A. Thiele, K. P. Hoffmann, S. Panzeri, An exact method to quantify the information transmitted by different mechanisms of correlational coding. </w:t>
      </w:r>
      <w:r w:rsidRPr="002A5A5F">
        <w:rPr>
          <w:i/>
        </w:rPr>
        <w:t>Network</w:t>
      </w:r>
      <w:r w:rsidRPr="002A5A5F">
        <w:t xml:space="preserve"> </w:t>
      </w:r>
      <w:r w:rsidRPr="002A5A5F">
        <w:rPr>
          <w:b/>
        </w:rPr>
        <w:t>14</w:t>
      </w:r>
      <w:r w:rsidRPr="002A5A5F">
        <w:t>, 35-60 (2003).</w:t>
      </w:r>
    </w:p>
    <w:p w14:paraId="6E1005A1" w14:textId="77777777" w:rsidR="002A5A5F" w:rsidRPr="002A5A5F" w:rsidRDefault="002A5A5F" w:rsidP="002A5A5F">
      <w:pPr>
        <w:pStyle w:val="EndNoteBibliography"/>
        <w:spacing w:after="0"/>
        <w:ind w:left="720" w:hanging="720"/>
      </w:pPr>
      <w:r w:rsidRPr="002A5A5F">
        <w:t>9.</w:t>
      </w:r>
      <w:r w:rsidRPr="002A5A5F">
        <w:tab/>
        <w:t xml:space="preserve">O. G. Friard, M.;, BORIS: a free, versatile open-source event-logging software for video/audio coding and live observations. </w:t>
      </w:r>
      <w:r w:rsidRPr="002A5A5F">
        <w:rPr>
          <w:i/>
        </w:rPr>
        <w:t>Methods in Ecology and Evolution</w:t>
      </w:r>
      <w:r w:rsidRPr="002A5A5F">
        <w:t xml:space="preserve"> </w:t>
      </w:r>
      <w:r w:rsidRPr="002A5A5F">
        <w:rPr>
          <w:b/>
        </w:rPr>
        <w:t>7</w:t>
      </w:r>
      <w:r w:rsidRPr="002A5A5F">
        <w:t>, 1325-1330 (2016).</w:t>
      </w:r>
    </w:p>
    <w:p w14:paraId="6F6D35E0" w14:textId="77777777" w:rsidR="002A5A5F" w:rsidRPr="002A5A5F" w:rsidRDefault="002A5A5F" w:rsidP="002A5A5F">
      <w:pPr>
        <w:pStyle w:val="EndNoteBibliography"/>
        <w:spacing w:after="0"/>
        <w:ind w:left="720" w:hanging="720"/>
      </w:pPr>
      <w:r w:rsidRPr="002A5A5F">
        <w:t>10.</w:t>
      </w:r>
      <w:r w:rsidRPr="002A5A5F">
        <w:tab/>
        <w:t xml:space="preserve">G. Dumas, J. Nadel, R. Soussignan, J. Martinerie, L. Garnero, Inter-brain synchronization during social interaction. </w:t>
      </w:r>
      <w:r w:rsidRPr="002A5A5F">
        <w:rPr>
          <w:i/>
        </w:rPr>
        <w:t>PLoS One</w:t>
      </w:r>
      <w:r w:rsidRPr="002A5A5F">
        <w:t xml:space="preserve"> </w:t>
      </w:r>
      <w:r w:rsidRPr="002A5A5F">
        <w:rPr>
          <w:b/>
        </w:rPr>
        <w:t>5</w:t>
      </w:r>
      <w:r w:rsidRPr="002A5A5F">
        <w:t>, e12166 (2010).</w:t>
      </w:r>
    </w:p>
    <w:p w14:paraId="00F09743" w14:textId="77777777" w:rsidR="002A5A5F" w:rsidRPr="002A5A5F" w:rsidRDefault="002A5A5F" w:rsidP="002A5A5F">
      <w:pPr>
        <w:pStyle w:val="EndNoteBibliography"/>
        <w:spacing w:after="0"/>
        <w:ind w:left="720" w:hanging="720"/>
      </w:pPr>
      <w:r w:rsidRPr="002A5A5F">
        <w:t>11.</w:t>
      </w:r>
      <w:r w:rsidRPr="002A5A5F">
        <w:tab/>
        <w:t xml:space="preserve">P. Goldstein, I. Weissman-Fogel, G. Dumas, S. G. Shamay-Tsoory, Brain-to-brain coupling during handholding is associated with pain reduction. </w:t>
      </w:r>
      <w:r w:rsidRPr="002A5A5F">
        <w:rPr>
          <w:i/>
        </w:rPr>
        <w:t>Proc Natl Acad Sci U S A</w:t>
      </w:r>
      <w:r w:rsidRPr="002A5A5F">
        <w:t xml:space="preserve"> </w:t>
      </w:r>
      <w:r w:rsidRPr="002A5A5F">
        <w:rPr>
          <w:b/>
        </w:rPr>
        <w:t>115</w:t>
      </w:r>
      <w:r w:rsidRPr="002A5A5F">
        <w:t>, E2528-E2537 (2018).</w:t>
      </w:r>
    </w:p>
    <w:p w14:paraId="6EF89E00" w14:textId="77777777" w:rsidR="002A5A5F" w:rsidRPr="002A5A5F" w:rsidRDefault="002A5A5F" w:rsidP="002A5A5F">
      <w:pPr>
        <w:pStyle w:val="EndNoteBibliography"/>
        <w:spacing w:after="0"/>
        <w:ind w:left="720" w:hanging="720"/>
      </w:pPr>
      <w:r w:rsidRPr="002A5A5F">
        <w:t>12.</w:t>
      </w:r>
      <w:r w:rsidRPr="002A5A5F">
        <w:tab/>
        <w:t xml:space="preserve">J. Hirsch, X. Zhang, J. A. Noah, Y. Ono, Frontal temporal and parietal systems synchronize within and across brains during live eye-to-eye contact. </w:t>
      </w:r>
      <w:r w:rsidRPr="002A5A5F">
        <w:rPr>
          <w:i/>
        </w:rPr>
        <w:t>Neuroimage</w:t>
      </w:r>
      <w:r w:rsidRPr="002A5A5F">
        <w:t xml:space="preserve"> </w:t>
      </w:r>
      <w:r w:rsidRPr="002A5A5F">
        <w:rPr>
          <w:b/>
        </w:rPr>
        <w:t>157</w:t>
      </w:r>
      <w:r w:rsidRPr="002A5A5F">
        <w:t>, 314-330 (2017).</w:t>
      </w:r>
    </w:p>
    <w:p w14:paraId="68BC77D8" w14:textId="77777777" w:rsidR="002A5A5F" w:rsidRPr="002A5A5F" w:rsidRDefault="002A5A5F" w:rsidP="002A5A5F">
      <w:pPr>
        <w:pStyle w:val="EndNoteBibliography"/>
        <w:spacing w:after="0"/>
        <w:ind w:left="720" w:hanging="720"/>
      </w:pPr>
      <w:r w:rsidRPr="002A5A5F">
        <w:t>13.</w:t>
      </w:r>
      <w:r w:rsidRPr="002A5A5F">
        <w:tab/>
        <w:t>J. A. Noah</w:t>
      </w:r>
      <w:r w:rsidRPr="002A5A5F">
        <w:rPr>
          <w:i/>
        </w:rPr>
        <w:t xml:space="preserve"> et al.</w:t>
      </w:r>
      <w:r w:rsidRPr="002A5A5F">
        <w:t xml:space="preserve">, Real-Time Eye-to-Eye Contact Is Associated With Cross-Brain Neural Coupling in Angular Gyrus. </w:t>
      </w:r>
      <w:r w:rsidRPr="002A5A5F">
        <w:rPr>
          <w:i/>
        </w:rPr>
        <w:t>Front Hum Neurosci</w:t>
      </w:r>
      <w:r w:rsidRPr="002A5A5F">
        <w:t xml:space="preserve"> </w:t>
      </w:r>
      <w:r w:rsidRPr="002A5A5F">
        <w:rPr>
          <w:b/>
        </w:rPr>
        <w:t>14</w:t>
      </w:r>
      <w:r w:rsidRPr="002A5A5F">
        <w:t>, 19 (2020).</w:t>
      </w:r>
    </w:p>
    <w:p w14:paraId="230BAFC7" w14:textId="77777777" w:rsidR="002A5A5F" w:rsidRPr="002A5A5F" w:rsidRDefault="002A5A5F" w:rsidP="002A5A5F">
      <w:pPr>
        <w:pStyle w:val="EndNoteBibliography"/>
        <w:spacing w:after="0"/>
        <w:ind w:left="720" w:hanging="720"/>
      </w:pPr>
      <w:r w:rsidRPr="002A5A5F">
        <w:t>14.</w:t>
      </w:r>
      <w:r w:rsidRPr="002A5A5F">
        <w:tab/>
        <w:t>M. K. Uhrig</w:t>
      </w:r>
      <w:r w:rsidRPr="002A5A5F">
        <w:rPr>
          <w:i/>
        </w:rPr>
        <w:t xml:space="preserve"> et al.</w:t>
      </w:r>
      <w:r w:rsidRPr="002A5A5F">
        <w:t xml:space="preserve">, Emotion Elicitation: A Comparison of Pictures and Films. </w:t>
      </w:r>
      <w:r w:rsidRPr="002A5A5F">
        <w:rPr>
          <w:i/>
        </w:rPr>
        <w:t>Front Psychol</w:t>
      </w:r>
      <w:r w:rsidRPr="002A5A5F">
        <w:t xml:space="preserve"> </w:t>
      </w:r>
      <w:r w:rsidRPr="002A5A5F">
        <w:rPr>
          <w:b/>
        </w:rPr>
        <w:t>7</w:t>
      </w:r>
      <w:r w:rsidRPr="002A5A5F">
        <w:t>, 180 (2016).</w:t>
      </w:r>
    </w:p>
    <w:p w14:paraId="22875DD2" w14:textId="77777777" w:rsidR="002A5A5F" w:rsidRPr="002A5A5F" w:rsidRDefault="002A5A5F" w:rsidP="002A5A5F">
      <w:pPr>
        <w:pStyle w:val="EndNoteBibliography"/>
        <w:spacing w:after="0"/>
        <w:ind w:left="720" w:hanging="720"/>
      </w:pPr>
      <w:r w:rsidRPr="002A5A5F">
        <w:t>15.</w:t>
      </w:r>
      <w:r w:rsidRPr="002A5A5F">
        <w:tab/>
        <w:t xml:space="preserve">A. L. Anwyl-Irvine, J. Massonnie, A. Flitton, N. Kirkham, J. K. Evershed, Gorilla in our midst: An online behavioral experiment builder. </w:t>
      </w:r>
      <w:r w:rsidRPr="002A5A5F">
        <w:rPr>
          <w:i/>
        </w:rPr>
        <w:t>Behav Res Methods</w:t>
      </w:r>
      <w:r w:rsidRPr="002A5A5F">
        <w:t xml:space="preserve"> </w:t>
      </w:r>
      <w:r w:rsidRPr="002A5A5F">
        <w:rPr>
          <w:b/>
        </w:rPr>
        <w:t>52</w:t>
      </w:r>
      <w:r w:rsidRPr="002A5A5F">
        <w:t>, 388-407 (2020).</w:t>
      </w:r>
    </w:p>
    <w:p w14:paraId="3D89D3F9" w14:textId="77777777" w:rsidR="002A5A5F" w:rsidRPr="002A5A5F" w:rsidRDefault="002A5A5F" w:rsidP="002A5A5F">
      <w:pPr>
        <w:pStyle w:val="EndNoteBibliography"/>
        <w:spacing w:after="0"/>
        <w:ind w:left="720" w:hanging="720"/>
      </w:pPr>
      <w:r w:rsidRPr="002A5A5F">
        <w:t>16.</w:t>
      </w:r>
      <w:r w:rsidRPr="002A5A5F">
        <w:tab/>
        <w:t xml:space="preserve">A. Marchewka, L. Zurawski, K. Jednorog, A. Grabowska, The Nencki Affective Picture System (NAPS): introduction to a novel, standardized, wide-range, high-quality, realistic picture database. </w:t>
      </w:r>
      <w:r w:rsidRPr="002A5A5F">
        <w:rPr>
          <w:i/>
        </w:rPr>
        <w:t>Behav Res Methods</w:t>
      </w:r>
      <w:r w:rsidRPr="002A5A5F">
        <w:t xml:space="preserve"> </w:t>
      </w:r>
      <w:r w:rsidRPr="002A5A5F">
        <w:rPr>
          <w:b/>
        </w:rPr>
        <w:t>46</w:t>
      </w:r>
      <w:r w:rsidRPr="002A5A5F">
        <w:t>, 596-610 (2014).</w:t>
      </w:r>
    </w:p>
    <w:p w14:paraId="6CA52CA0" w14:textId="77777777" w:rsidR="002A5A5F" w:rsidRPr="002A5A5F" w:rsidRDefault="002A5A5F" w:rsidP="002A5A5F">
      <w:pPr>
        <w:pStyle w:val="EndNoteBibliography"/>
        <w:spacing w:after="0"/>
        <w:ind w:left="720" w:hanging="720"/>
      </w:pPr>
      <w:r w:rsidRPr="002A5A5F">
        <w:t>17.</w:t>
      </w:r>
      <w:r w:rsidRPr="002A5A5F">
        <w:tab/>
        <w:t xml:space="preserve">B. Kurdi, S. Lozano, M. R. Banaji, Introducing the Open Affective Standardized Image Set (OASIS). </w:t>
      </w:r>
      <w:r w:rsidRPr="002A5A5F">
        <w:rPr>
          <w:i/>
        </w:rPr>
        <w:t>Behav Res Methods</w:t>
      </w:r>
      <w:r w:rsidRPr="002A5A5F">
        <w:t xml:space="preserve"> </w:t>
      </w:r>
      <w:r w:rsidRPr="002A5A5F">
        <w:rPr>
          <w:b/>
        </w:rPr>
        <w:t>49</w:t>
      </w:r>
      <w:r w:rsidRPr="002A5A5F">
        <w:t>, 457-470 (2017).</w:t>
      </w:r>
    </w:p>
    <w:p w14:paraId="76A627E0" w14:textId="77777777" w:rsidR="002A5A5F" w:rsidRPr="002A5A5F" w:rsidRDefault="002A5A5F" w:rsidP="002A5A5F">
      <w:pPr>
        <w:pStyle w:val="EndNoteBibliography"/>
        <w:spacing w:after="0"/>
        <w:ind w:left="720" w:hanging="720"/>
      </w:pPr>
      <w:r w:rsidRPr="002A5A5F">
        <w:lastRenderedPageBreak/>
        <w:t>18.</w:t>
      </w:r>
      <w:r w:rsidRPr="002A5A5F">
        <w:tab/>
        <w:t xml:space="preserve">E. S. Dan-Glauser, K. R. Scherer, The Geneva affective picture database (GAPED): a new 730-picture database focusing on valence and normative significance. </w:t>
      </w:r>
      <w:r w:rsidRPr="002A5A5F">
        <w:rPr>
          <w:i/>
        </w:rPr>
        <w:t>Behav Res Methods</w:t>
      </w:r>
      <w:r w:rsidRPr="002A5A5F">
        <w:t xml:space="preserve"> </w:t>
      </w:r>
      <w:r w:rsidRPr="002A5A5F">
        <w:rPr>
          <w:b/>
        </w:rPr>
        <w:t>43</w:t>
      </w:r>
      <w:r w:rsidRPr="002A5A5F">
        <w:t>, 468-477 (2011).</w:t>
      </w:r>
    </w:p>
    <w:p w14:paraId="4E102B53" w14:textId="77777777" w:rsidR="002A5A5F" w:rsidRPr="002A5A5F" w:rsidRDefault="002A5A5F" w:rsidP="002A5A5F">
      <w:pPr>
        <w:pStyle w:val="EndNoteBibliography"/>
        <w:spacing w:after="0"/>
        <w:ind w:left="720" w:hanging="720"/>
      </w:pPr>
      <w:r w:rsidRPr="002A5A5F">
        <w:t>19.</w:t>
      </w:r>
      <w:r w:rsidRPr="002A5A5F">
        <w:tab/>
        <w:t xml:space="preserve">A. Aljanaki, Y. H. Yang, M. Soleymani, Developing a benchmark for emotional analysis of music. </w:t>
      </w:r>
      <w:r w:rsidRPr="002A5A5F">
        <w:rPr>
          <w:i/>
        </w:rPr>
        <w:t>PLoS One</w:t>
      </w:r>
      <w:r w:rsidRPr="002A5A5F">
        <w:t xml:space="preserve"> </w:t>
      </w:r>
      <w:r w:rsidRPr="002A5A5F">
        <w:rPr>
          <w:b/>
        </w:rPr>
        <w:t>12</w:t>
      </w:r>
      <w:r w:rsidRPr="002A5A5F">
        <w:t>, e0173392 (2017).</w:t>
      </w:r>
    </w:p>
    <w:p w14:paraId="6D9F2AF4" w14:textId="77777777" w:rsidR="002A5A5F" w:rsidRPr="002A5A5F" w:rsidRDefault="002A5A5F" w:rsidP="002A5A5F">
      <w:pPr>
        <w:pStyle w:val="EndNoteBibliography"/>
        <w:spacing w:after="0"/>
        <w:ind w:left="720" w:hanging="720"/>
      </w:pPr>
      <w:r w:rsidRPr="002A5A5F">
        <w:t>20.</w:t>
      </w:r>
      <w:r w:rsidRPr="002A5A5F">
        <w:tab/>
        <w:t xml:space="preserve">E. R. Thompson, Development and Validation of an Internationally Reliable Short-Form of the Positive and Negative Affect Schedule (PANAS). </w:t>
      </w:r>
      <w:r w:rsidRPr="002A5A5F">
        <w:rPr>
          <w:i/>
        </w:rPr>
        <w:t>Journal of Cross-Cultural Psychology</w:t>
      </w:r>
      <w:r w:rsidRPr="002A5A5F">
        <w:t xml:space="preserve"> </w:t>
      </w:r>
      <w:r w:rsidRPr="002A5A5F">
        <w:rPr>
          <w:b/>
        </w:rPr>
        <w:t>38</w:t>
      </w:r>
      <w:r w:rsidRPr="002A5A5F">
        <w:t>, 227-242 (2007).</w:t>
      </w:r>
    </w:p>
    <w:p w14:paraId="2A1CC67D" w14:textId="77777777" w:rsidR="002A5A5F" w:rsidRPr="002A5A5F" w:rsidRDefault="002A5A5F" w:rsidP="002A5A5F">
      <w:pPr>
        <w:pStyle w:val="EndNoteBibliography"/>
        <w:spacing w:after="0"/>
        <w:ind w:left="720" w:hanging="720"/>
      </w:pPr>
      <w:r w:rsidRPr="002A5A5F">
        <w:t>21.</w:t>
      </w:r>
      <w:r w:rsidRPr="002A5A5F">
        <w:tab/>
        <w:t xml:space="preserve">A. Terracciano, R. R. McCrae, P. T. Costa, Jr., Factorial and construct validity of the Italian Positive and Negative Affect Schedule (PANAS). </w:t>
      </w:r>
      <w:r w:rsidRPr="002A5A5F">
        <w:rPr>
          <w:i/>
        </w:rPr>
        <w:t>Eur J Psychol Assess</w:t>
      </w:r>
      <w:r w:rsidRPr="002A5A5F">
        <w:t xml:space="preserve"> </w:t>
      </w:r>
      <w:r w:rsidRPr="002A5A5F">
        <w:rPr>
          <w:b/>
        </w:rPr>
        <w:t>19</w:t>
      </w:r>
      <w:r w:rsidRPr="002A5A5F">
        <w:t>, 131-141 (2003).</w:t>
      </w:r>
    </w:p>
    <w:p w14:paraId="2E4501FE" w14:textId="77777777" w:rsidR="002A5A5F" w:rsidRPr="002A5A5F" w:rsidRDefault="002A5A5F" w:rsidP="002A5A5F">
      <w:pPr>
        <w:pStyle w:val="EndNoteBibliography"/>
        <w:spacing w:after="0"/>
        <w:ind w:left="720" w:hanging="720"/>
      </w:pPr>
      <w:r w:rsidRPr="002A5A5F">
        <w:t>22.</w:t>
      </w:r>
      <w:r w:rsidRPr="002A5A5F">
        <w:tab/>
        <w:t>R. Bianco</w:t>
      </w:r>
      <w:r w:rsidRPr="002A5A5F">
        <w:rPr>
          <w:i/>
        </w:rPr>
        <w:t xml:space="preserve"> et al.</w:t>
      </w:r>
      <w:r w:rsidRPr="002A5A5F">
        <w:t xml:space="preserve">, Neural encoding of musical expectations in a non-human primate. </w:t>
      </w:r>
      <w:r w:rsidRPr="002A5A5F">
        <w:rPr>
          <w:i/>
        </w:rPr>
        <w:t>Curr Biol</w:t>
      </w:r>
      <w:r w:rsidRPr="002A5A5F">
        <w:t xml:space="preserve"> </w:t>
      </w:r>
      <w:r w:rsidRPr="002A5A5F">
        <w:rPr>
          <w:b/>
        </w:rPr>
        <w:t>34</w:t>
      </w:r>
      <w:r w:rsidRPr="002A5A5F">
        <w:t>, 444-450 e445 (2024).</w:t>
      </w:r>
    </w:p>
    <w:p w14:paraId="0A27C00C" w14:textId="77777777" w:rsidR="002A5A5F" w:rsidRPr="002A5A5F" w:rsidRDefault="002A5A5F" w:rsidP="002A5A5F">
      <w:pPr>
        <w:pStyle w:val="EndNoteBibliography"/>
        <w:spacing w:after="0"/>
        <w:ind w:left="720" w:hanging="720"/>
      </w:pPr>
      <w:r w:rsidRPr="002A5A5F">
        <w:t>23.</w:t>
      </w:r>
      <w:r w:rsidRPr="002A5A5F">
        <w:tab/>
        <w:t xml:space="preserve">F. Bigand, R. Bianco, S. F. Abalde, T. Nguyen, G. Novembre, EEG of the Dancing Brain: Decoding Sensory, Motor, and Social Processes during Dyadic Dance. </w:t>
      </w:r>
      <w:r w:rsidRPr="002A5A5F">
        <w:rPr>
          <w:i/>
        </w:rPr>
        <w:t>J Neurosci</w:t>
      </w:r>
      <w:r w:rsidRPr="002A5A5F">
        <w:t xml:space="preserve"> </w:t>
      </w:r>
      <w:r w:rsidRPr="002A5A5F">
        <w:rPr>
          <w:b/>
        </w:rPr>
        <w:t>45</w:t>
      </w:r>
      <w:r w:rsidRPr="002A5A5F">
        <w:t>,  (2025).</w:t>
      </w:r>
    </w:p>
    <w:p w14:paraId="1AC3E2E4" w14:textId="77777777" w:rsidR="002A5A5F" w:rsidRPr="002A5A5F" w:rsidRDefault="002A5A5F" w:rsidP="002A5A5F">
      <w:pPr>
        <w:pStyle w:val="EndNoteBibliography"/>
        <w:spacing w:after="0"/>
        <w:ind w:left="720" w:hanging="720"/>
      </w:pPr>
      <w:r w:rsidRPr="002A5A5F">
        <w:t>24.</w:t>
      </w:r>
      <w:r w:rsidRPr="002A5A5F">
        <w:tab/>
        <w:t xml:space="preserve">R. Oostenveld, P. Fries, E. Maris, J. M. Schoffelen, FieldTrip: Open source software for advanced analysis of MEG, EEG, and invasive electrophysiological data. </w:t>
      </w:r>
      <w:r w:rsidRPr="002A5A5F">
        <w:rPr>
          <w:i/>
        </w:rPr>
        <w:t>Comput Intell Neurosci</w:t>
      </w:r>
      <w:r w:rsidRPr="002A5A5F">
        <w:t xml:space="preserve"> </w:t>
      </w:r>
      <w:r w:rsidRPr="002A5A5F">
        <w:rPr>
          <w:b/>
        </w:rPr>
        <w:t>2011</w:t>
      </w:r>
      <w:r w:rsidRPr="002A5A5F">
        <w:t>, 156869 (2011).</w:t>
      </w:r>
    </w:p>
    <w:p w14:paraId="7A884FFC" w14:textId="77777777" w:rsidR="002A5A5F" w:rsidRPr="002A5A5F" w:rsidRDefault="002A5A5F" w:rsidP="002A5A5F">
      <w:pPr>
        <w:pStyle w:val="EndNoteBibliography"/>
        <w:spacing w:after="0"/>
        <w:ind w:left="720" w:hanging="720"/>
      </w:pPr>
      <w:r w:rsidRPr="002A5A5F">
        <w:t>25.</w:t>
      </w:r>
      <w:r w:rsidRPr="002A5A5F">
        <w:tab/>
        <w:t xml:space="preserve">A. Delorme, S. Makeig, EEGLAB: an open source toolbox for analysis of single-trial EEG dynamics including independent component analysis. </w:t>
      </w:r>
      <w:r w:rsidRPr="002A5A5F">
        <w:rPr>
          <w:i/>
        </w:rPr>
        <w:t>J Neurosci Methods</w:t>
      </w:r>
      <w:r w:rsidRPr="002A5A5F">
        <w:t xml:space="preserve"> </w:t>
      </w:r>
      <w:r w:rsidRPr="002A5A5F">
        <w:rPr>
          <w:b/>
        </w:rPr>
        <w:t>134</w:t>
      </w:r>
      <w:r w:rsidRPr="002A5A5F">
        <w:t>, 9-21 (2004).</w:t>
      </w:r>
    </w:p>
    <w:p w14:paraId="4DDCD5CF" w14:textId="77777777" w:rsidR="002A5A5F" w:rsidRPr="002A5A5F" w:rsidRDefault="002A5A5F" w:rsidP="002A5A5F">
      <w:pPr>
        <w:pStyle w:val="EndNoteBibliography"/>
        <w:spacing w:after="0"/>
        <w:ind w:left="720" w:hanging="720"/>
      </w:pPr>
      <w:r w:rsidRPr="002A5A5F">
        <w:t>26.</w:t>
      </w:r>
      <w:r w:rsidRPr="002A5A5F">
        <w:tab/>
        <w:t xml:space="preserve">C. A. Kothe, S. Makeig, BCILAB: a platform for brain-computer interface development. </w:t>
      </w:r>
      <w:r w:rsidRPr="002A5A5F">
        <w:rPr>
          <w:i/>
        </w:rPr>
        <w:t>J Neural Eng</w:t>
      </w:r>
      <w:r w:rsidRPr="002A5A5F">
        <w:t xml:space="preserve"> </w:t>
      </w:r>
      <w:r w:rsidRPr="002A5A5F">
        <w:rPr>
          <w:b/>
        </w:rPr>
        <w:t>10</w:t>
      </w:r>
      <w:r w:rsidRPr="002A5A5F">
        <w:t>, 056014 (2013).</w:t>
      </w:r>
    </w:p>
    <w:p w14:paraId="41DAFB57" w14:textId="77777777" w:rsidR="002A5A5F" w:rsidRPr="002A5A5F" w:rsidRDefault="002A5A5F" w:rsidP="002A5A5F">
      <w:pPr>
        <w:pStyle w:val="EndNoteBibliography"/>
        <w:spacing w:after="0"/>
        <w:ind w:left="720" w:hanging="720"/>
      </w:pPr>
      <w:r w:rsidRPr="002A5A5F">
        <w:t>27.</w:t>
      </w:r>
      <w:r w:rsidRPr="002A5A5F">
        <w:tab/>
        <w:t xml:space="preserve">C. Y. Chang, S. H. Hsu, L. Pion-Tonachini, T. P. Jung, Evaluation of Artifact Subspace Reconstruction for Automatic EEG Artifact Removal. </w:t>
      </w:r>
      <w:r w:rsidRPr="002A5A5F">
        <w:rPr>
          <w:i/>
        </w:rPr>
        <w:t>Annu Int Conf IEEE Eng Med Biol Soc</w:t>
      </w:r>
      <w:r w:rsidRPr="002A5A5F">
        <w:t xml:space="preserve"> </w:t>
      </w:r>
      <w:r w:rsidRPr="002A5A5F">
        <w:rPr>
          <w:b/>
        </w:rPr>
        <w:t>2018</w:t>
      </w:r>
      <w:r w:rsidRPr="002A5A5F">
        <w:t>, 1242-1245 (2018).</w:t>
      </w:r>
    </w:p>
    <w:p w14:paraId="07B52464" w14:textId="77777777" w:rsidR="002A5A5F" w:rsidRPr="002A5A5F" w:rsidRDefault="002A5A5F" w:rsidP="002A5A5F">
      <w:pPr>
        <w:pStyle w:val="EndNoteBibliography"/>
        <w:spacing w:after="0"/>
        <w:ind w:left="720" w:hanging="720"/>
      </w:pPr>
      <w:r w:rsidRPr="002A5A5F">
        <w:t>28.</w:t>
      </w:r>
      <w:r w:rsidRPr="002A5A5F">
        <w:tab/>
        <w:t xml:space="preserve">L. Pion-Tonachini, K. Kreutz-Delgado, S. Makeig, ICLabel: An automated electroencephalographic independent component classifier, dataset, and website. </w:t>
      </w:r>
      <w:r w:rsidRPr="002A5A5F">
        <w:rPr>
          <w:i/>
        </w:rPr>
        <w:t>Neuroimage</w:t>
      </w:r>
      <w:r w:rsidRPr="002A5A5F">
        <w:t xml:space="preserve"> </w:t>
      </w:r>
      <w:r w:rsidRPr="002A5A5F">
        <w:rPr>
          <w:b/>
        </w:rPr>
        <w:t>198</w:t>
      </w:r>
      <w:r w:rsidRPr="002A5A5F">
        <w:t>, 181-197 (2019).</w:t>
      </w:r>
    </w:p>
    <w:p w14:paraId="34B6CADF" w14:textId="77777777" w:rsidR="002A5A5F" w:rsidRPr="002A5A5F" w:rsidRDefault="002A5A5F" w:rsidP="002A5A5F">
      <w:pPr>
        <w:pStyle w:val="EndNoteBibliography"/>
        <w:spacing w:after="0"/>
        <w:ind w:left="720" w:hanging="720"/>
      </w:pPr>
      <w:r w:rsidRPr="002A5A5F">
        <w:t>29.</w:t>
      </w:r>
      <w:r w:rsidRPr="002A5A5F">
        <w:tab/>
        <w:t xml:space="preserve">A. Koul, D. Ahmar, G. D. Iannetti, G. Novembre, Spontaneous dyadic behavior predicts the emergence of interpersonal neural synchrony. </w:t>
      </w:r>
      <w:r w:rsidRPr="002A5A5F">
        <w:rPr>
          <w:i/>
        </w:rPr>
        <w:t>Neuroimage</w:t>
      </w:r>
      <w:r w:rsidRPr="002A5A5F">
        <w:t xml:space="preserve"> </w:t>
      </w:r>
      <w:r w:rsidRPr="002A5A5F">
        <w:rPr>
          <w:b/>
        </w:rPr>
        <w:t>277</w:t>
      </w:r>
      <w:r w:rsidRPr="002A5A5F">
        <w:t>, 120233 (2023).</w:t>
      </w:r>
    </w:p>
    <w:p w14:paraId="0B372C4A" w14:textId="77777777" w:rsidR="002A5A5F" w:rsidRPr="002A5A5F" w:rsidRDefault="002A5A5F" w:rsidP="002A5A5F">
      <w:pPr>
        <w:pStyle w:val="EndNoteBibliography"/>
        <w:spacing w:after="0"/>
        <w:ind w:left="720" w:hanging="720"/>
      </w:pPr>
      <w:r w:rsidRPr="002A5A5F">
        <w:t>30.</w:t>
      </w:r>
      <w:r w:rsidRPr="002A5A5F">
        <w:tab/>
        <w:t>G. Novembre</w:t>
      </w:r>
      <w:r w:rsidRPr="002A5A5F">
        <w:rPr>
          <w:i/>
        </w:rPr>
        <w:t xml:space="preserve"> et al.</w:t>
      </w:r>
      <w:r w:rsidRPr="002A5A5F">
        <w:t xml:space="preserve">, The effect of salient stimuli on neural oscillations, isometric force, and their coupling. </w:t>
      </w:r>
      <w:r w:rsidRPr="002A5A5F">
        <w:rPr>
          <w:i/>
        </w:rPr>
        <w:t>Neuroimage</w:t>
      </w:r>
      <w:r w:rsidRPr="002A5A5F">
        <w:t xml:space="preserve"> </w:t>
      </w:r>
      <w:r w:rsidRPr="002A5A5F">
        <w:rPr>
          <w:b/>
        </w:rPr>
        <w:t>198</w:t>
      </w:r>
      <w:r w:rsidRPr="002A5A5F">
        <w:t>, 221-230 (2019).</w:t>
      </w:r>
    </w:p>
    <w:p w14:paraId="172A3F4E" w14:textId="77777777" w:rsidR="002A5A5F" w:rsidRPr="002A5A5F" w:rsidRDefault="002A5A5F" w:rsidP="002A5A5F">
      <w:pPr>
        <w:pStyle w:val="EndNoteBibliography"/>
        <w:spacing w:after="0"/>
        <w:ind w:left="720" w:hanging="720"/>
      </w:pPr>
      <w:r w:rsidRPr="002A5A5F">
        <w:t>31.</w:t>
      </w:r>
      <w:r w:rsidRPr="002A5A5F">
        <w:tab/>
        <w:t xml:space="preserve">H. Liu, C. Zhao, F. Wang, D. Zhang, Inter-brain amplitude correlation differentiates cooperation from competition in a motion-sensing sports game. </w:t>
      </w:r>
      <w:r w:rsidRPr="002A5A5F">
        <w:rPr>
          <w:i/>
        </w:rPr>
        <w:t>Soc Cogn Affect Neurosci</w:t>
      </w:r>
      <w:r w:rsidRPr="002A5A5F">
        <w:t xml:space="preserve"> </w:t>
      </w:r>
      <w:r w:rsidRPr="002A5A5F">
        <w:rPr>
          <w:b/>
        </w:rPr>
        <w:t>16</w:t>
      </w:r>
      <w:r w:rsidRPr="002A5A5F">
        <w:t>, 552-564 (2021).</w:t>
      </w:r>
    </w:p>
    <w:p w14:paraId="77847BE6" w14:textId="77777777" w:rsidR="002A5A5F" w:rsidRPr="002A5A5F" w:rsidRDefault="002A5A5F" w:rsidP="002A5A5F">
      <w:pPr>
        <w:pStyle w:val="EndNoteBibliography"/>
        <w:spacing w:after="0"/>
        <w:ind w:left="720" w:hanging="720"/>
      </w:pPr>
      <w:r w:rsidRPr="002A5A5F">
        <w:t>32.</w:t>
      </w:r>
      <w:r w:rsidRPr="002A5A5F">
        <w:tab/>
        <w:t xml:space="preserve">M. C. Rose, B. Styr, T. A. Schmid, J. E. Elie, M. M. Yartsev, Cortical representation of group social communication in bats. </w:t>
      </w:r>
      <w:r w:rsidRPr="002A5A5F">
        <w:rPr>
          <w:i/>
        </w:rPr>
        <w:t>Science</w:t>
      </w:r>
      <w:r w:rsidRPr="002A5A5F">
        <w:t xml:space="preserve"> </w:t>
      </w:r>
      <w:r w:rsidRPr="002A5A5F">
        <w:rPr>
          <w:b/>
        </w:rPr>
        <w:t>374</w:t>
      </w:r>
      <w:r w:rsidRPr="002A5A5F">
        <w:t>, eaba9584 (2021).</w:t>
      </w:r>
    </w:p>
    <w:p w14:paraId="35BD976F" w14:textId="77777777" w:rsidR="002A5A5F" w:rsidRPr="002A5A5F" w:rsidRDefault="002A5A5F" w:rsidP="002A5A5F">
      <w:pPr>
        <w:pStyle w:val="EndNoteBibliography"/>
        <w:spacing w:after="0"/>
        <w:ind w:left="720" w:hanging="720"/>
      </w:pPr>
      <w:r w:rsidRPr="002A5A5F">
        <w:t>33.</w:t>
      </w:r>
      <w:r w:rsidRPr="002A5A5F">
        <w:tab/>
        <w:t>A. Zamm</w:t>
      </w:r>
      <w:r w:rsidRPr="002A5A5F">
        <w:rPr>
          <w:i/>
        </w:rPr>
        <w:t xml:space="preserve"> et al.</w:t>
      </w:r>
      <w:r w:rsidRPr="002A5A5F">
        <w:t xml:space="preserve">, Amplitude envelope correlations measure synchronous cortical oscillations in performing musicians. </w:t>
      </w:r>
      <w:r w:rsidRPr="002A5A5F">
        <w:rPr>
          <w:i/>
        </w:rPr>
        <w:t>Ann N Y Acad Sci</w:t>
      </w:r>
      <w:r w:rsidRPr="002A5A5F">
        <w:t>,  (2018).</w:t>
      </w:r>
    </w:p>
    <w:p w14:paraId="2842BB09" w14:textId="77777777" w:rsidR="002A5A5F" w:rsidRPr="002A5A5F" w:rsidRDefault="002A5A5F" w:rsidP="002A5A5F">
      <w:pPr>
        <w:pStyle w:val="EndNoteBibliography"/>
        <w:spacing w:after="0"/>
        <w:ind w:left="720" w:hanging="720"/>
      </w:pPr>
      <w:r w:rsidRPr="002A5A5F">
        <w:t>34.</w:t>
      </w:r>
      <w:r w:rsidRPr="002A5A5F">
        <w:tab/>
        <w:t xml:space="preserve">W. Zhang, M. M. Yartsev, Correlated Neural Activity across the Brains of Socially Interacting Bats. </w:t>
      </w:r>
      <w:r w:rsidRPr="002A5A5F">
        <w:rPr>
          <w:i/>
        </w:rPr>
        <w:t>Cell</w:t>
      </w:r>
      <w:r w:rsidRPr="002A5A5F">
        <w:t xml:space="preserve"> </w:t>
      </w:r>
      <w:r w:rsidRPr="002A5A5F">
        <w:rPr>
          <w:b/>
        </w:rPr>
        <w:t>178</w:t>
      </w:r>
      <w:r w:rsidRPr="002A5A5F">
        <w:t>, 413-428 e422 (2019).</w:t>
      </w:r>
    </w:p>
    <w:p w14:paraId="28F02D22" w14:textId="77777777" w:rsidR="002A5A5F" w:rsidRPr="002A5A5F" w:rsidRDefault="002A5A5F" w:rsidP="002A5A5F">
      <w:pPr>
        <w:pStyle w:val="EndNoteBibliography"/>
        <w:ind w:left="720" w:hanging="720"/>
      </w:pPr>
      <w:r w:rsidRPr="002A5A5F">
        <w:lastRenderedPageBreak/>
        <w:t>35.</w:t>
      </w:r>
      <w:r w:rsidRPr="002A5A5F">
        <w:tab/>
        <w:t xml:space="preserve">E. Maris, R. Oostenveld, Nonparametric statistical testing of EEG- and MEG-data. </w:t>
      </w:r>
      <w:r w:rsidRPr="002A5A5F">
        <w:rPr>
          <w:i/>
        </w:rPr>
        <w:t>J Neurosci Methods</w:t>
      </w:r>
      <w:r w:rsidRPr="002A5A5F">
        <w:t xml:space="preserve"> </w:t>
      </w:r>
      <w:r w:rsidRPr="002A5A5F">
        <w:rPr>
          <w:b/>
        </w:rPr>
        <w:t>164</w:t>
      </w:r>
      <w:r w:rsidRPr="002A5A5F">
        <w:t>, 177-190 (2007).</w:t>
      </w:r>
    </w:p>
    <w:p w14:paraId="1DAA54A1" w14:textId="6DC13A8D" w:rsidR="00A8779A" w:rsidRDefault="00C93731">
      <w:r>
        <w:fldChar w:fldCharType="end"/>
      </w:r>
    </w:p>
    <w:sectPr w:rsidR="00A8779A">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EF283" w14:textId="77777777" w:rsidR="00651F02" w:rsidRDefault="00651F02" w:rsidP="00C93731">
      <w:pPr>
        <w:spacing w:after="0" w:line="240" w:lineRule="auto"/>
      </w:pPr>
      <w:r>
        <w:separator/>
      </w:r>
    </w:p>
  </w:endnote>
  <w:endnote w:type="continuationSeparator" w:id="0">
    <w:p w14:paraId="02207D46" w14:textId="77777777" w:rsidR="00651F02" w:rsidRDefault="00651F02" w:rsidP="00C93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650848"/>
      <w:docPartObj>
        <w:docPartGallery w:val="Page Numbers (Bottom of Page)"/>
        <w:docPartUnique/>
      </w:docPartObj>
    </w:sdtPr>
    <w:sdtEndPr>
      <w:rPr>
        <w:noProof/>
      </w:rPr>
    </w:sdtEndPr>
    <w:sdtContent>
      <w:p w14:paraId="26CF571E" w14:textId="739024C0" w:rsidR="00C93731" w:rsidRDefault="00C93731">
        <w:pPr>
          <w:pStyle w:val="Footer"/>
          <w:jc w:val="center"/>
        </w:pPr>
        <w:r w:rsidRPr="00C93731">
          <w:rPr>
            <w:rFonts w:ascii="Times New Roman" w:hAnsi="Times New Roman" w:cs="Times New Roman"/>
          </w:rPr>
          <w:fldChar w:fldCharType="begin"/>
        </w:r>
        <w:r w:rsidRPr="00C93731">
          <w:rPr>
            <w:rFonts w:ascii="Times New Roman" w:hAnsi="Times New Roman" w:cs="Times New Roman"/>
          </w:rPr>
          <w:instrText xml:space="preserve"> PAGE   \* MERGEFORMAT </w:instrText>
        </w:r>
        <w:r w:rsidRPr="00C93731">
          <w:rPr>
            <w:rFonts w:ascii="Times New Roman" w:hAnsi="Times New Roman" w:cs="Times New Roman"/>
          </w:rPr>
          <w:fldChar w:fldCharType="separate"/>
        </w:r>
        <w:r w:rsidRPr="00C93731">
          <w:rPr>
            <w:rFonts w:ascii="Times New Roman" w:hAnsi="Times New Roman" w:cs="Times New Roman"/>
            <w:noProof/>
          </w:rPr>
          <w:t>2</w:t>
        </w:r>
        <w:r w:rsidRPr="00C93731">
          <w:rPr>
            <w:rFonts w:ascii="Times New Roman" w:hAnsi="Times New Roman" w:cs="Times New Roman"/>
            <w:noProof/>
          </w:rPr>
          <w:fldChar w:fldCharType="end"/>
        </w:r>
      </w:p>
    </w:sdtContent>
  </w:sdt>
  <w:p w14:paraId="797A71FF" w14:textId="77777777" w:rsidR="00C93731" w:rsidRDefault="00C937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C24E3" w14:textId="77777777" w:rsidR="00651F02" w:rsidRDefault="00651F02" w:rsidP="00C93731">
      <w:pPr>
        <w:spacing w:after="0" w:line="240" w:lineRule="auto"/>
      </w:pPr>
      <w:r>
        <w:separator/>
      </w:r>
    </w:p>
  </w:footnote>
  <w:footnote w:type="continuationSeparator" w:id="0">
    <w:p w14:paraId="17C69056" w14:textId="77777777" w:rsidR="00651F02" w:rsidRDefault="00651F02" w:rsidP="00C937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A6747"/>
    <w:multiLevelType w:val="hybridMultilevel"/>
    <w:tmpl w:val="886E8568"/>
    <w:lvl w:ilvl="0" w:tplc="D9FACA76">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50760D"/>
    <w:multiLevelType w:val="multilevel"/>
    <w:tmpl w:val="2F96F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571F91"/>
    <w:multiLevelType w:val="hybridMultilevel"/>
    <w:tmpl w:val="95FC5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8474B0"/>
    <w:multiLevelType w:val="hybridMultilevel"/>
    <w:tmpl w:val="0794FB9E"/>
    <w:lvl w:ilvl="0" w:tplc="6D640188">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8108011">
    <w:abstractNumId w:val="3"/>
  </w:num>
  <w:num w:numId="2" w16cid:durableId="676617931">
    <w:abstractNumId w:val="2"/>
  </w:num>
  <w:num w:numId="3" w16cid:durableId="2107579245">
    <w:abstractNumId w:val="0"/>
  </w:num>
  <w:num w:numId="4" w16cid:durableId="5751647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cience&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20r50zawsp5fze59xt5rftozterdv0r9tax&quot;&gt;interbrain&lt;record-ids&gt;&lt;item&gt;23&lt;/item&gt;&lt;item&gt;25&lt;/item&gt;&lt;item&gt;70&lt;/item&gt;&lt;item&gt;120&lt;/item&gt;&lt;item&gt;121&lt;/item&gt;&lt;item&gt;122&lt;/item&gt;&lt;item&gt;139&lt;/item&gt;&lt;item&gt;159&lt;/item&gt;&lt;item&gt;160&lt;/item&gt;&lt;item&gt;161&lt;/item&gt;&lt;item&gt;162&lt;/item&gt;&lt;item&gt;163&lt;/item&gt;&lt;item&gt;164&lt;/item&gt;&lt;item&gt;165&lt;/item&gt;&lt;item&gt;166&lt;/item&gt;&lt;item&gt;167&lt;/item&gt;&lt;item&gt;168&lt;/item&gt;&lt;item&gt;170&lt;/item&gt;&lt;item&gt;171&lt;/item&gt;&lt;item&gt;172&lt;/item&gt;&lt;item&gt;173&lt;/item&gt;&lt;item&gt;174&lt;/item&gt;&lt;item&gt;175&lt;/item&gt;&lt;item&gt;176&lt;/item&gt;&lt;item&gt;177&lt;/item&gt;&lt;item&gt;178&lt;/item&gt;&lt;item&gt;179&lt;/item&gt;&lt;item&gt;180&lt;/item&gt;&lt;item&gt;181&lt;/item&gt;&lt;item&gt;204&lt;/item&gt;&lt;item&gt;217&lt;/item&gt;&lt;item&gt;218&lt;/item&gt;&lt;item&gt;224&lt;/item&gt;&lt;item&gt;225&lt;/item&gt;&lt;item&gt;226&lt;/item&gt;&lt;/record-ids&gt;&lt;/item&gt;&lt;/Libraries&gt;"/>
  </w:docVars>
  <w:rsids>
    <w:rsidRoot w:val="00C93731"/>
    <w:rsid w:val="00015342"/>
    <w:rsid w:val="0003019D"/>
    <w:rsid w:val="0003255C"/>
    <w:rsid w:val="000709F0"/>
    <w:rsid w:val="000A2D17"/>
    <w:rsid w:val="000B07E7"/>
    <w:rsid w:val="000B375A"/>
    <w:rsid w:val="000D31BE"/>
    <w:rsid w:val="000D362B"/>
    <w:rsid w:val="000F13E1"/>
    <w:rsid w:val="000F1E34"/>
    <w:rsid w:val="000F486B"/>
    <w:rsid w:val="000F56F7"/>
    <w:rsid w:val="00107887"/>
    <w:rsid w:val="001115A0"/>
    <w:rsid w:val="00146EC7"/>
    <w:rsid w:val="00197934"/>
    <w:rsid w:val="001B4863"/>
    <w:rsid w:val="001C387F"/>
    <w:rsid w:val="001C74C8"/>
    <w:rsid w:val="001D041D"/>
    <w:rsid w:val="001F5E70"/>
    <w:rsid w:val="001F725D"/>
    <w:rsid w:val="00211D41"/>
    <w:rsid w:val="00212DED"/>
    <w:rsid w:val="00231A91"/>
    <w:rsid w:val="00236B26"/>
    <w:rsid w:val="0023795D"/>
    <w:rsid w:val="00265EEB"/>
    <w:rsid w:val="002830A9"/>
    <w:rsid w:val="002859B6"/>
    <w:rsid w:val="00286E4F"/>
    <w:rsid w:val="00290FE5"/>
    <w:rsid w:val="00297D28"/>
    <w:rsid w:val="002A0F75"/>
    <w:rsid w:val="002A5A5F"/>
    <w:rsid w:val="002F09BA"/>
    <w:rsid w:val="002F13BB"/>
    <w:rsid w:val="00302166"/>
    <w:rsid w:val="003025A6"/>
    <w:rsid w:val="0032093D"/>
    <w:rsid w:val="00353C3A"/>
    <w:rsid w:val="00356E5C"/>
    <w:rsid w:val="00381AC1"/>
    <w:rsid w:val="003A18B1"/>
    <w:rsid w:val="003D017B"/>
    <w:rsid w:val="003E2A2B"/>
    <w:rsid w:val="003E30AF"/>
    <w:rsid w:val="003E3BA2"/>
    <w:rsid w:val="003E6D71"/>
    <w:rsid w:val="003E7827"/>
    <w:rsid w:val="004242E0"/>
    <w:rsid w:val="00427410"/>
    <w:rsid w:val="004332F5"/>
    <w:rsid w:val="00433FAA"/>
    <w:rsid w:val="00465567"/>
    <w:rsid w:val="00465BA1"/>
    <w:rsid w:val="00465BF4"/>
    <w:rsid w:val="00476A33"/>
    <w:rsid w:val="004824EC"/>
    <w:rsid w:val="00487347"/>
    <w:rsid w:val="00487B92"/>
    <w:rsid w:val="004A79C8"/>
    <w:rsid w:val="004B0688"/>
    <w:rsid w:val="004C0E5E"/>
    <w:rsid w:val="004C50BF"/>
    <w:rsid w:val="004E2F13"/>
    <w:rsid w:val="004E6DE0"/>
    <w:rsid w:val="004F05D6"/>
    <w:rsid w:val="004F1870"/>
    <w:rsid w:val="004F7523"/>
    <w:rsid w:val="005024CA"/>
    <w:rsid w:val="005473BB"/>
    <w:rsid w:val="005608BE"/>
    <w:rsid w:val="00565698"/>
    <w:rsid w:val="00565C03"/>
    <w:rsid w:val="005725FB"/>
    <w:rsid w:val="00580DCA"/>
    <w:rsid w:val="00584335"/>
    <w:rsid w:val="005A4A74"/>
    <w:rsid w:val="005C209F"/>
    <w:rsid w:val="005C2130"/>
    <w:rsid w:val="005D474F"/>
    <w:rsid w:val="005E150D"/>
    <w:rsid w:val="005F06DC"/>
    <w:rsid w:val="005F2919"/>
    <w:rsid w:val="005F5E2D"/>
    <w:rsid w:val="00606EB1"/>
    <w:rsid w:val="00625548"/>
    <w:rsid w:val="00630F05"/>
    <w:rsid w:val="00636FB3"/>
    <w:rsid w:val="006432C0"/>
    <w:rsid w:val="0064771F"/>
    <w:rsid w:val="00651F02"/>
    <w:rsid w:val="0068056E"/>
    <w:rsid w:val="00692921"/>
    <w:rsid w:val="00694BC3"/>
    <w:rsid w:val="006A3EF7"/>
    <w:rsid w:val="006C4B7E"/>
    <w:rsid w:val="006F387E"/>
    <w:rsid w:val="006F6F04"/>
    <w:rsid w:val="006F742B"/>
    <w:rsid w:val="006F7916"/>
    <w:rsid w:val="0070407D"/>
    <w:rsid w:val="00717777"/>
    <w:rsid w:val="007334C8"/>
    <w:rsid w:val="00735212"/>
    <w:rsid w:val="0074155C"/>
    <w:rsid w:val="0074699E"/>
    <w:rsid w:val="00750E79"/>
    <w:rsid w:val="00756C4F"/>
    <w:rsid w:val="00791208"/>
    <w:rsid w:val="007B5AD6"/>
    <w:rsid w:val="007C0B2F"/>
    <w:rsid w:val="007C7764"/>
    <w:rsid w:val="007D122A"/>
    <w:rsid w:val="007E7D3D"/>
    <w:rsid w:val="007F728E"/>
    <w:rsid w:val="00800FA3"/>
    <w:rsid w:val="00810539"/>
    <w:rsid w:val="00820EA8"/>
    <w:rsid w:val="008802E1"/>
    <w:rsid w:val="008944A6"/>
    <w:rsid w:val="008B02EF"/>
    <w:rsid w:val="008E3F74"/>
    <w:rsid w:val="008F51B1"/>
    <w:rsid w:val="008F6960"/>
    <w:rsid w:val="0092591A"/>
    <w:rsid w:val="00927B63"/>
    <w:rsid w:val="00936CC0"/>
    <w:rsid w:val="009730DA"/>
    <w:rsid w:val="0097345D"/>
    <w:rsid w:val="009A5CB9"/>
    <w:rsid w:val="009C3F93"/>
    <w:rsid w:val="009C7F25"/>
    <w:rsid w:val="009D1E2A"/>
    <w:rsid w:val="009D3C6F"/>
    <w:rsid w:val="009D3FD9"/>
    <w:rsid w:val="009D7D43"/>
    <w:rsid w:val="009F0414"/>
    <w:rsid w:val="00A31CF4"/>
    <w:rsid w:val="00A83FD1"/>
    <w:rsid w:val="00A8779A"/>
    <w:rsid w:val="00A92C50"/>
    <w:rsid w:val="00A97323"/>
    <w:rsid w:val="00AA7137"/>
    <w:rsid w:val="00AB006C"/>
    <w:rsid w:val="00AB2787"/>
    <w:rsid w:val="00AC7765"/>
    <w:rsid w:val="00AD0BA2"/>
    <w:rsid w:val="00AE1886"/>
    <w:rsid w:val="00AE2C80"/>
    <w:rsid w:val="00AE3BEA"/>
    <w:rsid w:val="00AF3930"/>
    <w:rsid w:val="00AF6A40"/>
    <w:rsid w:val="00B0436E"/>
    <w:rsid w:val="00B13559"/>
    <w:rsid w:val="00B36C0C"/>
    <w:rsid w:val="00B5186D"/>
    <w:rsid w:val="00B62580"/>
    <w:rsid w:val="00B64FE0"/>
    <w:rsid w:val="00B75C81"/>
    <w:rsid w:val="00BB0FDA"/>
    <w:rsid w:val="00BD2334"/>
    <w:rsid w:val="00BE3936"/>
    <w:rsid w:val="00BE3FD0"/>
    <w:rsid w:val="00C032DD"/>
    <w:rsid w:val="00C13B97"/>
    <w:rsid w:val="00C417C2"/>
    <w:rsid w:val="00C55508"/>
    <w:rsid w:val="00C70BB0"/>
    <w:rsid w:val="00C805DE"/>
    <w:rsid w:val="00C93731"/>
    <w:rsid w:val="00CA17BE"/>
    <w:rsid w:val="00CB650E"/>
    <w:rsid w:val="00CC27EA"/>
    <w:rsid w:val="00CC4421"/>
    <w:rsid w:val="00CF77E6"/>
    <w:rsid w:val="00D00275"/>
    <w:rsid w:val="00D13DC0"/>
    <w:rsid w:val="00D15599"/>
    <w:rsid w:val="00D175D4"/>
    <w:rsid w:val="00D27FA6"/>
    <w:rsid w:val="00D41648"/>
    <w:rsid w:val="00D66E7E"/>
    <w:rsid w:val="00D7355E"/>
    <w:rsid w:val="00D757A5"/>
    <w:rsid w:val="00D87617"/>
    <w:rsid w:val="00D9094A"/>
    <w:rsid w:val="00D92635"/>
    <w:rsid w:val="00D95EBA"/>
    <w:rsid w:val="00D972AC"/>
    <w:rsid w:val="00DA3015"/>
    <w:rsid w:val="00DA78FC"/>
    <w:rsid w:val="00DB0A9A"/>
    <w:rsid w:val="00DB23A5"/>
    <w:rsid w:val="00DE08DB"/>
    <w:rsid w:val="00DE3548"/>
    <w:rsid w:val="00DF077D"/>
    <w:rsid w:val="00DF4F17"/>
    <w:rsid w:val="00E52FE4"/>
    <w:rsid w:val="00E63AC7"/>
    <w:rsid w:val="00E6761F"/>
    <w:rsid w:val="00E84861"/>
    <w:rsid w:val="00E90C9F"/>
    <w:rsid w:val="00E922BE"/>
    <w:rsid w:val="00EA72ED"/>
    <w:rsid w:val="00EC07AE"/>
    <w:rsid w:val="00EC0C33"/>
    <w:rsid w:val="00F0011D"/>
    <w:rsid w:val="00F1457C"/>
    <w:rsid w:val="00F247E9"/>
    <w:rsid w:val="00F304DA"/>
    <w:rsid w:val="00F340A1"/>
    <w:rsid w:val="00F62224"/>
    <w:rsid w:val="00F80142"/>
    <w:rsid w:val="00F8231B"/>
    <w:rsid w:val="00F90BC1"/>
    <w:rsid w:val="00FA721E"/>
    <w:rsid w:val="00FA7A3D"/>
    <w:rsid w:val="00FB1256"/>
    <w:rsid w:val="00FB3A58"/>
    <w:rsid w:val="00FB7CB1"/>
    <w:rsid w:val="00FE13DA"/>
    <w:rsid w:val="00FF3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E266A"/>
  <w15:chartTrackingRefBased/>
  <w15:docId w15:val="{A56FE3A4-1A55-4BBF-AE6D-73E9427DE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37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37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937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37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37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37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37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37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37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7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37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937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37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37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37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37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37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3731"/>
    <w:rPr>
      <w:rFonts w:eastAsiaTheme="majorEastAsia" w:cstheme="majorBidi"/>
      <w:color w:val="272727" w:themeColor="text1" w:themeTint="D8"/>
    </w:rPr>
  </w:style>
  <w:style w:type="paragraph" w:styleId="Title">
    <w:name w:val="Title"/>
    <w:basedOn w:val="Normal"/>
    <w:next w:val="Normal"/>
    <w:link w:val="TitleChar"/>
    <w:uiPriority w:val="10"/>
    <w:qFormat/>
    <w:rsid w:val="00C937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37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37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37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3731"/>
    <w:pPr>
      <w:spacing w:before="160"/>
      <w:jc w:val="center"/>
    </w:pPr>
    <w:rPr>
      <w:i/>
      <w:iCs/>
      <w:color w:val="404040" w:themeColor="text1" w:themeTint="BF"/>
    </w:rPr>
  </w:style>
  <w:style w:type="character" w:customStyle="1" w:styleId="QuoteChar">
    <w:name w:val="Quote Char"/>
    <w:basedOn w:val="DefaultParagraphFont"/>
    <w:link w:val="Quote"/>
    <w:uiPriority w:val="29"/>
    <w:rsid w:val="00C93731"/>
    <w:rPr>
      <w:i/>
      <w:iCs/>
      <w:color w:val="404040" w:themeColor="text1" w:themeTint="BF"/>
    </w:rPr>
  </w:style>
  <w:style w:type="paragraph" w:styleId="ListParagraph">
    <w:name w:val="List Paragraph"/>
    <w:basedOn w:val="Normal"/>
    <w:uiPriority w:val="34"/>
    <w:qFormat/>
    <w:rsid w:val="00C93731"/>
    <w:pPr>
      <w:ind w:left="720"/>
      <w:contextualSpacing/>
    </w:pPr>
  </w:style>
  <w:style w:type="character" w:styleId="IntenseEmphasis">
    <w:name w:val="Intense Emphasis"/>
    <w:basedOn w:val="DefaultParagraphFont"/>
    <w:uiPriority w:val="21"/>
    <w:qFormat/>
    <w:rsid w:val="00C93731"/>
    <w:rPr>
      <w:i/>
      <w:iCs/>
      <w:color w:val="0F4761" w:themeColor="accent1" w:themeShade="BF"/>
    </w:rPr>
  </w:style>
  <w:style w:type="paragraph" w:styleId="IntenseQuote">
    <w:name w:val="Intense Quote"/>
    <w:basedOn w:val="Normal"/>
    <w:next w:val="Normal"/>
    <w:link w:val="IntenseQuoteChar"/>
    <w:uiPriority w:val="30"/>
    <w:qFormat/>
    <w:rsid w:val="00C937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3731"/>
    <w:rPr>
      <w:i/>
      <w:iCs/>
      <w:color w:val="0F4761" w:themeColor="accent1" w:themeShade="BF"/>
    </w:rPr>
  </w:style>
  <w:style w:type="character" w:styleId="IntenseReference">
    <w:name w:val="Intense Reference"/>
    <w:basedOn w:val="DefaultParagraphFont"/>
    <w:uiPriority w:val="32"/>
    <w:qFormat/>
    <w:rsid w:val="00C93731"/>
    <w:rPr>
      <w:b/>
      <w:bCs/>
      <w:smallCaps/>
      <w:color w:val="0F4761" w:themeColor="accent1" w:themeShade="BF"/>
      <w:spacing w:val="5"/>
    </w:rPr>
  </w:style>
  <w:style w:type="paragraph" w:customStyle="1" w:styleId="SOMContent">
    <w:name w:val="SOMContent"/>
    <w:basedOn w:val="Normal"/>
    <w:rsid w:val="00C93731"/>
    <w:pPr>
      <w:spacing w:before="120" w:after="0" w:line="240" w:lineRule="auto"/>
    </w:pPr>
    <w:rPr>
      <w:rFonts w:ascii="Times New Roman" w:eastAsia="Times New Roman" w:hAnsi="Times New Roman" w:cs="Times New Roman"/>
      <w:kern w:val="0"/>
      <w14:ligatures w14:val="none"/>
    </w:rPr>
  </w:style>
  <w:style w:type="paragraph" w:customStyle="1" w:styleId="SOMHead">
    <w:name w:val="SOMHead"/>
    <w:basedOn w:val="Normal"/>
    <w:rsid w:val="00C93731"/>
    <w:pPr>
      <w:keepNext/>
      <w:spacing w:before="240" w:after="0" w:line="240" w:lineRule="auto"/>
      <w:outlineLvl w:val="0"/>
    </w:pPr>
    <w:rPr>
      <w:rFonts w:ascii="Times New Roman" w:eastAsia="Times New Roman" w:hAnsi="Times New Roman" w:cs="Times New Roman"/>
      <w:b/>
      <w:kern w:val="28"/>
      <w14:ligatures w14:val="none"/>
    </w:rPr>
  </w:style>
  <w:style w:type="paragraph" w:styleId="Header">
    <w:name w:val="header"/>
    <w:basedOn w:val="Normal"/>
    <w:link w:val="HeaderChar"/>
    <w:uiPriority w:val="99"/>
    <w:unhideWhenUsed/>
    <w:rsid w:val="00C93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3731"/>
  </w:style>
  <w:style w:type="paragraph" w:styleId="Footer">
    <w:name w:val="footer"/>
    <w:basedOn w:val="Normal"/>
    <w:link w:val="FooterChar"/>
    <w:uiPriority w:val="99"/>
    <w:unhideWhenUsed/>
    <w:rsid w:val="00C93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3731"/>
  </w:style>
  <w:style w:type="character" w:styleId="CommentReference">
    <w:name w:val="annotation reference"/>
    <w:basedOn w:val="DefaultParagraphFont"/>
    <w:uiPriority w:val="99"/>
    <w:semiHidden/>
    <w:unhideWhenUsed/>
    <w:rsid w:val="00C93731"/>
    <w:rPr>
      <w:sz w:val="16"/>
      <w:szCs w:val="16"/>
    </w:rPr>
  </w:style>
  <w:style w:type="paragraph" w:styleId="CommentText">
    <w:name w:val="annotation text"/>
    <w:basedOn w:val="Normal"/>
    <w:link w:val="CommentTextChar"/>
    <w:uiPriority w:val="99"/>
    <w:unhideWhenUsed/>
    <w:rsid w:val="00C93731"/>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C93731"/>
    <w:rPr>
      <w:kern w:val="0"/>
      <w:sz w:val="20"/>
      <w:szCs w:val="20"/>
      <w14:ligatures w14:val="none"/>
    </w:rPr>
  </w:style>
  <w:style w:type="character" w:styleId="Hyperlink">
    <w:name w:val="Hyperlink"/>
    <w:basedOn w:val="DefaultParagraphFont"/>
    <w:uiPriority w:val="99"/>
    <w:unhideWhenUsed/>
    <w:rsid w:val="00C93731"/>
    <w:rPr>
      <w:color w:val="467886" w:themeColor="hyperlink"/>
      <w:u w:val="single"/>
    </w:rPr>
  </w:style>
  <w:style w:type="paragraph" w:customStyle="1" w:styleId="p1">
    <w:name w:val="p1"/>
    <w:basedOn w:val="Normal"/>
    <w:rsid w:val="00C93731"/>
    <w:pPr>
      <w:spacing w:after="0" w:line="240" w:lineRule="auto"/>
    </w:pPr>
    <w:rPr>
      <w:rFonts w:ascii="Helvetica" w:eastAsia="Times New Roman" w:hAnsi="Helvetica" w:cs="Times New Roman"/>
      <w:kern w:val="0"/>
      <w:sz w:val="30"/>
      <w:szCs w:val="30"/>
      <w:lang w:val="it-IT" w:eastAsia="it-IT"/>
      <w14:ligatures w14:val="none"/>
    </w:rPr>
  </w:style>
  <w:style w:type="paragraph" w:styleId="CommentSubject">
    <w:name w:val="annotation subject"/>
    <w:basedOn w:val="CommentText"/>
    <w:next w:val="CommentText"/>
    <w:link w:val="CommentSubjectChar"/>
    <w:uiPriority w:val="99"/>
    <w:semiHidden/>
    <w:unhideWhenUsed/>
    <w:rsid w:val="00C93731"/>
    <w:rPr>
      <w:b/>
      <w:bCs/>
    </w:rPr>
  </w:style>
  <w:style w:type="character" w:customStyle="1" w:styleId="CommentSubjectChar">
    <w:name w:val="Comment Subject Char"/>
    <w:basedOn w:val="CommentTextChar"/>
    <w:link w:val="CommentSubject"/>
    <w:uiPriority w:val="99"/>
    <w:semiHidden/>
    <w:rsid w:val="00C93731"/>
    <w:rPr>
      <w:b/>
      <w:bCs/>
      <w:kern w:val="0"/>
      <w:sz w:val="20"/>
      <w:szCs w:val="20"/>
      <w14:ligatures w14:val="none"/>
    </w:rPr>
  </w:style>
  <w:style w:type="paragraph" w:customStyle="1" w:styleId="EndNoteBibliographyTitle">
    <w:name w:val="EndNote Bibliography Title"/>
    <w:basedOn w:val="Normal"/>
    <w:link w:val="EndNoteBibliographyTitleChar"/>
    <w:rsid w:val="00C93731"/>
    <w:pPr>
      <w:spacing w:after="0" w:line="259" w:lineRule="auto"/>
      <w:jc w:val="center"/>
    </w:pPr>
    <w:rPr>
      <w:rFonts w:ascii="Aptos" w:hAnsi="Aptos" w:cs="Calibri"/>
      <w:noProof/>
      <w:kern w:val="0"/>
      <w:szCs w:val="22"/>
      <w14:ligatures w14:val="none"/>
    </w:rPr>
  </w:style>
  <w:style w:type="character" w:customStyle="1" w:styleId="EndNoteBibliographyTitleChar">
    <w:name w:val="EndNote Bibliography Title Char"/>
    <w:basedOn w:val="DefaultParagraphFont"/>
    <w:link w:val="EndNoteBibliographyTitle"/>
    <w:rsid w:val="00C93731"/>
    <w:rPr>
      <w:rFonts w:ascii="Aptos" w:hAnsi="Aptos" w:cs="Calibri"/>
      <w:noProof/>
      <w:kern w:val="0"/>
      <w:szCs w:val="22"/>
      <w14:ligatures w14:val="none"/>
    </w:rPr>
  </w:style>
  <w:style w:type="paragraph" w:customStyle="1" w:styleId="EndNoteBibliography">
    <w:name w:val="EndNote Bibliography"/>
    <w:basedOn w:val="Normal"/>
    <w:link w:val="EndNoteBibliographyChar"/>
    <w:rsid w:val="00C93731"/>
    <w:pPr>
      <w:spacing w:line="240" w:lineRule="auto"/>
    </w:pPr>
    <w:rPr>
      <w:rFonts w:ascii="Aptos" w:hAnsi="Aptos" w:cs="Calibri"/>
      <w:noProof/>
      <w:kern w:val="0"/>
      <w:szCs w:val="22"/>
      <w14:ligatures w14:val="none"/>
    </w:rPr>
  </w:style>
  <w:style w:type="character" w:customStyle="1" w:styleId="EndNoteBibliographyChar">
    <w:name w:val="EndNote Bibliography Char"/>
    <w:basedOn w:val="DefaultParagraphFont"/>
    <w:link w:val="EndNoteBibliography"/>
    <w:rsid w:val="00C93731"/>
    <w:rPr>
      <w:rFonts w:ascii="Aptos" w:hAnsi="Aptos" w:cs="Calibri"/>
      <w:noProof/>
      <w:kern w:val="0"/>
      <w:szCs w:val="22"/>
      <w14:ligatures w14:val="none"/>
    </w:rPr>
  </w:style>
  <w:style w:type="paragraph" w:styleId="BalloonText">
    <w:name w:val="Balloon Text"/>
    <w:basedOn w:val="Normal"/>
    <w:link w:val="BalloonTextChar"/>
    <w:uiPriority w:val="99"/>
    <w:semiHidden/>
    <w:unhideWhenUsed/>
    <w:rsid w:val="00C93731"/>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C93731"/>
    <w:rPr>
      <w:rFonts w:ascii="Segoe UI" w:hAnsi="Segoe UI" w:cs="Segoe UI"/>
      <w:kern w:val="0"/>
      <w:sz w:val="18"/>
      <w:szCs w:val="18"/>
      <w14:ligatures w14:val="none"/>
    </w:rPr>
  </w:style>
  <w:style w:type="paragraph" w:styleId="Revision">
    <w:name w:val="Revision"/>
    <w:hidden/>
    <w:uiPriority w:val="99"/>
    <w:semiHidden/>
    <w:rsid w:val="00C93731"/>
    <w:pPr>
      <w:spacing w:after="0" w:line="240" w:lineRule="auto"/>
    </w:pPr>
    <w:rPr>
      <w:kern w:val="0"/>
      <w:sz w:val="22"/>
      <w:szCs w:val="22"/>
      <w14:ligatures w14:val="none"/>
    </w:rPr>
  </w:style>
  <w:style w:type="character" w:customStyle="1" w:styleId="UnresolvedMention1">
    <w:name w:val="Unresolved Mention1"/>
    <w:basedOn w:val="DefaultParagraphFont"/>
    <w:uiPriority w:val="99"/>
    <w:semiHidden/>
    <w:unhideWhenUsed/>
    <w:rsid w:val="00C93731"/>
    <w:rPr>
      <w:color w:val="605E5C"/>
      <w:shd w:val="clear" w:color="auto" w:fill="E1DFDD"/>
    </w:rPr>
  </w:style>
  <w:style w:type="paragraph" w:styleId="NormalWeb">
    <w:name w:val="Normal (Web)"/>
    <w:basedOn w:val="Normal"/>
    <w:uiPriority w:val="99"/>
    <w:semiHidden/>
    <w:unhideWhenUsed/>
    <w:rsid w:val="00C93731"/>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Bibliography">
    <w:name w:val="Bibliography"/>
    <w:basedOn w:val="Normal"/>
    <w:next w:val="Normal"/>
    <w:uiPriority w:val="37"/>
    <w:semiHidden/>
    <w:unhideWhenUsed/>
    <w:rsid w:val="00C93731"/>
    <w:pPr>
      <w:spacing w:line="259" w:lineRule="auto"/>
    </w:pPr>
    <w:rPr>
      <w:kern w:val="0"/>
      <w:sz w:val="22"/>
      <w:szCs w:val="22"/>
      <w14:ligatures w14:val="none"/>
    </w:rPr>
  </w:style>
  <w:style w:type="character" w:customStyle="1" w:styleId="UnresolvedMention2">
    <w:name w:val="Unresolved Mention2"/>
    <w:basedOn w:val="DefaultParagraphFont"/>
    <w:uiPriority w:val="99"/>
    <w:semiHidden/>
    <w:unhideWhenUsed/>
    <w:rsid w:val="00C93731"/>
    <w:rPr>
      <w:color w:val="605E5C"/>
      <w:shd w:val="clear" w:color="auto" w:fill="E1DFDD"/>
    </w:rPr>
  </w:style>
  <w:style w:type="character" w:styleId="Emphasis">
    <w:name w:val="Emphasis"/>
    <w:basedOn w:val="DefaultParagraphFont"/>
    <w:uiPriority w:val="20"/>
    <w:qFormat/>
    <w:rsid w:val="005024CA"/>
    <w:rPr>
      <w:i/>
      <w:iCs/>
    </w:rPr>
  </w:style>
  <w:style w:type="character" w:customStyle="1" w:styleId="identifier">
    <w:name w:val="identifier"/>
    <w:basedOn w:val="DefaultParagraphFont"/>
    <w:rsid w:val="005024CA"/>
  </w:style>
  <w:style w:type="character" w:styleId="Strong">
    <w:name w:val="Strong"/>
    <w:basedOn w:val="DefaultParagraphFont"/>
    <w:uiPriority w:val="22"/>
    <w:qFormat/>
    <w:rsid w:val="00E84861"/>
    <w:rPr>
      <w:b/>
      <w:bCs/>
    </w:rPr>
  </w:style>
  <w:style w:type="character" w:styleId="UnresolvedMention">
    <w:name w:val="Unresolved Mention"/>
    <w:basedOn w:val="DefaultParagraphFont"/>
    <w:uiPriority w:val="99"/>
    <w:semiHidden/>
    <w:unhideWhenUsed/>
    <w:rsid w:val="007040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7C8ED-0487-6A49-AC9A-601796EA3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26</Pages>
  <Words>4570</Words>
  <Characters>28304</Characters>
  <Application>Microsoft Office Word</Application>
  <DocSecurity>0</DocSecurity>
  <Lines>407</Lines>
  <Paragraphs>54</Paragraphs>
  <ScaleCrop>false</ScaleCrop>
  <HeadingPairs>
    <vt:vector size="2" baseType="variant">
      <vt:variant>
        <vt:lpstr>Title</vt:lpstr>
      </vt:variant>
      <vt:variant>
        <vt:i4>1</vt:i4>
      </vt:variant>
    </vt:vector>
  </HeadingPairs>
  <TitlesOfParts>
    <vt:vector size="1" baseType="lpstr">
      <vt:lpstr/>
    </vt:vector>
  </TitlesOfParts>
  <Company>Istituto Italiano di Tecnologia</Company>
  <LinksUpToDate>false</LinksUpToDate>
  <CharactersWithSpaces>32824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Papaleo</dc:creator>
  <cp:keywords/>
  <dc:description/>
  <cp:lastModifiedBy>Francesco Papaleo</cp:lastModifiedBy>
  <cp:revision>95</cp:revision>
  <cp:lastPrinted>2026-02-13T11:27:00Z</cp:lastPrinted>
  <dcterms:created xsi:type="dcterms:W3CDTF">2026-01-17T22:58:00Z</dcterms:created>
  <dcterms:modified xsi:type="dcterms:W3CDTF">2026-03-06T17:29:00Z</dcterms:modified>
</cp:coreProperties>
</file>