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BE" w:rsidRDefault="00E936BE" w:rsidP="00E93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Neolithic artefacts in ‘</w:t>
      </w:r>
      <w:r w:rsidRPr="00E95BA7">
        <w:rPr>
          <w:rFonts w:ascii="Times New Roman" w:hAnsi="Times New Roman"/>
          <w:b/>
          <w:i/>
          <w:sz w:val="24"/>
          <w:szCs w:val="24"/>
          <w:lang w:val="en-GB"/>
        </w:rPr>
        <w:t>Jade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’ from </w:t>
      </w:r>
      <w:r w:rsidRPr="006B45CF">
        <w:rPr>
          <w:rFonts w:ascii="Times New Roman" w:hAnsi="Times New Roman"/>
          <w:b/>
          <w:i/>
          <w:sz w:val="24"/>
          <w:szCs w:val="24"/>
          <w:lang w:val="en-GB"/>
        </w:rPr>
        <w:t>Rocca di Cavour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Northwestern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-Italy): </w:t>
      </w:r>
    </w:p>
    <w:p w:rsidR="00E936BE" w:rsidRPr="00713D57" w:rsidRDefault="00E936BE" w:rsidP="00E93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713D57">
        <w:rPr>
          <w:rFonts w:ascii="Times New Roman" w:hAnsi="Times New Roman"/>
          <w:b/>
          <w:sz w:val="24"/>
          <w:szCs w:val="24"/>
          <w:lang w:val="en-US"/>
        </w:rPr>
        <w:t>archaeometric</w:t>
      </w:r>
      <w:proofErr w:type="spellEnd"/>
      <w:proofErr w:type="gramEnd"/>
      <w:r w:rsidRPr="00713D57">
        <w:rPr>
          <w:rFonts w:ascii="Times New Roman" w:hAnsi="Times New Roman"/>
          <w:b/>
          <w:sz w:val="24"/>
          <w:szCs w:val="24"/>
          <w:lang w:val="en-US"/>
        </w:rPr>
        <w:t xml:space="preserve"> characterization, geologic contextualization and </w:t>
      </w:r>
      <w:r>
        <w:rPr>
          <w:rFonts w:ascii="Times New Roman" w:hAnsi="Times New Roman"/>
          <w:b/>
          <w:sz w:val="24"/>
          <w:szCs w:val="24"/>
          <w:lang w:val="en-US"/>
        </w:rPr>
        <w:t>provenance</w:t>
      </w:r>
    </w:p>
    <w:p w:rsidR="00E936BE" w:rsidRPr="00745E17" w:rsidRDefault="00E936BE" w:rsidP="00E936BE">
      <w:pPr>
        <w:spacing w:before="100" w:after="100" w:line="240" w:lineRule="auto"/>
        <w:ind w:left="-992" w:right="-992"/>
        <w:jc w:val="center"/>
        <w:rPr>
          <w:rFonts w:ascii="Times New Roman" w:hAnsi="Times New Roman"/>
          <w:color w:val="FF0000"/>
          <w:sz w:val="20"/>
          <w:szCs w:val="20"/>
        </w:rPr>
      </w:pPr>
      <w:r w:rsidRPr="00745E17">
        <w:rPr>
          <w:rFonts w:ascii="Times New Roman" w:hAnsi="Times New Roman"/>
          <w:sz w:val="20"/>
          <w:szCs w:val="20"/>
        </w:rPr>
        <w:t>Roberto Giustetto</w:t>
      </w:r>
      <w:r w:rsidRPr="00745E17">
        <w:rPr>
          <w:rFonts w:ascii="Times New Roman" w:hAnsi="Times New Roman"/>
          <w:sz w:val="20"/>
          <w:szCs w:val="20"/>
          <w:vertAlign w:val="superscript"/>
        </w:rPr>
        <w:t>1,2,3</w:t>
      </w:r>
      <w:r w:rsidRPr="00745E17">
        <w:rPr>
          <w:rFonts w:ascii="Times New Roman" w:hAnsi="Times New Roman"/>
          <w:sz w:val="20"/>
          <w:szCs w:val="20"/>
        </w:rPr>
        <w:t>*, Michele Borgogno</w:t>
      </w:r>
      <w:r w:rsidRPr="00745E17">
        <w:rPr>
          <w:rFonts w:ascii="Times New Roman" w:hAnsi="Times New Roman"/>
          <w:sz w:val="20"/>
          <w:szCs w:val="20"/>
          <w:vertAlign w:val="superscript"/>
        </w:rPr>
        <w:t>1</w:t>
      </w:r>
      <w:r w:rsidRPr="00745E17">
        <w:rPr>
          <w:rFonts w:ascii="Times New Roman" w:hAnsi="Times New Roman"/>
          <w:sz w:val="20"/>
          <w:szCs w:val="20"/>
        </w:rPr>
        <w:t>, Luca Barale</w:t>
      </w:r>
      <w:r w:rsidRPr="00745E17">
        <w:rPr>
          <w:rFonts w:ascii="Times New Roman" w:hAnsi="Times New Roman"/>
          <w:sz w:val="20"/>
          <w:szCs w:val="20"/>
          <w:vertAlign w:val="superscript"/>
        </w:rPr>
        <w:t>4</w:t>
      </w:r>
      <w:r w:rsidRPr="00745E17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Ursula Perrone</w:t>
      </w:r>
      <w:r w:rsidRPr="00475445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45E17">
        <w:rPr>
          <w:rFonts w:ascii="Times New Roman" w:hAnsi="Times New Roman"/>
          <w:color w:val="000000"/>
          <w:sz w:val="20"/>
          <w:szCs w:val="20"/>
        </w:rPr>
        <w:t>Roberto Compagnoni</w:t>
      </w:r>
      <w:r w:rsidRPr="00745E17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</w:p>
    <w:p w:rsidR="00E936BE" w:rsidRPr="0039563B" w:rsidRDefault="00E936BE" w:rsidP="00E936BE">
      <w:pPr>
        <w:spacing w:after="0" w:line="240" w:lineRule="auto"/>
        <w:ind w:left="-284" w:right="-568"/>
        <w:jc w:val="center"/>
        <w:rPr>
          <w:rFonts w:ascii="Times New Roman" w:hAnsi="Times New Roman"/>
          <w:bCs/>
          <w:sz w:val="20"/>
          <w:szCs w:val="20"/>
          <w:lang w:val="en-US"/>
        </w:rPr>
      </w:pPr>
      <w:r w:rsidRPr="0039563B">
        <w:rPr>
          <w:rFonts w:ascii="Times New Roman" w:hAnsi="Times New Roman"/>
          <w:bCs/>
          <w:sz w:val="20"/>
          <w:szCs w:val="20"/>
          <w:vertAlign w:val="superscript"/>
          <w:lang w:val="en-US"/>
        </w:rPr>
        <w:t>1</w:t>
      </w:r>
      <w:r w:rsidRPr="0039563B">
        <w:rPr>
          <w:rFonts w:ascii="Times New Roman" w:hAnsi="Times New Roman"/>
          <w:bCs/>
          <w:sz w:val="20"/>
          <w:szCs w:val="20"/>
          <w:lang w:val="en-US"/>
        </w:rPr>
        <w:t xml:space="preserve">Department of Earth Sciences, University of Turin, via </w:t>
      </w:r>
      <w:proofErr w:type="spellStart"/>
      <w:r w:rsidRPr="0039563B">
        <w:rPr>
          <w:rFonts w:ascii="Times New Roman" w:hAnsi="Times New Roman"/>
          <w:bCs/>
          <w:sz w:val="20"/>
          <w:szCs w:val="20"/>
          <w:lang w:val="en-US"/>
        </w:rPr>
        <w:t>Valperga</w:t>
      </w:r>
      <w:proofErr w:type="spellEnd"/>
      <w:r w:rsidRPr="0039563B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39563B">
        <w:rPr>
          <w:rFonts w:ascii="Times New Roman" w:hAnsi="Times New Roman"/>
          <w:bCs/>
          <w:sz w:val="20"/>
          <w:szCs w:val="20"/>
          <w:lang w:val="en-US"/>
        </w:rPr>
        <w:t>Caluso</w:t>
      </w:r>
      <w:proofErr w:type="spellEnd"/>
      <w:r w:rsidRPr="0039563B">
        <w:rPr>
          <w:rFonts w:ascii="Times New Roman" w:hAnsi="Times New Roman"/>
          <w:bCs/>
          <w:sz w:val="20"/>
          <w:szCs w:val="20"/>
          <w:lang w:val="en-US"/>
        </w:rPr>
        <w:t xml:space="preserve"> 35, 10125 Torino (Italy)</w:t>
      </w:r>
    </w:p>
    <w:p w:rsidR="00E936BE" w:rsidRDefault="00E936BE" w:rsidP="00E936BE">
      <w:pPr>
        <w:spacing w:after="0" w:line="240" w:lineRule="auto"/>
        <w:ind w:left="-284" w:right="-568"/>
        <w:jc w:val="center"/>
        <w:rPr>
          <w:rFonts w:ascii="Times New Roman" w:hAnsi="Times New Roman"/>
          <w:bCs/>
          <w:sz w:val="20"/>
          <w:szCs w:val="20"/>
          <w:lang w:val="en-US"/>
        </w:rPr>
      </w:pPr>
      <w:r w:rsidRPr="0039563B">
        <w:rPr>
          <w:rFonts w:ascii="Times New Roman" w:hAnsi="Times New Roman"/>
          <w:bCs/>
          <w:sz w:val="20"/>
          <w:szCs w:val="20"/>
          <w:vertAlign w:val="superscript"/>
          <w:lang w:val="en-US"/>
        </w:rPr>
        <w:t>2</w:t>
      </w:r>
      <w:r w:rsidRPr="0039563B">
        <w:rPr>
          <w:rFonts w:ascii="Times New Roman" w:hAnsi="Times New Roman"/>
          <w:bCs/>
          <w:sz w:val="20"/>
          <w:szCs w:val="20"/>
          <w:lang w:val="en-US"/>
        </w:rPr>
        <w:t xml:space="preserve">NIS - Nanostructured Interfaces and Surfaces Centre, via </w:t>
      </w:r>
      <w:proofErr w:type="spellStart"/>
      <w:r w:rsidRPr="0039563B">
        <w:rPr>
          <w:rFonts w:ascii="Times New Roman" w:hAnsi="Times New Roman"/>
          <w:bCs/>
          <w:sz w:val="20"/>
          <w:szCs w:val="20"/>
          <w:lang w:val="en-US"/>
        </w:rPr>
        <w:t>Quarello</w:t>
      </w:r>
      <w:proofErr w:type="spellEnd"/>
      <w:r w:rsidRPr="0039563B">
        <w:rPr>
          <w:rFonts w:ascii="Times New Roman" w:hAnsi="Times New Roman"/>
          <w:bCs/>
          <w:sz w:val="20"/>
          <w:szCs w:val="20"/>
          <w:lang w:val="en-US"/>
        </w:rPr>
        <w:t xml:space="preserve"> 15/A, 10135 Torino (Italy)</w:t>
      </w:r>
    </w:p>
    <w:p w:rsidR="00E936BE" w:rsidRDefault="00E936BE" w:rsidP="00E936BE">
      <w:pPr>
        <w:spacing w:after="0" w:line="240" w:lineRule="auto"/>
        <w:ind w:left="-284" w:right="-568"/>
        <w:jc w:val="center"/>
        <w:rPr>
          <w:rFonts w:ascii="Times New Roman" w:hAnsi="Times New Roman"/>
          <w:bCs/>
          <w:sz w:val="20"/>
          <w:szCs w:val="20"/>
          <w:lang w:val="en-US"/>
        </w:rPr>
      </w:pPr>
      <w:r w:rsidRPr="00657B7E">
        <w:rPr>
          <w:rFonts w:ascii="Times New Roman" w:hAnsi="Times New Roman"/>
          <w:bCs/>
          <w:sz w:val="20"/>
          <w:szCs w:val="20"/>
          <w:vertAlign w:val="superscript"/>
          <w:lang w:val="en-US"/>
        </w:rPr>
        <w:t>3</w:t>
      </w:r>
      <w:r w:rsidRPr="00657B7E">
        <w:rPr>
          <w:rFonts w:ascii="Times New Roman" w:hAnsi="Times New Roman"/>
          <w:bCs/>
          <w:sz w:val="20"/>
          <w:szCs w:val="20"/>
          <w:lang w:val="en-US"/>
        </w:rPr>
        <w:t xml:space="preserve">INFN - National Institute of Nuclear Physics, via </w:t>
      </w:r>
      <w:proofErr w:type="spellStart"/>
      <w:r w:rsidRPr="00657B7E">
        <w:rPr>
          <w:rFonts w:ascii="Times New Roman" w:hAnsi="Times New Roman"/>
          <w:bCs/>
          <w:sz w:val="20"/>
          <w:szCs w:val="20"/>
          <w:lang w:val="en-US"/>
        </w:rPr>
        <w:t>Giuria</w:t>
      </w:r>
      <w:proofErr w:type="spellEnd"/>
      <w:r w:rsidRPr="00657B7E">
        <w:rPr>
          <w:rFonts w:ascii="Times New Roman" w:hAnsi="Times New Roman"/>
          <w:bCs/>
          <w:sz w:val="20"/>
          <w:szCs w:val="20"/>
          <w:lang w:val="en-US"/>
        </w:rPr>
        <w:t xml:space="preserve"> 5, 10125 Torino (Italy)</w:t>
      </w:r>
    </w:p>
    <w:p w:rsidR="00E936BE" w:rsidRDefault="00E936BE" w:rsidP="00E936BE">
      <w:pPr>
        <w:spacing w:after="0" w:line="240" w:lineRule="auto"/>
        <w:ind w:left="-284" w:right="-568"/>
        <w:jc w:val="center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vertAlign w:val="superscript"/>
          <w:lang w:val="en-US"/>
        </w:rPr>
        <w:t>4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National Research Council of Italy, Institute of Geosciences and Earth Resources, via </w:t>
      </w:r>
      <w:proofErr w:type="spellStart"/>
      <w:r>
        <w:rPr>
          <w:rFonts w:ascii="Times New Roman" w:hAnsi="Times New Roman"/>
          <w:bCs/>
          <w:sz w:val="20"/>
          <w:szCs w:val="20"/>
          <w:lang w:val="en-US"/>
        </w:rPr>
        <w:t>Valperga</w:t>
      </w:r>
      <w:proofErr w:type="spellEnd"/>
      <w:r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en-US"/>
        </w:rPr>
        <w:t>Caluso</w:t>
      </w:r>
      <w:proofErr w:type="spellEnd"/>
      <w:r>
        <w:rPr>
          <w:rFonts w:ascii="Times New Roman" w:hAnsi="Times New Roman"/>
          <w:bCs/>
          <w:sz w:val="20"/>
          <w:szCs w:val="20"/>
          <w:lang w:val="en-US"/>
        </w:rPr>
        <w:t>, 35 – 10125 Torino (Italy)</w:t>
      </w:r>
    </w:p>
    <w:p w:rsidR="00E936BE" w:rsidRPr="0039563B" w:rsidRDefault="00E936BE" w:rsidP="00E936BE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 w:rsidRPr="0039563B">
        <w:rPr>
          <w:rFonts w:ascii="Times New Roman" w:hAnsi="Times New Roman"/>
          <w:sz w:val="20"/>
          <w:szCs w:val="20"/>
          <w:lang w:val="en-GB"/>
        </w:rPr>
        <w:t xml:space="preserve">*Corresponding author: </w:t>
      </w:r>
      <w:hyperlink r:id="rId7" w:history="1">
        <w:r w:rsidRPr="0039563B">
          <w:rPr>
            <w:rStyle w:val="Collegamentoipertestuale"/>
            <w:rFonts w:ascii="Times New Roman" w:hAnsi="Times New Roman"/>
            <w:i/>
            <w:sz w:val="20"/>
            <w:szCs w:val="20"/>
            <w:lang w:val="en-GB"/>
          </w:rPr>
          <w:t>roberto.giustetto</w:t>
        </w:r>
        <w:r w:rsidRPr="0039563B">
          <w:rPr>
            <w:rStyle w:val="Collegamentoipertestuale"/>
            <w:rFonts w:ascii="Times New Roman" w:hAnsi="Times New Roman"/>
            <w:sz w:val="20"/>
            <w:szCs w:val="20"/>
            <w:lang w:val="en-GB"/>
          </w:rPr>
          <w:t>@</w:t>
        </w:r>
        <w:r w:rsidRPr="0039563B">
          <w:rPr>
            <w:rStyle w:val="Collegamentoipertestuale"/>
            <w:rFonts w:ascii="Times New Roman" w:hAnsi="Times New Roman"/>
            <w:i/>
            <w:sz w:val="20"/>
            <w:szCs w:val="20"/>
            <w:lang w:val="en-GB"/>
          </w:rPr>
          <w:t>unito.it</w:t>
        </w:r>
      </w:hyperlink>
      <w:r w:rsidRPr="0039563B">
        <w:rPr>
          <w:rFonts w:ascii="Times New Roman" w:hAnsi="Times New Roman"/>
          <w:sz w:val="20"/>
          <w:szCs w:val="20"/>
          <w:lang w:val="en-GB"/>
        </w:rPr>
        <w:t xml:space="preserve"> – tel. +39-011-6705122 – fax +39-011-6705128</w:t>
      </w:r>
    </w:p>
    <w:p w:rsidR="00DB103B" w:rsidRPr="0039563B" w:rsidRDefault="00DB103B" w:rsidP="00DB103B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B103B" w:rsidRDefault="00DB103B" w:rsidP="00DB1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563B">
        <w:rPr>
          <w:rFonts w:ascii="Times New Roman" w:hAnsi="Times New Roman" w:cs="Times New Roman"/>
          <w:b/>
          <w:sz w:val="24"/>
          <w:szCs w:val="24"/>
          <w:lang w:val="en-US"/>
        </w:rPr>
        <w:t>Supplementary Material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B103B" w:rsidRDefault="00DB103B" w:rsidP="00DB10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103B" w:rsidRPr="0039563B" w:rsidRDefault="00DB103B" w:rsidP="00DB1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765B">
        <w:rPr>
          <w:rFonts w:ascii="Times New Roman" w:hAnsi="Times New Roman" w:cs="Times New Roman"/>
          <w:b/>
          <w:sz w:val="24"/>
          <w:szCs w:val="24"/>
          <w:lang w:val="en-US"/>
        </w:rPr>
        <w:t>Tables</w:t>
      </w:r>
    </w:p>
    <w:p w:rsidR="00DB103B" w:rsidRPr="0039563B" w:rsidRDefault="00DB103B" w:rsidP="00DB1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5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80"/>
        <w:gridCol w:w="901"/>
        <w:gridCol w:w="1250"/>
        <w:gridCol w:w="3887"/>
        <w:gridCol w:w="1860"/>
        <w:gridCol w:w="3634"/>
        <w:gridCol w:w="720"/>
        <w:gridCol w:w="2272"/>
      </w:tblGrid>
      <w:tr w:rsidR="00DB103B" w:rsidRPr="005A14DA" w:rsidTr="0037756E">
        <w:trPr>
          <w:trHeight w:val="25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3B" w:rsidRPr="00B610BA" w:rsidRDefault="00DB103B" w:rsidP="0037756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Inventory code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Analytical code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Functional description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it-IT"/>
              </w:rPr>
              <w:t xml:space="preserve">Archaeological notes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3B" w:rsidRPr="00B610BA" w:rsidRDefault="00DB103B" w:rsidP="0037756E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Lithotype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Petrographic notes </w:t>
            </w:r>
          </w:p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(stereomicroscopy in reflected light)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Density (g/cm</w:t>
            </w: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GB" w:eastAsia="it-IT"/>
              </w:rPr>
              <w:t>3</w:t>
            </w: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In-depth analyses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Cr-containing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diopside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9F7259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Striker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Splintered and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PIEM90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Serpentinite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2.65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B162EA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Splintered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Zoisite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pseudomorphoses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on original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lawsonite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Splintered and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PIEM85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 heel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Fragmented, splintered and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 heel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Fragmented, splintered and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FB0022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PIEM87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Roughout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, splintered and partly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Garnets with atoll-like structure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PIEM78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Roughout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, re-used as a striker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Zoisite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pseudomorphoses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on original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lawsonite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PIEM75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Zoisite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pseudomorphoses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on original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lawsonite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Splintered and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Jadeitite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FD17B2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 strongly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Zoisite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pseudomorphoses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on original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lawsonite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Bush-hammered on the sides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Jadeitite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28364F" w:rsidTr="0037756E">
        <w:trPr>
          <w:trHeight w:val="240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Fragment, splintered and polished but not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Banded structure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1327/19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Roughout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, splintered and bush-hammered on the sides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Banded structure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lastRenderedPageBreak/>
              <w:t>21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Mixed Na-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pyroxenite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Mixed Na-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pyroxenite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PIEM88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Regressed with abundant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glaucophane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Fragment, polished and bush-hammered on one side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Fine grained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PIEM77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Fragment,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A41215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1327/29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PIEM86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Fragment, traces of bush-hammering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Zoisite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pseudomorphoses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on original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lawsonite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 xml:space="preserve">Fragment,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splinterd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 xml:space="preserve"> and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Banded structure with only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omphacite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levels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Porphyroblastic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garnets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PIEM92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Splintered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PIEM91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3B7CC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1327/38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Roughout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Glaucophane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porphyroblasts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B162EA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Garnets with atoll-like structure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Striker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Fragment,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Prasinite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</w:t>
            </w: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Banded structure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Mixed Na-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pyroxenite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Garnet-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Unpolished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Serpentinite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2.60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E90164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lastRenderedPageBreak/>
              <w:t>55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E90164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1327/A19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Gneiss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2.59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Serpentinite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Zoisitite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Gneiss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Serpentinite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Metagabbro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With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zoisite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Striker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Metagabbro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With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zoisite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1327/A26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PIEM76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Regressed with abundant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glaucophane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636BA0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69227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Striker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69228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Splintered, not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69230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Roughout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28364F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69231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Cutting-edge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Fragment, splintered and bush-hammered on one side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69232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Jadeitite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With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omphacite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exsolutions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69233(180)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Striker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69381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Jadeitite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With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omphacite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exsolutions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Grindstone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Fragment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Gabbro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Bluing tool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Serpentinite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Tang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???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275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PIEM79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Roughout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, splintered but not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Axehead</w:t>
            </w:r>
            <w:proofErr w:type="spellEnd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Roughout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6"/>
                <w:szCs w:val="16"/>
                <w:lang w:val="en-GB" w:eastAsia="it-IT"/>
              </w:rPr>
              <w:t>, splintered but not bush-hammered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Garnets with atoll-like structure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687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Amphibolite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3.89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Jadeitite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XRD</w:t>
            </w:r>
          </w:p>
        </w:tc>
      </w:tr>
      <w:tr w:rsidR="00DB103B" w:rsidRPr="002B4596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3.67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2B4596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2B4596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087434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2B4596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E936BE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PIEM89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Omphacitite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XRD; OM in </w:t>
            </w: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p.l</w:t>
            </w:r>
            <w:proofErr w:type="spellEnd"/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.; SEM-EDS</w:t>
            </w: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lastRenderedPageBreak/>
              <w:t>89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124075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DF2141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3.80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DF2141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124075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124075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???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Serpentinite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V19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???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780A8D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V20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Pebble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B162EA" w:rsidTr="0037756E">
        <w:trPr>
          <w:trHeight w:val="25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3B" w:rsidRPr="00B610BA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98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610B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V21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Splinter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=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Eclogite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Garnets with atoll-like structure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610B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3.40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03B" w:rsidRPr="00B610B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</w:p>
        </w:tc>
      </w:tr>
    </w:tbl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sz w:val="20"/>
          <w:szCs w:val="20"/>
          <w:lang w:val="en-GB"/>
        </w:rPr>
      </w:pPr>
      <w:r w:rsidRPr="0039563B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S1. 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Inventory codes, </w:t>
      </w:r>
      <w:r>
        <w:rPr>
          <w:rFonts w:ascii="Times New Roman" w:hAnsi="Times New Roman" w:cs="Times New Roman"/>
          <w:sz w:val="20"/>
          <w:szCs w:val="20"/>
          <w:lang w:val="en-GB"/>
        </w:rPr>
        <w:t>analytical codes, functional description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, preliminary </w:t>
      </w:r>
      <w:proofErr w:type="spellStart"/>
      <w:r w:rsidRPr="00A50106">
        <w:rPr>
          <w:rFonts w:ascii="Times New Roman" w:hAnsi="Times New Roman" w:cs="Times New Roman"/>
          <w:sz w:val="20"/>
          <w:szCs w:val="20"/>
          <w:lang w:val="en-GB"/>
        </w:rPr>
        <w:t>lithotype</w:t>
      </w:r>
      <w:proofErr w:type="spellEnd"/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determination and density value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of the </w:t>
      </w:r>
      <w:r>
        <w:rPr>
          <w:rFonts w:ascii="Times New Roman" w:hAnsi="Times New Roman" w:cs="Times New Roman"/>
          <w:sz w:val="20"/>
          <w:szCs w:val="20"/>
          <w:lang w:val="en-GB"/>
        </w:rPr>
        <w:t>98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lithic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implements</w:t>
      </w:r>
      <w:r>
        <w:rPr>
          <w:rFonts w:ascii="Times New Roman" w:hAnsi="Times New Roman" w:cs="Times New Roman"/>
          <w:sz w:val="20"/>
          <w:szCs w:val="20"/>
          <w:lang w:val="en-GB"/>
        </w:rPr>
        <w:t>/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>artefacts from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339ED">
        <w:rPr>
          <w:rFonts w:ascii="Times New Roman" w:hAnsi="Times New Roman" w:cs="Times New Roman"/>
          <w:i/>
          <w:sz w:val="20"/>
          <w:szCs w:val="20"/>
          <w:lang w:val="en-GB"/>
        </w:rPr>
        <w:t>Rocca di Cavour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archaeological site, based on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the traditional archaeologic approach, 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density </w:t>
      </w:r>
      <w:r>
        <w:rPr>
          <w:rFonts w:ascii="Times New Roman" w:hAnsi="Times New Roman" w:cs="Times New Roman"/>
          <w:sz w:val="20"/>
          <w:szCs w:val="20"/>
          <w:lang w:val="en-GB"/>
        </w:rPr>
        <w:t>determination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proofErr w:type="gramStart"/>
      <w:r w:rsidRPr="00A50106">
        <w:rPr>
          <w:rFonts w:ascii="Times New Roman" w:hAnsi="Times New Roman" w:cs="Times New Roman"/>
          <w:sz w:val="20"/>
          <w:szCs w:val="20"/>
          <w:lang w:val="en-GB"/>
        </w:rPr>
        <w:t>stereo-microscopy</w:t>
      </w:r>
      <w:proofErr w:type="gramEnd"/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observations 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>in reflected light observations</w:t>
      </w:r>
      <w:r>
        <w:rPr>
          <w:rFonts w:ascii="Times New Roman" w:hAnsi="Times New Roman" w:cs="Times New Roman"/>
          <w:sz w:val="20"/>
          <w:szCs w:val="20"/>
          <w:lang w:val="en-GB"/>
        </w:rPr>
        <w:t>. Implements submitted to more in-depth, micro-invasive analyses</w:t>
      </w:r>
      <w:r w:rsidRPr="00A5010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A50106">
        <w:rPr>
          <w:rFonts w:ascii="Times New Roman" w:hAnsi="Times New Roman" w:cs="Times New Roman"/>
          <w:sz w:val="20"/>
          <w:szCs w:val="20"/>
          <w:lang w:val="en-GB"/>
        </w:rPr>
        <w:t>are indicated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in the last column</w:t>
      </w:r>
      <w:r w:rsidRPr="0039563B">
        <w:rPr>
          <w:rFonts w:ascii="Times New Roman" w:hAnsi="Times New Roman" w:cs="Times New Roman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DB103B" w:rsidRPr="003956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FE1D99" w:rsidRDefault="00DB103B" w:rsidP="00DB103B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pPr w:leftFromText="141" w:rightFromText="141" w:vertAnchor="text" w:tblpX="-356" w:tblpY="1"/>
        <w:tblOverlap w:val="never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277"/>
        <w:gridCol w:w="1729"/>
        <w:gridCol w:w="4649"/>
        <w:gridCol w:w="539"/>
        <w:gridCol w:w="350"/>
        <w:gridCol w:w="352"/>
        <w:gridCol w:w="291"/>
        <w:gridCol w:w="435"/>
      </w:tblGrid>
      <w:tr w:rsidR="00DB103B" w:rsidRPr="00920191" w:rsidTr="0037756E">
        <w:tc>
          <w:tcPr>
            <w:tcW w:w="105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ind w:right="-20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lastRenderedPageBreak/>
              <w:t>Na-PYROXENE ROCKS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103B" w:rsidRPr="0036556A" w:rsidRDefault="00DB103B" w:rsidP="0037756E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Inventory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 code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7F780F" w:rsidRDefault="00DB103B" w:rsidP="0037756E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7F78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Analytical code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Functional </w:t>
            </w:r>
          </w:p>
          <w:p w:rsidR="00DB103B" w:rsidRPr="0036556A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description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Notes </w:t>
            </w:r>
            <w:r w:rsidRPr="003655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it-IT"/>
              </w:rPr>
              <w:t>(macroscopic and stereomicroscopy observations)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ind w:right="-70"/>
              <w:outlineLvl w:val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>Density</w:t>
            </w:r>
          </w:p>
          <w:p w:rsidR="00DB103B" w:rsidRPr="0036556A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 xml:space="preserve">  (g/cm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GB" w:eastAsia="it-IT"/>
              </w:rPr>
              <w:t>3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left="-42" w:right="-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>XRD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 xml:space="preserve">OM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>.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FE77F5" w:rsidRDefault="00DB103B" w:rsidP="0037756E">
            <w:pPr>
              <w:suppressAutoHyphens w:val="0"/>
              <w:spacing w:after="0" w:line="240" w:lineRule="auto"/>
              <w:ind w:left="-35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val="en-US" w:eastAsia="it-IT"/>
              </w:rPr>
            </w:pPr>
          </w:p>
          <w:p w:rsidR="00DB103B" w:rsidRPr="00FE77F5" w:rsidRDefault="00DB103B" w:rsidP="0037756E">
            <w:pPr>
              <w:suppressAutoHyphens w:val="0"/>
              <w:spacing w:after="0" w:line="240" w:lineRule="auto"/>
              <w:ind w:left="-35" w:right="-9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it-IT"/>
              </w:rPr>
            </w:pPr>
            <w:r w:rsidRPr="00FE77F5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it-IT"/>
              </w:rPr>
              <w:t>SEM-EDS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</w:tcBorders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 w:eastAsia="it-IT"/>
              </w:rPr>
            </w:pPr>
          </w:p>
          <w:p w:rsidR="00DB103B" w:rsidRPr="0036556A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 w:eastAsia="it-IT"/>
              </w:rPr>
              <w:t>Picture (Fig.2)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03B" w:rsidRPr="0036556A" w:rsidRDefault="00DB103B" w:rsidP="0037756E">
            <w:pPr>
              <w:suppressAutoHyphens w:val="0"/>
              <w:spacing w:before="60" w:after="0" w:line="240" w:lineRule="auto"/>
              <w:ind w:left="142" w:right="-68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JADEITITE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S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:                                   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1327/15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PIEM82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Tang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DD06A6">
              <w:rPr>
                <w:rFonts w:ascii="Times New Roman" w:hAnsi="Times New Roman" w:cs="Times New Roman"/>
                <w:sz w:val="18"/>
                <w:szCs w:val="18"/>
              </w:rPr>
              <w:t>Splintered</w:t>
            </w:r>
            <w:proofErr w:type="spellEnd"/>
            <w:r w:rsidRPr="00DD06A6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DD06A6">
              <w:rPr>
                <w:rFonts w:ascii="Times New Roman" w:hAnsi="Times New Roman" w:cs="Times New Roman"/>
                <w:sz w:val="18"/>
                <w:szCs w:val="18"/>
              </w:rPr>
              <w:t>bush-hammered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3.35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AE343E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AE343E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E343E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05714A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1327/17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Tang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 w:rsidRPr="00DD06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Bush-hammered on the sides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3.33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A1DA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A1DA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05714A" w:rsidRDefault="00DB103B" w:rsidP="0037756E">
            <w:pPr>
              <w:keepNext/>
              <w:suppressAutoHyphens w:val="0"/>
              <w:spacing w:after="0" w:line="240" w:lineRule="auto"/>
              <w:ind w:left="-70" w:right="-7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69232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PIEM81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Axehead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Bush-hammered; with </w:t>
            </w:r>
            <w:proofErr w:type="spellStart"/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omphacite</w:t>
            </w:r>
            <w:proofErr w:type="spellEnd"/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exsolutions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3.32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05714A" w:rsidRDefault="00DB103B" w:rsidP="0037756E">
            <w:pPr>
              <w:keepNext/>
              <w:suppressAutoHyphens w:val="0"/>
              <w:spacing w:after="0" w:line="240" w:lineRule="auto"/>
              <w:ind w:left="-70" w:right="-7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69381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Tang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Bush-hammered; with </w:t>
            </w:r>
            <w:proofErr w:type="spellStart"/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omphacite</w:t>
            </w:r>
            <w:proofErr w:type="spellEnd"/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exsolutions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3.21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05714A" w:rsidRDefault="00DB103B" w:rsidP="0037756E">
            <w:pPr>
              <w:keepNext/>
              <w:suppressAutoHyphens w:val="0"/>
              <w:spacing w:after="0" w:line="240" w:lineRule="auto"/>
              <w:ind w:left="-70" w:right="-7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V5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276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DD06A6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A9356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3.39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A1DA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BA1DA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05714A" w:rsidRDefault="00DB103B" w:rsidP="0037756E">
            <w:pPr>
              <w:keepNext/>
              <w:suppressAutoHyphens w:val="0"/>
              <w:spacing w:after="0" w:line="240" w:lineRule="auto"/>
              <w:ind w:left="-70" w:right="-7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03B" w:rsidRPr="00DD06A6" w:rsidRDefault="00DB103B" w:rsidP="0037756E">
            <w:pPr>
              <w:suppressAutoHyphens w:val="0"/>
              <w:spacing w:before="60" w:after="0" w:line="240" w:lineRule="auto"/>
              <w:ind w:left="142" w:right="-68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DD06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OMPHACITITES:                            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354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1327/4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354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it-IT"/>
              </w:rPr>
            </w:pPr>
            <w:r w:rsidRPr="00DD06A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354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3.44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354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1327/A1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354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DD06A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3542D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3.39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275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PIEM79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35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Axehead</w:t>
            </w:r>
            <w:proofErr w:type="spellEnd"/>
            <w:r w:rsidRPr="00135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135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roughout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DD06A6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D06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plintered but not bush-hammered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V11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PIEM89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35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Axehead</w:t>
            </w:r>
            <w:proofErr w:type="spellEnd"/>
            <w:r w:rsidRPr="00135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135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roughout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3.33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03B" w:rsidRPr="0005714A" w:rsidRDefault="00DB103B" w:rsidP="0037756E">
            <w:pPr>
              <w:suppressAutoHyphens w:val="0"/>
              <w:spacing w:before="60"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571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MIXED Na-PYROXENITE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S</w:t>
            </w:r>
            <w:r w:rsidRPr="000571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:          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542D">
              <w:rPr>
                <w:rFonts w:ascii="Times New Roman" w:hAnsi="Times New Roman" w:cs="Times New Roman"/>
                <w:sz w:val="18"/>
                <w:szCs w:val="18"/>
              </w:rPr>
              <w:t>1327/A10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3.24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542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03B" w:rsidRPr="0005714A" w:rsidRDefault="00DB103B" w:rsidP="0037756E">
            <w:pPr>
              <w:keepNext/>
              <w:suppressAutoHyphens w:val="0"/>
              <w:spacing w:after="0" w:line="240" w:lineRule="auto"/>
              <w:ind w:right="-7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057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Na-PYROXENE + GARNET ROCKS</w:t>
            </w:r>
          </w:p>
        </w:tc>
      </w:tr>
      <w:tr w:rsidR="00DB103B" w:rsidRPr="00920191" w:rsidTr="0037756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03B" w:rsidRPr="0036556A" w:rsidRDefault="00DB103B" w:rsidP="0037756E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Inventory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 code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7F780F" w:rsidRDefault="00DB103B" w:rsidP="0037756E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7F78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Analytical code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Functional </w:t>
            </w:r>
          </w:p>
          <w:p w:rsidR="00DB103B" w:rsidRPr="0036556A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description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Notes </w:t>
            </w:r>
            <w:r w:rsidRPr="003655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it-IT"/>
              </w:rPr>
              <w:t>(macroscopic and stereomicroscopy observations)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ind w:right="-70"/>
              <w:outlineLvl w:val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>Density</w:t>
            </w:r>
          </w:p>
          <w:p w:rsidR="00DB103B" w:rsidRPr="0036556A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 xml:space="preserve">  (g/cm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GB" w:eastAsia="it-IT"/>
              </w:rPr>
              <w:t>3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left="-42" w:right="-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>XRD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>P.M.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left="-35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</w:pPr>
          </w:p>
          <w:p w:rsidR="00DB103B" w:rsidRPr="009456CE" w:rsidRDefault="00DB103B" w:rsidP="0037756E">
            <w:pPr>
              <w:suppressAutoHyphens w:val="0"/>
              <w:spacing w:after="0" w:line="240" w:lineRule="auto"/>
              <w:ind w:left="-35" w:right="-9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it-IT"/>
              </w:rPr>
            </w:pPr>
            <w:r w:rsidRPr="009456C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it-IT"/>
              </w:rPr>
              <w:t>SEM-EDS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 w:eastAsia="it-IT"/>
              </w:rPr>
            </w:pPr>
          </w:p>
          <w:p w:rsidR="00DB103B" w:rsidRPr="0036556A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 w:eastAsia="it-IT"/>
              </w:rPr>
              <w:t>Picture (Fig.2)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B103B" w:rsidRPr="0005714A" w:rsidRDefault="00DB103B" w:rsidP="0037756E">
            <w:pPr>
              <w:suppressAutoHyphens w:val="0"/>
              <w:spacing w:before="60" w:after="0" w:line="240" w:lineRule="auto"/>
              <w:ind w:left="142" w:right="-68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0571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ECLOGITE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S</w:t>
            </w:r>
            <w:r w:rsidRPr="000571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:                                    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Cutting-edge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Splintered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bush-hammered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3.33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X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Tang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Splintered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bush-hammered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1327/12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PIEM87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roughout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Splintered bush-hammered; garnets with atoll-like structure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3.48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1327/19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roughout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Splintered and bush-hammered on the sides; banded structure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3.54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1327/24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Regressed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abundant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glaucophane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3.27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1327/26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PIEM77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7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Fragment, bush-hammered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1327/29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PIEM86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Fragment;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Zoisite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pseudomorphoses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 original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lawsonite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PIEM84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Garnets with atoll-like structure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Striker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3.38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7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Fragment, bush-hammered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Banded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3.52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0C13CD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1327/A13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3.21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0C13CD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3.90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0C13CD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1327/A18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3.50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0C13CD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1327/A26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Tang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Bush-hammered</w:t>
            </w:r>
            <w:r w:rsidRPr="0013180B"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  <w:t xml:space="preserve">; </w:t>
            </w:r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regressed with abundant </w:t>
            </w: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glaucophane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3.15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0C13CD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69227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Striker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3.46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0C13CD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69230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542D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roughout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3.41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0C13CD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324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  <w:r w:rsidRPr="00131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roughout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right="-70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Splintered, not bush-hammered; garnets atoll-like structure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3.48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13180B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B103B" w:rsidRPr="0005714A" w:rsidRDefault="00DB103B" w:rsidP="0037756E">
            <w:pPr>
              <w:suppressAutoHyphens w:val="0"/>
              <w:spacing w:before="60" w:after="0" w:line="240" w:lineRule="auto"/>
              <w:ind w:left="142" w:right="-6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</w:pPr>
            <w:r w:rsidRPr="000571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GARNET-OMPHACITITE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S:</w:t>
            </w:r>
            <w:r w:rsidRPr="000571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         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it-IT"/>
              </w:rPr>
            </w:pPr>
            <w:r w:rsidRPr="001F7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Cutting-edge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Fragment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3.35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1327/10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PIEM85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Axe</w:t>
            </w:r>
            <w:proofErr w:type="spellEnd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heel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Fragmented, splintered and bush-hammered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1327/13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PIEM78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Axehead</w:t>
            </w:r>
            <w:proofErr w:type="spellEnd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roughout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Re-used as a striker; </w:t>
            </w:r>
            <w:proofErr w:type="spellStart"/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z</w:t>
            </w:r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oisite</w:t>
            </w:r>
            <w:proofErr w:type="spellEnd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pseudomorphoses</w:t>
            </w:r>
            <w:proofErr w:type="spellEnd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 </w:t>
            </w: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lawsonite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3.37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Cutting-edge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Fragment; </w:t>
            </w: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zoisite</w:t>
            </w:r>
            <w:proofErr w:type="spellEnd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pseudomorphoses</w:t>
            </w:r>
            <w:proofErr w:type="spellEnd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 original </w:t>
            </w: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lawsonite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1327/36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Tang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Splintered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3.36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47C65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47C65">
              <w:rPr>
                <w:rFonts w:ascii="Times New Roman" w:hAnsi="Times New Roman" w:cs="Times New Roman"/>
                <w:sz w:val="18"/>
                <w:szCs w:val="18"/>
              </w:rPr>
              <w:t>1327/37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it-IT"/>
              </w:rPr>
            </w:pPr>
            <w:r w:rsidRPr="001F7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1327/A4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Splinter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276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it-IT"/>
              </w:rPr>
            </w:pPr>
            <w:r w:rsidRPr="001F7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3.41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03B" w:rsidRPr="0005714A" w:rsidRDefault="00DB103B" w:rsidP="0037756E">
            <w:pPr>
              <w:suppressAutoHyphens w:val="0"/>
              <w:spacing w:after="0" w:line="240" w:lineRule="auto"/>
              <w:ind w:left="142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057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OTHER LITHO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LOGI</w:t>
            </w:r>
            <w:r w:rsidRPr="00057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ES</w:t>
            </w:r>
          </w:p>
        </w:tc>
      </w:tr>
      <w:tr w:rsidR="00DB103B" w:rsidRPr="00920191" w:rsidTr="0037756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03B" w:rsidRPr="0036556A" w:rsidRDefault="00DB103B" w:rsidP="0037756E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Inventory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 code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7F780F" w:rsidRDefault="00DB103B" w:rsidP="0037756E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7F78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Analytical code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Functional </w:t>
            </w:r>
          </w:p>
          <w:p w:rsidR="00DB103B" w:rsidRPr="0036556A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description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Notes </w:t>
            </w:r>
            <w:r w:rsidRPr="003655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it-IT"/>
              </w:rPr>
              <w:t>(macroscopic and stereomicroscopy observations)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6556A" w:rsidRDefault="00DB103B" w:rsidP="0037756E">
            <w:pPr>
              <w:keepNext/>
              <w:suppressAutoHyphens w:val="0"/>
              <w:spacing w:after="0" w:line="240" w:lineRule="auto"/>
              <w:ind w:right="-70"/>
              <w:outlineLvl w:val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>Density</w:t>
            </w:r>
          </w:p>
          <w:p w:rsidR="00DB103B" w:rsidRPr="0036556A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 xml:space="preserve">  (g/cm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  <w:lang w:val="en-GB" w:eastAsia="it-IT"/>
              </w:rPr>
              <w:t>3</w:t>
            </w:r>
            <w:r w:rsidRPr="003655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GB" w:eastAsia="it-IT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left="-42" w:right="-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>XRD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 w:eastAsia="it-IT"/>
              </w:rPr>
              <w:t>P.M.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9456CE" w:rsidRDefault="00DB103B" w:rsidP="0037756E">
            <w:pPr>
              <w:suppressAutoHyphens w:val="0"/>
              <w:spacing w:after="0" w:line="240" w:lineRule="auto"/>
              <w:ind w:left="-35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it-IT"/>
              </w:rPr>
            </w:pPr>
          </w:p>
          <w:p w:rsidR="00DB103B" w:rsidRPr="009456CE" w:rsidRDefault="00DB103B" w:rsidP="0037756E">
            <w:pPr>
              <w:suppressAutoHyphens w:val="0"/>
              <w:spacing w:after="0" w:line="240" w:lineRule="auto"/>
              <w:ind w:left="-35" w:right="-9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it-IT"/>
              </w:rPr>
            </w:pPr>
            <w:r w:rsidRPr="009456C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it-IT"/>
              </w:rPr>
              <w:t>SEM-EDS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103B" w:rsidRPr="0036556A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 w:eastAsia="it-IT"/>
              </w:rPr>
            </w:pPr>
          </w:p>
          <w:p w:rsidR="00DB103B" w:rsidRPr="0036556A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3655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 w:eastAsia="it-IT"/>
              </w:rPr>
              <w:t>Picture (Fig.2)</w:t>
            </w:r>
          </w:p>
        </w:tc>
      </w:tr>
      <w:tr w:rsidR="00DB103B" w:rsidRPr="00920191" w:rsidTr="0037756E">
        <w:tc>
          <w:tcPr>
            <w:tcW w:w="105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03B" w:rsidRPr="0005714A" w:rsidRDefault="00DB103B" w:rsidP="0037756E">
            <w:pPr>
              <w:suppressAutoHyphens w:val="0"/>
              <w:spacing w:after="0" w:line="240" w:lineRule="auto"/>
              <w:ind w:left="142" w:right="-7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>METAGABBRO</w:t>
            </w:r>
            <w:r w:rsidRPr="000571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it-IT"/>
              </w:rPr>
              <w:t xml:space="preserve">:                        </w:t>
            </w:r>
          </w:p>
        </w:tc>
      </w:tr>
      <w:tr w:rsidR="00DB103B" w:rsidRPr="00FE1D99" w:rsidTr="0037756E"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1327/A25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Striker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right="7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With </w:t>
            </w:r>
            <w:proofErr w:type="spellStart"/>
            <w:r w:rsidRPr="00FE1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zoisite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3.14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FE1D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=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FE1D99" w:rsidRDefault="00DB103B" w:rsidP="0037756E">
            <w:pPr>
              <w:suppressAutoHyphens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=</w:t>
            </w:r>
          </w:p>
        </w:tc>
      </w:tr>
    </w:tbl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FE1D99" w:rsidRDefault="00DB103B" w:rsidP="00DB103B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  <w:lang w:val="en-US"/>
        </w:rPr>
      </w:pPr>
      <w:r w:rsidRPr="00FE1D9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S2</w:t>
      </w:r>
      <w:r w:rsidRPr="00FE1D99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6E47B6">
        <w:rPr>
          <w:rFonts w:ascii="Times New Roman" w:hAnsi="Times New Roman" w:cs="Times New Roman"/>
          <w:sz w:val="20"/>
          <w:szCs w:val="20"/>
          <w:lang w:val="en-US"/>
        </w:rPr>
        <w:t xml:space="preserve">Functional </w:t>
      </w:r>
      <w:r w:rsidRPr="00B67EDE">
        <w:rPr>
          <w:rFonts w:ascii="Times New Roman" w:hAnsi="Times New Roman" w:cs="Times New Roman"/>
          <w:sz w:val="20"/>
          <w:szCs w:val="20"/>
          <w:lang w:val="en-US"/>
        </w:rPr>
        <w:t xml:space="preserve">description (according to archaeologists) and lithology of the 36 Neolithic implements from the </w:t>
      </w:r>
      <w:r w:rsidRPr="00B67EDE">
        <w:rPr>
          <w:rFonts w:ascii="Times New Roman" w:hAnsi="Times New Roman" w:cs="Times New Roman"/>
          <w:i/>
          <w:sz w:val="20"/>
          <w:szCs w:val="20"/>
          <w:lang w:val="en-US"/>
        </w:rPr>
        <w:t>Rocca di Cavour</w:t>
      </w:r>
      <w:r w:rsidRPr="00B67EDE">
        <w:rPr>
          <w:rFonts w:ascii="Times New Roman" w:hAnsi="Times New Roman" w:cs="Times New Roman"/>
          <w:sz w:val="20"/>
          <w:szCs w:val="20"/>
          <w:lang w:val="en-US"/>
        </w:rPr>
        <w:t>, analyzed with XRPD, optical polarizing microscope and SEM-EDS, as indicated</w:t>
      </w:r>
      <w:r w:rsidRPr="00FE1D9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034"/>
        <w:gridCol w:w="705"/>
        <w:gridCol w:w="872"/>
        <w:gridCol w:w="947"/>
        <w:gridCol w:w="947"/>
        <w:gridCol w:w="947"/>
        <w:gridCol w:w="984"/>
        <w:gridCol w:w="984"/>
        <w:gridCol w:w="947"/>
        <w:gridCol w:w="947"/>
        <w:gridCol w:w="947"/>
        <w:gridCol w:w="902"/>
        <w:gridCol w:w="1190"/>
        <w:gridCol w:w="902"/>
      </w:tblGrid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28027B" w:rsidRDefault="00DB103B" w:rsidP="00377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2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Rocca di Cavour</w:t>
            </w:r>
            <w:r w:rsidRPr="00280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8027B">
              <w:rPr>
                <w:rFonts w:ascii="Times New Roman" w:hAnsi="Times New Roman" w:cs="Times New Roman"/>
                <w:b/>
                <w:sz w:val="18"/>
                <w:szCs w:val="18"/>
              </w:rPr>
              <w:t>archaeologic</w:t>
            </w:r>
            <w:proofErr w:type="spellEnd"/>
            <w:r w:rsidRPr="00280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8027B">
              <w:rPr>
                <w:rFonts w:ascii="Times New Roman" w:hAnsi="Times New Roman" w:cs="Times New Roman"/>
                <w:b/>
                <w:sz w:val="18"/>
                <w:szCs w:val="18"/>
              </w:rPr>
              <w:t>implement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Pyroxene</w:t>
            </w:r>
          </w:p>
        </w:tc>
        <w:tc>
          <w:tcPr>
            <w:tcW w:w="4978" w:type="dxa"/>
            <w:gridSpan w:val="5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Cell parameters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Interplanar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distances (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hkl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 (Å)</w:t>
            </w:r>
          </w:p>
        </w:tc>
        <w:tc>
          <w:tcPr>
            <w:tcW w:w="2965" w:type="dxa"/>
            <w:gridSpan w:val="3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01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>Pyroxene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>estimated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>composition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>Giustetto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et </w:t>
            </w:r>
            <w:proofErr w:type="gramStart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>al.,</w:t>
            </w:r>
            <w:proofErr w:type="gramEnd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2008)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Invent. code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Analyt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 code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Jadeite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03" w:right="-7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Omphacite</w:t>
            </w:r>
            <w:proofErr w:type="spellEnd"/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 xml:space="preserve">0 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(Å)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0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(Å)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0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(Å)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96"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Volume</w:t>
            </w:r>
            <w:r w:rsidRPr="008167F6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(Å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n-US"/>
              </w:rPr>
              <w:t>3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sym w:font="Symbol" w:char="F062"/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(°)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(-221)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(310)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(002)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Jd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82" w:right="-144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Wo+En+</w:t>
            </w:r>
            <w:proofErr w:type="gramStart"/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Fs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proofErr w:type="gramEnd"/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%)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(%)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9.610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8.798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425.70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2.970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2.896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9.540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8.677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415.65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107.40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2.949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PIEM90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9.589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8.792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424.21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107.15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9.590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8.777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424.17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1327/9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8.606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5.231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406.30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107.47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2.840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9.570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8.770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421.84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106.97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1327/10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PIEM85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9.613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8.776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424.23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106.92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2.892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1327/12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PIEM87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9.544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8.695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417.22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107.16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1327/14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PIEM75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9.551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8.759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421.52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1327/15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PIEM82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9.428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8.579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402.79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9.553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8.738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5.281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421.45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1327/17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9.454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5.242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408.77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2.936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1327/19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9.609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8.795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425.81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106.79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2.895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1327/26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PIEM77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9.575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421.85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1327/29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PIEM86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9.534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8.734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418.75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1327/36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PIEM92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8.746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419.70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107.11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1327/37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PIEM91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8.748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5.279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421.85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107.16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9.546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8.701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418.00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107.30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PIEM84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9.521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8.688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416.21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107.21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2.947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9.570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5.272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422.72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8.773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419.22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107.25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9.472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8.610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408.15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107.69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2.937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2.502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1327/A10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9.460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8.598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405.91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B103B" w:rsidRPr="008167F6" w:rsidTr="0037756E">
        <w:trPr>
          <w:trHeight w:val="234"/>
          <w:jc w:val="center"/>
        </w:trPr>
        <w:tc>
          <w:tcPr>
            <w:tcW w:w="1021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422.14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106.93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1327/A13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9.486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8.631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5.245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409.73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107.43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2.942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2.850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2.503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1327/A17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421.40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1327/A18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9.517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419.64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PIEM79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9.584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422.41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324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PIEM80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9.487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8.617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409.89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2.904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2.488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9.586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423.40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69227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9.486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8.621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409.95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2.846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2.506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5.274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422.12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69230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9.535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8.685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415.36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107.38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V5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9.455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8.595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5.234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405.71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8.701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417.71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107.26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2.949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B103B" w:rsidRPr="008167F6" w:rsidTr="0037756E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V11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PIEM89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9.636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8.816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428.21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106.63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2.973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2.905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28027B" w:rsidRDefault="00DB103B" w:rsidP="0037756E">
            <w:pPr>
              <w:spacing w:after="0" w:line="240" w:lineRule="auto"/>
              <w:ind w:left="-142" w:right="-12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8027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High Po valley and alluvial geologic sample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Pyroxene</w:t>
            </w:r>
          </w:p>
        </w:tc>
        <w:tc>
          <w:tcPr>
            <w:tcW w:w="4978" w:type="dxa"/>
            <w:gridSpan w:val="5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Cell parameters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Interplanar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distances (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hkl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 (Å)</w:t>
            </w:r>
          </w:p>
        </w:tc>
        <w:tc>
          <w:tcPr>
            <w:tcW w:w="2965" w:type="dxa"/>
            <w:gridSpan w:val="3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01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>Pyroxene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>estimated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>composition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>Giustetto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et </w:t>
            </w:r>
            <w:proofErr w:type="gramStart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>al.,</w:t>
            </w:r>
            <w:proofErr w:type="gramEnd"/>
            <w:r w:rsidRPr="008167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2008)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Analytical code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Jadeite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00" w:right="-4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Omphacite</w:t>
            </w:r>
            <w:proofErr w:type="spellEnd"/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 xml:space="preserve">0 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(Å)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0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(Å)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  <w:lang w:val="en-US"/>
              </w:rPr>
              <w:t>0</w:t>
            </w:r>
            <w:r w:rsidRPr="008167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(Å)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196"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Volume</w:t>
            </w:r>
            <w:r w:rsidRPr="008167F6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(Å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n-US"/>
              </w:rPr>
              <w:t>3</w:t>
            </w:r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sym w:font="Symbol" w:char="F062"/>
            </w: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(°)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(-221)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(310)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(002)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Jd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ind w:left="-82" w:right="-14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Wo+En+Fs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spellEnd"/>
            <w:r w:rsidRPr="0081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%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OF2758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9.527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8.734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419.55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106.77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2.871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OF2760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9.633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8.812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427.66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2.974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2.899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OF2761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9.573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8.784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423.04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106.75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OF2764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8.781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423.23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OF2767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8.594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5.240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406.33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2.931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OF2768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9.601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423.25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106.93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2.890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OF2772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9.444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8.587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403.92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107.16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OF2774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8.590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5.233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405.62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OF2780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9.583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423.40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106.88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OF2784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9.480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8.625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5.245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408.84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2.935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2.845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OF2785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9.602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8.766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423.63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107.07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B103B" w:rsidRPr="008167F6" w:rsidTr="0037756E">
        <w:trPr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OF2788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9.453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8.603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5.233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405.93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107.50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103B" w:rsidRPr="008167F6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9563B">
        <w:rPr>
          <w:rFonts w:ascii="Times New Roman" w:hAnsi="Times New Roman" w:cs="Times New Roman"/>
          <w:b/>
          <w:sz w:val="20"/>
          <w:szCs w:val="20"/>
          <w:lang w:val="en-GB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Pr="0039563B">
        <w:rPr>
          <w:rFonts w:ascii="Times New Roman" w:hAnsi="Times New Roman" w:cs="Times New Roman"/>
          <w:b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Cell parameters,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interplanar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distances of representative reflections and estimated average chemistry for pyroxenes (jadeite and/or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omphacite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, based on the compositional grid of </w:t>
      </w:r>
      <w:proofErr w:type="spellStart"/>
      <w:r w:rsidRPr="00DA4CBE">
        <w:rPr>
          <w:rFonts w:ascii="Times New Roman" w:hAnsi="Times New Roman" w:cs="Times New Roman"/>
          <w:sz w:val="20"/>
          <w:szCs w:val="20"/>
          <w:lang w:val="en-GB"/>
        </w:rPr>
        <w:t>Giustetto</w:t>
      </w:r>
      <w:proofErr w:type="spellEnd"/>
      <w:r w:rsidRPr="00DA4CBE">
        <w:rPr>
          <w:rFonts w:ascii="Times New Roman" w:hAnsi="Times New Roman" w:cs="Times New Roman"/>
          <w:sz w:val="20"/>
          <w:szCs w:val="20"/>
          <w:lang w:val="en-GB"/>
        </w:rPr>
        <w:t xml:space="preserve"> et al., 2008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) based on X-ray diffraction data collected on 30 </w:t>
      </w:r>
      <w:r w:rsidRPr="006C7FAD">
        <w:rPr>
          <w:rFonts w:ascii="Times New Roman" w:hAnsi="Times New Roman" w:cs="Times New Roman"/>
          <w:i/>
          <w:sz w:val="20"/>
          <w:szCs w:val="20"/>
          <w:lang w:val="en-GB"/>
        </w:rPr>
        <w:t>greenstone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implements from the </w:t>
      </w:r>
      <w:r w:rsidRPr="006C7FAD">
        <w:rPr>
          <w:rFonts w:ascii="Times New Roman" w:hAnsi="Times New Roman" w:cs="Times New Roman"/>
          <w:i/>
          <w:sz w:val="20"/>
          <w:szCs w:val="20"/>
          <w:lang w:val="en-GB"/>
        </w:rPr>
        <w:t>Rocca di Cavour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archaeological site and 12 geologic implements from the high Po valley and related alluvial sediments.</w:t>
      </w: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66379D" w:rsidRDefault="0066379D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tbl>
      <w:tblPr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81"/>
        <w:gridCol w:w="353"/>
        <w:gridCol w:w="354"/>
        <w:gridCol w:w="354"/>
        <w:gridCol w:w="354"/>
        <w:gridCol w:w="355"/>
        <w:gridCol w:w="356"/>
        <w:gridCol w:w="356"/>
        <w:gridCol w:w="356"/>
        <w:gridCol w:w="356"/>
        <w:gridCol w:w="389"/>
        <w:gridCol w:w="421"/>
        <w:gridCol w:w="357"/>
        <w:gridCol w:w="339"/>
        <w:gridCol w:w="425"/>
        <w:gridCol w:w="357"/>
        <w:gridCol w:w="357"/>
        <w:gridCol w:w="409"/>
        <w:gridCol w:w="359"/>
        <w:gridCol w:w="2920"/>
      </w:tblGrid>
      <w:tr w:rsidR="00DB103B" w:rsidRPr="00920191" w:rsidTr="0037756E">
        <w:tc>
          <w:tcPr>
            <w:tcW w:w="10889" w:type="dxa"/>
            <w:gridSpan w:val="21"/>
            <w:tcBorders>
              <w:bottom w:val="nil"/>
            </w:tcBorders>
          </w:tcPr>
          <w:p w:rsidR="00DB103B" w:rsidRPr="00D72B07" w:rsidRDefault="00DB103B" w:rsidP="0037756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</w:pPr>
            <w:r w:rsidRPr="00D72B0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lastRenderedPageBreak/>
              <w:t>Approximate</w:t>
            </w:r>
          </w:p>
          <w:p w:rsidR="00DB103B" w:rsidRPr="00D72B07" w:rsidRDefault="00DB103B" w:rsidP="0037756E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</w:pPr>
            <w:r w:rsidRPr="00D72B0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t>mineral modal</w:t>
            </w:r>
          </w:p>
          <w:p w:rsidR="00DB103B" w:rsidRPr="00920191" w:rsidRDefault="00DB103B" w:rsidP="0037756E">
            <w:pPr>
              <w:spacing w:after="0" w:line="200" w:lineRule="exac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 w:rsidRPr="00D72B0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t xml:space="preserve">amounts </w:t>
            </w:r>
            <w:r w:rsidRPr="00D72B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  <w:t>(</w:t>
            </w:r>
            <w:r w:rsidRPr="00D72B0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t xml:space="preserve">vol. </w:t>
            </w:r>
            <w:r w:rsidRPr="00D72B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%)</w:t>
            </w:r>
            <w:r w:rsidRPr="008760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9F15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          </w:t>
            </w: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</w:t>
            </w:r>
            <w:r w:rsidRPr="005D5093">
              <w:rPr>
                <w:rFonts w:ascii="Times New Roman" w:eastAsia="Times New Roman" w:hAnsi="Times New Roman" w:cs="Times New Roman"/>
                <w:lang w:val="en-US" w:eastAsia="it-IT"/>
              </w:rPr>
              <w:t xml:space="preserve">&lt; 5 </w:t>
            </w:r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vol. </w:t>
            </w:r>
            <w:r w:rsidRPr="005D5093">
              <w:rPr>
                <w:rFonts w:ascii="Times New Roman" w:eastAsia="Times New Roman" w:hAnsi="Times New Roman" w:cs="Times New Roman"/>
                <w:lang w:val="en-US" w:eastAsia="it-IT"/>
              </w:rPr>
              <w:t>%</w:t>
            </w:r>
            <w:r w:rsidRPr="009F1557">
              <w:rPr>
                <w:rFonts w:ascii="MS Sans Serif" w:eastAsia="Times New Roman" w:hAnsi="MS Sans Serif"/>
                <w:sz w:val="20"/>
                <w:szCs w:val="20"/>
                <w:lang w:val="en-US" w:eastAsia="it-IT"/>
              </w:rPr>
              <w:t xml:space="preserve">                    </w:t>
            </w: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</w:t>
            </w:r>
            <w:r w:rsidRPr="005D5093">
              <w:rPr>
                <w:rFonts w:ascii="Times New Roman" w:eastAsia="Times New Roman" w:hAnsi="Times New Roman" w:cs="Times New Roman"/>
                <w:lang w:val="en-US" w:eastAsia="it-IT"/>
              </w:rPr>
              <w:t xml:space="preserve">5 - 20 </w:t>
            </w:r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vol. </w:t>
            </w:r>
            <w:r w:rsidRPr="005D5093">
              <w:rPr>
                <w:rFonts w:ascii="Times New Roman" w:eastAsia="Times New Roman" w:hAnsi="Times New Roman" w:cs="Times New Roman"/>
                <w:lang w:val="en-US" w:eastAsia="it-IT"/>
              </w:rPr>
              <w:t>%</w:t>
            </w:r>
            <w:r w:rsidRPr="009F1557">
              <w:rPr>
                <w:rFonts w:ascii="MS Sans Serif" w:eastAsia="Times New Roman" w:hAnsi="MS Sans Serif"/>
                <w:sz w:val="20"/>
                <w:szCs w:val="20"/>
                <w:lang w:val="en-US" w:eastAsia="it-IT"/>
              </w:rPr>
              <w:t xml:space="preserve">                      </w:t>
            </w: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</w:t>
            </w:r>
            <w:r w:rsidRPr="005D5093">
              <w:rPr>
                <w:rFonts w:ascii="Times New Roman" w:eastAsia="Times New Roman" w:hAnsi="Times New Roman" w:cs="Times New Roman"/>
                <w:lang w:val="en-US" w:eastAsia="it-IT"/>
              </w:rPr>
              <w:t xml:space="preserve">20 - 60 </w:t>
            </w:r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vol. </w:t>
            </w:r>
            <w:r w:rsidRPr="005D5093">
              <w:rPr>
                <w:rFonts w:ascii="Times New Roman" w:eastAsia="Times New Roman" w:hAnsi="Times New Roman" w:cs="Times New Roman"/>
                <w:lang w:val="en-US" w:eastAsia="it-IT"/>
              </w:rPr>
              <w:t>%</w:t>
            </w:r>
            <w:r w:rsidRPr="009F1557">
              <w:rPr>
                <w:rFonts w:ascii="MS Sans Serif" w:eastAsia="Times New Roman" w:hAnsi="MS Sans Serif"/>
                <w:sz w:val="20"/>
                <w:szCs w:val="20"/>
                <w:lang w:val="en-US" w:eastAsia="it-IT"/>
              </w:rPr>
              <w:t xml:space="preserve">                     </w:t>
            </w:r>
            <w:r w:rsidRPr="009F1557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  <w:r w:rsidRPr="009F1557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</w:t>
            </w:r>
            <w:r w:rsidRPr="005D5093">
              <w:rPr>
                <w:rFonts w:ascii="Times New Roman" w:eastAsia="Times New Roman" w:hAnsi="Times New Roman" w:cs="Times New Roman"/>
                <w:lang w:val="en-US" w:eastAsia="it-IT"/>
              </w:rPr>
              <w:t xml:space="preserve">&gt; 60 </w:t>
            </w:r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vol. </w:t>
            </w:r>
          </w:p>
        </w:tc>
      </w:tr>
      <w:tr w:rsidR="00DB103B" w:rsidRPr="00920191" w:rsidTr="0037756E">
        <w:trPr>
          <w:cantSplit/>
          <w:trHeight w:val="570"/>
        </w:trPr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B103B" w:rsidRPr="005D5093" w:rsidRDefault="00DB103B" w:rsidP="0037756E">
            <w:pPr>
              <w:spacing w:after="0" w:line="240" w:lineRule="auto"/>
              <w:ind w:right="-173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5D509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Mineralss</w:t>
            </w:r>
            <w:proofErr w:type="spellEnd"/>
          </w:p>
          <w:p w:rsidR="00DB103B" w:rsidRPr="00920191" w:rsidRDefault="00DB103B" w:rsidP="0037756E">
            <w:pPr>
              <w:spacing w:after="0" w:line="240" w:lineRule="auto"/>
              <w:ind w:left="-142" w:right="-17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jadeite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omphacite</w:t>
            </w:r>
            <w:proofErr w:type="spellEnd"/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garnet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glaucophane</w:t>
            </w:r>
            <w:proofErr w:type="spellEnd"/>
          </w:p>
        </w:tc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quartz</w:t>
            </w:r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Default="00DB103B" w:rsidP="0037756E">
            <w:pPr>
              <w:spacing w:after="0" w:line="160" w:lineRule="exac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2E67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zoisite</w:t>
            </w:r>
            <w:proofErr w:type="spellEnd"/>
            <w:r w:rsidRPr="002E67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/</w:t>
            </w:r>
          </w:p>
          <w:p w:rsidR="00DB103B" w:rsidRPr="002E67C0" w:rsidRDefault="00DB103B" w:rsidP="0037756E">
            <w:pPr>
              <w:spacing w:after="0" w:line="160" w:lineRule="exac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proofErr w:type="spellStart"/>
            <w:r w:rsidRPr="002E67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clinozoisite</w:t>
            </w:r>
            <w:proofErr w:type="spellEnd"/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actinolite</w:t>
            </w:r>
            <w:proofErr w:type="spellEnd"/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2E67C0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mica</w:t>
            </w:r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clinochlore</w:t>
            </w:r>
            <w:proofErr w:type="spellEnd"/>
          </w:p>
        </w:tc>
        <w:tc>
          <w:tcPr>
            <w:tcW w:w="389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albite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rutile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ilmenite</w:t>
            </w:r>
          </w:p>
        </w:tc>
        <w:tc>
          <w:tcPr>
            <w:tcW w:w="339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proofErr w:type="spellStart"/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titanite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allanite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zircon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apatite</w:t>
            </w:r>
          </w:p>
        </w:tc>
        <w:tc>
          <w:tcPr>
            <w:tcW w:w="409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pyrite</w:t>
            </w:r>
          </w:p>
        </w:tc>
        <w:tc>
          <w:tcPr>
            <w:tcW w:w="359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DB103B" w:rsidRPr="00147847" w:rsidRDefault="00DB103B" w:rsidP="0037756E">
            <w:pPr>
              <w:spacing w:after="0" w:line="480" w:lineRule="auto"/>
              <w:ind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  <w:r w:rsidRPr="0014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hematite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en-US"/>
              </w:rPr>
            </w:pPr>
            <w:r w:rsidRPr="00726EA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  <w:t>Notes</w:t>
            </w:r>
          </w:p>
        </w:tc>
      </w:tr>
      <w:tr w:rsidR="00DB103B" w:rsidRPr="00920191" w:rsidTr="0037756E">
        <w:trPr>
          <w:cantSplit/>
          <w:trHeight w:val="5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B103B" w:rsidRPr="009F1557" w:rsidRDefault="00DB103B" w:rsidP="0037756E">
            <w:pPr>
              <w:spacing w:after="0" w:line="240" w:lineRule="auto"/>
              <w:ind w:left="-142" w:right="-173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  <w:t>Invent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  <w:t>code</w:t>
            </w:r>
            <w:proofErr w:type="gramEnd"/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9F1557" w:rsidRDefault="00DB103B" w:rsidP="0037756E">
            <w:pPr>
              <w:spacing w:after="0" w:line="240" w:lineRule="auto"/>
              <w:ind w:left="-125" w:right="-173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  <w:t>Analyt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it-IT"/>
              </w:rPr>
              <w:t>code</w:t>
            </w:r>
            <w:proofErr w:type="gramEnd"/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4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4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4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5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8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421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7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7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7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40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147847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35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</w:tcPr>
          <w:p w:rsidR="00DB103B" w:rsidRPr="00147847" w:rsidRDefault="00DB103B" w:rsidP="0037756E">
            <w:pPr>
              <w:spacing w:after="0" w:line="480" w:lineRule="auto"/>
              <w:ind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  <w:tc>
          <w:tcPr>
            <w:tcW w:w="292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:rsidR="00DB103B" w:rsidRPr="00726EA7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GB" w:eastAsia="it-IT"/>
              </w:rPr>
            </w:pPr>
          </w:p>
        </w:tc>
      </w:tr>
      <w:tr w:rsidR="00DB103B" w:rsidRPr="00920191" w:rsidTr="0037756E">
        <w:tc>
          <w:tcPr>
            <w:tcW w:w="1088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03B" w:rsidRPr="00407875" w:rsidRDefault="00DB103B" w:rsidP="003775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7875">
              <w:rPr>
                <w:rFonts w:ascii="Times New Roman" w:eastAsia="Times New Roman" w:hAnsi="Times New Roman"/>
                <w:b/>
                <w:bCs/>
                <w:i/>
                <w:color w:val="000000"/>
                <w:lang w:val="en-US" w:eastAsia="it-IT"/>
              </w:rPr>
              <w:t>Na-PYROXENE ROCKS</w:t>
            </w:r>
          </w:p>
        </w:tc>
      </w:tr>
      <w:tr w:rsidR="00DB103B" w:rsidRPr="00920191" w:rsidTr="0037756E">
        <w:tc>
          <w:tcPr>
            <w:tcW w:w="1088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03B" w:rsidRPr="00726EA7" w:rsidRDefault="00DB103B" w:rsidP="0037756E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26EA7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it-IT"/>
              </w:rPr>
              <w:t>JADEITITE</w:t>
            </w:r>
          </w:p>
        </w:tc>
      </w:tr>
      <w:tr w:rsidR="00DB103B" w:rsidRPr="00920191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1327/15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PIEM82</w:t>
            </w:r>
          </w:p>
        </w:tc>
        <w:tc>
          <w:tcPr>
            <w:tcW w:w="353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F15ECD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Omphacite</w:t>
            </w:r>
            <w:proofErr w:type="spellEnd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exsolutions</w:t>
            </w:r>
            <w:proofErr w:type="spellEnd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 Jadeite</w:t>
            </w:r>
          </w:p>
        </w:tc>
      </w:tr>
      <w:tr w:rsidR="00DB103B" w:rsidRPr="00920191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69232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PIEM81</w:t>
            </w:r>
          </w:p>
        </w:tc>
        <w:tc>
          <w:tcPr>
            <w:tcW w:w="353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F15ECD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Omphacite</w:t>
            </w:r>
            <w:proofErr w:type="spellEnd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exsolutions</w:t>
            </w:r>
            <w:proofErr w:type="spellEnd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 Jadeite</w:t>
            </w:r>
          </w:p>
        </w:tc>
      </w:tr>
      <w:tr w:rsidR="00DB103B" w:rsidRPr="00E936BE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A935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69381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PIEM83</w:t>
            </w:r>
          </w:p>
        </w:tc>
        <w:tc>
          <w:tcPr>
            <w:tcW w:w="353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5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F15ECD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F15ECD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D72B0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 Marked zoning of jadeite crystals</w:t>
            </w:r>
          </w:p>
        </w:tc>
      </w:tr>
      <w:tr w:rsidR="00DB103B" w:rsidRPr="00920191" w:rsidTr="0037756E">
        <w:tc>
          <w:tcPr>
            <w:tcW w:w="1088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03B" w:rsidRPr="00D72B07" w:rsidRDefault="00DB103B" w:rsidP="0037756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sz w:val="18"/>
                <w:szCs w:val="18"/>
                <w:highlight w:val="yellow"/>
                <w:lang w:val="en-GB" w:eastAsia="it-IT"/>
              </w:rPr>
            </w:pPr>
            <w:r w:rsidRPr="00D72B07">
              <w:rPr>
                <w:rFonts w:ascii="Times New Roman" w:eastAsia="Times New Roman" w:hAnsi="Times New Roman" w:cs="Times New Roman"/>
                <w:b/>
                <w:i/>
                <w:caps/>
                <w:sz w:val="18"/>
                <w:szCs w:val="18"/>
                <w:lang w:val="en-GB" w:eastAsia="it-IT"/>
              </w:rPr>
              <w:t>OMPHACITITE</w:t>
            </w:r>
          </w:p>
        </w:tc>
      </w:tr>
      <w:tr w:rsidR="00DB103B" w:rsidRPr="00920191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330B8A" w:rsidRDefault="00DB103B" w:rsidP="0037756E">
            <w:pPr>
              <w:suppressAutoHyphens w:val="0"/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30B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275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PIEM79</w:t>
            </w:r>
          </w:p>
        </w:tc>
        <w:tc>
          <w:tcPr>
            <w:tcW w:w="353" w:type="dxa"/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3304A2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39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Default="00DB103B" w:rsidP="0037756E">
            <w:pPr>
              <w:spacing w:after="0" w:line="240" w:lineRule="auto"/>
              <w:ind w:left="-111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Micro-crystals of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omphacite</w:t>
            </w:r>
            <w:proofErr w:type="spellEnd"/>
          </w:p>
        </w:tc>
      </w:tr>
      <w:tr w:rsidR="00DB103B" w:rsidRPr="00920191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330B8A" w:rsidRDefault="00DB103B" w:rsidP="0037756E">
            <w:pPr>
              <w:suppressAutoHyphens w:val="0"/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30B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V11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F15ECD" w:rsidRDefault="00DB103B" w:rsidP="0037756E">
            <w:pPr>
              <w:suppressAutoHyphens w:val="0"/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it-IT"/>
              </w:rPr>
              <w:t>PIEM89</w:t>
            </w:r>
          </w:p>
        </w:tc>
        <w:tc>
          <w:tcPr>
            <w:tcW w:w="353" w:type="dxa"/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 2" w:eastAsia="Times New Roman" w:hAnsi="Wingdings 2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39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</w:tcPr>
          <w:p w:rsidR="00DB103B" w:rsidRDefault="00DB103B" w:rsidP="0037756E">
            <w:pPr>
              <w:spacing w:after="0" w:line="240" w:lineRule="auto"/>
              <w:ind w:left="-111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Zoned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omphacite</w:t>
            </w:r>
            <w:proofErr w:type="spellEnd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crystals</w:t>
            </w:r>
          </w:p>
        </w:tc>
      </w:tr>
      <w:tr w:rsidR="00DB103B" w:rsidRPr="00920191" w:rsidTr="0037756E">
        <w:tc>
          <w:tcPr>
            <w:tcW w:w="1088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03B" w:rsidRPr="00D72B07" w:rsidRDefault="00DB103B" w:rsidP="003775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2B07">
              <w:rPr>
                <w:rFonts w:ascii="Times New Roman" w:eastAsia="Times New Roman" w:hAnsi="Times New Roman"/>
                <w:b/>
                <w:bCs/>
                <w:i/>
                <w:lang w:val="en-US" w:eastAsia="it-IT"/>
              </w:rPr>
              <w:t>Na-PYROXENE + GARNET ROCKS</w:t>
            </w:r>
          </w:p>
        </w:tc>
      </w:tr>
      <w:tr w:rsidR="00DB103B" w:rsidRPr="00920191" w:rsidTr="0037756E">
        <w:tc>
          <w:tcPr>
            <w:tcW w:w="1088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03B" w:rsidRPr="00D72B07" w:rsidRDefault="00DB103B" w:rsidP="0037756E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72B07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en-US" w:eastAsia="it-IT"/>
              </w:rPr>
              <w:t>ECLOGITE</w:t>
            </w:r>
          </w:p>
        </w:tc>
      </w:tr>
      <w:tr w:rsidR="00DB103B" w:rsidRPr="00E936BE" w:rsidTr="0037756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1327/12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PIEM87</w:t>
            </w:r>
          </w:p>
        </w:tc>
        <w:tc>
          <w:tcPr>
            <w:tcW w:w="353" w:type="dxa"/>
            <w:vAlign w:val="center"/>
          </w:tcPr>
          <w:p w:rsidR="00DB103B" w:rsidRPr="003304A2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3304A2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3304A2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304A2">
              <w:rPr>
                <w:rFonts w:ascii="Wingdings 2" w:eastAsia="Times New Roman" w:hAnsi="Wingdings 2"/>
                <w:color w:val="000000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89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421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39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920191" w:rsidRDefault="00DB103B" w:rsidP="0037756E">
            <w:pPr>
              <w:spacing w:after="0" w:line="240" w:lineRule="auto"/>
              <w:ind w:left="-111" w:right="-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Atoll garnets; slight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greenschist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-facies retrogression</w:t>
            </w:r>
          </w:p>
        </w:tc>
      </w:tr>
      <w:tr w:rsidR="00DB103B" w:rsidRPr="00920191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1327/24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PIEM88</w:t>
            </w:r>
          </w:p>
        </w:tc>
        <w:tc>
          <w:tcPr>
            <w:tcW w:w="353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D72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 = =</w:t>
            </w:r>
          </w:p>
        </w:tc>
      </w:tr>
      <w:tr w:rsidR="00DB103B" w:rsidRPr="00E936BE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1327/26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PIEM77</w:t>
            </w:r>
          </w:p>
        </w:tc>
        <w:tc>
          <w:tcPr>
            <w:tcW w:w="353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ingdings 2" w:eastAsia="Times New Roman" w:hAnsi="Wingdings 2"/>
                <w:color w:val="000000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920191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3"/>
                <w:szCs w:val="13"/>
                <w:highlight w:val="yellow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Inclusions of rutile and </w:t>
            </w:r>
            <w:proofErr w:type="spellStart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titanite</w:t>
            </w:r>
            <w:proofErr w:type="spellEnd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in </w:t>
            </w:r>
            <w:proofErr w:type="spellStart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omphacite</w:t>
            </w:r>
            <w:proofErr w:type="spellEnd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crystals</w:t>
            </w:r>
          </w:p>
        </w:tc>
      </w:tr>
      <w:tr w:rsidR="00DB103B" w:rsidRPr="00E936BE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1327/29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PIEM86</w:t>
            </w:r>
          </w:p>
        </w:tc>
        <w:tc>
          <w:tcPr>
            <w:tcW w:w="353" w:type="dxa"/>
            <w:vAlign w:val="center"/>
          </w:tcPr>
          <w:p w:rsidR="00DB103B" w:rsidRPr="002E67C0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3304A2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2E67C0" w:rsidRDefault="00DB103B" w:rsidP="0037756E">
            <w:pPr>
              <w:spacing w:after="0" w:line="240" w:lineRule="auto"/>
              <w:jc w:val="center"/>
              <w:rPr>
                <w:rFonts w:ascii="Wingdings 2" w:eastAsia="Times New Roman" w:hAnsi="Wingdings 2"/>
                <w:color w:val="000000"/>
                <w:sz w:val="20"/>
                <w:szCs w:val="20"/>
                <w:lang w:val="en-US" w:eastAsia="it-IT"/>
              </w:rPr>
            </w:pPr>
            <w:r w:rsidRPr="003304A2">
              <w:rPr>
                <w:rFonts w:ascii="Wingdings 2" w:eastAsia="Times New Roman" w:hAnsi="Wingdings 2"/>
                <w:color w:val="000000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bottom"/>
          </w:tcPr>
          <w:p w:rsidR="00DB103B" w:rsidRPr="002E67C0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2E67C0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2E67C0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0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920191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Zoisite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/white mica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pseudomorphs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after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lawsonite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DB103B" w:rsidRPr="00920191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765C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1327/A2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765C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PIEM84</w:t>
            </w:r>
          </w:p>
        </w:tc>
        <w:tc>
          <w:tcPr>
            <w:tcW w:w="353" w:type="dxa"/>
            <w:vAlign w:val="center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 2" w:eastAsia="Times New Roman" w:hAnsi="Wingdings 2"/>
                <w:color w:val="000000"/>
                <w:sz w:val="20"/>
                <w:szCs w:val="20"/>
                <w:lang w:val="en-US" w:eastAsia="it-IT"/>
              </w:rPr>
            </w:pPr>
            <w:r w:rsidRPr="003304A2">
              <w:rPr>
                <w:rFonts w:ascii="Wingdings 2" w:eastAsia="Times New Roman" w:hAnsi="Wingdings 2"/>
                <w:color w:val="000000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8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421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3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40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920191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D72B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toll-like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garnets</w:t>
            </w:r>
          </w:p>
        </w:tc>
      </w:tr>
      <w:tr w:rsidR="00DB103B" w:rsidRPr="00920191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765C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</w:t>
            </w:r>
            <w:r w:rsidRPr="00765C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A26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765C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PIEM76</w:t>
            </w:r>
          </w:p>
        </w:tc>
        <w:tc>
          <w:tcPr>
            <w:tcW w:w="353" w:type="dxa"/>
            <w:vAlign w:val="center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 2" w:eastAsia="Times New Roman" w:hAnsi="Wingdings 2"/>
                <w:color w:val="000000"/>
                <w:sz w:val="20"/>
                <w:szCs w:val="20"/>
                <w:lang w:val="en-US" w:eastAsia="it-IT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765C2C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40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</w:tcPr>
          <w:p w:rsidR="00DB103B" w:rsidRPr="00920191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72B0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 = =</w:t>
            </w:r>
          </w:p>
        </w:tc>
      </w:tr>
      <w:tr w:rsidR="00DB103B" w:rsidRPr="00E936BE" w:rsidTr="0037756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1318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324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13180B">
              <w:rPr>
                <w:rFonts w:ascii="Times New Roman" w:hAnsi="Times New Roman" w:cs="Times New Roman"/>
                <w:sz w:val="18"/>
                <w:szCs w:val="18"/>
              </w:rPr>
              <w:t>PIEM8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dxa"/>
            <w:vAlign w:val="center"/>
          </w:tcPr>
          <w:p w:rsidR="00DB103B" w:rsidRPr="003304A2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vAlign w:val="center"/>
          </w:tcPr>
          <w:p w:rsidR="00DB103B" w:rsidRPr="003304A2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726EA7" w:rsidRDefault="00DB103B" w:rsidP="0037756E">
            <w:pPr>
              <w:spacing w:after="0" w:line="240" w:lineRule="auto"/>
              <w:jc w:val="center"/>
              <w:rPr>
                <w:rFonts w:ascii="Wingdings 2" w:eastAsia="Times New Roman" w:hAnsi="Wingdings 2"/>
                <w:color w:val="000000"/>
                <w:sz w:val="20"/>
                <w:szCs w:val="20"/>
                <w:lang w:eastAsia="it-IT"/>
              </w:rPr>
            </w:pPr>
            <w:r w:rsidRPr="003304A2">
              <w:rPr>
                <w:rFonts w:ascii="Wingdings 2" w:eastAsia="Times New Roman" w:hAnsi="Wingdings 2"/>
                <w:color w:val="000000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8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3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9" w:type="dxa"/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920191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Atoll-like </w:t>
            </w:r>
            <w:proofErr w:type="spellStart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garnets;slight</w:t>
            </w:r>
            <w:proofErr w:type="spellEnd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greenschist</w:t>
            </w:r>
            <w:proofErr w:type="spellEnd"/>
            <w:r w:rsidRPr="00D72B07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facies</w:t>
            </w:r>
            <w:r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retrogression</w:t>
            </w:r>
          </w:p>
        </w:tc>
      </w:tr>
      <w:tr w:rsidR="00DB103B" w:rsidRPr="00920191" w:rsidTr="0037756E">
        <w:tc>
          <w:tcPr>
            <w:tcW w:w="108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03B" w:rsidRPr="00D72B07" w:rsidRDefault="00DB103B" w:rsidP="0037756E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en-US"/>
              </w:rPr>
            </w:pPr>
            <w:r w:rsidRPr="00D72B07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en-US" w:eastAsia="it-IT"/>
              </w:rPr>
              <w:t>GARNET-OMPHACITITE</w:t>
            </w:r>
          </w:p>
        </w:tc>
      </w:tr>
      <w:tr w:rsidR="00DB103B" w:rsidRPr="00920191" w:rsidTr="0037756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2E67C0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2E67C0" w:rsidRDefault="00DB103B" w:rsidP="0037756E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DB103B" w:rsidRPr="007D51E4" w:rsidRDefault="00DB103B" w:rsidP="0037756E">
            <w:pPr>
              <w:spacing w:after="0" w:line="240" w:lineRule="auto"/>
              <w:ind w:left="-111" w:right="-129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38" w:right="-12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Euhedral garnet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porphyroblasts</w:t>
            </w:r>
            <w:proofErr w:type="spellEnd"/>
          </w:p>
        </w:tc>
      </w:tr>
      <w:tr w:rsidR="00DB103B" w:rsidRPr="00920191" w:rsidTr="0037756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2E67C0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2E67C0" w:rsidRDefault="00DB103B" w:rsidP="0037756E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DB103B" w:rsidRPr="002E67C0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2E67C0" w:rsidRDefault="00DB103B" w:rsidP="0037756E">
            <w:pPr>
              <w:spacing w:after="0" w:line="240" w:lineRule="auto"/>
              <w:jc w:val="center"/>
              <w:rPr>
                <w:rFonts w:ascii="Wingdings 2" w:eastAsia="Times New Roman" w:hAnsi="Wingdings 2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DB103B" w:rsidRPr="007D51E4" w:rsidRDefault="00DB103B" w:rsidP="0037756E">
            <w:pPr>
              <w:spacing w:after="0" w:line="240" w:lineRule="auto"/>
              <w:ind w:left="-111" w:right="-129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38" w:right="-12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Subhedral</w:t>
            </w:r>
            <w:proofErr w:type="spellEnd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garnet </w:t>
            </w:r>
            <w:proofErr w:type="spellStart"/>
            <w:r w:rsidRPr="00D72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porphyroblasts</w:t>
            </w:r>
            <w:proofErr w:type="spellEnd"/>
          </w:p>
        </w:tc>
      </w:tr>
      <w:tr w:rsidR="00DB103B" w:rsidRPr="00E936BE" w:rsidTr="0037756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2E67C0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1327/13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2E67C0" w:rsidRDefault="00DB103B" w:rsidP="0037756E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2E6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PIEM78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DB103B" w:rsidRPr="007D51E4" w:rsidRDefault="00DB103B" w:rsidP="0037756E">
            <w:pPr>
              <w:spacing w:after="0" w:line="240" w:lineRule="auto"/>
              <w:ind w:left="-111" w:right="-129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38" w:right="-12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Zoisite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/white mica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pseudomorphs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after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lawsonite</w:t>
            </w:r>
            <w:proofErr w:type="spellEnd"/>
          </w:p>
        </w:tc>
      </w:tr>
      <w:tr w:rsidR="00DB103B" w:rsidRPr="00E936BE" w:rsidTr="0037756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7D51E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7D51E4" w:rsidRDefault="00DB103B" w:rsidP="0037756E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DB103B" w:rsidRPr="007D51E4" w:rsidRDefault="00DB103B" w:rsidP="0037756E">
            <w:pPr>
              <w:spacing w:after="0" w:line="240" w:lineRule="auto"/>
              <w:ind w:left="-111" w:right="-129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38" w:right="-12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Zoisite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/white mica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pseudomorphs</w:t>
            </w:r>
            <w:proofErr w:type="spellEnd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after </w:t>
            </w:r>
            <w:proofErr w:type="spellStart"/>
            <w:r w:rsidRPr="00D72B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lawsonite</w:t>
            </w:r>
            <w:proofErr w:type="spellEnd"/>
          </w:p>
        </w:tc>
      </w:tr>
      <w:tr w:rsidR="00DB103B" w:rsidRPr="00920191" w:rsidTr="0037756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7D51E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1327/36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7D51E4" w:rsidRDefault="00DB103B" w:rsidP="0037756E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DB103B" w:rsidRPr="007D51E4" w:rsidRDefault="00DB103B" w:rsidP="0037756E">
            <w:pPr>
              <w:spacing w:after="0" w:line="240" w:lineRule="auto"/>
              <w:ind w:left="-111" w:right="-129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72B0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 = =</w:t>
            </w:r>
          </w:p>
        </w:tc>
      </w:tr>
      <w:tr w:rsidR="00DB103B" w:rsidRPr="00920191" w:rsidTr="0037756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7D51E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it-IT"/>
              </w:rPr>
            </w:pPr>
            <w:r w:rsidRPr="00221727">
              <w:rPr>
                <w:rFonts w:ascii="Times New Roman" w:hAnsi="Times New Roman" w:cs="Times New Roman"/>
                <w:sz w:val="18"/>
                <w:szCs w:val="18"/>
              </w:rPr>
              <w:t>1327/37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7D51E4" w:rsidRDefault="00DB103B" w:rsidP="0037756E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it-IT"/>
              </w:rPr>
            </w:pPr>
            <w:r w:rsidRPr="00FE1D99">
              <w:rPr>
                <w:rFonts w:ascii="Times New Roman" w:hAnsi="Times New Roman" w:cs="Times New Roman"/>
                <w:sz w:val="18"/>
                <w:szCs w:val="18"/>
              </w:rPr>
              <w:t>PIEM9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3304A2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407875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color w:val="000000"/>
                <w:sz w:val="20"/>
                <w:szCs w:val="20"/>
                <w:lang w:eastAsia="it-IT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9F1557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bottom"/>
          </w:tcPr>
          <w:p w:rsidR="00DB103B" w:rsidRPr="00920191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DB103B" w:rsidRPr="007D51E4" w:rsidRDefault="00DB103B" w:rsidP="0037756E">
            <w:pPr>
              <w:spacing w:after="0" w:line="240" w:lineRule="auto"/>
              <w:ind w:left="-111" w:right="-129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DB103B" w:rsidRPr="00D72B07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72B07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 = =</w:t>
            </w:r>
          </w:p>
        </w:tc>
      </w:tr>
    </w:tbl>
    <w:p w:rsidR="00DB103B" w:rsidRDefault="00DB103B" w:rsidP="00DB103B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FE1D9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S4</w:t>
      </w:r>
      <w:r w:rsidRPr="00FE1D99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1615C6">
        <w:rPr>
          <w:rFonts w:ascii="Times New Roman" w:hAnsi="Times New Roman" w:cs="Times New Roman"/>
          <w:sz w:val="20"/>
          <w:szCs w:val="20"/>
          <w:lang w:val="en-US"/>
        </w:rPr>
        <w:t xml:space="preserve">Approximate mineral modal composition of 18 </w:t>
      </w:r>
      <w:r w:rsidRPr="001615C6">
        <w:rPr>
          <w:rFonts w:ascii="Times New Roman" w:hAnsi="Times New Roman" w:cs="Times New Roman"/>
          <w:i/>
          <w:sz w:val="20"/>
          <w:szCs w:val="20"/>
          <w:lang w:val="en-US"/>
        </w:rPr>
        <w:t>greenstone</w:t>
      </w:r>
      <w:r w:rsidRPr="001615C6">
        <w:rPr>
          <w:rFonts w:ascii="Times New Roman" w:hAnsi="Times New Roman" w:cs="Times New Roman"/>
          <w:sz w:val="20"/>
          <w:szCs w:val="20"/>
          <w:lang w:val="en-US"/>
        </w:rPr>
        <w:t xml:space="preserve"> tools from the </w:t>
      </w:r>
      <w:r w:rsidRPr="001615C6">
        <w:rPr>
          <w:rFonts w:ascii="Times New Roman" w:hAnsi="Times New Roman" w:cs="Times New Roman"/>
          <w:i/>
          <w:sz w:val="20"/>
          <w:szCs w:val="20"/>
          <w:lang w:val="en-US"/>
        </w:rPr>
        <w:t>Rocca di Cavour</w:t>
      </w:r>
      <w:r w:rsidRPr="001615C6">
        <w:rPr>
          <w:rFonts w:ascii="Times New Roman" w:hAnsi="Times New Roman" w:cs="Times New Roman"/>
          <w:sz w:val="20"/>
          <w:szCs w:val="20"/>
          <w:lang w:val="en-US"/>
        </w:rPr>
        <w:t xml:space="preserve"> site, obtained by combining X-ray powder diffraction, optical polarized-light microscopy and SEM-EDS data (if available).</w:t>
      </w: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  <w:bookmarkStart w:id="0" w:name="_GoBack"/>
      <w:bookmarkEnd w:id="0"/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3"/>
        <w:gridCol w:w="354"/>
        <w:gridCol w:w="354"/>
        <w:gridCol w:w="354"/>
        <w:gridCol w:w="355"/>
        <w:gridCol w:w="356"/>
        <w:gridCol w:w="356"/>
        <w:gridCol w:w="356"/>
        <w:gridCol w:w="356"/>
        <w:gridCol w:w="389"/>
        <w:gridCol w:w="421"/>
        <w:gridCol w:w="357"/>
        <w:gridCol w:w="339"/>
        <w:gridCol w:w="425"/>
        <w:gridCol w:w="357"/>
        <w:gridCol w:w="357"/>
        <w:gridCol w:w="409"/>
        <w:gridCol w:w="359"/>
        <w:gridCol w:w="2920"/>
      </w:tblGrid>
      <w:tr w:rsidR="00DB103B" w:rsidRPr="006E2A54" w:rsidTr="0037756E">
        <w:tc>
          <w:tcPr>
            <w:tcW w:w="10379" w:type="dxa"/>
            <w:gridSpan w:val="20"/>
            <w:tcBorders>
              <w:bottom w:val="nil"/>
            </w:tcBorders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</w:pPr>
            <w:r w:rsidRPr="006E2A5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lastRenderedPageBreak/>
              <w:t>Approximate</w:t>
            </w:r>
          </w:p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</w:pPr>
            <w:r w:rsidRPr="006E2A5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t>mineral modal</w:t>
            </w:r>
          </w:p>
          <w:p w:rsidR="00DB103B" w:rsidRPr="006E2A54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 w:rsidRPr="006E2A5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t xml:space="preserve">amounts </w:t>
            </w:r>
            <w:r w:rsidRPr="006E2A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  <w:t>(</w:t>
            </w:r>
            <w:r w:rsidRPr="006E2A5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t xml:space="preserve">vol. </w:t>
            </w:r>
            <w:r w:rsidRPr="006E2A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  <w:t>%)</w:t>
            </w:r>
            <w:r w:rsidRPr="006E2A5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it-IT"/>
              </w:rPr>
              <w:t xml:space="preserve"> </w:t>
            </w:r>
            <w:r w:rsidRPr="006E2A5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it-IT"/>
              </w:rPr>
              <w:t xml:space="preserve">            </w:t>
            </w: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</w:t>
            </w:r>
            <w:r w:rsidRPr="006E2A54">
              <w:rPr>
                <w:rFonts w:ascii="Times New Roman" w:eastAsia="Times New Roman" w:hAnsi="Times New Roman" w:cs="Times New Roman"/>
                <w:lang w:val="en-US" w:eastAsia="it-IT"/>
              </w:rPr>
              <w:t>&lt; 5 vol. %</w:t>
            </w:r>
            <w:r w:rsidRPr="006E2A54">
              <w:rPr>
                <w:rFonts w:ascii="MS Sans Serif" w:eastAsia="Times New Roman" w:hAnsi="MS Sans Serif"/>
                <w:sz w:val="20"/>
                <w:szCs w:val="20"/>
                <w:lang w:val="en-US" w:eastAsia="it-IT"/>
              </w:rPr>
              <w:t xml:space="preserve">                  </w:t>
            </w: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</w:t>
            </w:r>
            <w:r w:rsidRPr="006E2A54">
              <w:rPr>
                <w:rFonts w:ascii="Times New Roman" w:eastAsia="Times New Roman" w:hAnsi="Times New Roman" w:cs="Times New Roman"/>
                <w:lang w:val="en-US" w:eastAsia="it-IT"/>
              </w:rPr>
              <w:t>5 - 20 vol. %</w:t>
            </w:r>
            <w:r w:rsidRPr="006E2A54">
              <w:rPr>
                <w:rFonts w:ascii="MS Sans Serif" w:eastAsia="Times New Roman" w:hAnsi="MS Sans Serif"/>
                <w:sz w:val="20"/>
                <w:szCs w:val="20"/>
                <w:lang w:val="en-US" w:eastAsia="it-IT"/>
              </w:rPr>
              <w:t xml:space="preserve">                  </w:t>
            </w: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</w:t>
            </w:r>
            <w:r w:rsidRPr="006E2A54">
              <w:rPr>
                <w:rFonts w:ascii="Times New Roman" w:eastAsia="Times New Roman" w:hAnsi="Times New Roman" w:cs="Times New Roman"/>
                <w:lang w:val="en-US" w:eastAsia="it-IT"/>
              </w:rPr>
              <w:t>20 - 60 vol. %</w:t>
            </w:r>
            <w:r w:rsidRPr="006E2A54">
              <w:rPr>
                <w:rFonts w:ascii="MS Sans Serif" w:eastAsia="Times New Roman" w:hAnsi="MS Sans Serif"/>
                <w:sz w:val="20"/>
                <w:szCs w:val="20"/>
                <w:lang w:val="en-US" w:eastAsia="it-IT"/>
              </w:rPr>
              <w:t xml:space="preserve">                 </w:t>
            </w: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</w:t>
            </w:r>
            <w:r w:rsidRPr="006E2A54">
              <w:rPr>
                <w:rFonts w:ascii="Times New Roman" w:eastAsia="Times New Roman" w:hAnsi="Times New Roman" w:cs="Times New Roman"/>
                <w:lang w:val="en-US" w:eastAsia="it-IT"/>
              </w:rPr>
              <w:t>&gt; 60 vol. %</w:t>
            </w:r>
          </w:p>
        </w:tc>
      </w:tr>
      <w:tr w:rsidR="00DB103B" w:rsidRPr="006E2A54" w:rsidTr="0037756E">
        <w:trPr>
          <w:cantSplit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B103B" w:rsidRPr="006E2A54" w:rsidRDefault="00DB103B" w:rsidP="0037756E">
            <w:pPr>
              <w:spacing w:after="0" w:line="240" w:lineRule="auto"/>
              <w:ind w:right="-173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it-IT"/>
              </w:rPr>
              <w:t>Mineralss</w:t>
            </w:r>
            <w:proofErr w:type="spellEnd"/>
          </w:p>
          <w:p w:rsidR="00DB103B" w:rsidRPr="006E2A54" w:rsidRDefault="00DB103B" w:rsidP="0037756E">
            <w:pPr>
              <w:spacing w:after="0" w:line="240" w:lineRule="auto"/>
              <w:ind w:left="-142" w:right="-17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jadeite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omphacite</w:t>
            </w:r>
            <w:proofErr w:type="spellEnd"/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garnet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glaucophane</w:t>
            </w:r>
            <w:proofErr w:type="spellEnd"/>
          </w:p>
        </w:tc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quartz</w:t>
            </w:r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160" w:lineRule="exac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it-IT"/>
              </w:rPr>
              <w:t>zoisite</w:t>
            </w:r>
            <w:proofErr w:type="spellEnd"/>
            <w:r w:rsidRPr="006E2A5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it-IT"/>
              </w:rPr>
              <w:t>/</w:t>
            </w:r>
          </w:p>
          <w:p w:rsidR="00DB103B" w:rsidRPr="006E2A54" w:rsidRDefault="00DB103B" w:rsidP="0037756E">
            <w:pPr>
              <w:spacing w:after="0" w:line="160" w:lineRule="exac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it-IT"/>
              </w:rPr>
              <w:t>clinozoisite</w:t>
            </w:r>
            <w:proofErr w:type="spellEnd"/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actinolite</w:t>
            </w:r>
            <w:proofErr w:type="spellEnd"/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mica</w:t>
            </w:r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clinochlore</w:t>
            </w:r>
            <w:proofErr w:type="spellEnd"/>
          </w:p>
        </w:tc>
        <w:tc>
          <w:tcPr>
            <w:tcW w:w="389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albite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rutile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ilmenite</w:t>
            </w:r>
          </w:p>
        </w:tc>
        <w:tc>
          <w:tcPr>
            <w:tcW w:w="339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titanite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allanite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zircon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apatite</w:t>
            </w:r>
          </w:p>
        </w:tc>
        <w:tc>
          <w:tcPr>
            <w:tcW w:w="409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pyrite</w:t>
            </w:r>
          </w:p>
        </w:tc>
        <w:tc>
          <w:tcPr>
            <w:tcW w:w="359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DB103B" w:rsidRPr="006E2A54" w:rsidRDefault="00DB103B" w:rsidP="0037756E">
            <w:pPr>
              <w:spacing w:after="0" w:line="480" w:lineRule="auto"/>
              <w:ind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hematite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</w:tcBorders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  <w:t>Notes</w:t>
            </w:r>
          </w:p>
        </w:tc>
      </w:tr>
      <w:tr w:rsidR="00DB103B" w:rsidRPr="006E2A54" w:rsidTr="0037756E">
        <w:trPr>
          <w:cantSplit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25" w:right="-17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6E2A54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>Analytical</w:t>
            </w:r>
            <w:proofErr w:type="spellEnd"/>
            <w:r w:rsidRPr="006E2A54"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  <w:t xml:space="preserve"> code</w:t>
            </w: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4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4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4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5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it-IT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8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421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7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7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7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40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DB103B" w:rsidRPr="006E2A54" w:rsidRDefault="00DB103B" w:rsidP="00377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359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</w:tcPr>
          <w:p w:rsidR="00DB103B" w:rsidRPr="006E2A54" w:rsidRDefault="00DB103B" w:rsidP="0037756E">
            <w:pPr>
              <w:spacing w:after="0" w:line="480" w:lineRule="auto"/>
              <w:ind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92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GB" w:eastAsia="it-IT"/>
              </w:rPr>
            </w:pPr>
          </w:p>
        </w:tc>
      </w:tr>
      <w:tr w:rsidR="00DB103B" w:rsidRPr="006E2A54" w:rsidTr="0037756E">
        <w:tc>
          <w:tcPr>
            <w:tcW w:w="1037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03B" w:rsidRPr="006E2A54" w:rsidRDefault="00DB103B" w:rsidP="003775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i/>
                <w:lang w:val="en-US" w:eastAsia="it-IT"/>
              </w:rPr>
              <w:t>Na-PYROXENE ROCKS</w:t>
            </w:r>
          </w:p>
        </w:tc>
      </w:tr>
      <w:tr w:rsidR="00DB103B" w:rsidRPr="006E2A54" w:rsidTr="0037756E">
        <w:tc>
          <w:tcPr>
            <w:tcW w:w="1037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03B" w:rsidRPr="006E2A54" w:rsidRDefault="00DB103B" w:rsidP="0037756E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it-IT"/>
              </w:rPr>
              <w:t>JADEITITES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OF2772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E2A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Granoblastic</w:t>
            </w:r>
            <w:proofErr w:type="spellEnd"/>
            <w:r w:rsidRPr="006E2A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structure; mica is biotite</w:t>
            </w:r>
          </w:p>
        </w:tc>
      </w:tr>
      <w:tr w:rsidR="00DB103B" w:rsidRPr="006E2A54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OF2774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6E2A5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 xml:space="preserve">Locally </w:t>
            </w:r>
            <w:proofErr w:type="spellStart"/>
            <w:r w:rsidRPr="006E2A5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porphyroblastic</w:t>
            </w:r>
            <w:proofErr w:type="spellEnd"/>
            <w:r w:rsidRPr="006E2A5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 xml:space="preserve"> structure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OF2776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6E2A5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 xml:space="preserve">Slightly regressed in </w:t>
            </w:r>
            <w:proofErr w:type="spellStart"/>
            <w:r w:rsidRPr="006E2A5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greenschist</w:t>
            </w:r>
            <w:proofErr w:type="spellEnd"/>
            <w:r w:rsidRPr="006E2A5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 xml:space="preserve"> facies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OF2788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6E2A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Granoblastic</w:t>
            </w:r>
            <w:proofErr w:type="spellEnd"/>
            <w:r w:rsidRPr="006E2A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structure; mica is biotite</w:t>
            </w:r>
          </w:p>
        </w:tc>
      </w:tr>
      <w:tr w:rsidR="00DB103B" w:rsidRPr="006E2A54" w:rsidTr="0037756E">
        <w:tc>
          <w:tcPr>
            <w:tcW w:w="1037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03B" w:rsidRPr="006E2A54" w:rsidRDefault="00DB103B" w:rsidP="0037756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sz w:val="18"/>
                <w:szCs w:val="18"/>
                <w:highlight w:val="yellow"/>
                <w:lang w:val="en-GB" w:eastAsia="it-IT"/>
              </w:rPr>
            </w:pPr>
            <w:r w:rsidRPr="006E2A54">
              <w:rPr>
                <w:rFonts w:ascii="Times New Roman" w:eastAsia="Times New Roman" w:hAnsi="Times New Roman" w:cs="Times New Roman"/>
                <w:b/>
                <w:i/>
                <w:caps/>
                <w:sz w:val="18"/>
                <w:szCs w:val="18"/>
                <w:lang w:val="en-GB" w:eastAsia="it-IT"/>
              </w:rPr>
              <w:t>OMPHACITITES</w:t>
            </w:r>
          </w:p>
        </w:tc>
      </w:tr>
      <w:tr w:rsidR="00DB103B" w:rsidRPr="006E2A54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OF2760</w:t>
            </w:r>
          </w:p>
        </w:tc>
        <w:tc>
          <w:tcPr>
            <w:tcW w:w="353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Fine grained; 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OF2763</w:t>
            </w:r>
          </w:p>
        </w:tc>
        <w:tc>
          <w:tcPr>
            <w:tcW w:w="353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 2" w:eastAsia="Times New Roman" w:hAnsi="Wingdings 2"/>
                <w:sz w:val="20"/>
                <w:szCs w:val="20"/>
                <w:lang w:eastAsia="it-IT"/>
              </w:rPr>
            </w:pP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65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Foliation marked by white mica (</w:t>
            </w:r>
            <w:proofErr w:type="spellStart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phengite</w:t>
            </w:r>
            <w:proofErr w:type="spellEnd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</w:tr>
      <w:tr w:rsidR="00DB103B" w:rsidRPr="006E2A54" w:rsidTr="0037756E">
        <w:tc>
          <w:tcPr>
            <w:tcW w:w="1037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03B" w:rsidRPr="006E2A54" w:rsidRDefault="00DB103B" w:rsidP="0037756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i/>
                <w:lang w:val="en-US" w:eastAsia="it-IT"/>
              </w:rPr>
              <w:t>Na-PYROXENE + GARNET ROCKS</w:t>
            </w:r>
          </w:p>
        </w:tc>
      </w:tr>
      <w:tr w:rsidR="00DB103B" w:rsidRPr="006E2A54" w:rsidTr="0037756E">
        <w:tc>
          <w:tcPr>
            <w:tcW w:w="1037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03B" w:rsidRPr="006E2A54" w:rsidRDefault="00DB103B" w:rsidP="0037756E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2A5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en-US" w:eastAsia="it-IT"/>
              </w:rPr>
              <w:t>ECLOGITE</w:t>
            </w:r>
          </w:p>
        </w:tc>
      </w:tr>
      <w:tr w:rsidR="00DB103B" w:rsidRPr="00E936BE" w:rsidTr="00377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OF2758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 w:right="-2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E2A5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Atoll-garnets; </w:t>
            </w:r>
            <w:proofErr w:type="spellStart"/>
            <w:r w:rsidRPr="006E2A5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greenschist</w:t>
            </w:r>
            <w:proofErr w:type="spellEnd"/>
            <w:r w:rsidRPr="006E2A5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-f. retrogression along fractures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OF2764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Foliation defined by r</w:t>
            </w:r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utile aggregates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OF2765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65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Alternating </w:t>
            </w:r>
            <w:proofErr w:type="spellStart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Omph</w:t>
            </w:r>
            <w:proofErr w:type="spellEnd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- and Epidote-rich layers  </w:t>
            </w:r>
          </w:p>
        </w:tc>
      </w:tr>
      <w:tr w:rsidR="00DB103B" w:rsidRPr="006E2A54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OF2768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Wingdings 2" w:eastAsia="Times New Roman" w:hAnsi="Wingdings 2"/>
                <w:sz w:val="20"/>
                <w:szCs w:val="20"/>
                <w:lang w:val="en-US" w:eastAsia="it-IT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val="en-US" w:eastAsia="it-IT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val="en-US"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E2A5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= = =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OF2771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Wingdings 2" w:eastAsia="Times New Roman" w:hAnsi="Wingdings 2"/>
                <w:sz w:val="20"/>
                <w:szCs w:val="20"/>
                <w:lang w:val="en-US" w:eastAsia="it-IT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val="en-US"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Atoll-like garnets; fractures regressed </w:t>
            </w:r>
            <w:proofErr w:type="spellStart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greenschist</w:t>
            </w:r>
            <w:proofErr w:type="spellEnd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facies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OF2775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val="en-US"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11" w:right="-2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Zoisite</w:t>
            </w:r>
            <w:proofErr w:type="spellEnd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/white mica </w:t>
            </w:r>
            <w:proofErr w:type="spellStart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pseudomorph</w:t>
            </w:r>
            <w:proofErr w:type="spellEnd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after </w:t>
            </w:r>
            <w:proofErr w:type="spellStart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lawsonite</w:t>
            </w:r>
            <w:proofErr w:type="spellEnd"/>
          </w:p>
        </w:tc>
      </w:tr>
      <w:tr w:rsidR="00DB103B" w:rsidRPr="006E2A54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OF2779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val="en-US"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val="en-US"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proofErr w:type="spellStart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Opaques</w:t>
            </w:r>
            <w:proofErr w:type="spellEnd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ore </w:t>
            </w:r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mark foliation; </w:t>
            </w:r>
            <w:r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G-f retrogression</w:t>
            </w:r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OF2780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Zoned </w:t>
            </w:r>
            <w:proofErr w:type="spellStart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Omph</w:t>
            </w:r>
            <w:proofErr w:type="spellEnd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; </w:t>
            </w:r>
            <w:proofErr w:type="spellStart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greenschist</w:t>
            </w:r>
            <w:proofErr w:type="spellEnd"/>
            <w:r w:rsidRPr="006E2A54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 xml:space="preserve">-facies retrogression </w:t>
            </w:r>
          </w:p>
        </w:tc>
      </w:tr>
      <w:tr w:rsidR="00DB103B" w:rsidRPr="006E2A54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OF2781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Wingdings 2" w:eastAsia="Times New Roman" w:hAnsi="Wingdings 2"/>
                <w:sz w:val="20"/>
                <w:szCs w:val="20"/>
                <w:lang w:val="en-US" w:eastAsia="it-IT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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A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White mica is </w:t>
            </w:r>
            <w:proofErr w:type="spellStart"/>
            <w:r w:rsidRPr="006E2A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phengite</w:t>
            </w:r>
            <w:proofErr w:type="spellEnd"/>
          </w:p>
        </w:tc>
      </w:tr>
      <w:tr w:rsidR="00DB103B" w:rsidRPr="00E936BE" w:rsidTr="0037756E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val="en-US" w:eastAsia="it-IT"/>
              </w:rPr>
            </w:pPr>
            <w:r w:rsidRPr="006E2A54">
              <w:rPr>
                <w:rFonts w:ascii="Times New Roman" w:hAnsi="Times New Roman" w:cs="Times New Roman"/>
                <w:sz w:val="18"/>
                <w:szCs w:val="18"/>
              </w:rPr>
              <w:t>OF2785</w:t>
            </w:r>
          </w:p>
        </w:tc>
        <w:tc>
          <w:tcPr>
            <w:tcW w:w="353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ebdings" w:eastAsia="Times New Roman" w:hAnsi="Webdings"/>
                <w:sz w:val="20"/>
                <w:szCs w:val="20"/>
                <w:lang w:eastAsia="it-IT"/>
              </w:rPr>
            </w:pPr>
          </w:p>
        </w:tc>
        <w:tc>
          <w:tcPr>
            <w:tcW w:w="354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2A54">
              <w:rPr>
                <w:rFonts w:ascii="Webdings" w:eastAsia="Times New Roman" w:hAnsi="Webdings"/>
                <w:sz w:val="20"/>
                <w:szCs w:val="20"/>
                <w:lang w:eastAsia="it-IT"/>
              </w:rPr>
              <w:t>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162" w:right="-126"/>
              <w:jc w:val="center"/>
              <w:rPr>
                <w:rFonts w:ascii="Wingdings 2" w:eastAsia="Times New Roman" w:hAnsi="Wingdings 2"/>
                <w:sz w:val="20"/>
                <w:szCs w:val="20"/>
                <w:lang w:val="en-US" w:eastAsia="it-IT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4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0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91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 2" w:eastAsia="Times New Roman" w:hAnsi="Wingdings 2"/>
                <w:sz w:val="20"/>
                <w:szCs w:val="20"/>
                <w:lang w:eastAsia="it-IT"/>
              </w:rPr>
              <w:t></w:t>
            </w:r>
          </w:p>
        </w:tc>
        <w:tc>
          <w:tcPr>
            <w:tcW w:w="356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94" w:right="-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6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8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1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6E2A54">
              <w:rPr>
                <w:rFonts w:ascii="Wingdings" w:eastAsia="Times New Roman" w:hAnsi="Wingdings"/>
                <w:sz w:val="20"/>
                <w:szCs w:val="20"/>
                <w:lang w:eastAsia="it-IT"/>
              </w:rPr>
              <w:t></w:t>
            </w: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Wingdings" w:eastAsia="Times New Roman" w:hAnsi="Wingdings"/>
                <w:sz w:val="20"/>
                <w:szCs w:val="20"/>
                <w:lang w:eastAsia="it-IT"/>
              </w:rPr>
            </w:pPr>
          </w:p>
        </w:tc>
        <w:tc>
          <w:tcPr>
            <w:tcW w:w="33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7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9" w:type="dxa"/>
            <w:vAlign w:val="bottom"/>
          </w:tcPr>
          <w:p w:rsidR="00DB103B" w:rsidRPr="006E2A54" w:rsidRDefault="00DB103B" w:rsidP="0037756E">
            <w:pPr>
              <w:spacing w:after="0" w:line="240" w:lineRule="auto"/>
              <w:ind w:left="-25" w:right="-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59" w:type="dxa"/>
          </w:tcPr>
          <w:p w:rsidR="00DB103B" w:rsidRPr="006E2A54" w:rsidRDefault="00DB103B" w:rsidP="0037756E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20" w:type="dxa"/>
            <w:vAlign w:val="center"/>
          </w:tcPr>
          <w:p w:rsidR="00DB103B" w:rsidRPr="006E2A54" w:rsidRDefault="00DB103B" w:rsidP="0037756E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proofErr w:type="spellStart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Zoisite</w:t>
            </w:r>
            <w:proofErr w:type="spellEnd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/white mica </w:t>
            </w:r>
            <w:proofErr w:type="spellStart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pseudomorphs</w:t>
            </w:r>
            <w:proofErr w:type="spellEnd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after </w:t>
            </w:r>
            <w:proofErr w:type="spellStart"/>
            <w:r w:rsidRPr="006E2A5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lawsonite</w:t>
            </w:r>
            <w:proofErr w:type="spellEnd"/>
          </w:p>
        </w:tc>
      </w:tr>
    </w:tbl>
    <w:p w:rsidR="00DB103B" w:rsidRPr="006E2A54" w:rsidRDefault="00DB103B" w:rsidP="00DB103B">
      <w:pPr>
        <w:spacing w:after="0" w:line="240" w:lineRule="auto"/>
        <w:ind w:left="851" w:hanging="709"/>
        <w:rPr>
          <w:rFonts w:ascii="Times New Roman" w:hAnsi="Times New Roman"/>
          <w:sz w:val="24"/>
          <w:szCs w:val="24"/>
          <w:lang w:val="en-US"/>
        </w:rPr>
      </w:pPr>
      <w:r w:rsidRPr="006E2A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S5</w:t>
      </w:r>
      <w:r w:rsidRPr="006E2A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6E2A54">
        <w:rPr>
          <w:rFonts w:ascii="Times New Roman" w:hAnsi="Times New Roman" w:cs="Times New Roman"/>
          <w:sz w:val="20"/>
          <w:szCs w:val="20"/>
          <w:lang w:val="en-US"/>
        </w:rPr>
        <w:t>Mineralogical composition of 1</w:t>
      </w:r>
      <w:r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6E2A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E2A54">
        <w:rPr>
          <w:rFonts w:ascii="Times New Roman" w:hAnsi="Times New Roman" w:cs="Times New Roman"/>
          <w:i/>
          <w:sz w:val="20"/>
          <w:szCs w:val="20"/>
          <w:lang w:val="en-US"/>
        </w:rPr>
        <w:t xml:space="preserve">greenstone </w:t>
      </w:r>
      <w:proofErr w:type="spellStart"/>
      <w:r w:rsidRPr="006E2A54">
        <w:rPr>
          <w:rFonts w:ascii="Times New Roman" w:hAnsi="Times New Roman" w:cs="Times New Roman"/>
          <w:i/>
          <w:sz w:val="20"/>
          <w:szCs w:val="20"/>
          <w:lang w:val="en-US"/>
        </w:rPr>
        <w:t>s.s.</w:t>
      </w:r>
      <w:proofErr w:type="spellEnd"/>
      <w:r w:rsidRPr="006E2A54">
        <w:rPr>
          <w:rFonts w:ascii="Times New Roman" w:hAnsi="Times New Roman" w:cs="Times New Roman"/>
          <w:sz w:val="20"/>
          <w:szCs w:val="20"/>
          <w:lang w:val="en-US"/>
        </w:rPr>
        <w:t xml:space="preserve"> samples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E2A54">
        <w:rPr>
          <w:rFonts w:ascii="Times New Roman" w:hAnsi="Times New Roman" w:cs="Times New Roman"/>
          <w:sz w:val="20"/>
          <w:szCs w:val="20"/>
          <w:lang w:val="en-US"/>
        </w:rPr>
        <w:t xml:space="preserve"> collected during the geologic prospection of primary outcrops and alluvial sediments in the upper Po valley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or </w:t>
      </w:r>
      <w:r w:rsidRPr="00482AA4">
        <w:rPr>
          <w:rFonts w:ascii="Times New Roman" w:hAnsi="Times New Roman" w:cs="Times New Roman"/>
          <w:sz w:val="20"/>
          <w:szCs w:val="20"/>
          <w:lang w:val="en-US"/>
        </w:rPr>
        <w:t>from the Quaternary alluvial sediments of the Po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river</w:t>
      </w:r>
      <w:r w:rsidRPr="006E2A54">
        <w:rPr>
          <w:rFonts w:ascii="Times New Roman" w:hAnsi="Times New Roman" w:cs="Times New Roman"/>
          <w:sz w:val="20"/>
          <w:szCs w:val="20"/>
          <w:lang w:val="en-US"/>
        </w:rPr>
        <w:t>, obtained by combining X-ray powder diffraction, optical polarized-light microscopy and SEM-EDS (</w:t>
      </w:r>
      <w:r>
        <w:rPr>
          <w:rFonts w:ascii="Times New Roman" w:hAnsi="Times New Roman" w:cs="Times New Roman"/>
          <w:sz w:val="20"/>
          <w:szCs w:val="20"/>
          <w:lang w:val="en-US"/>
        </w:rPr>
        <w:t>when available)</w:t>
      </w:r>
      <w:r w:rsidRPr="006E2A5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highlight w:val="green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lang w:val="en-US"/>
        </w:rPr>
        <w:sectPr w:rsidR="00DB103B" w:rsidSect="0037756E">
          <w:headerReference w:type="default" r:id="rId8"/>
          <w:pgSz w:w="16838" w:h="11906" w:orient="landscape"/>
          <w:pgMar w:top="1134" w:right="1418" w:bottom="1134" w:left="1134" w:header="709" w:footer="709" w:gutter="0"/>
          <w:lnNumType w:countBy="1" w:restart="continuous"/>
          <w:cols w:space="708"/>
          <w:titlePg/>
          <w:docGrid w:linePitch="360"/>
        </w:sect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b/>
          <w:sz w:val="24"/>
          <w:szCs w:val="24"/>
          <w:lang w:val="en-US"/>
        </w:rPr>
        <w:lastRenderedPageBreak/>
        <w:t>ARCHAEOLOGICAL IMPLEMENTS</w:t>
      </w: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 w:eastAsia="it-IT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 xml:space="preserve">Selected spot chemical analyses of </w:t>
      </w:r>
      <w:proofErr w:type="spellStart"/>
      <w:r w:rsidRPr="0039563B">
        <w:rPr>
          <w:rFonts w:ascii="Times New Roman" w:hAnsi="Times New Roman"/>
          <w:sz w:val="24"/>
          <w:szCs w:val="24"/>
          <w:lang w:val="en-US"/>
        </w:rPr>
        <w:t>clinopyroxenes</w:t>
      </w:r>
      <w:proofErr w:type="spellEnd"/>
      <w:r w:rsidRPr="0039563B">
        <w:rPr>
          <w:rFonts w:ascii="Times New Roman" w:hAnsi="Times New Roman"/>
          <w:sz w:val="24"/>
          <w:szCs w:val="24"/>
          <w:lang w:val="en-US"/>
        </w:rPr>
        <w:t xml:space="preserve"> and garnets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1DC7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if present)</w:t>
      </w:r>
      <w:r w:rsidRPr="0039563B">
        <w:rPr>
          <w:rFonts w:ascii="Times New Roman" w:hAnsi="Times New Roman"/>
          <w:sz w:val="24"/>
          <w:szCs w:val="24"/>
          <w:lang w:val="en-US"/>
        </w:rPr>
        <w:t xml:space="preserve"> by EDS.</w:t>
      </w: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9563B">
        <w:rPr>
          <w:rFonts w:ascii="Times New Roman" w:hAnsi="Times New Roman"/>
          <w:b/>
          <w:sz w:val="24"/>
          <w:szCs w:val="24"/>
          <w:u w:val="single"/>
          <w:lang w:val="en-US"/>
        </w:rPr>
        <w:t>Na-PYROXEN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IT</w:t>
      </w:r>
      <w:r w:rsidRPr="0039563B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Jadeitite</w:t>
      </w:r>
      <w:proofErr w:type="spellEnd"/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</w:t>
      </w:r>
      <w:r w:rsidRPr="00184CF1"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81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55.96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57.59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11.43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22.38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24.42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5.21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6.55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‘.00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9.38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9.92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9.61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9.97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15.41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99.12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98.95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98.99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1.976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0.988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0.671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1.025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9D4909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>
        <w:rPr>
          <w:rFonts w:ascii="Times New Roman" w:hAnsi="Times New Roman"/>
          <w:b/>
          <w:sz w:val="20"/>
          <w:szCs w:val="20"/>
          <w:lang w:val="it-IT"/>
        </w:rPr>
        <w:t>6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lastRenderedPageBreak/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</w:t>
      </w:r>
      <w:r w:rsidRPr="00184CF1"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58.88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59.21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55.88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12.89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8.25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15.46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8.92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10.42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9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100.50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0.956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0.291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1.009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0.722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0.938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583522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en-US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 w:rsidRPr="00583522">
        <w:rPr>
          <w:rFonts w:ascii="Times New Roman" w:hAnsi="Times New Roman"/>
          <w:b/>
          <w:sz w:val="20"/>
          <w:szCs w:val="20"/>
          <w:lang w:val="en-US"/>
        </w:rPr>
        <w:t>7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lastRenderedPageBreak/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</w:t>
      </w:r>
      <w:r w:rsidRPr="00184CF1"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58.20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59.60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53.64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21.24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25.28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13.09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17.31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4.95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14.92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16.67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6.52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2.28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4.69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14.58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16.03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16.19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10.96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102.64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52" w:right="-6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 w:righ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102.25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0.852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0.750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0.834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9D4909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>
        <w:rPr>
          <w:rFonts w:ascii="Times New Roman" w:hAnsi="Times New Roman"/>
          <w:b/>
          <w:sz w:val="20"/>
          <w:szCs w:val="20"/>
          <w:lang w:val="it-IT"/>
        </w:rPr>
        <w:t>8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Pr="00642A3F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9563B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Omphacitite</w:t>
      </w:r>
      <w:proofErr w:type="spellEnd"/>
      <w:r w:rsidRPr="0039563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PIEM79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55.17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55.56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9.27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9.67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9.81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10.11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7.28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7.29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10.86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10.65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8.60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98.99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100.85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37"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52" w:right="-6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100.89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583522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en-US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 w:rsidRPr="00583522">
        <w:rPr>
          <w:rFonts w:ascii="Times New Roman" w:hAnsi="Times New Roman"/>
          <w:b/>
          <w:sz w:val="20"/>
          <w:szCs w:val="20"/>
          <w:lang w:val="en-US"/>
        </w:rPr>
        <w:t>9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lastRenderedPageBreak/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PIEM89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55.68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54.81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55.80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8.25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6.60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6.44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2.81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14.62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16.37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17.88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13.73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101.62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9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101.36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0.297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0.566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0.296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9D4909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>
        <w:rPr>
          <w:rFonts w:ascii="Times New Roman" w:hAnsi="Times New Roman"/>
          <w:b/>
          <w:sz w:val="20"/>
          <w:szCs w:val="20"/>
          <w:lang w:val="it-IT"/>
        </w:rPr>
        <w:t>10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0665B" w:rsidRDefault="00E0665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0665B" w:rsidRPr="0039563B" w:rsidRDefault="00E0665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9563B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Na-PYROXENE + GARNET ROCKS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Eclogite</w:t>
      </w:r>
      <w:proofErr w:type="spellEnd"/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PIEM76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54.87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53.84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53.99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54.35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9.22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8.88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7.94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4.88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4.10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5.93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6.42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12.51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13.52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37"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9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100.56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0.552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140C06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en-US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 w:rsidRPr="00140C06">
        <w:rPr>
          <w:rFonts w:ascii="Times New Roman" w:hAnsi="Times New Roman"/>
          <w:b/>
          <w:sz w:val="20"/>
          <w:szCs w:val="20"/>
          <w:lang w:val="en-US"/>
        </w:rPr>
        <w:t>11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94"/>
        <w:gridCol w:w="736"/>
      </w:tblGrid>
      <w:tr w:rsidR="00DB103B" w:rsidRPr="0039563B" w:rsidTr="0037756E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Garnets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37.17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37.49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20.46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20.26</w:t>
            </w:r>
          </w:p>
        </w:tc>
      </w:tr>
      <w:tr w:rsidR="00DB103B" w:rsidRPr="0039563B" w:rsidTr="0037756E">
        <w:trPr>
          <w:trHeight w:val="14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36.17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36.40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29.47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33.88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36.13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1.26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4.73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0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100.23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101.02</w:t>
            </w:r>
          </w:p>
        </w:tc>
      </w:tr>
      <w:tr w:rsidR="00DB103B" w:rsidRPr="0039563B" w:rsidTr="0037756E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12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2.43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E42E81" w:rsidRDefault="00DB103B" w:rsidP="0037756E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3,00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E42E81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E42E81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3,07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Grossular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Almandine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0.768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Pyrope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Spessartin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Andradite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Uvarovite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Ti-Al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Na-Ti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AC0C7A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</w:tr>
    </w:tbl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775F7">
        <w:rPr>
          <w:rFonts w:ascii="Times New Roman" w:hAnsi="Times New Roman" w:cs="Times New Roman"/>
          <w:b/>
          <w:sz w:val="20"/>
          <w:szCs w:val="20"/>
          <w:lang w:val="en-US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12</w:t>
      </w: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lastRenderedPageBreak/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PIEM77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</w:t>
            </w:r>
            <w:r w:rsidRPr="008F65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55.11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55.51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55.94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55.17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5.40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3.75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1.12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7.95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12.99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15.12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6.28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100.31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100.97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9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100.35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0.584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9D4909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>
        <w:rPr>
          <w:rFonts w:ascii="Times New Roman" w:hAnsi="Times New Roman"/>
          <w:b/>
          <w:sz w:val="20"/>
          <w:szCs w:val="20"/>
          <w:lang w:val="it-IT"/>
        </w:rPr>
        <w:t>13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94"/>
        <w:gridCol w:w="736"/>
      </w:tblGrid>
      <w:tr w:rsidR="00DB103B" w:rsidRPr="0039563B" w:rsidTr="0037756E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Garnets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4CB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37.98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38.57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37.97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5D581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4CB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21.32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20.83</w:t>
            </w:r>
          </w:p>
        </w:tc>
      </w:tr>
      <w:tr w:rsidR="00DB103B" w:rsidRPr="0039563B" w:rsidTr="0037756E">
        <w:trPr>
          <w:trHeight w:val="14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4CB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25.28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27.03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4CB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28.67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26.18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28.18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0.70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3.91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2.71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7.17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10.10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0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4CB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100.33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100.60</w:t>
            </w:r>
          </w:p>
        </w:tc>
      </w:tr>
      <w:tr w:rsidR="00DB103B" w:rsidRPr="0039563B" w:rsidTr="0037756E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12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4CB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5D581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4CB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DA63CD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1.86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0.86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A63CD" w:rsidRPr="00E42E81" w:rsidRDefault="00DA63CD" w:rsidP="00DA63CD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A63CD" w:rsidRPr="00E42E81" w:rsidRDefault="00DA63CD" w:rsidP="00DA63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63CD" w:rsidRPr="00E42E81" w:rsidRDefault="00DA63CD" w:rsidP="00DA63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3.08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A63CD" w:rsidRDefault="00DA63CD" w:rsidP="00DA6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</w:tr>
      <w:tr w:rsidR="00DA63CD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63CD" w:rsidRPr="0039563B" w:rsidRDefault="00DA63CD" w:rsidP="00DA63C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Grossular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0.179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Almandine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0.574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Pyrope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0.111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Spessartin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Andradite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0.111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Uvarovite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Ti-Al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A63CD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63CD" w:rsidRPr="0039563B" w:rsidRDefault="00DA63CD" w:rsidP="00D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Na-Ti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CD" w:rsidRPr="00AC0C7A" w:rsidRDefault="00DA63CD" w:rsidP="00DA6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</w:tr>
    </w:tbl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775F7">
        <w:rPr>
          <w:rFonts w:ascii="Times New Roman" w:hAnsi="Times New Roman" w:cs="Times New Roman"/>
          <w:b/>
          <w:sz w:val="20"/>
          <w:szCs w:val="20"/>
          <w:lang w:val="en-US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14</w:t>
      </w: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lastRenderedPageBreak/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PIEM80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56.52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55.48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16.77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17.86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23.87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14.48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12.60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5.69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7.73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5.86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1.68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4.68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8.22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12.34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9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AC4EB8" w:rsidRDefault="00F014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99.13</w:t>
            </w:r>
          </w:p>
        </w:tc>
      </w:tr>
      <w:tr w:rsidR="00DB103B" w:rsidRPr="0039563B" w:rsidTr="0037756E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F014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F014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F014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0.698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F014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0.845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0.706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4EB8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06090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0.694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88151D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4EB8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DB103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37756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F66043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88151D" w:rsidRDefault="00C6645F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88151D" w:rsidRDefault="004E78E6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DB103B" w:rsidRPr="009D4909" w:rsidRDefault="00DB103B" w:rsidP="00DB103B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>
        <w:rPr>
          <w:rFonts w:ascii="Times New Roman" w:hAnsi="Times New Roman"/>
          <w:b/>
          <w:sz w:val="20"/>
          <w:szCs w:val="20"/>
          <w:lang w:val="it-IT"/>
        </w:rPr>
        <w:t>15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94"/>
        <w:gridCol w:w="736"/>
      </w:tblGrid>
      <w:tr w:rsidR="00DB103B" w:rsidRPr="0039563B" w:rsidTr="0037756E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Garnets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38.05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37.51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20.82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20.78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20.68</w:t>
            </w:r>
          </w:p>
        </w:tc>
      </w:tr>
      <w:tr w:rsidR="00DB103B" w:rsidRPr="0039563B" w:rsidTr="0037756E">
        <w:trPr>
          <w:trHeight w:val="14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31.08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31.47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30.27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32.11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32.13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9.72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9.02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0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101.41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101.30</w:t>
            </w:r>
          </w:p>
        </w:tc>
      </w:tr>
      <w:tr w:rsidR="00DB103B" w:rsidRPr="0039563B" w:rsidTr="0037756E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12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0.77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E42E81" w:rsidRDefault="00DB103B" w:rsidP="0037756E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103B" w:rsidRPr="00E42E81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103B" w:rsidRPr="00E42E81" w:rsidRDefault="00DB103B" w:rsidP="003775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Default="00DB103B" w:rsidP="00377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Default="00CA361E" w:rsidP="00CA36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</w:tr>
      <w:tr w:rsidR="00DB103B" w:rsidRPr="0039563B" w:rsidTr="0037756E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03B" w:rsidRPr="0039563B" w:rsidRDefault="00DB103B" w:rsidP="0037756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Grossular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0.148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Almandine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0.675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0.675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Pyrope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Spessartin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0.024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Andradite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0.115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Uvarovite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Ti-Al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DB103B" w:rsidRPr="0039563B" w:rsidTr="0037756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103B" w:rsidRPr="0039563B" w:rsidRDefault="00DB103B" w:rsidP="00377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Na-Ti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CA361E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03B" w:rsidRPr="00AC0C7A" w:rsidRDefault="00E0665B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3B" w:rsidRPr="00AC0C7A" w:rsidRDefault="00061A4A" w:rsidP="003775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</w:tr>
    </w:tbl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775F7">
        <w:rPr>
          <w:rFonts w:ascii="Times New Roman" w:hAnsi="Times New Roman" w:cs="Times New Roman"/>
          <w:b/>
          <w:sz w:val="20"/>
          <w:szCs w:val="20"/>
          <w:lang w:val="en-US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16</w:t>
      </w: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Pr="003956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Garnet-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omphacitite</w:t>
      </w:r>
      <w:proofErr w:type="spellEnd"/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PIEM75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583522" w:rsidRPr="0039563B" w:rsidTr="00583522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53.07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55.26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10.10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10.78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10.95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11.54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9.26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6.61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2.86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0.94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3.39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6.61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9.92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10.94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9.31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101.58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101.71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37"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9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99.87</w:t>
            </w:r>
          </w:p>
        </w:tc>
      </w:tr>
      <w:tr w:rsidR="00583522" w:rsidRPr="0039563B" w:rsidTr="00583522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2.004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0.468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0.357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0.385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0.780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0.673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0.655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4EB8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</w:tr>
      <w:tr w:rsidR="00583522" w:rsidRPr="0039563B" w:rsidTr="00583522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3522" w:rsidRPr="0039563B" w:rsidRDefault="00583522" w:rsidP="005835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522" w:rsidRPr="0039563B" w:rsidRDefault="00583522" w:rsidP="005835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522" w:rsidRPr="0039563B" w:rsidTr="005835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0.355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0.193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0.179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0.468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AC4EB8" w:rsidRDefault="0058352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88151D" w:rsidRDefault="001A698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88151D" w:rsidRDefault="00FD5C35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88151D" w:rsidRDefault="00A27C52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22" w:rsidRPr="0088151D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583522" w:rsidRPr="00140C06" w:rsidRDefault="00583522" w:rsidP="00583522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en-US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 w:rsidRPr="00140C06">
        <w:rPr>
          <w:rFonts w:ascii="Times New Roman" w:hAnsi="Times New Roman"/>
          <w:b/>
          <w:sz w:val="20"/>
          <w:szCs w:val="20"/>
          <w:lang w:val="en-US"/>
        </w:rPr>
        <w:t>1</w:t>
      </w:r>
      <w:r>
        <w:rPr>
          <w:rFonts w:ascii="Times New Roman" w:hAnsi="Times New Roman"/>
          <w:b/>
          <w:sz w:val="20"/>
          <w:szCs w:val="20"/>
          <w:lang w:val="en-US"/>
        </w:rPr>
        <w:t>7</w:t>
      </w: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94"/>
        <w:gridCol w:w="736"/>
      </w:tblGrid>
      <w:tr w:rsidR="00583522" w:rsidRPr="0039563B" w:rsidTr="00583522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Garnets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37.94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35.57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38.07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20.84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21.23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21.36</w:t>
            </w:r>
          </w:p>
        </w:tc>
      </w:tr>
      <w:tr w:rsidR="00583522" w:rsidRPr="0039563B" w:rsidTr="00583522">
        <w:trPr>
          <w:trHeight w:val="14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29.04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28.21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28.18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27.96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30.01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2.68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2.83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3.72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7.42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6.30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0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100.72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100.96</w:t>
            </w:r>
          </w:p>
        </w:tc>
      </w:tr>
      <w:tr w:rsidR="00583522" w:rsidRPr="0039563B" w:rsidTr="00583522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12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2.99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1.86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1.86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0.53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E42E81" w:rsidRDefault="00583522" w:rsidP="00583522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2.99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83522" w:rsidRPr="00E42E81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522" w:rsidRPr="00E42E81" w:rsidRDefault="00583522" w:rsidP="005835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3.03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83522" w:rsidRDefault="00583522" w:rsidP="00583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8.01</w:t>
            </w:r>
          </w:p>
        </w:tc>
      </w:tr>
      <w:tr w:rsidR="00583522" w:rsidRPr="0039563B" w:rsidTr="00583522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522" w:rsidRPr="0039563B" w:rsidRDefault="00583522" w:rsidP="005835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Grossular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0.107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Almandine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0.597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0.634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Pyrope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Spessartin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Andradite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0.074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Uvarovite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Ti-Al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583522" w:rsidRPr="0039563B" w:rsidTr="00583522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522" w:rsidRPr="0039563B" w:rsidRDefault="00583522" w:rsidP="005835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Na-Ti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AC0C7A" w:rsidRDefault="005377C1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22" w:rsidRPr="00AC0C7A" w:rsidRDefault="00FD6FBB" w:rsidP="00583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</w:tr>
    </w:tbl>
    <w:p w:rsidR="00583522" w:rsidRPr="0039563B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775F7">
        <w:rPr>
          <w:rFonts w:ascii="Times New Roman" w:hAnsi="Times New Roman" w:cs="Times New Roman"/>
          <w:b/>
          <w:sz w:val="20"/>
          <w:szCs w:val="20"/>
          <w:lang w:val="en-US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18</w:t>
      </w: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58352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META-OPHIOLITES FROM THE MONVISO COMPLEX</w:t>
      </w:r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 w:eastAsia="it-IT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 xml:space="preserve">Selected spot chemical analyses of </w:t>
      </w:r>
      <w:proofErr w:type="spellStart"/>
      <w:r w:rsidRPr="0039563B">
        <w:rPr>
          <w:rFonts w:ascii="Times New Roman" w:hAnsi="Times New Roman"/>
          <w:sz w:val="24"/>
          <w:szCs w:val="24"/>
          <w:lang w:val="en-US"/>
        </w:rPr>
        <w:t>clinopyroxenes</w:t>
      </w:r>
      <w:proofErr w:type="spellEnd"/>
      <w:r w:rsidRPr="0039563B">
        <w:rPr>
          <w:rFonts w:ascii="Times New Roman" w:hAnsi="Times New Roman"/>
          <w:sz w:val="24"/>
          <w:szCs w:val="24"/>
          <w:lang w:val="en-US"/>
        </w:rPr>
        <w:t xml:space="preserve"> and garnets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1DC7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if present)</w:t>
      </w:r>
      <w:r w:rsidRPr="0039563B">
        <w:rPr>
          <w:rFonts w:ascii="Times New Roman" w:hAnsi="Times New Roman"/>
          <w:sz w:val="24"/>
          <w:szCs w:val="24"/>
          <w:lang w:val="en-US"/>
        </w:rPr>
        <w:t xml:space="preserve"> by EDS.</w:t>
      </w:r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9563B">
        <w:rPr>
          <w:rFonts w:ascii="Times New Roman" w:hAnsi="Times New Roman"/>
          <w:b/>
          <w:sz w:val="24"/>
          <w:szCs w:val="24"/>
          <w:u w:val="single"/>
          <w:lang w:val="en-US"/>
        </w:rPr>
        <w:t>Na-PYROXEN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IT</w:t>
      </w:r>
      <w:r w:rsidRPr="0039563B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Jadeitite</w:t>
      </w:r>
      <w:proofErr w:type="spellEnd"/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OF2788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6C5192" w:rsidRPr="0039563B" w:rsidTr="00D54276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59.77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56.88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58.27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57.86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57.82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56.37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23.64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24.56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12.24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15.97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16.63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12.05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10.56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11.66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11.84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3.48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4.50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3.91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4.07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8.10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3.64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6.14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15.10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10.30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13.46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11.23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102.69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793C36" w:rsidP="00793C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6" w:right="-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793C36" w:rsidP="00793C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3" w:right="-9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192" w:rsidRPr="00AC4EB8" w:rsidRDefault="00E76BFB" w:rsidP="00E76B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102.06</w:t>
            </w:r>
          </w:p>
        </w:tc>
      </w:tr>
      <w:tr w:rsidR="006C5192" w:rsidRPr="0039563B" w:rsidTr="00D54276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2.052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2.043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0.042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0.238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0.887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0.789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6C5192" w:rsidRPr="0039563B" w:rsidTr="00D54276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5192" w:rsidRPr="0039563B" w:rsidTr="00D5427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0.198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0.511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0.684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4EB8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D5427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A1220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793C36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2" w:rsidRPr="0088151D" w:rsidRDefault="00E76B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6C5192" w:rsidRPr="009D4909" w:rsidRDefault="006C5192" w:rsidP="006C5192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>
        <w:rPr>
          <w:rFonts w:ascii="Times New Roman" w:hAnsi="Times New Roman"/>
          <w:b/>
          <w:sz w:val="20"/>
          <w:szCs w:val="20"/>
          <w:lang w:val="it-IT"/>
        </w:rPr>
        <w:t>19</w:t>
      </w: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3522" w:rsidRDefault="0058352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9563B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Na-PYROXENE + GARNET ROCKS</w:t>
      </w: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Eclogite</w:t>
      </w:r>
      <w:proofErr w:type="spellEnd"/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pStyle w:val="Corpodeltesto2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9563B">
        <w:rPr>
          <w:rFonts w:ascii="Times New Roman" w:hAnsi="Times New Roman"/>
          <w:sz w:val="24"/>
          <w:szCs w:val="24"/>
          <w:lang w:val="en-US"/>
        </w:rPr>
        <w:t>Sample (thin section</w:t>
      </w:r>
      <w:r w:rsidRPr="00033700">
        <w:rPr>
          <w:rFonts w:ascii="Times New Roman" w:hAnsi="Times New Roman"/>
          <w:sz w:val="24"/>
          <w:szCs w:val="24"/>
          <w:lang w:val="en-US"/>
        </w:rPr>
        <w:t xml:space="preserve">):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it-IT"/>
        </w:rPr>
        <w:t>OF2780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99"/>
        <w:gridCol w:w="567"/>
        <w:gridCol w:w="666"/>
      </w:tblGrid>
      <w:tr w:rsidR="006C5192" w:rsidRPr="0039563B" w:rsidTr="00D54276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Clinopyroxenes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54.79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56.05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56.18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55.71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57.09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10.21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11.05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13.91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6.17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9.42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7.57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2.47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0.54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5.90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6.56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NiO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11.08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11.72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8.70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8.83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8.96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9.69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88" w:right="-5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101.46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102.69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37" w:righ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 w:right="-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102.58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9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5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102.69</w:t>
            </w:r>
          </w:p>
        </w:tc>
      </w:tr>
      <w:tr w:rsidR="006C5192" w:rsidRPr="0039563B" w:rsidTr="00D54276">
        <w:tc>
          <w:tcPr>
            <w:tcW w:w="42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6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2.016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0.016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0.345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0.738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0.580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0.663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0.663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4EB8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</w:tr>
      <w:tr w:rsidR="006C5192" w:rsidRPr="0039563B" w:rsidTr="00D54276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5192" w:rsidRPr="0039563B" w:rsidTr="00D5427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Diopside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0.359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Wollastonite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0.213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Enstatite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Ferrosilite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4B1DC7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Pyroxmangite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762BE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762BE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762BE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762BE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Aegirine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762BE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0.234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0.256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0.201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Jadeite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762BE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0.431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CaTiAl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4EB8" w:rsidRDefault="002762BE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4EB8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224144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5153F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2" w:rsidRPr="0088151D" w:rsidRDefault="00826472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</w:tbl>
    <w:p w:rsidR="006C5192" w:rsidRPr="00140C06" w:rsidRDefault="006C5192" w:rsidP="006C5192">
      <w:pPr>
        <w:pStyle w:val="Corpodeltesto2"/>
        <w:spacing w:after="0" w:line="240" w:lineRule="auto"/>
        <w:rPr>
          <w:rFonts w:ascii="Times New Roman" w:hAnsi="Times New Roman"/>
          <w:sz w:val="20"/>
          <w:szCs w:val="20"/>
          <w:lang w:val="en-US" w:eastAsia="it-IT"/>
        </w:rPr>
      </w:pPr>
      <w:proofErr w:type="spellStart"/>
      <w:r w:rsidRPr="0039563B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39563B">
        <w:rPr>
          <w:rFonts w:ascii="Times New Roman" w:hAnsi="Times New Roman"/>
          <w:b/>
          <w:sz w:val="20"/>
          <w:szCs w:val="20"/>
        </w:rPr>
        <w:t xml:space="preserve"> S</w:t>
      </w:r>
      <w:r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Pr="0039563B" w:rsidRDefault="006C5192" w:rsidP="006C5192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"/>
        <w:gridCol w:w="666"/>
        <w:gridCol w:w="666"/>
        <w:gridCol w:w="101"/>
        <w:gridCol w:w="594"/>
        <w:gridCol w:w="736"/>
      </w:tblGrid>
      <w:tr w:rsidR="006C5192" w:rsidRPr="0039563B" w:rsidTr="00D54276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Garnets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ind w:left="-38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Oxides </w:t>
            </w:r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wt</w:t>
            </w:r>
            <w:proofErr w:type="spellEnd"/>
            <w:r w:rsidRPr="0039563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39.08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36.78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38.90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38.65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38.82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21.20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21.33</w:t>
            </w:r>
          </w:p>
        </w:tc>
      </w:tr>
      <w:tr w:rsidR="006C5192" w:rsidRPr="0039563B" w:rsidTr="00D54276">
        <w:trPr>
          <w:trHeight w:val="145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FeO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33.61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31.22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30.81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29.39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31.81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MnO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1.11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1.17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  <w:lang w:val="en-US"/>
              </w:rPr>
              <w:t>MgO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3.68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3.10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7.24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7.30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Na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K</w:t>
            </w:r>
            <w:r w:rsidRPr="0039563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9563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103.90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0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103.22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103.09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102.48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103.61</w:t>
            </w:r>
          </w:p>
        </w:tc>
      </w:tr>
      <w:tr w:rsidR="006C5192" w:rsidRPr="0039563B" w:rsidTr="00D54276"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Cations</w:t>
            </w:r>
            <w:proofErr w:type="spellEnd"/>
            <w:r w:rsidRPr="00395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based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 xml:space="preserve"> on 12 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oxygens</w:t>
            </w:r>
            <w:proofErr w:type="spellEnd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Fe</w:t>
            </w:r>
            <w:r w:rsidRPr="0039563B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2.05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5603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0.42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0.36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E42E81" w:rsidRDefault="006C5192" w:rsidP="00D54276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C5192" w:rsidRPr="00E42E81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1.94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5192" w:rsidRPr="00E42E81" w:rsidRDefault="006C5192" w:rsidP="00D54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E81"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3.09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3.09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5192" w:rsidRDefault="006C5192" w:rsidP="00D542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63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8.03</w:t>
            </w:r>
          </w:p>
        </w:tc>
      </w:tr>
      <w:tr w:rsidR="006C5192" w:rsidRPr="0039563B" w:rsidTr="00D54276"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End-</w:t>
            </w:r>
            <w:proofErr w:type="spellStart"/>
            <w:r w:rsidRPr="0039563B">
              <w:rPr>
                <w:rFonts w:ascii="Times New Roman" w:hAnsi="Times New Roman"/>
                <w:b/>
                <w:sz w:val="16"/>
                <w:szCs w:val="16"/>
              </w:rPr>
              <w:t>members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192" w:rsidRPr="0039563B" w:rsidRDefault="006C5192" w:rsidP="00D5427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Grossular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0.112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Almandine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0.625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0.643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Pyrope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0.144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0.122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Spessartin</w:t>
            </w: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0.026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Andradite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0.075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0.055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0.087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Uvarovite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Ti-Al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</w:t>
            </w:r>
          </w:p>
        </w:tc>
      </w:tr>
      <w:tr w:rsidR="006C5192" w:rsidRPr="0039563B" w:rsidTr="00D54276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5192" w:rsidRPr="0039563B" w:rsidRDefault="006C5192" w:rsidP="00D5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63B">
              <w:rPr>
                <w:rFonts w:ascii="Times New Roman" w:hAnsi="Times New Roman" w:cs="Times New Roman"/>
                <w:sz w:val="20"/>
                <w:szCs w:val="20"/>
              </w:rPr>
              <w:t xml:space="preserve">Na-Ti </w:t>
            </w:r>
            <w:proofErr w:type="spellStart"/>
            <w:r w:rsidRPr="0039563B">
              <w:rPr>
                <w:rFonts w:ascii="Times New Roman" w:hAnsi="Times New Roman" w:cs="Times New Roman"/>
                <w:sz w:val="20"/>
                <w:szCs w:val="20"/>
              </w:rPr>
              <w:t>Garnet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192" w:rsidRPr="00AC0C7A" w:rsidRDefault="00A60C6D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2" w:rsidRPr="00AC0C7A" w:rsidRDefault="0056036B" w:rsidP="00D542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0.002</w:t>
            </w:r>
          </w:p>
        </w:tc>
      </w:tr>
    </w:tbl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775F7">
        <w:rPr>
          <w:rFonts w:ascii="Times New Roman" w:hAnsi="Times New Roman" w:cs="Times New Roman"/>
          <w:b/>
          <w:sz w:val="20"/>
          <w:szCs w:val="20"/>
          <w:lang w:val="en-US"/>
        </w:rPr>
        <w:t>Table 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21</w:t>
      </w:r>
    </w:p>
    <w:p w:rsidR="006C5192" w:rsidRDefault="006C5192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B103B" w:rsidRDefault="00DB103B" w:rsidP="00DB103B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756E" w:rsidRDefault="0037756E"/>
    <w:sectPr w:rsidR="00377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EF" w:rsidRDefault="00EC7FEF">
      <w:pPr>
        <w:spacing w:after="0" w:line="240" w:lineRule="auto"/>
      </w:pPr>
      <w:r>
        <w:separator/>
      </w:r>
    </w:p>
  </w:endnote>
  <w:endnote w:type="continuationSeparator" w:id="0">
    <w:p w:rsidR="00EC7FEF" w:rsidRDefault="00EC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EF" w:rsidRDefault="00EC7FEF">
      <w:pPr>
        <w:spacing w:after="0" w:line="240" w:lineRule="auto"/>
      </w:pPr>
      <w:r>
        <w:separator/>
      </w:r>
    </w:p>
  </w:footnote>
  <w:footnote w:type="continuationSeparator" w:id="0">
    <w:p w:rsidR="00EC7FEF" w:rsidRDefault="00EC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6D" w:rsidRDefault="00A60C6D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E936BE">
      <w:rPr>
        <w:noProof/>
      </w:rPr>
      <w:t>21</w:t>
    </w:r>
    <w:r>
      <w:fldChar w:fldCharType="end"/>
    </w:r>
  </w:p>
  <w:p w:rsidR="00A60C6D" w:rsidRDefault="00A60C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C95"/>
    <w:multiLevelType w:val="hybridMultilevel"/>
    <w:tmpl w:val="822E9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273E"/>
    <w:multiLevelType w:val="hybridMultilevel"/>
    <w:tmpl w:val="96024F3C"/>
    <w:lvl w:ilvl="0" w:tplc="C67AEE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33C96"/>
    <w:multiLevelType w:val="hybridMultilevel"/>
    <w:tmpl w:val="F0D0E6F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850EB1"/>
    <w:multiLevelType w:val="hybridMultilevel"/>
    <w:tmpl w:val="8056E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0506"/>
    <w:multiLevelType w:val="hybridMultilevel"/>
    <w:tmpl w:val="AA16B13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846018"/>
    <w:multiLevelType w:val="hybridMultilevel"/>
    <w:tmpl w:val="69E8457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B117D5"/>
    <w:multiLevelType w:val="hybridMultilevel"/>
    <w:tmpl w:val="E36A1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A1D52"/>
    <w:multiLevelType w:val="hybridMultilevel"/>
    <w:tmpl w:val="1CC651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C67F3"/>
    <w:multiLevelType w:val="hybridMultilevel"/>
    <w:tmpl w:val="65F26880"/>
    <w:lvl w:ilvl="0" w:tplc="04100019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F6449BC"/>
    <w:multiLevelType w:val="hybridMultilevel"/>
    <w:tmpl w:val="DE46AE8C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 w15:restartNumberingAfterBreak="0">
    <w:nsid w:val="30FF50C1"/>
    <w:multiLevelType w:val="hybridMultilevel"/>
    <w:tmpl w:val="648E2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D351C"/>
    <w:multiLevelType w:val="hybridMultilevel"/>
    <w:tmpl w:val="E20EEF6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65D4780"/>
    <w:multiLevelType w:val="hybridMultilevel"/>
    <w:tmpl w:val="654CB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039DD"/>
    <w:multiLevelType w:val="hybridMultilevel"/>
    <w:tmpl w:val="87A8BD16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928" w:hanging="360"/>
      </w:pPr>
    </w:lvl>
    <w:lvl w:ilvl="2" w:tplc="0410001B" w:tentative="1">
      <w:start w:val="1"/>
      <w:numFmt w:val="lowerRoman"/>
      <w:lvlText w:val="%3."/>
      <w:lvlJc w:val="right"/>
      <w:pPr>
        <w:ind w:left="2648" w:hanging="180"/>
      </w:pPr>
    </w:lvl>
    <w:lvl w:ilvl="3" w:tplc="0410000F" w:tentative="1">
      <w:start w:val="1"/>
      <w:numFmt w:val="decimal"/>
      <w:lvlText w:val="%4."/>
      <w:lvlJc w:val="left"/>
      <w:pPr>
        <w:ind w:left="3368" w:hanging="360"/>
      </w:pPr>
    </w:lvl>
    <w:lvl w:ilvl="4" w:tplc="04100019" w:tentative="1">
      <w:start w:val="1"/>
      <w:numFmt w:val="lowerLetter"/>
      <w:lvlText w:val="%5."/>
      <w:lvlJc w:val="left"/>
      <w:pPr>
        <w:ind w:left="4088" w:hanging="360"/>
      </w:pPr>
    </w:lvl>
    <w:lvl w:ilvl="5" w:tplc="0410001B" w:tentative="1">
      <w:start w:val="1"/>
      <w:numFmt w:val="lowerRoman"/>
      <w:lvlText w:val="%6."/>
      <w:lvlJc w:val="right"/>
      <w:pPr>
        <w:ind w:left="4808" w:hanging="180"/>
      </w:pPr>
    </w:lvl>
    <w:lvl w:ilvl="6" w:tplc="0410000F" w:tentative="1">
      <w:start w:val="1"/>
      <w:numFmt w:val="decimal"/>
      <w:lvlText w:val="%7."/>
      <w:lvlJc w:val="left"/>
      <w:pPr>
        <w:ind w:left="5528" w:hanging="360"/>
      </w:pPr>
    </w:lvl>
    <w:lvl w:ilvl="7" w:tplc="04100019" w:tentative="1">
      <w:start w:val="1"/>
      <w:numFmt w:val="lowerLetter"/>
      <w:lvlText w:val="%8."/>
      <w:lvlJc w:val="left"/>
      <w:pPr>
        <w:ind w:left="6248" w:hanging="360"/>
      </w:pPr>
    </w:lvl>
    <w:lvl w:ilvl="8" w:tplc="0410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4" w15:restartNumberingAfterBreak="0">
    <w:nsid w:val="41337A3A"/>
    <w:multiLevelType w:val="hybridMultilevel"/>
    <w:tmpl w:val="98F0AFF0"/>
    <w:lvl w:ilvl="0" w:tplc="0410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47780EE3"/>
    <w:multiLevelType w:val="hybridMultilevel"/>
    <w:tmpl w:val="7CF8C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20050"/>
    <w:multiLevelType w:val="multilevel"/>
    <w:tmpl w:val="C0A0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AE4549"/>
    <w:multiLevelType w:val="hybridMultilevel"/>
    <w:tmpl w:val="9C3E8D2A"/>
    <w:lvl w:ilvl="0" w:tplc="0410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4F6C20AF"/>
    <w:multiLevelType w:val="hybridMultilevel"/>
    <w:tmpl w:val="1B166F9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E62903"/>
    <w:multiLevelType w:val="hybridMultilevel"/>
    <w:tmpl w:val="720A8618"/>
    <w:lvl w:ilvl="0" w:tplc="6BCA8B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E91495"/>
    <w:multiLevelType w:val="hybridMultilevel"/>
    <w:tmpl w:val="3572BD2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F41060"/>
    <w:multiLevelType w:val="hybridMultilevel"/>
    <w:tmpl w:val="726C170E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CA759E"/>
    <w:multiLevelType w:val="hybridMultilevel"/>
    <w:tmpl w:val="1B90C18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24214A7"/>
    <w:multiLevelType w:val="hybridMultilevel"/>
    <w:tmpl w:val="0B9EF5F4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79840EFE"/>
    <w:multiLevelType w:val="multilevel"/>
    <w:tmpl w:val="42C04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9FD4360"/>
    <w:multiLevelType w:val="hybridMultilevel"/>
    <w:tmpl w:val="09542D86"/>
    <w:lvl w:ilvl="0" w:tplc="B768AEE4">
      <w:numFmt w:val="bullet"/>
      <w:lvlText w:val="–"/>
      <w:lvlJc w:val="left"/>
      <w:pPr>
        <w:ind w:left="84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6" w15:restartNumberingAfterBreak="0">
    <w:nsid w:val="7E863025"/>
    <w:multiLevelType w:val="hybridMultilevel"/>
    <w:tmpl w:val="3E3CE744"/>
    <w:lvl w:ilvl="0" w:tplc="FF32E0B0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8F0DD6"/>
    <w:multiLevelType w:val="hybridMultilevel"/>
    <w:tmpl w:val="FBF0B5A4"/>
    <w:lvl w:ilvl="0" w:tplc="04100019">
      <w:start w:val="1"/>
      <w:numFmt w:val="lowerLetter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FDB43F1"/>
    <w:multiLevelType w:val="hybridMultilevel"/>
    <w:tmpl w:val="16E83E26"/>
    <w:lvl w:ilvl="0" w:tplc="7C58A05A">
      <w:start w:val="1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6"/>
  </w:num>
  <w:num w:numId="5">
    <w:abstractNumId w:val="18"/>
  </w:num>
  <w:num w:numId="6">
    <w:abstractNumId w:val="11"/>
  </w:num>
  <w:num w:numId="7">
    <w:abstractNumId w:val="24"/>
  </w:num>
  <w:num w:numId="8">
    <w:abstractNumId w:val="6"/>
  </w:num>
  <w:num w:numId="9">
    <w:abstractNumId w:val="10"/>
  </w:num>
  <w:num w:numId="10">
    <w:abstractNumId w:val="8"/>
  </w:num>
  <w:num w:numId="11">
    <w:abstractNumId w:val="23"/>
  </w:num>
  <w:num w:numId="12">
    <w:abstractNumId w:val="3"/>
  </w:num>
  <w:num w:numId="13">
    <w:abstractNumId w:val="7"/>
  </w:num>
  <w:num w:numId="14">
    <w:abstractNumId w:val="14"/>
  </w:num>
  <w:num w:numId="15">
    <w:abstractNumId w:val="21"/>
  </w:num>
  <w:num w:numId="16">
    <w:abstractNumId w:val="20"/>
  </w:num>
  <w:num w:numId="17">
    <w:abstractNumId w:val="26"/>
  </w:num>
  <w:num w:numId="18">
    <w:abstractNumId w:val="27"/>
  </w:num>
  <w:num w:numId="19">
    <w:abstractNumId w:val="19"/>
  </w:num>
  <w:num w:numId="20">
    <w:abstractNumId w:val="17"/>
  </w:num>
  <w:num w:numId="21">
    <w:abstractNumId w:val="4"/>
  </w:num>
  <w:num w:numId="22">
    <w:abstractNumId w:val="28"/>
  </w:num>
  <w:num w:numId="23">
    <w:abstractNumId w:val="5"/>
  </w:num>
  <w:num w:numId="24">
    <w:abstractNumId w:val="22"/>
  </w:num>
  <w:num w:numId="25">
    <w:abstractNumId w:val="13"/>
  </w:num>
  <w:num w:numId="26">
    <w:abstractNumId w:val="25"/>
  </w:num>
  <w:num w:numId="27">
    <w:abstractNumId w:val="2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3B"/>
    <w:rsid w:val="00061A4A"/>
    <w:rsid w:val="001A6982"/>
    <w:rsid w:val="00224144"/>
    <w:rsid w:val="00274681"/>
    <w:rsid w:val="002762BE"/>
    <w:rsid w:val="0037756E"/>
    <w:rsid w:val="003E1B22"/>
    <w:rsid w:val="003F3AAA"/>
    <w:rsid w:val="004A3249"/>
    <w:rsid w:val="004B1DC7"/>
    <w:rsid w:val="004E78E6"/>
    <w:rsid w:val="005153FB"/>
    <w:rsid w:val="005377C1"/>
    <w:rsid w:val="0056036B"/>
    <w:rsid w:val="00583522"/>
    <w:rsid w:val="005D581A"/>
    <w:rsid w:val="005F59D5"/>
    <w:rsid w:val="0066379D"/>
    <w:rsid w:val="006C5192"/>
    <w:rsid w:val="00793C36"/>
    <w:rsid w:val="007D2024"/>
    <w:rsid w:val="00826472"/>
    <w:rsid w:val="008356E8"/>
    <w:rsid w:val="00993B54"/>
    <w:rsid w:val="00A12204"/>
    <w:rsid w:val="00A27C52"/>
    <w:rsid w:val="00A60C6D"/>
    <w:rsid w:val="00C46675"/>
    <w:rsid w:val="00C6645F"/>
    <w:rsid w:val="00CA361E"/>
    <w:rsid w:val="00D06090"/>
    <w:rsid w:val="00D54276"/>
    <w:rsid w:val="00D55250"/>
    <w:rsid w:val="00DA4CBE"/>
    <w:rsid w:val="00DA63CD"/>
    <w:rsid w:val="00DB103B"/>
    <w:rsid w:val="00E0665B"/>
    <w:rsid w:val="00E76BFB"/>
    <w:rsid w:val="00E936BE"/>
    <w:rsid w:val="00EC7FEF"/>
    <w:rsid w:val="00F01443"/>
    <w:rsid w:val="00F66043"/>
    <w:rsid w:val="00FD5C35"/>
    <w:rsid w:val="00FD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B875E2-793F-45D5-B9AF-A8ACF3E2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03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03B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B103B"/>
    <w:rPr>
      <w:rFonts w:ascii="Tahoma" w:eastAsia="Calibri" w:hAnsi="Tahoma" w:cs="Times New Roman"/>
      <w:sz w:val="16"/>
      <w:szCs w:val="16"/>
      <w:lang w:val="x-none" w:eastAsia="ar-SA"/>
    </w:rPr>
  </w:style>
  <w:style w:type="paragraph" w:styleId="Paragrafoelenco">
    <w:name w:val="List Paragraph"/>
    <w:basedOn w:val="Normale"/>
    <w:uiPriority w:val="34"/>
    <w:qFormat/>
    <w:rsid w:val="00DB103B"/>
    <w:pPr>
      <w:ind w:left="720"/>
      <w:contextualSpacing/>
    </w:pPr>
  </w:style>
  <w:style w:type="character" w:styleId="Collegamentoipertestuale">
    <w:name w:val="Hyperlink"/>
    <w:uiPriority w:val="99"/>
    <w:unhideWhenUsed/>
    <w:rsid w:val="00DB103B"/>
    <w:rPr>
      <w:color w:val="0000FF"/>
      <w:u w:val="single"/>
    </w:rPr>
  </w:style>
  <w:style w:type="paragraph" w:customStyle="1" w:styleId="Default">
    <w:name w:val="Default"/>
    <w:rsid w:val="00DB1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basedOn w:val="Normale"/>
    <w:next w:val="Corpotesto"/>
    <w:link w:val="CorpodeltestoCarattere"/>
    <w:rsid w:val="00DB103B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semiHidden/>
    <w:rsid w:val="00DB103B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B103B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DB103B"/>
    <w:rPr>
      <w:rFonts w:ascii="Calibri" w:eastAsia="Calibri" w:hAnsi="Calibri" w:cs="Times New Roman"/>
      <w:lang w:val="x-none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B103B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DB103B"/>
    <w:rPr>
      <w:rFonts w:ascii="Calibri" w:eastAsia="Calibri" w:hAnsi="Calibri" w:cs="Times New Roman"/>
      <w:lang w:val="x-none" w:eastAsia="ar-SA"/>
    </w:rPr>
  </w:style>
  <w:style w:type="character" w:styleId="Rimandocommento">
    <w:name w:val="annotation reference"/>
    <w:uiPriority w:val="99"/>
    <w:semiHidden/>
    <w:unhideWhenUsed/>
    <w:rsid w:val="00DB10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103B"/>
    <w:rPr>
      <w:rFonts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DB103B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103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B103B"/>
    <w:rPr>
      <w:rFonts w:ascii="Calibri" w:eastAsia="Calibri" w:hAnsi="Calibri" w:cs="Times New Roman"/>
      <w:b/>
      <w:bCs/>
      <w:sz w:val="20"/>
      <w:szCs w:val="20"/>
      <w:lang w:val="x-none" w:eastAsia="ar-SA"/>
    </w:rPr>
  </w:style>
  <w:style w:type="character" w:styleId="Numeroriga">
    <w:name w:val="line number"/>
    <w:uiPriority w:val="99"/>
    <w:semiHidden/>
    <w:unhideWhenUsed/>
    <w:rsid w:val="00DB103B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B103B"/>
    <w:pPr>
      <w:spacing w:after="120" w:line="480" w:lineRule="auto"/>
    </w:pPr>
    <w:rPr>
      <w:rFonts w:cs="Times New Roman"/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DB103B"/>
    <w:rPr>
      <w:rFonts w:ascii="Calibri" w:eastAsia="Calibri" w:hAnsi="Calibri" w:cs="Times New Roman"/>
      <w:lang w:val="x-none" w:eastAsia="ar-SA"/>
    </w:rPr>
  </w:style>
  <w:style w:type="character" w:customStyle="1" w:styleId="st1">
    <w:name w:val="st1"/>
    <w:rsid w:val="00DB103B"/>
  </w:style>
  <w:style w:type="paragraph" w:styleId="Revisione">
    <w:name w:val="Revision"/>
    <w:hidden/>
    <w:uiPriority w:val="99"/>
    <w:semiHidden/>
    <w:rsid w:val="00DB103B"/>
    <w:rPr>
      <w:rFonts w:cs="Calibri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DB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B103B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B103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erto.giustetto@uni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26</Pages>
  <Words>7732</Words>
  <Characters>44075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51704</CharactersWithSpaces>
  <SharedDoc>false</SharedDoc>
  <HLinks>
    <vt:vector size="6" baseType="variant">
      <vt:variant>
        <vt:i4>524389</vt:i4>
      </vt:variant>
      <vt:variant>
        <vt:i4>0</vt:i4>
      </vt:variant>
      <vt:variant>
        <vt:i4>0</vt:i4>
      </vt:variant>
      <vt:variant>
        <vt:i4>5</vt:i4>
      </vt:variant>
      <vt:variant>
        <vt:lpwstr>mailto:roberto.giustetto@unito.it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16</cp:revision>
  <dcterms:created xsi:type="dcterms:W3CDTF">2026-01-16T10:32:00Z</dcterms:created>
  <dcterms:modified xsi:type="dcterms:W3CDTF">2026-03-02T13:52:00Z</dcterms:modified>
</cp:coreProperties>
</file>