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53A2F" w14:textId="77777777" w:rsidR="00097DCF" w:rsidRDefault="00000000">
      <w:pPr>
        <w:pStyle w:val="a4"/>
        <w:keepNext/>
        <w:spacing w:after="156"/>
        <w:rPr>
          <w:rFonts w:eastAsiaTheme="minorEastAsia" w:cs="Times New Roman"/>
          <w:b/>
          <w:bCs/>
          <w:kern w:val="0"/>
          <w:sz w:val="20"/>
          <w:szCs w:val="20"/>
          <w:lang w:eastAsia="en-US"/>
        </w:rPr>
      </w:pPr>
      <w:r>
        <w:rPr>
          <w:rFonts w:eastAsiaTheme="minorEastAsia" w:cs="Times New Roman" w:hint="eastAsia"/>
          <w:b/>
          <w:bCs/>
          <w:kern w:val="0"/>
          <w:sz w:val="20"/>
          <w:szCs w:val="20"/>
          <w:lang w:eastAsia="en-US"/>
        </w:rPr>
        <w:t xml:space="preserve">Table </w:t>
      </w:r>
      <w:r>
        <w:rPr>
          <w:rFonts w:eastAsiaTheme="minorEastAsia" w:cs="Times New Roman"/>
          <w:b/>
          <w:bCs/>
          <w:kern w:val="0"/>
          <w:sz w:val="20"/>
          <w:szCs w:val="20"/>
          <w:lang w:eastAsia="en-US"/>
        </w:rPr>
        <w:fldChar w:fldCharType="begin"/>
      </w:r>
      <w:r>
        <w:rPr>
          <w:rFonts w:eastAsiaTheme="minorEastAsia" w:cs="Times New Roman"/>
          <w:b/>
          <w:bCs/>
          <w:kern w:val="0"/>
          <w:sz w:val="20"/>
          <w:szCs w:val="20"/>
          <w:lang w:eastAsia="en-US"/>
        </w:rPr>
        <w:instrText xml:space="preserve"> </w:instrText>
      </w:r>
      <w:r>
        <w:rPr>
          <w:rFonts w:eastAsiaTheme="minorEastAsia" w:cs="Times New Roman" w:hint="eastAsia"/>
          <w:b/>
          <w:bCs/>
          <w:kern w:val="0"/>
          <w:sz w:val="20"/>
          <w:szCs w:val="20"/>
          <w:lang w:eastAsia="en-US"/>
        </w:rPr>
        <w:instrText>SEQ Table \* ARABIC</w:instrText>
      </w:r>
      <w:r>
        <w:rPr>
          <w:rFonts w:eastAsiaTheme="minorEastAsia" w:cs="Times New Roman"/>
          <w:b/>
          <w:bCs/>
          <w:kern w:val="0"/>
          <w:sz w:val="20"/>
          <w:szCs w:val="20"/>
          <w:lang w:eastAsia="en-US"/>
        </w:rPr>
        <w:instrText xml:space="preserve"> </w:instrText>
      </w:r>
      <w:r>
        <w:rPr>
          <w:rFonts w:eastAsiaTheme="minorEastAsia" w:cs="Times New Roman"/>
          <w:b/>
          <w:bCs/>
          <w:kern w:val="0"/>
          <w:sz w:val="20"/>
          <w:szCs w:val="20"/>
          <w:lang w:eastAsia="en-US"/>
        </w:rPr>
        <w:fldChar w:fldCharType="separate"/>
      </w:r>
      <w:r>
        <w:rPr>
          <w:rFonts w:eastAsiaTheme="minorEastAsia" w:cs="Times New Roman"/>
          <w:b/>
          <w:bCs/>
          <w:kern w:val="0"/>
          <w:sz w:val="20"/>
          <w:szCs w:val="20"/>
          <w:lang w:eastAsia="en-US"/>
        </w:rPr>
        <w:t>1</w:t>
      </w:r>
      <w:r>
        <w:rPr>
          <w:rFonts w:eastAsiaTheme="minorEastAsia" w:cs="Times New Roman"/>
          <w:b/>
          <w:bCs/>
          <w:kern w:val="0"/>
          <w:sz w:val="20"/>
          <w:szCs w:val="20"/>
          <w:lang w:eastAsia="en-US"/>
        </w:rPr>
        <w:fldChar w:fldCharType="end"/>
      </w:r>
      <w:r>
        <w:rPr>
          <w:rFonts w:eastAsiaTheme="minorEastAsia" w:cs="Times New Roman"/>
          <w:b/>
          <w:bCs/>
          <w:kern w:val="0"/>
          <w:sz w:val="20"/>
          <w:szCs w:val="20"/>
          <w:lang w:eastAsia="en-US"/>
        </w:rPr>
        <w:t xml:space="preserve"> The case records, treatment strategies, and prognosis of LGACC patients in our hospital</w:t>
      </w:r>
    </w:p>
    <w:tbl>
      <w:tblPr>
        <w:tblStyle w:val="af0"/>
        <w:tblW w:w="13442" w:type="dxa"/>
        <w:tblLayout w:type="fixed"/>
        <w:tblLook w:val="04A0" w:firstRow="1" w:lastRow="0" w:firstColumn="1" w:lastColumn="0" w:noHBand="0" w:noVBand="1"/>
      </w:tblPr>
      <w:tblGrid>
        <w:gridCol w:w="608"/>
        <w:gridCol w:w="675"/>
        <w:gridCol w:w="631"/>
        <w:gridCol w:w="870"/>
        <w:gridCol w:w="1349"/>
        <w:gridCol w:w="1062"/>
        <w:gridCol w:w="790"/>
        <w:gridCol w:w="984"/>
        <w:gridCol w:w="1491"/>
        <w:gridCol w:w="1509"/>
        <w:gridCol w:w="1106"/>
        <w:gridCol w:w="1155"/>
        <w:gridCol w:w="1212"/>
      </w:tblGrid>
      <w:tr w:rsidR="00097DCF" w14:paraId="17AA661D" w14:textId="77777777">
        <w:tc>
          <w:tcPr>
            <w:tcW w:w="608" w:type="dxa"/>
            <w:noWrap/>
          </w:tcPr>
          <w:p w14:paraId="7408983C"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Patient</w:t>
            </w:r>
          </w:p>
        </w:tc>
        <w:tc>
          <w:tcPr>
            <w:tcW w:w="675" w:type="dxa"/>
            <w:noWrap/>
          </w:tcPr>
          <w:p w14:paraId="360985F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Age</w:t>
            </w:r>
          </w:p>
        </w:tc>
        <w:tc>
          <w:tcPr>
            <w:tcW w:w="631" w:type="dxa"/>
            <w:noWrap/>
          </w:tcPr>
          <w:p w14:paraId="76DAB280"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Gender</w:t>
            </w:r>
          </w:p>
        </w:tc>
        <w:tc>
          <w:tcPr>
            <w:tcW w:w="870" w:type="dxa"/>
            <w:noWrap/>
          </w:tcPr>
          <w:p w14:paraId="261EF82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AJCC stage</w:t>
            </w:r>
          </w:p>
        </w:tc>
        <w:tc>
          <w:tcPr>
            <w:tcW w:w="1349" w:type="dxa"/>
            <w:noWrap/>
          </w:tcPr>
          <w:p w14:paraId="71C12C2A"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Surgery</w:t>
            </w:r>
          </w:p>
        </w:tc>
        <w:tc>
          <w:tcPr>
            <w:tcW w:w="1062" w:type="dxa"/>
          </w:tcPr>
          <w:p w14:paraId="40A26FFF"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 xml:space="preserve">istopathologic subtype </w:t>
            </w:r>
          </w:p>
          <w:p w14:paraId="595E363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790" w:type="dxa"/>
          </w:tcPr>
          <w:p w14:paraId="58A2581C"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 xml:space="preserve">Perineural invasion </w:t>
            </w:r>
          </w:p>
          <w:p w14:paraId="1809D80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(Pos/Neg)</w:t>
            </w:r>
          </w:p>
        </w:tc>
        <w:tc>
          <w:tcPr>
            <w:tcW w:w="984" w:type="dxa"/>
          </w:tcPr>
          <w:p w14:paraId="58923B5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1491" w:type="dxa"/>
            <w:noWrap/>
          </w:tcPr>
          <w:p w14:paraId="222B2C18"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509" w:type="dxa"/>
            <w:noWrap/>
          </w:tcPr>
          <w:p w14:paraId="447C5EEC"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61009DEA"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1106" w:type="dxa"/>
            <w:noWrap/>
          </w:tcPr>
          <w:p w14:paraId="1588E1F4"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 xml:space="preserve">Overall survival </w:t>
            </w:r>
          </w:p>
        </w:tc>
        <w:tc>
          <w:tcPr>
            <w:tcW w:w="1155" w:type="dxa"/>
            <w:noWrap/>
          </w:tcPr>
          <w:p w14:paraId="32D19526"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 xml:space="preserve">Local recurrence </w:t>
            </w:r>
          </w:p>
        </w:tc>
        <w:tc>
          <w:tcPr>
            <w:tcW w:w="1212" w:type="dxa"/>
            <w:noWrap/>
          </w:tcPr>
          <w:p w14:paraId="0FD2C27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 xml:space="preserve">Distant metastasis </w:t>
            </w:r>
          </w:p>
        </w:tc>
      </w:tr>
      <w:tr w:rsidR="00097DCF" w14:paraId="3829B0EE" w14:textId="77777777">
        <w:tc>
          <w:tcPr>
            <w:tcW w:w="608" w:type="dxa"/>
            <w:noWrap/>
          </w:tcPr>
          <w:p w14:paraId="382F7C4E"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1</w:t>
            </w:r>
          </w:p>
        </w:tc>
        <w:tc>
          <w:tcPr>
            <w:tcW w:w="675" w:type="dxa"/>
            <w:noWrap/>
          </w:tcPr>
          <w:p w14:paraId="7341AF12"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65</w:t>
            </w:r>
          </w:p>
        </w:tc>
        <w:tc>
          <w:tcPr>
            <w:tcW w:w="631" w:type="dxa"/>
            <w:noWrap/>
          </w:tcPr>
          <w:p w14:paraId="09ACC68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F</w:t>
            </w:r>
          </w:p>
        </w:tc>
        <w:tc>
          <w:tcPr>
            <w:tcW w:w="870" w:type="dxa"/>
            <w:noWrap/>
          </w:tcPr>
          <w:p w14:paraId="0571A8E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sz w:val="20"/>
              </w:rPr>
              <w:t>T4bN0M0</w:t>
            </w:r>
          </w:p>
        </w:tc>
        <w:tc>
          <w:tcPr>
            <w:tcW w:w="1349" w:type="dxa"/>
            <w:noWrap/>
          </w:tcPr>
          <w:p w14:paraId="7547B2B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kern w:val="0"/>
                <w:sz w:val="20"/>
                <w:szCs w:val="20"/>
                <w14:ligatures w14:val="none"/>
              </w:rPr>
              <w:t>Globe-preserving surgery</w:t>
            </w:r>
          </w:p>
        </w:tc>
        <w:tc>
          <w:tcPr>
            <w:tcW w:w="1062" w:type="dxa"/>
          </w:tcPr>
          <w:p w14:paraId="2B7A7B7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790" w:type="dxa"/>
          </w:tcPr>
          <w:p w14:paraId="5ECC2DD4"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984" w:type="dxa"/>
          </w:tcPr>
          <w:p w14:paraId="45D6B685"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491" w:type="dxa"/>
            <w:noWrap/>
          </w:tcPr>
          <w:p w14:paraId="6E9E813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1509" w:type="dxa"/>
            <w:noWrap/>
          </w:tcPr>
          <w:p w14:paraId="69318F35"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22</w:t>
            </w:r>
          </w:p>
        </w:tc>
        <w:tc>
          <w:tcPr>
            <w:tcW w:w="1106" w:type="dxa"/>
            <w:noWrap/>
          </w:tcPr>
          <w:p w14:paraId="5DF92A9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Died</w:t>
            </w:r>
          </w:p>
        </w:tc>
        <w:tc>
          <w:tcPr>
            <w:tcW w:w="1155" w:type="dxa"/>
            <w:noWrap/>
          </w:tcPr>
          <w:p w14:paraId="72273F84"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212" w:type="dxa"/>
            <w:noWrap/>
          </w:tcPr>
          <w:p w14:paraId="463C8606"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r>
      <w:tr w:rsidR="00097DCF" w14:paraId="2AABD356" w14:textId="77777777">
        <w:tc>
          <w:tcPr>
            <w:tcW w:w="608" w:type="dxa"/>
            <w:noWrap/>
          </w:tcPr>
          <w:p w14:paraId="68CF7A63"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2</w:t>
            </w:r>
          </w:p>
        </w:tc>
        <w:tc>
          <w:tcPr>
            <w:tcW w:w="675" w:type="dxa"/>
            <w:noWrap/>
          </w:tcPr>
          <w:p w14:paraId="210BD86D"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52</w:t>
            </w:r>
          </w:p>
        </w:tc>
        <w:tc>
          <w:tcPr>
            <w:tcW w:w="631" w:type="dxa"/>
            <w:noWrap/>
          </w:tcPr>
          <w:p w14:paraId="6FBF1BED"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F</w:t>
            </w:r>
          </w:p>
        </w:tc>
        <w:tc>
          <w:tcPr>
            <w:tcW w:w="870" w:type="dxa"/>
            <w:noWrap/>
          </w:tcPr>
          <w:p w14:paraId="12E522E1" w14:textId="77777777" w:rsidR="00097DCF" w:rsidRDefault="00000000">
            <w:pPr>
              <w:snapToGrid w:val="0"/>
              <w:jc w:val="center"/>
              <w:rPr>
                <w:rFonts w:ascii="Times New Roman" w:eastAsia="仿宋" w:hAnsi="Times New Roman" w:cs="Times New Roman"/>
                <w:sz w:val="20"/>
              </w:rPr>
            </w:pPr>
            <w:r>
              <w:rPr>
                <w:rFonts w:ascii="Times New Roman" w:eastAsia="仿宋" w:hAnsi="Times New Roman" w:cs="Times New Roman"/>
                <w:sz w:val="20"/>
              </w:rPr>
              <w:t>T2aN0M0</w:t>
            </w:r>
          </w:p>
        </w:tc>
        <w:tc>
          <w:tcPr>
            <w:tcW w:w="1349" w:type="dxa"/>
            <w:noWrap/>
          </w:tcPr>
          <w:p w14:paraId="1C9BF3E9"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kern w:val="0"/>
                <w:sz w:val="20"/>
                <w:szCs w:val="20"/>
                <w14:ligatures w14:val="none"/>
              </w:rPr>
              <w:t>Globe-preserving surgery</w:t>
            </w:r>
          </w:p>
        </w:tc>
        <w:tc>
          <w:tcPr>
            <w:tcW w:w="1062" w:type="dxa"/>
          </w:tcPr>
          <w:p w14:paraId="00286070"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790" w:type="dxa"/>
          </w:tcPr>
          <w:p w14:paraId="7761F423"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984" w:type="dxa"/>
          </w:tcPr>
          <w:p w14:paraId="23FAB19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491" w:type="dxa"/>
            <w:noWrap/>
          </w:tcPr>
          <w:p w14:paraId="3689E61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1509" w:type="dxa"/>
            <w:noWrap/>
          </w:tcPr>
          <w:p w14:paraId="2B6A2FB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82</w:t>
            </w:r>
          </w:p>
        </w:tc>
        <w:tc>
          <w:tcPr>
            <w:tcW w:w="1106" w:type="dxa"/>
            <w:noWrap/>
          </w:tcPr>
          <w:p w14:paraId="42653A8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Alive</w:t>
            </w:r>
          </w:p>
        </w:tc>
        <w:tc>
          <w:tcPr>
            <w:tcW w:w="1155" w:type="dxa"/>
            <w:noWrap/>
          </w:tcPr>
          <w:p w14:paraId="70456CA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212" w:type="dxa"/>
            <w:noWrap/>
          </w:tcPr>
          <w:p w14:paraId="3E50928D"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r>
      <w:tr w:rsidR="00097DCF" w14:paraId="1D6578F8" w14:textId="77777777">
        <w:tc>
          <w:tcPr>
            <w:tcW w:w="608" w:type="dxa"/>
            <w:noWrap/>
          </w:tcPr>
          <w:p w14:paraId="2C6D607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3</w:t>
            </w:r>
          </w:p>
        </w:tc>
        <w:tc>
          <w:tcPr>
            <w:tcW w:w="675" w:type="dxa"/>
            <w:noWrap/>
          </w:tcPr>
          <w:p w14:paraId="2027949E"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61</w:t>
            </w:r>
          </w:p>
        </w:tc>
        <w:tc>
          <w:tcPr>
            <w:tcW w:w="631" w:type="dxa"/>
            <w:noWrap/>
          </w:tcPr>
          <w:p w14:paraId="57B1C6E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F</w:t>
            </w:r>
          </w:p>
        </w:tc>
        <w:tc>
          <w:tcPr>
            <w:tcW w:w="870" w:type="dxa"/>
            <w:noWrap/>
          </w:tcPr>
          <w:p w14:paraId="5AD1F63E" w14:textId="77777777" w:rsidR="00097DCF" w:rsidRDefault="00000000">
            <w:pPr>
              <w:snapToGrid w:val="0"/>
              <w:jc w:val="center"/>
              <w:rPr>
                <w:rFonts w:ascii="Times New Roman" w:eastAsia="仿宋" w:hAnsi="Times New Roman" w:cs="Times New Roman"/>
                <w:sz w:val="20"/>
              </w:rPr>
            </w:pPr>
            <w:r>
              <w:rPr>
                <w:rFonts w:ascii="Times New Roman" w:eastAsia="仿宋" w:hAnsi="Times New Roman" w:cs="Times New Roman"/>
                <w:sz w:val="20"/>
              </w:rPr>
              <w:t>T1aN0M0</w:t>
            </w:r>
          </w:p>
        </w:tc>
        <w:tc>
          <w:tcPr>
            <w:tcW w:w="1349" w:type="dxa"/>
            <w:noWrap/>
          </w:tcPr>
          <w:p w14:paraId="6109911E"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kern w:val="0"/>
                <w:sz w:val="20"/>
                <w:szCs w:val="20"/>
                <w14:ligatures w14:val="none"/>
              </w:rPr>
              <w:t>Globe-preserving surgery</w:t>
            </w:r>
          </w:p>
        </w:tc>
        <w:tc>
          <w:tcPr>
            <w:tcW w:w="1062" w:type="dxa"/>
          </w:tcPr>
          <w:p w14:paraId="4EDF439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790" w:type="dxa"/>
          </w:tcPr>
          <w:p w14:paraId="3DD87772"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984" w:type="dxa"/>
          </w:tcPr>
          <w:p w14:paraId="02FE885F"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491" w:type="dxa"/>
            <w:noWrap/>
          </w:tcPr>
          <w:p w14:paraId="0886AB43"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1509" w:type="dxa"/>
            <w:noWrap/>
          </w:tcPr>
          <w:p w14:paraId="4BEBEA5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76</w:t>
            </w:r>
          </w:p>
        </w:tc>
        <w:tc>
          <w:tcPr>
            <w:tcW w:w="1106" w:type="dxa"/>
            <w:noWrap/>
          </w:tcPr>
          <w:p w14:paraId="25508BAF"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Alive</w:t>
            </w:r>
          </w:p>
        </w:tc>
        <w:tc>
          <w:tcPr>
            <w:tcW w:w="1155" w:type="dxa"/>
            <w:noWrap/>
          </w:tcPr>
          <w:p w14:paraId="7391D789"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212" w:type="dxa"/>
            <w:noWrap/>
          </w:tcPr>
          <w:p w14:paraId="50EE40B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r>
      <w:tr w:rsidR="00097DCF" w14:paraId="64436A51" w14:textId="77777777">
        <w:tc>
          <w:tcPr>
            <w:tcW w:w="608" w:type="dxa"/>
            <w:noWrap/>
          </w:tcPr>
          <w:p w14:paraId="601291A4" w14:textId="77777777" w:rsidR="00097DCF" w:rsidRDefault="00000000">
            <w:pPr>
              <w:tabs>
                <w:tab w:val="left" w:pos="161"/>
              </w:tabs>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4</w:t>
            </w:r>
          </w:p>
        </w:tc>
        <w:tc>
          <w:tcPr>
            <w:tcW w:w="675" w:type="dxa"/>
            <w:noWrap/>
          </w:tcPr>
          <w:p w14:paraId="78047E96"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70</w:t>
            </w:r>
          </w:p>
        </w:tc>
        <w:tc>
          <w:tcPr>
            <w:tcW w:w="631" w:type="dxa"/>
            <w:noWrap/>
          </w:tcPr>
          <w:p w14:paraId="16F16AC6"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F</w:t>
            </w:r>
          </w:p>
        </w:tc>
        <w:tc>
          <w:tcPr>
            <w:tcW w:w="870" w:type="dxa"/>
            <w:noWrap/>
          </w:tcPr>
          <w:p w14:paraId="7D7D3E7B" w14:textId="77777777" w:rsidR="00097DCF" w:rsidRDefault="00000000">
            <w:pPr>
              <w:snapToGrid w:val="0"/>
              <w:jc w:val="center"/>
              <w:rPr>
                <w:rFonts w:ascii="Times New Roman" w:eastAsia="仿宋" w:hAnsi="Times New Roman" w:cs="Times New Roman"/>
                <w:sz w:val="20"/>
              </w:rPr>
            </w:pPr>
            <w:r>
              <w:rPr>
                <w:rFonts w:ascii="Times New Roman" w:eastAsia="仿宋" w:hAnsi="Times New Roman" w:cs="Times New Roman"/>
                <w:sz w:val="20"/>
              </w:rPr>
              <w:t>T3cN0M0</w:t>
            </w:r>
          </w:p>
        </w:tc>
        <w:tc>
          <w:tcPr>
            <w:tcW w:w="1349" w:type="dxa"/>
            <w:noWrap/>
          </w:tcPr>
          <w:p w14:paraId="6F1E21B4"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kern w:val="0"/>
                <w:sz w:val="20"/>
                <w:szCs w:val="20"/>
                <w14:ligatures w14:val="none"/>
              </w:rPr>
              <w:t>Globe-preserving surgery</w:t>
            </w:r>
          </w:p>
        </w:tc>
        <w:tc>
          <w:tcPr>
            <w:tcW w:w="1062" w:type="dxa"/>
          </w:tcPr>
          <w:p w14:paraId="471AF0F5"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790" w:type="dxa"/>
          </w:tcPr>
          <w:p w14:paraId="15A3AF5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984" w:type="dxa"/>
          </w:tcPr>
          <w:p w14:paraId="69CD623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491" w:type="dxa"/>
            <w:noWrap/>
          </w:tcPr>
          <w:p w14:paraId="07759570"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1509" w:type="dxa"/>
            <w:noWrap/>
          </w:tcPr>
          <w:p w14:paraId="12914F2E"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33</w:t>
            </w:r>
          </w:p>
        </w:tc>
        <w:tc>
          <w:tcPr>
            <w:tcW w:w="1106" w:type="dxa"/>
            <w:noWrap/>
          </w:tcPr>
          <w:p w14:paraId="3C71826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Alive</w:t>
            </w:r>
          </w:p>
        </w:tc>
        <w:tc>
          <w:tcPr>
            <w:tcW w:w="1155" w:type="dxa"/>
            <w:noWrap/>
          </w:tcPr>
          <w:p w14:paraId="0AE65DB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1212" w:type="dxa"/>
            <w:noWrap/>
          </w:tcPr>
          <w:p w14:paraId="3C496D2D"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r>
      <w:tr w:rsidR="00097DCF" w14:paraId="5519D536" w14:textId="77777777">
        <w:tc>
          <w:tcPr>
            <w:tcW w:w="608" w:type="dxa"/>
            <w:noWrap/>
          </w:tcPr>
          <w:p w14:paraId="51523BB2" w14:textId="77777777" w:rsidR="00097DCF" w:rsidRDefault="00000000">
            <w:pPr>
              <w:tabs>
                <w:tab w:val="left" w:pos="116"/>
              </w:tabs>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5</w:t>
            </w:r>
            <w:r>
              <w:rPr>
                <w:rFonts w:ascii="Times New Roman" w:eastAsia="仿宋" w:hAnsi="Times New Roman" w:cs="Times New Roman" w:hint="eastAsia"/>
                <w:kern w:val="0"/>
                <w:sz w:val="20"/>
                <w:szCs w:val="20"/>
                <w14:ligatures w14:val="none"/>
              </w:rPr>
              <w:tab/>
            </w:r>
          </w:p>
        </w:tc>
        <w:tc>
          <w:tcPr>
            <w:tcW w:w="675" w:type="dxa"/>
            <w:noWrap/>
          </w:tcPr>
          <w:p w14:paraId="11319B9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53</w:t>
            </w:r>
          </w:p>
        </w:tc>
        <w:tc>
          <w:tcPr>
            <w:tcW w:w="631" w:type="dxa"/>
            <w:noWrap/>
          </w:tcPr>
          <w:p w14:paraId="5B4992C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M</w:t>
            </w:r>
          </w:p>
        </w:tc>
        <w:tc>
          <w:tcPr>
            <w:tcW w:w="870" w:type="dxa"/>
            <w:noWrap/>
          </w:tcPr>
          <w:p w14:paraId="54FD1315" w14:textId="77777777" w:rsidR="00097DCF" w:rsidRDefault="00000000">
            <w:pPr>
              <w:snapToGrid w:val="0"/>
              <w:jc w:val="center"/>
              <w:rPr>
                <w:rFonts w:ascii="Times New Roman" w:eastAsia="仿宋" w:hAnsi="Times New Roman" w:cs="Times New Roman"/>
                <w:sz w:val="20"/>
              </w:rPr>
            </w:pPr>
            <w:r>
              <w:rPr>
                <w:rFonts w:ascii="Times New Roman" w:eastAsia="仿宋" w:hAnsi="Times New Roman" w:cs="Times New Roman"/>
                <w:sz w:val="20"/>
              </w:rPr>
              <w:t>T4bN0M0</w:t>
            </w:r>
          </w:p>
        </w:tc>
        <w:tc>
          <w:tcPr>
            <w:tcW w:w="1349" w:type="dxa"/>
            <w:noWrap/>
          </w:tcPr>
          <w:p w14:paraId="2DEF3BC0"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kern w:val="0"/>
                <w:sz w:val="20"/>
                <w:szCs w:val="20"/>
                <w14:ligatures w14:val="none"/>
              </w:rPr>
              <w:t>Globe-preserving surgery</w:t>
            </w:r>
          </w:p>
        </w:tc>
        <w:tc>
          <w:tcPr>
            <w:tcW w:w="1062" w:type="dxa"/>
          </w:tcPr>
          <w:p w14:paraId="742638B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790" w:type="dxa"/>
          </w:tcPr>
          <w:p w14:paraId="2A01542F"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984" w:type="dxa"/>
          </w:tcPr>
          <w:p w14:paraId="47A6BD55"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491" w:type="dxa"/>
            <w:noWrap/>
          </w:tcPr>
          <w:p w14:paraId="61962A7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1509" w:type="dxa"/>
            <w:noWrap/>
          </w:tcPr>
          <w:p w14:paraId="54DCB36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12</w:t>
            </w:r>
          </w:p>
        </w:tc>
        <w:tc>
          <w:tcPr>
            <w:tcW w:w="1106" w:type="dxa"/>
            <w:noWrap/>
          </w:tcPr>
          <w:p w14:paraId="03CCDFD6"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Alive</w:t>
            </w:r>
          </w:p>
        </w:tc>
        <w:tc>
          <w:tcPr>
            <w:tcW w:w="1155" w:type="dxa"/>
            <w:noWrap/>
          </w:tcPr>
          <w:p w14:paraId="468DBA7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212" w:type="dxa"/>
            <w:noWrap/>
          </w:tcPr>
          <w:p w14:paraId="1F3374BD"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r>
      <w:tr w:rsidR="00097DCF" w14:paraId="7D76CBD7" w14:textId="77777777">
        <w:tc>
          <w:tcPr>
            <w:tcW w:w="608" w:type="dxa"/>
            <w:noWrap/>
          </w:tcPr>
          <w:p w14:paraId="10903556" w14:textId="77777777" w:rsidR="00097DCF" w:rsidRDefault="00000000">
            <w:pPr>
              <w:tabs>
                <w:tab w:val="left" w:pos="116"/>
              </w:tabs>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6</w:t>
            </w:r>
          </w:p>
        </w:tc>
        <w:tc>
          <w:tcPr>
            <w:tcW w:w="675" w:type="dxa"/>
            <w:noWrap/>
          </w:tcPr>
          <w:p w14:paraId="2384F70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47</w:t>
            </w:r>
          </w:p>
        </w:tc>
        <w:tc>
          <w:tcPr>
            <w:tcW w:w="631" w:type="dxa"/>
            <w:noWrap/>
          </w:tcPr>
          <w:p w14:paraId="5DCFBC72"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M</w:t>
            </w:r>
          </w:p>
        </w:tc>
        <w:tc>
          <w:tcPr>
            <w:tcW w:w="870" w:type="dxa"/>
            <w:noWrap/>
          </w:tcPr>
          <w:p w14:paraId="51769DFE" w14:textId="77777777" w:rsidR="00097DCF" w:rsidRDefault="00000000">
            <w:pPr>
              <w:snapToGrid w:val="0"/>
              <w:jc w:val="center"/>
              <w:rPr>
                <w:rFonts w:ascii="Times New Roman" w:eastAsia="仿宋" w:hAnsi="Times New Roman" w:cs="Times New Roman"/>
                <w:sz w:val="20"/>
              </w:rPr>
            </w:pPr>
            <w:r>
              <w:rPr>
                <w:rFonts w:ascii="Times New Roman" w:eastAsia="仿宋" w:hAnsi="Times New Roman" w:cs="Times New Roman"/>
                <w:sz w:val="20"/>
              </w:rPr>
              <w:t>T2aN0M0</w:t>
            </w:r>
          </w:p>
        </w:tc>
        <w:tc>
          <w:tcPr>
            <w:tcW w:w="1349" w:type="dxa"/>
            <w:noWrap/>
          </w:tcPr>
          <w:p w14:paraId="01D3E2C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kern w:val="0"/>
                <w:sz w:val="20"/>
                <w:szCs w:val="20"/>
                <w14:ligatures w14:val="none"/>
              </w:rPr>
              <w:t>Globe-preserving surgery</w:t>
            </w:r>
          </w:p>
        </w:tc>
        <w:tc>
          <w:tcPr>
            <w:tcW w:w="1062" w:type="dxa"/>
          </w:tcPr>
          <w:p w14:paraId="790774D4"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790" w:type="dxa"/>
          </w:tcPr>
          <w:p w14:paraId="355D7E3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984" w:type="dxa"/>
          </w:tcPr>
          <w:p w14:paraId="2DE61FF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1491" w:type="dxa"/>
            <w:noWrap/>
          </w:tcPr>
          <w:p w14:paraId="7626C062"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1509" w:type="dxa"/>
            <w:noWrap/>
          </w:tcPr>
          <w:p w14:paraId="2232CFDD"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31</w:t>
            </w:r>
          </w:p>
        </w:tc>
        <w:tc>
          <w:tcPr>
            <w:tcW w:w="1106" w:type="dxa"/>
            <w:noWrap/>
          </w:tcPr>
          <w:p w14:paraId="30964B9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Alive</w:t>
            </w:r>
          </w:p>
        </w:tc>
        <w:tc>
          <w:tcPr>
            <w:tcW w:w="1155" w:type="dxa"/>
            <w:noWrap/>
          </w:tcPr>
          <w:p w14:paraId="315F7E12"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212" w:type="dxa"/>
            <w:noWrap/>
          </w:tcPr>
          <w:p w14:paraId="26C645D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r>
      <w:tr w:rsidR="00097DCF" w14:paraId="32C27FDF" w14:textId="77777777">
        <w:trPr>
          <w:trHeight w:val="222"/>
        </w:trPr>
        <w:tc>
          <w:tcPr>
            <w:tcW w:w="608" w:type="dxa"/>
            <w:noWrap/>
          </w:tcPr>
          <w:p w14:paraId="1AECEF1D" w14:textId="77777777" w:rsidR="00097DCF" w:rsidRDefault="00000000">
            <w:pPr>
              <w:tabs>
                <w:tab w:val="left" w:pos="116"/>
              </w:tabs>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lastRenderedPageBreak/>
              <w:t>7</w:t>
            </w:r>
          </w:p>
        </w:tc>
        <w:tc>
          <w:tcPr>
            <w:tcW w:w="675" w:type="dxa"/>
            <w:noWrap/>
          </w:tcPr>
          <w:p w14:paraId="26126BF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38</w:t>
            </w:r>
          </w:p>
        </w:tc>
        <w:tc>
          <w:tcPr>
            <w:tcW w:w="631" w:type="dxa"/>
            <w:noWrap/>
          </w:tcPr>
          <w:p w14:paraId="1B3BB2D9"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M</w:t>
            </w:r>
          </w:p>
        </w:tc>
        <w:tc>
          <w:tcPr>
            <w:tcW w:w="870" w:type="dxa"/>
            <w:noWrap/>
          </w:tcPr>
          <w:p w14:paraId="079A787E" w14:textId="77777777" w:rsidR="00097DCF" w:rsidRDefault="00000000">
            <w:pPr>
              <w:snapToGrid w:val="0"/>
              <w:jc w:val="center"/>
              <w:rPr>
                <w:rFonts w:ascii="Times New Roman" w:eastAsia="仿宋" w:hAnsi="Times New Roman" w:cs="Times New Roman"/>
                <w:sz w:val="20"/>
              </w:rPr>
            </w:pPr>
            <w:r>
              <w:rPr>
                <w:rFonts w:ascii="Times New Roman" w:eastAsia="仿宋" w:hAnsi="Times New Roman" w:cs="Times New Roman"/>
                <w:sz w:val="20"/>
              </w:rPr>
              <w:t>T2aN0M0</w:t>
            </w:r>
          </w:p>
        </w:tc>
        <w:tc>
          <w:tcPr>
            <w:tcW w:w="1349" w:type="dxa"/>
            <w:noWrap/>
          </w:tcPr>
          <w:p w14:paraId="7B58B0F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kern w:val="0"/>
                <w:sz w:val="20"/>
                <w:szCs w:val="20"/>
                <w14:ligatures w14:val="none"/>
              </w:rPr>
              <w:t>Globe-preserving surgery</w:t>
            </w:r>
          </w:p>
        </w:tc>
        <w:tc>
          <w:tcPr>
            <w:tcW w:w="1062" w:type="dxa"/>
          </w:tcPr>
          <w:p w14:paraId="01F5C96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790" w:type="dxa"/>
          </w:tcPr>
          <w:p w14:paraId="383D486D"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984" w:type="dxa"/>
          </w:tcPr>
          <w:p w14:paraId="64995733"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Yes</w:t>
            </w:r>
          </w:p>
        </w:tc>
        <w:tc>
          <w:tcPr>
            <w:tcW w:w="1491" w:type="dxa"/>
            <w:noWrap/>
          </w:tcPr>
          <w:p w14:paraId="4182E27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509" w:type="dxa"/>
            <w:noWrap/>
          </w:tcPr>
          <w:p w14:paraId="2BCACCFF"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6</w:t>
            </w:r>
          </w:p>
        </w:tc>
        <w:tc>
          <w:tcPr>
            <w:tcW w:w="1106" w:type="dxa"/>
            <w:noWrap/>
          </w:tcPr>
          <w:p w14:paraId="752D52C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Alive</w:t>
            </w:r>
          </w:p>
        </w:tc>
        <w:tc>
          <w:tcPr>
            <w:tcW w:w="1155" w:type="dxa"/>
            <w:noWrap/>
          </w:tcPr>
          <w:p w14:paraId="4A66CDA0"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c>
          <w:tcPr>
            <w:tcW w:w="1212" w:type="dxa"/>
            <w:noWrap/>
          </w:tcPr>
          <w:p w14:paraId="0F23B22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hint="eastAsia"/>
                <w:kern w:val="0"/>
                <w:sz w:val="20"/>
                <w:szCs w:val="20"/>
                <w14:ligatures w14:val="none"/>
              </w:rPr>
              <w:t>No</w:t>
            </w:r>
          </w:p>
        </w:tc>
      </w:tr>
    </w:tbl>
    <w:p w14:paraId="0095AF96" w14:textId="77777777" w:rsidR="00097DCF" w:rsidRDefault="00097DCF">
      <w:pPr>
        <w:rPr>
          <w:rFonts w:hint="eastAsia"/>
        </w:rPr>
      </w:pPr>
    </w:p>
    <w:p w14:paraId="3B85C436" w14:textId="77777777" w:rsidR="00097DCF" w:rsidRDefault="00000000">
      <w:pPr>
        <w:ind w:firstLineChars="100" w:firstLine="200"/>
        <w:rPr>
          <w:rFonts w:ascii="Times New Roman" w:hAnsi="Times New Roman" w:cs="Times New Roman"/>
          <w:kern w:val="0"/>
          <w:sz w:val="20"/>
          <w:szCs w:val="20"/>
          <w14:ligatures w14:val="none"/>
        </w:rPr>
      </w:pPr>
      <w:r>
        <w:rPr>
          <w:rFonts w:ascii="Times New Roman" w:hAnsi="Times New Roman" w:cs="Times New Roman"/>
          <w:kern w:val="0"/>
          <w:sz w:val="20"/>
          <w:szCs w:val="20"/>
          <w:lang w:eastAsia="en-US"/>
          <w14:ligatures w14:val="none"/>
        </w:rPr>
        <w:t>F: female</w:t>
      </w:r>
      <w:r>
        <w:rPr>
          <w:rFonts w:ascii="Times New Roman" w:hAnsi="Times New Roman" w:cs="Times New Roman"/>
          <w:kern w:val="0"/>
          <w:sz w:val="20"/>
          <w:szCs w:val="20"/>
          <w14:ligatures w14:val="none"/>
        </w:rPr>
        <w:t xml:space="preserve">; </w:t>
      </w:r>
      <w:r>
        <w:rPr>
          <w:rFonts w:ascii="Times New Roman" w:hAnsi="Times New Roman" w:cs="Times New Roman"/>
          <w:kern w:val="0"/>
          <w:sz w:val="20"/>
          <w:szCs w:val="20"/>
          <w:lang w:eastAsia="en-US"/>
          <w14:ligatures w14:val="none"/>
        </w:rPr>
        <w:t>M: mal</w:t>
      </w:r>
      <w:r>
        <w:rPr>
          <w:rFonts w:ascii="Times New Roman" w:hAnsi="Times New Roman" w:cs="Times New Roman"/>
          <w:kern w:val="0"/>
          <w:sz w:val="20"/>
          <w:szCs w:val="20"/>
          <w14:ligatures w14:val="none"/>
        </w:rPr>
        <w:t>e</w:t>
      </w:r>
    </w:p>
    <w:p w14:paraId="7AF65E99" w14:textId="77777777" w:rsidR="00097DCF" w:rsidRDefault="00000000">
      <w:pPr>
        <w:pStyle w:val="a4"/>
        <w:keepNext/>
        <w:spacing w:after="156"/>
        <w:rPr>
          <w:rFonts w:eastAsiaTheme="minorEastAsia" w:cs="Times New Roman"/>
          <w:b/>
          <w:bCs/>
          <w:kern w:val="0"/>
          <w:sz w:val="20"/>
          <w:szCs w:val="20"/>
        </w:rPr>
      </w:pPr>
      <w:bookmarkStart w:id="0" w:name="_Ref221270375"/>
      <w:r>
        <w:rPr>
          <w:rFonts w:eastAsiaTheme="minorEastAsia" w:cs="Times New Roman" w:hint="eastAsia"/>
          <w:b/>
          <w:bCs/>
          <w:kern w:val="0"/>
          <w:sz w:val="20"/>
          <w:szCs w:val="20"/>
        </w:rPr>
        <w:t xml:space="preserve">Table </w:t>
      </w:r>
      <w:r>
        <w:rPr>
          <w:rFonts w:eastAsiaTheme="minorEastAsia" w:cs="Times New Roman" w:hint="eastAsia"/>
          <w:b/>
          <w:bCs/>
          <w:kern w:val="0"/>
          <w:sz w:val="20"/>
          <w:szCs w:val="20"/>
        </w:rPr>
        <w:fldChar w:fldCharType="begin"/>
      </w:r>
      <w:r>
        <w:rPr>
          <w:rFonts w:eastAsiaTheme="minorEastAsia" w:cs="Times New Roman" w:hint="eastAsia"/>
          <w:b/>
          <w:bCs/>
          <w:kern w:val="0"/>
          <w:sz w:val="20"/>
          <w:szCs w:val="20"/>
        </w:rPr>
        <w:instrText xml:space="preserve"> SEQ Table \* ARABIC </w:instrText>
      </w:r>
      <w:r>
        <w:rPr>
          <w:rFonts w:eastAsiaTheme="minorEastAsia" w:cs="Times New Roman" w:hint="eastAsia"/>
          <w:b/>
          <w:bCs/>
          <w:kern w:val="0"/>
          <w:sz w:val="20"/>
          <w:szCs w:val="20"/>
        </w:rPr>
        <w:fldChar w:fldCharType="separate"/>
      </w:r>
      <w:r>
        <w:rPr>
          <w:rFonts w:eastAsiaTheme="minorEastAsia" w:cs="Times New Roman"/>
          <w:b/>
          <w:bCs/>
          <w:kern w:val="0"/>
          <w:sz w:val="20"/>
          <w:szCs w:val="20"/>
        </w:rPr>
        <w:t>2</w:t>
      </w:r>
      <w:r>
        <w:rPr>
          <w:rFonts w:eastAsiaTheme="minorEastAsia" w:cs="Times New Roman" w:hint="eastAsia"/>
          <w:b/>
          <w:bCs/>
          <w:kern w:val="0"/>
          <w:sz w:val="20"/>
          <w:szCs w:val="20"/>
        </w:rPr>
        <w:fldChar w:fldCharType="end"/>
      </w:r>
      <w:r>
        <w:rPr>
          <w:rFonts w:eastAsiaTheme="minorEastAsia" w:cs="Times New Roman"/>
          <w:b/>
          <w:bCs/>
          <w:kern w:val="0"/>
          <w:sz w:val="20"/>
          <w:szCs w:val="20"/>
        </w:rPr>
        <w:t xml:space="preserve"> The basic characteristics and tumor staging of the reported cases in the literature</w:t>
      </w:r>
      <w:bookmarkEnd w:id="0"/>
    </w:p>
    <w:tbl>
      <w:tblPr>
        <w:tblStyle w:val="af0"/>
        <w:tblW w:w="14524" w:type="dxa"/>
        <w:tblLayout w:type="fixed"/>
        <w:tblLook w:val="04A0" w:firstRow="1" w:lastRow="0" w:firstColumn="1" w:lastColumn="0" w:noHBand="0" w:noVBand="1"/>
      </w:tblPr>
      <w:tblGrid>
        <w:gridCol w:w="672"/>
        <w:gridCol w:w="523"/>
        <w:gridCol w:w="1143"/>
        <w:gridCol w:w="816"/>
        <w:gridCol w:w="673"/>
        <w:gridCol w:w="541"/>
        <w:gridCol w:w="728"/>
        <w:gridCol w:w="1454"/>
        <w:gridCol w:w="817"/>
        <w:gridCol w:w="875"/>
        <w:gridCol w:w="931"/>
        <w:gridCol w:w="709"/>
        <w:gridCol w:w="767"/>
        <w:gridCol w:w="1229"/>
        <w:gridCol w:w="913"/>
        <w:gridCol w:w="944"/>
        <w:gridCol w:w="789"/>
      </w:tblGrid>
      <w:tr w:rsidR="00097DCF" w14:paraId="39063635" w14:textId="77777777">
        <w:tc>
          <w:tcPr>
            <w:tcW w:w="672" w:type="dxa"/>
          </w:tcPr>
          <w:p w14:paraId="472C6BD2"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References</w:t>
            </w:r>
          </w:p>
        </w:tc>
        <w:tc>
          <w:tcPr>
            <w:tcW w:w="523" w:type="dxa"/>
            <w:noWrap/>
          </w:tcPr>
          <w:p w14:paraId="0E31454A"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Patient</w:t>
            </w:r>
          </w:p>
        </w:tc>
        <w:tc>
          <w:tcPr>
            <w:tcW w:w="1143" w:type="dxa"/>
          </w:tcPr>
          <w:p w14:paraId="133BCDE0"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Author</w:t>
            </w:r>
          </w:p>
        </w:tc>
        <w:tc>
          <w:tcPr>
            <w:tcW w:w="816" w:type="dxa"/>
          </w:tcPr>
          <w:p w14:paraId="7855C15F"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Year</w:t>
            </w:r>
          </w:p>
        </w:tc>
        <w:tc>
          <w:tcPr>
            <w:tcW w:w="673" w:type="dxa"/>
            <w:noWrap/>
          </w:tcPr>
          <w:p w14:paraId="0CE83FCB"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Age</w:t>
            </w:r>
          </w:p>
        </w:tc>
        <w:tc>
          <w:tcPr>
            <w:tcW w:w="541" w:type="dxa"/>
            <w:noWrap/>
          </w:tcPr>
          <w:p w14:paraId="44E3FFF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Gender</w:t>
            </w:r>
          </w:p>
        </w:tc>
        <w:tc>
          <w:tcPr>
            <w:tcW w:w="728" w:type="dxa"/>
            <w:noWrap/>
          </w:tcPr>
          <w:p w14:paraId="79DFDA4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AJCC stage</w:t>
            </w:r>
          </w:p>
        </w:tc>
        <w:tc>
          <w:tcPr>
            <w:tcW w:w="1454" w:type="dxa"/>
            <w:noWrap/>
          </w:tcPr>
          <w:p w14:paraId="1BC4F7E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Surgery</w:t>
            </w:r>
          </w:p>
        </w:tc>
        <w:tc>
          <w:tcPr>
            <w:tcW w:w="817" w:type="dxa"/>
            <w:noWrap/>
          </w:tcPr>
          <w:p w14:paraId="067D8E9E"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Margin status</w:t>
            </w:r>
          </w:p>
          <w:p w14:paraId="6E6768B4"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(Pos/Neg)</w:t>
            </w:r>
          </w:p>
        </w:tc>
        <w:tc>
          <w:tcPr>
            <w:tcW w:w="875" w:type="dxa"/>
          </w:tcPr>
          <w:p w14:paraId="1AF817B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istopathologic subtype</w:t>
            </w:r>
          </w:p>
          <w:p w14:paraId="1028B10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931" w:type="dxa"/>
          </w:tcPr>
          <w:p w14:paraId="550BA7C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Perineural invasion</w:t>
            </w:r>
          </w:p>
          <w:p w14:paraId="041C72A0"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(Pos/Neg)</w:t>
            </w:r>
          </w:p>
        </w:tc>
        <w:tc>
          <w:tcPr>
            <w:tcW w:w="709" w:type="dxa"/>
          </w:tcPr>
          <w:p w14:paraId="52661B1F"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767" w:type="dxa"/>
            <w:noWrap/>
          </w:tcPr>
          <w:p w14:paraId="443D37A6"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229" w:type="dxa"/>
            <w:noWrap/>
          </w:tcPr>
          <w:p w14:paraId="6DE11F32"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7B8CBB22"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913" w:type="dxa"/>
            <w:noWrap/>
          </w:tcPr>
          <w:p w14:paraId="60F413C4"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Overall survival</w:t>
            </w:r>
            <w:r>
              <w:rPr>
                <w:rFonts w:ascii="Times New Roman" w:eastAsia="仿宋" w:hAnsi="Times New Roman" w:cs="Times New Roman" w:hint="eastAsia"/>
                <w:bCs/>
                <w:kern w:val="0"/>
                <w:sz w:val="20"/>
                <w:szCs w:val="20"/>
                <w:vertAlign w:val="superscript"/>
                <w14:ligatures w14:val="none"/>
              </w:rPr>
              <w:t>*</w:t>
            </w:r>
          </w:p>
        </w:tc>
        <w:tc>
          <w:tcPr>
            <w:tcW w:w="944" w:type="dxa"/>
            <w:noWrap/>
          </w:tcPr>
          <w:p w14:paraId="0EA72F55"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Local recurrence</w:t>
            </w:r>
            <w:r>
              <w:rPr>
                <w:rFonts w:ascii="Times New Roman" w:eastAsia="仿宋" w:hAnsi="Times New Roman" w:cs="Times New Roman" w:hint="eastAsia"/>
                <w:bCs/>
                <w:kern w:val="0"/>
                <w:sz w:val="20"/>
                <w:szCs w:val="20"/>
                <w:vertAlign w:val="superscript"/>
                <w14:ligatures w14:val="none"/>
              </w:rPr>
              <w:t>*</w:t>
            </w:r>
          </w:p>
        </w:tc>
        <w:tc>
          <w:tcPr>
            <w:tcW w:w="789" w:type="dxa"/>
            <w:noWrap/>
          </w:tcPr>
          <w:p w14:paraId="3ECF7D4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Distant metastasis</w:t>
            </w:r>
            <w:r>
              <w:rPr>
                <w:rFonts w:ascii="Times New Roman" w:eastAsia="仿宋" w:hAnsi="Times New Roman" w:cs="Times New Roman" w:hint="eastAsia"/>
                <w:bCs/>
                <w:kern w:val="0"/>
                <w:sz w:val="20"/>
                <w:szCs w:val="20"/>
                <w:vertAlign w:val="superscript"/>
                <w14:ligatures w14:val="none"/>
              </w:rPr>
              <w:t>*</w:t>
            </w:r>
          </w:p>
        </w:tc>
      </w:tr>
      <w:tr w:rsidR="00097DCF" w14:paraId="3D26D28B" w14:textId="77777777">
        <w:tc>
          <w:tcPr>
            <w:tcW w:w="672" w:type="dxa"/>
          </w:tcPr>
          <w:p w14:paraId="3E5A5D2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PEVuZE5vdGU+PENpdGU+PEF1dGhvcj5GYWxjb25lPC9BdXRob3I+PFllYXI+MjAxNzwvWWVhcj48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PEVuZE5vdGU+PENpdGU+PEF1dGhvcj5GYWxjb25lPC9BdXRob3I+PFllYXI+MjAxNzwvWWVhcj48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w:t>
            </w:r>
            <w:r>
              <w:rPr>
                <w:rFonts w:ascii="Times New Roman" w:eastAsia="宋体" w:hAnsi="Times New Roman" w:cs="Times New Roman"/>
                <w:kern w:val="0"/>
                <w:sz w:val="20"/>
                <w:szCs w:val="20"/>
                <w14:ligatures w14:val="none"/>
              </w:rPr>
              <w:fldChar w:fldCharType="end"/>
            </w:r>
          </w:p>
        </w:tc>
        <w:tc>
          <w:tcPr>
            <w:tcW w:w="523" w:type="dxa"/>
            <w:noWrap/>
          </w:tcPr>
          <w:p w14:paraId="2BB583F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w:t>
            </w:r>
          </w:p>
        </w:tc>
        <w:tc>
          <w:tcPr>
            <w:tcW w:w="1143" w:type="dxa"/>
          </w:tcPr>
          <w:p w14:paraId="6D94041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Falcone</w:t>
            </w:r>
          </w:p>
        </w:tc>
        <w:tc>
          <w:tcPr>
            <w:tcW w:w="816" w:type="dxa"/>
          </w:tcPr>
          <w:p w14:paraId="626E38D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2017</w:t>
            </w:r>
          </w:p>
        </w:tc>
        <w:tc>
          <w:tcPr>
            <w:tcW w:w="673" w:type="dxa"/>
            <w:noWrap/>
          </w:tcPr>
          <w:p w14:paraId="3986FFB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14</w:t>
            </w:r>
          </w:p>
        </w:tc>
        <w:tc>
          <w:tcPr>
            <w:tcW w:w="541" w:type="dxa"/>
            <w:noWrap/>
          </w:tcPr>
          <w:p w14:paraId="0B0C31F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6DE5DCE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26591DC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3D93A2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7F99E87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4E7779A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588257C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1B6E46E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70A3156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267</w:t>
            </w:r>
          </w:p>
        </w:tc>
        <w:tc>
          <w:tcPr>
            <w:tcW w:w="913" w:type="dxa"/>
            <w:noWrap/>
          </w:tcPr>
          <w:p w14:paraId="3B7942E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36083EC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755E491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22B92693" w14:textId="77777777">
        <w:tc>
          <w:tcPr>
            <w:tcW w:w="672" w:type="dxa"/>
          </w:tcPr>
          <w:p w14:paraId="1567FA9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&lt;EndNote&gt;&lt;Cite&gt;&lt;Author&gt;Branson&lt;/Author&gt;&lt;Year&gt;2017&lt;/Year&gt;&lt;RecNum&gt;280&lt;/RecNum&gt;&lt;DisplayText&gt;&lt;style face="superscript"&gt;2&lt;/style&gt;&lt;/DisplayText&gt;&lt;record&gt;&lt;rec-number&gt;280&lt;/rec-number&gt;&lt;foreign-keys&gt;&lt;key app="EN" db-id="s2tvptwfrzpe2rerf5sxpdsasewaddtasxff" timestamp="1739783679"&gt;280&lt;/key&gt;&lt;/foreign-keys&gt;&lt;ref-type name="Journal Article"&gt;17&lt;/ref-type&gt;&lt;contributors&gt;&lt;authors&gt;&lt;author&gt;Branson, S. V.&lt;/author&gt;&lt;author&gt;McClintic, E.&lt;/author&gt;&lt;author&gt;Yeatts, R. P.&lt;/author&gt;&lt;/authors&gt;&lt;/contributors&gt;&lt;auth-address&gt;Wake Forest University School of Medicine, Winston-Salem, North Carolina, U.S.A.&lt;/auth-address&gt;&lt;titles&gt;&lt;title&gt;Bilateral Adenoid Cystic Carcinoma of the Orbit&lt;/title&gt;&lt;secondary-title&gt;Ophthalmic Plast Reconstr Surg&lt;/secondary-title&gt;&lt;alt-title&gt;Ophthalmic plastic and reconstructive surgery&lt;/alt-title&gt;&lt;/titles&gt;&lt;periodical&gt;&lt;full-title&gt;Ophthalmic Plast Reconstr Surg&lt;/full-title&gt;&lt;abbr-1&gt;Ophthalmic plastic and reconstructive surgery&lt;/abbr-1&gt;&lt;/periodical&gt;&lt;alt-periodical&gt;&lt;full-title&gt;Ophthalmic Plast Reconstr Surg&lt;/full-title&gt;&lt;abbr-1&gt;Ophthalmic plastic and reconstructive surgery&lt;/abbr-1&gt;&lt;/alt-periodical&gt;&lt;pages&gt;S124-s125&lt;/pages&gt;&lt;volume&gt;33&lt;/volume&gt;&lt;number&gt;3S Suppl 1&lt;/number&gt;&lt;edition&gt;2015/08/19&lt;/edition&gt;&lt;keywords&gt;&lt;keyword&gt;Adult&lt;/keyword&gt;&lt;keyword&gt;Carcinoma, Adenoid Cystic/*diagnosis&lt;/keyword&gt;&lt;keyword&gt;Female&lt;/keyword&gt;&lt;keyword&gt;Humans&lt;/keyword&gt;&lt;keyword&gt;Magnetic Resonance Imaging&lt;/keyword&gt;&lt;keyword&gt;Orbit/*diagnostic imaging&lt;/keyword&gt;&lt;keyword&gt;Orbital Neoplasms/*diagnosis&lt;/keyword&gt;&lt;keyword&gt;Tomography, X-Ray Computed&lt;/keyword&gt;&lt;/keywords&gt;&lt;dates&gt;&lt;year&gt;2017&lt;/year&gt;&lt;pub-dates&gt;&lt;date&gt;May/Jun&lt;/date&gt;&lt;/pub-dates&gt;&lt;/dates&gt;&lt;isbn&gt;0740-9303&lt;/isbn&gt;&lt;accession-num&gt;26284440&lt;/accession-num&gt;&lt;urls&gt;&lt;/urls&gt;&lt;electronic-resource-num&gt;10.1097/iop.0000000000000542&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w:t>
            </w:r>
            <w:r>
              <w:rPr>
                <w:rFonts w:ascii="Times New Roman" w:eastAsia="宋体" w:hAnsi="Times New Roman" w:cs="Times New Roman"/>
                <w:kern w:val="0"/>
                <w:sz w:val="20"/>
                <w:szCs w:val="20"/>
                <w14:ligatures w14:val="none"/>
              </w:rPr>
              <w:fldChar w:fldCharType="end"/>
            </w:r>
          </w:p>
        </w:tc>
        <w:tc>
          <w:tcPr>
            <w:tcW w:w="523" w:type="dxa"/>
            <w:noWrap/>
          </w:tcPr>
          <w:p w14:paraId="5105090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w:t>
            </w:r>
          </w:p>
        </w:tc>
        <w:tc>
          <w:tcPr>
            <w:tcW w:w="1143" w:type="dxa"/>
          </w:tcPr>
          <w:p w14:paraId="49386F1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Branson</w:t>
            </w:r>
          </w:p>
        </w:tc>
        <w:tc>
          <w:tcPr>
            <w:tcW w:w="816" w:type="dxa"/>
          </w:tcPr>
          <w:p w14:paraId="150BAB5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2017</w:t>
            </w:r>
          </w:p>
        </w:tc>
        <w:tc>
          <w:tcPr>
            <w:tcW w:w="673" w:type="dxa"/>
            <w:noWrap/>
          </w:tcPr>
          <w:p w14:paraId="7BB9E3F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41</w:t>
            </w:r>
          </w:p>
        </w:tc>
        <w:tc>
          <w:tcPr>
            <w:tcW w:w="541" w:type="dxa"/>
            <w:noWrap/>
          </w:tcPr>
          <w:p w14:paraId="256BDBD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35DCAD4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6DF05A2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38BF707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23499D0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5A19162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0F742B3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76A9B9C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68493CB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221</w:t>
            </w:r>
          </w:p>
        </w:tc>
        <w:tc>
          <w:tcPr>
            <w:tcW w:w="913" w:type="dxa"/>
            <w:noWrap/>
          </w:tcPr>
          <w:p w14:paraId="5CAA491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hint="eastAsia"/>
                <w:kern w:val="0"/>
                <w:sz w:val="20"/>
                <w:szCs w:val="20"/>
                <w14:ligatures w14:val="none"/>
              </w:rPr>
              <w:t>Died</w:t>
            </w:r>
          </w:p>
        </w:tc>
        <w:tc>
          <w:tcPr>
            <w:tcW w:w="944" w:type="dxa"/>
            <w:noWrap/>
          </w:tcPr>
          <w:p w14:paraId="0BC1C0D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hint="eastAsia"/>
                <w:kern w:val="0"/>
                <w:sz w:val="20"/>
                <w:szCs w:val="20"/>
                <w14:ligatures w14:val="none"/>
              </w:rPr>
              <w:t>Yes</w:t>
            </w:r>
          </w:p>
        </w:tc>
        <w:tc>
          <w:tcPr>
            <w:tcW w:w="789" w:type="dxa"/>
            <w:noWrap/>
          </w:tcPr>
          <w:p w14:paraId="230F72F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775F4CA6" w14:textId="77777777">
        <w:tc>
          <w:tcPr>
            <w:tcW w:w="672" w:type="dxa"/>
          </w:tcPr>
          <w:p w14:paraId="3409908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w:t>
            </w:r>
            <w:r>
              <w:rPr>
                <w:rFonts w:ascii="Times New Roman" w:eastAsia="宋体" w:hAnsi="Times New Roman" w:cs="Times New Roman"/>
                <w:kern w:val="0"/>
                <w:sz w:val="20"/>
                <w:szCs w:val="20"/>
                <w14:ligatures w14:val="none"/>
              </w:rPr>
              <w:fldChar w:fldCharType="end"/>
            </w:r>
          </w:p>
        </w:tc>
        <w:tc>
          <w:tcPr>
            <w:tcW w:w="523" w:type="dxa"/>
            <w:noWrap/>
          </w:tcPr>
          <w:p w14:paraId="6DFA243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w:t>
            </w:r>
          </w:p>
        </w:tc>
        <w:tc>
          <w:tcPr>
            <w:tcW w:w="1143" w:type="dxa"/>
          </w:tcPr>
          <w:p w14:paraId="304C536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Han</w:t>
            </w:r>
          </w:p>
        </w:tc>
        <w:tc>
          <w:tcPr>
            <w:tcW w:w="816" w:type="dxa"/>
          </w:tcPr>
          <w:p w14:paraId="7B27A4C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2018</w:t>
            </w:r>
          </w:p>
        </w:tc>
        <w:tc>
          <w:tcPr>
            <w:tcW w:w="673" w:type="dxa"/>
            <w:noWrap/>
          </w:tcPr>
          <w:p w14:paraId="3AE844E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40</w:t>
            </w:r>
          </w:p>
        </w:tc>
        <w:tc>
          <w:tcPr>
            <w:tcW w:w="541" w:type="dxa"/>
            <w:noWrap/>
          </w:tcPr>
          <w:p w14:paraId="7BA7FBC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7673D5E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54E2685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0CC8E47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11F05D9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4D42B5C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13448A4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779B0B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227D3E0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217</w:t>
            </w:r>
          </w:p>
        </w:tc>
        <w:tc>
          <w:tcPr>
            <w:tcW w:w="913" w:type="dxa"/>
            <w:noWrap/>
          </w:tcPr>
          <w:p w14:paraId="39C1CC2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5AC157F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4659A01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08779C19" w14:textId="77777777">
        <w:tc>
          <w:tcPr>
            <w:tcW w:w="672" w:type="dxa"/>
          </w:tcPr>
          <w:p w14:paraId="1E0C624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w:t>
            </w:r>
            <w:r>
              <w:rPr>
                <w:rFonts w:ascii="Times New Roman" w:eastAsia="宋体" w:hAnsi="Times New Roman" w:cs="Times New Roman"/>
                <w:kern w:val="0"/>
                <w:sz w:val="20"/>
                <w:szCs w:val="20"/>
                <w14:ligatures w14:val="none"/>
              </w:rPr>
              <w:fldChar w:fldCharType="end"/>
            </w:r>
          </w:p>
        </w:tc>
        <w:tc>
          <w:tcPr>
            <w:tcW w:w="523" w:type="dxa"/>
            <w:noWrap/>
          </w:tcPr>
          <w:p w14:paraId="5C23463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w:t>
            </w:r>
          </w:p>
        </w:tc>
        <w:tc>
          <w:tcPr>
            <w:tcW w:w="1143" w:type="dxa"/>
          </w:tcPr>
          <w:p w14:paraId="504A631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Han</w:t>
            </w:r>
          </w:p>
        </w:tc>
        <w:tc>
          <w:tcPr>
            <w:tcW w:w="816" w:type="dxa"/>
          </w:tcPr>
          <w:p w14:paraId="50C7FD1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2018</w:t>
            </w:r>
          </w:p>
        </w:tc>
        <w:tc>
          <w:tcPr>
            <w:tcW w:w="673" w:type="dxa"/>
            <w:noWrap/>
          </w:tcPr>
          <w:p w14:paraId="23441FE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55</w:t>
            </w:r>
          </w:p>
        </w:tc>
        <w:tc>
          <w:tcPr>
            <w:tcW w:w="541" w:type="dxa"/>
            <w:noWrap/>
          </w:tcPr>
          <w:p w14:paraId="07880F7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09C65DC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1A08D72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603241D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0315A79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70C9DE7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0B69041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56CF4E1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69F45AE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217</w:t>
            </w:r>
          </w:p>
        </w:tc>
        <w:tc>
          <w:tcPr>
            <w:tcW w:w="913" w:type="dxa"/>
            <w:noWrap/>
          </w:tcPr>
          <w:p w14:paraId="5E4FCB0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362D6C9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07ACBA6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386D8638" w14:textId="77777777">
        <w:tc>
          <w:tcPr>
            <w:tcW w:w="672" w:type="dxa"/>
          </w:tcPr>
          <w:p w14:paraId="6FAC11A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PEVuZE5vdGU+PENpdGU+PEF1dGhvcj5Bcmd5cmlzPC9BdXRob3I+PFllYXI+MjAxMzwvWWVhcj48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PEVuZE5vdGU+PENpdGU+PEF1dGhvcj5Bcmd5cmlzPC9BdXRob3I+PFllYXI+MjAxMzwvWWVhcj48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4</w:t>
            </w:r>
            <w:r>
              <w:rPr>
                <w:rFonts w:ascii="Times New Roman" w:eastAsia="宋体" w:hAnsi="Times New Roman" w:cs="Times New Roman"/>
                <w:kern w:val="0"/>
                <w:sz w:val="20"/>
                <w:szCs w:val="20"/>
                <w14:ligatures w14:val="none"/>
              </w:rPr>
              <w:fldChar w:fldCharType="end"/>
            </w:r>
          </w:p>
        </w:tc>
        <w:tc>
          <w:tcPr>
            <w:tcW w:w="523" w:type="dxa"/>
            <w:noWrap/>
          </w:tcPr>
          <w:p w14:paraId="372EBBD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w:t>
            </w:r>
          </w:p>
        </w:tc>
        <w:tc>
          <w:tcPr>
            <w:tcW w:w="1143" w:type="dxa"/>
          </w:tcPr>
          <w:p w14:paraId="16E9F91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Argyris</w:t>
            </w:r>
          </w:p>
        </w:tc>
        <w:tc>
          <w:tcPr>
            <w:tcW w:w="816" w:type="dxa"/>
          </w:tcPr>
          <w:p w14:paraId="2906694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2013</w:t>
            </w:r>
          </w:p>
        </w:tc>
        <w:tc>
          <w:tcPr>
            <w:tcW w:w="673" w:type="dxa"/>
            <w:noWrap/>
          </w:tcPr>
          <w:p w14:paraId="7600EA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39</w:t>
            </w:r>
          </w:p>
        </w:tc>
        <w:tc>
          <w:tcPr>
            <w:tcW w:w="541" w:type="dxa"/>
            <w:noWrap/>
          </w:tcPr>
          <w:p w14:paraId="1C3AEFE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1C11C86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7141272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6B88BF7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782520A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43626EF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32482B3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15AF826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092A689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w:t>
            </w:r>
          </w:p>
        </w:tc>
        <w:tc>
          <w:tcPr>
            <w:tcW w:w="913" w:type="dxa"/>
            <w:noWrap/>
          </w:tcPr>
          <w:p w14:paraId="3AFAFAB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4970149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6BD3D3B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75271292" w14:textId="77777777">
        <w:tc>
          <w:tcPr>
            <w:tcW w:w="672" w:type="dxa"/>
          </w:tcPr>
          <w:p w14:paraId="5CC2E67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3C11229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w:t>
            </w:r>
          </w:p>
        </w:tc>
        <w:tc>
          <w:tcPr>
            <w:tcW w:w="1143" w:type="dxa"/>
          </w:tcPr>
          <w:p w14:paraId="7868411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5295C11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561E1A0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13</w:t>
            </w:r>
          </w:p>
        </w:tc>
        <w:tc>
          <w:tcPr>
            <w:tcW w:w="541" w:type="dxa"/>
            <w:noWrap/>
          </w:tcPr>
          <w:p w14:paraId="5BD943A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39043D1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72A8B81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DABBD5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508BDB9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20733A8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7F98C8E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2360DFF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67C3B6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196</w:t>
            </w:r>
          </w:p>
        </w:tc>
        <w:tc>
          <w:tcPr>
            <w:tcW w:w="913" w:type="dxa"/>
            <w:noWrap/>
          </w:tcPr>
          <w:p w14:paraId="7700AFB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7063027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21632FA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3A8D1249" w14:textId="77777777">
        <w:tc>
          <w:tcPr>
            <w:tcW w:w="672" w:type="dxa"/>
          </w:tcPr>
          <w:p w14:paraId="7700582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6</w:t>
            </w:r>
            <w:r>
              <w:rPr>
                <w:rFonts w:ascii="Times New Roman" w:eastAsia="宋体" w:hAnsi="Times New Roman" w:cs="Times New Roman"/>
                <w:kern w:val="0"/>
                <w:sz w:val="20"/>
                <w:szCs w:val="20"/>
                <w14:ligatures w14:val="none"/>
              </w:rPr>
              <w:fldChar w:fldCharType="end"/>
            </w:r>
          </w:p>
        </w:tc>
        <w:tc>
          <w:tcPr>
            <w:tcW w:w="523" w:type="dxa"/>
            <w:noWrap/>
          </w:tcPr>
          <w:p w14:paraId="6341FC2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w:t>
            </w:r>
          </w:p>
        </w:tc>
        <w:tc>
          <w:tcPr>
            <w:tcW w:w="1143" w:type="dxa"/>
          </w:tcPr>
          <w:p w14:paraId="75740C8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Hung</w:t>
            </w:r>
          </w:p>
        </w:tc>
        <w:tc>
          <w:tcPr>
            <w:tcW w:w="816" w:type="dxa"/>
          </w:tcPr>
          <w:p w14:paraId="0010BFF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1DA1B14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29</w:t>
            </w:r>
          </w:p>
        </w:tc>
        <w:tc>
          <w:tcPr>
            <w:tcW w:w="541" w:type="dxa"/>
            <w:noWrap/>
          </w:tcPr>
          <w:p w14:paraId="5F1A303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0AB832B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577DE7E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143556F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5D560C5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4924FBF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2AE304B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62383C4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226DC6F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196</w:t>
            </w:r>
          </w:p>
        </w:tc>
        <w:tc>
          <w:tcPr>
            <w:tcW w:w="913" w:type="dxa"/>
            <w:noWrap/>
          </w:tcPr>
          <w:p w14:paraId="6877A52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5107FA2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3A145EF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7B995AE3" w14:textId="77777777">
        <w:tc>
          <w:tcPr>
            <w:tcW w:w="672" w:type="dxa"/>
          </w:tcPr>
          <w:p w14:paraId="5103567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08189B7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8</w:t>
            </w:r>
          </w:p>
        </w:tc>
        <w:tc>
          <w:tcPr>
            <w:tcW w:w="1143" w:type="dxa"/>
          </w:tcPr>
          <w:p w14:paraId="33114A0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3952871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2E14C02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10</w:t>
            </w:r>
          </w:p>
        </w:tc>
        <w:tc>
          <w:tcPr>
            <w:tcW w:w="541" w:type="dxa"/>
            <w:noWrap/>
          </w:tcPr>
          <w:p w14:paraId="6D1BEF8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63C2098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25F566E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5278747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7219ECC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679E44F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3DC7D50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3645251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15ACED9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179</w:t>
            </w:r>
          </w:p>
        </w:tc>
        <w:tc>
          <w:tcPr>
            <w:tcW w:w="913" w:type="dxa"/>
            <w:noWrap/>
          </w:tcPr>
          <w:p w14:paraId="2623E54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4A20388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hint="eastAsia"/>
                <w:kern w:val="0"/>
                <w:sz w:val="20"/>
                <w:szCs w:val="20"/>
                <w14:ligatures w14:val="none"/>
              </w:rPr>
              <w:t>Yes</w:t>
            </w:r>
          </w:p>
        </w:tc>
        <w:tc>
          <w:tcPr>
            <w:tcW w:w="789" w:type="dxa"/>
            <w:noWrap/>
          </w:tcPr>
          <w:p w14:paraId="5124609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bl>
    <w:p w14:paraId="7FB805CF" w14:textId="77777777" w:rsidR="00097DCF" w:rsidRDefault="00000000">
      <w:pPr>
        <w:jc w:val="center"/>
        <w:rPr>
          <w:rFonts w:ascii="Times New Roman" w:hAnsi="Times New Roman" w:cs="Times New Roman"/>
          <w:b/>
          <w:bCs/>
          <w:kern w:val="0"/>
          <w:sz w:val="20"/>
          <w:szCs w:val="20"/>
          <w14:ligatures w14:val="none"/>
        </w:rPr>
      </w:pPr>
      <w:r>
        <w:rPr>
          <w:rFonts w:ascii="Times New Roman" w:hAnsi="Times New Roman" w:cs="Times New Roman" w:hint="eastAsia"/>
          <w:b/>
          <w:bCs/>
          <w:kern w:val="0"/>
          <w:sz w:val="20"/>
          <w:szCs w:val="20"/>
          <w14:ligatures w14:val="none"/>
        </w:rPr>
        <w:t xml:space="preserve">Continued </w:t>
      </w:r>
      <w:r>
        <w:rPr>
          <w:rFonts w:ascii="Times New Roman" w:hAnsi="Times New Roman" w:cs="Times New Roman" w:hint="eastAsia"/>
          <w:b/>
          <w:bCs/>
          <w:kern w:val="0"/>
          <w:sz w:val="20"/>
          <w:szCs w:val="20"/>
          <w14:ligatures w14:val="none"/>
        </w:rPr>
        <w:fldChar w:fldCharType="begin"/>
      </w:r>
      <w:r>
        <w:rPr>
          <w:rFonts w:ascii="Times New Roman" w:hAnsi="Times New Roman" w:cs="Times New Roman" w:hint="eastAsia"/>
          <w:b/>
          <w:bCs/>
          <w:kern w:val="0"/>
          <w:sz w:val="20"/>
          <w:szCs w:val="20"/>
          <w14:ligatures w14:val="none"/>
        </w:rPr>
        <w:instrText xml:space="preserve"> </w:instrText>
      </w:r>
      <w:r>
        <w:rPr>
          <w:rFonts w:ascii="Times New Roman" w:hAnsi="Times New Roman" w:cs="Times New Roman"/>
          <w:b/>
          <w:bCs/>
          <w:kern w:val="0"/>
          <w:sz w:val="20"/>
          <w:szCs w:val="20"/>
          <w14:ligatures w14:val="none"/>
        </w:rPr>
        <w:instrText>REF _Ref221270375 \h</w:instrText>
      </w:r>
      <w:r>
        <w:rPr>
          <w:rFonts w:ascii="Times New Roman" w:hAnsi="Times New Roman" w:cs="Times New Roman" w:hint="eastAsia"/>
          <w:b/>
          <w:bCs/>
          <w:kern w:val="0"/>
          <w:sz w:val="20"/>
          <w:szCs w:val="20"/>
          <w14:ligatures w14:val="none"/>
        </w:rPr>
        <w:instrText xml:space="preserve"> </w:instrText>
      </w:r>
      <w:r>
        <w:rPr>
          <w:rFonts w:ascii="Times New Roman" w:hAnsi="Times New Roman" w:cs="Times New Roman"/>
          <w:b/>
          <w:bCs/>
          <w:kern w:val="0"/>
          <w:sz w:val="20"/>
          <w:szCs w:val="20"/>
          <w14:ligatures w14:val="none"/>
        </w:rPr>
        <w:instrText xml:space="preserve"> \* MERGEFORMAT </w:instrText>
      </w:r>
      <w:r>
        <w:rPr>
          <w:rFonts w:ascii="Times New Roman" w:hAnsi="Times New Roman" w:cs="Times New Roman" w:hint="eastAsia"/>
          <w:b/>
          <w:bCs/>
          <w:kern w:val="0"/>
          <w:sz w:val="20"/>
          <w:szCs w:val="20"/>
          <w14:ligatures w14:val="none"/>
        </w:rPr>
      </w:r>
      <w:r>
        <w:rPr>
          <w:rFonts w:ascii="Times New Roman" w:hAnsi="Times New Roman" w:cs="Times New Roman" w:hint="eastAsia"/>
          <w:b/>
          <w:bCs/>
          <w:kern w:val="0"/>
          <w:sz w:val="20"/>
          <w:szCs w:val="20"/>
          <w14:ligatures w14:val="none"/>
        </w:rPr>
        <w:fldChar w:fldCharType="separate"/>
      </w:r>
      <w:r>
        <w:rPr>
          <w:rFonts w:ascii="Times New Roman" w:hAnsi="Times New Roman" w:cs="Times New Roman" w:hint="eastAsia"/>
          <w:b/>
          <w:bCs/>
          <w:kern w:val="0"/>
          <w:sz w:val="20"/>
          <w:szCs w:val="20"/>
          <w14:ligatures w14:val="none"/>
        </w:rPr>
        <w:t xml:space="preserve">Table </w:t>
      </w:r>
      <w:r>
        <w:rPr>
          <w:rFonts w:ascii="Times New Roman" w:hAnsi="Times New Roman" w:cs="Times New Roman"/>
          <w:b/>
          <w:bCs/>
          <w:kern w:val="0"/>
          <w:sz w:val="20"/>
          <w:szCs w:val="20"/>
          <w14:ligatures w14:val="none"/>
        </w:rPr>
        <w:t>2 The basic characteristics and tumor staging of the reported cases in the literature</w:t>
      </w:r>
      <w:r>
        <w:rPr>
          <w:rFonts w:ascii="Times New Roman" w:hAnsi="Times New Roman" w:cs="Times New Roman" w:hint="eastAsia"/>
          <w:b/>
          <w:bCs/>
          <w:kern w:val="0"/>
          <w:sz w:val="20"/>
          <w:szCs w:val="20"/>
          <w14:ligatures w14:val="none"/>
        </w:rPr>
        <w:fldChar w:fldCharType="end"/>
      </w:r>
    </w:p>
    <w:tbl>
      <w:tblPr>
        <w:tblStyle w:val="af0"/>
        <w:tblW w:w="14524" w:type="dxa"/>
        <w:tblLayout w:type="fixed"/>
        <w:tblLook w:val="04A0" w:firstRow="1" w:lastRow="0" w:firstColumn="1" w:lastColumn="0" w:noHBand="0" w:noVBand="1"/>
      </w:tblPr>
      <w:tblGrid>
        <w:gridCol w:w="672"/>
        <w:gridCol w:w="523"/>
        <w:gridCol w:w="1143"/>
        <w:gridCol w:w="816"/>
        <w:gridCol w:w="673"/>
        <w:gridCol w:w="541"/>
        <w:gridCol w:w="728"/>
        <w:gridCol w:w="1454"/>
        <w:gridCol w:w="817"/>
        <w:gridCol w:w="875"/>
        <w:gridCol w:w="931"/>
        <w:gridCol w:w="709"/>
        <w:gridCol w:w="767"/>
        <w:gridCol w:w="1229"/>
        <w:gridCol w:w="913"/>
        <w:gridCol w:w="944"/>
        <w:gridCol w:w="789"/>
      </w:tblGrid>
      <w:tr w:rsidR="00097DCF" w14:paraId="73FF7165" w14:textId="77777777">
        <w:tc>
          <w:tcPr>
            <w:tcW w:w="672" w:type="dxa"/>
          </w:tcPr>
          <w:p w14:paraId="5D4DC99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References</w:t>
            </w:r>
          </w:p>
        </w:tc>
        <w:tc>
          <w:tcPr>
            <w:tcW w:w="523" w:type="dxa"/>
            <w:noWrap/>
          </w:tcPr>
          <w:p w14:paraId="0C3C188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Patient</w:t>
            </w:r>
          </w:p>
        </w:tc>
        <w:tc>
          <w:tcPr>
            <w:tcW w:w="1143" w:type="dxa"/>
          </w:tcPr>
          <w:p w14:paraId="7886998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Author</w:t>
            </w:r>
          </w:p>
        </w:tc>
        <w:tc>
          <w:tcPr>
            <w:tcW w:w="816" w:type="dxa"/>
          </w:tcPr>
          <w:p w14:paraId="5EBC0A9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Year</w:t>
            </w:r>
          </w:p>
        </w:tc>
        <w:tc>
          <w:tcPr>
            <w:tcW w:w="673" w:type="dxa"/>
            <w:noWrap/>
          </w:tcPr>
          <w:p w14:paraId="6EEEE7C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Age</w:t>
            </w:r>
          </w:p>
        </w:tc>
        <w:tc>
          <w:tcPr>
            <w:tcW w:w="541" w:type="dxa"/>
            <w:noWrap/>
          </w:tcPr>
          <w:p w14:paraId="5E3F45A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Gender</w:t>
            </w:r>
          </w:p>
        </w:tc>
        <w:tc>
          <w:tcPr>
            <w:tcW w:w="728" w:type="dxa"/>
            <w:noWrap/>
          </w:tcPr>
          <w:p w14:paraId="3C5F77D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AJCC stage</w:t>
            </w:r>
          </w:p>
        </w:tc>
        <w:tc>
          <w:tcPr>
            <w:tcW w:w="1454" w:type="dxa"/>
            <w:noWrap/>
          </w:tcPr>
          <w:p w14:paraId="3584ABE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Surgery</w:t>
            </w:r>
          </w:p>
        </w:tc>
        <w:tc>
          <w:tcPr>
            <w:tcW w:w="817" w:type="dxa"/>
            <w:noWrap/>
          </w:tcPr>
          <w:p w14:paraId="32B0DCB6"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Margin status</w:t>
            </w:r>
          </w:p>
          <w:p w14:paraId="3DC4678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875" w:type="dxa"/>
          </w:tcPr>
          <w:p w14:paraId="38B9D96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istopathologic subtype</w:t>
            </w:r>
          </w:p>
          <w:p w14:paraId="32C3B9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931" w:type="dxa"/>
          </w:tcPr>
          <w:p w14:paraId="03DC3804"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Perineural invasion</w:t>
            </w:r>
          </w:p>
          <w:p w14:paraId="19BD889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709" w:type="dxa"/>
          </w:tcPr>
          <w:p w14:paraId="172D924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767" w:type="dxa"/>
            <w:noWrap/>
          </w:tcPr>
          <w:p w14:paraId="4A52431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229" w:type="dxa"/>
            <w:noWrap/>
          </w:tcPr>
          <w:p w14:paraId="3100461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50E51FF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913" w:type="dxa"/>
            <w:noWrap/>
          </w:tcPr>
          <w:p w14:paraId="01078F8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Overall survival</w:t>
            </w:r>
            <w:r>
              <w:rPr>
                <w:rFonts w:ascii="Times New Roman" w:eastAsia="仿宋" w:hAnsi="Times New Roman" w:cs="Times New Roman" w:hint="eastAsia"/>
                <w:bCs/>
                <w:kern w:val="0"/>
                <w:sz w:val="20"/>
                <w:szCs w:val="20"/>
                <w:vertAlign w:val="superscript"/>
                <w14:ligatures w14:val="none"/>
              </w:rPr>
              <w:t>*</w:t>
            </w:r>
          </w:p>
        </w:tc>
        <w:tc>
          <w:tcPr>
            <w:tcW w:w="944" w:type="dxa"/>
          </w:tcPr>
          <w:p w14:paraId="1A194D1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Local recurrence</w:t>
            </w:r>
            <w:r>
              <w:rPr>
                <w:rFonts w:ascii="Times New Roman" w:eastAsia="仿宋" w:hAnsi="Times New Roman" w:cs="Times New Roman" w:hint="eastAsia"/>
                <w:bCs/>
                <w:kern w:val="0"/>
                <w:sz w:val="20"/>
                <w:szCs w:val="20"/>
                <w:vertAlign w:val="superscript"/>
                <w14:ligatures w14:val="none"/>
              </w:rPr>
              <w:t>*</w:t>
            </w:r>
          </w:p>
        </w:tc>
        <w:tc>
          <w:tcPr>
            <w:tcW w:w="789" w:type="dxa"/>
            <w:noWrap/>
          </w:tcPr>
          <w:p w14:paraId="57AF1D2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仿宋" w:hAnsi="Times New Roman" w:cs="Times New Roman"/>
                <w:bCs/>
                <w:kern w:val="0"/>
                <w:sz w:val="20"/>
                <w:szCs w:val="20"/>
                <w14:ligatures w14:val="none"/>
              </w:rPr>
              <w:t>Distant metastasis</w:t>
            </w:r>
            <w:r>
              <w:rPr>
                <w:rFonts w:ascii="Times New Roman" w:eastAsia="仿宋" w:hAnsi="Times New Roman" w:cs="Times New Roman" w:hint="eastAsia"/>
                <w:bCs/>
                <w:kern w:val="0"/>
                <w:sz w:val="20"/>
                <w:szCs w:val="20"/>
                <w:vertAlign w:val="superscript"/>
                <w14:ligatures w14:val="none"/>
              </w:rPr>
              <w:t>*</w:t>
            </w:r>
          </w:p>
        </w:tc>
      </w:tr>
      <w:tr w:rsidR="00097DCF" w14:paraId="0EEFC2C2" w14:textId="77777777">
        <w:tc>
          <w:tcPr>
            <w:tcW w:w="672" w:type="dxa"/>
          </w:tcPr>
          <w:p w14:paraId="008882E5" w14:textId="77777777" w:rsidR="00097DCF" w:rsidRDefault="00097DCF">
            <w:pPr>
              <w:snapToGrid w:val="0"/>
              <w:jc w:val="center"/>
              <w:rPr>
                <w:rFonts w:ascii="Times New Roman" w:eastAsia="宋体" w:hAnsi="Times New Roman" w:cs="Times New Roman"/>
                <w:kern w:val="0"/>
                <w:sz w:val="20"/>
                <w:szCs w:val="20"/>
                <w14:ligatures w14:val="none"/>
              </w:rPr>
            </w:pPr>
          </w:p>
          <w:p w14:paraId="4540A9D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253A8BF9" w14:textId="77777777" w:rsidR="00097DCF" w:rsidRDefault="00097DCF">
            <w:pPr>
              <w:snapToGrid w:val="0"/>
              <w:jc w:val="center"/>
              <w:rPr>
                <w:rFonts w:ascii="Times New Roman" w:eastAsia="宋体" w:hAnsi="Times New Roman" w:cs="Times New Roman"/>
                <w:kern w:val="0"/>
                <w:sz w:val="20"/>
                <w:szCs w:val="20"/>
                <w14:ligatures w14:val="none"/>
              </w:rPr>
            </w:pPr>
          </w:p>
          <w:p w14:paraId="5CC105E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9</w:t>
            </w:r>
          </w:p>
        </w:tc>
        <w:tc>
          <w:tcPr>
            <w:tcW w:w="1143" w:type="dxa"/>
          </w:tcPr>
          <w:p w14:paraId="11A76976" w14:textId="77777777" w:rsidR="00097DCF" w:rsidRDefault="00097DCF">
            <w:pPr>
              <w:snapToGrid w:val="0"/>
              <w:jc w:val="center"/>
              <w:rPr>
                <w:rFonts w:ascii="Times New Roman" w:eastAsia="宋体" w:hAnsi="Times New Roman" w:cs="Times New Roman"/>
                <w:kern w:val="0"/>
                <w:sz w:val="20"/>
                <w:szCs w:val="20"/>
                <w14:ligatures w14:val="none"/>
              </w:rPr>
            </w:pPr>
          </w:p>
          <w:p w14:paraId="740C7CD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436F6F19" w14:textId="77777777" w:rsidR="00097DCF" w:rsidRDefault="00097DCF">
            <w:pPr>
              <w:snapToGrid w:val="0"/>
              <w:jc w:val="center"/>
              <w:rPr>
                <w:rFonts w:ascii="Times New Roman" w:eastAsia="宋体" w:hAnsi="Times New Roman" w:cs="Times New Roman"/>
                <w:kern w:val="0"/>
                <w:sz w:val="20"/>
                <w:szCs w:val="20"/>
                <w14:ligatures w14:val="none"/>
              </w:rPr>
            </w:pPr>
          </w:p>
          <w:p w14:paraId="1E1DD2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6F63AC77" w14:textId="77777777" w:rsidR="00097DCF" w:rsidRDefault="00097DCF">
            <w:pPr>
              <w:snapToGrid w:val="0"/>
              <w:jc w:val="center"/>
              <w:rPr>
                <w:rFonts w:ascii="Times New Roman" w:eastAsia="宋体" w:hAnsi="Times New Roman" w:cs="Times New Roman"/>
                <w:kern w:val="0"/>
                <w:sz w:val="20"/>
                <w:szCs w:val="20"/>
                <w14:ligatures w14:val="none"/>
              </w:rPr>
            </w:pPr>
          </w:p>
          <w:p w14:paraId="7918614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60</w:t>
            </w:r>
          </w:p>
        </w:tc>
        <w:tc>
          <w:tcPr>
            <w:tcW w:w="541" w:type="dxa"/>
            <w:noWrap/>
          </w:tcPr>
          <w:p w14:paraId="6497EA40" w14:textId="77777777" w:rsidR="00097DCF" w:rsidRDefault="00097DCF">
            <w:pPr>
              <w:snapToGrid w:val="0"/>
              <w:jc w:val="center"/>
              <w:rPr>
                <w:rFonts w:ascii="Times New Roman" w:eastAsia="宋体" w:hAnsi="Times New Roman" w:cs="Times New Roman"/>
                <w:kern w:val="0"/>
                <w:sz w:val="20"/>
                <w:szCs w:val="20"/>
                <w14:ligatures w14:val="none"/>
              </w:rPr>
            </w:pPr>
          </w:p>
          <w:p w14:paraId="3758D42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017E9A17" w14:textId="77777777" w:rsidR="00097DCF" w:rsidRDefault="00097DCF">
            <w:pPr>
              <w:snapToGrid w:val="0"/>
              <w:jc w:val="center"/>
              <w:rPr>
                <w:rFonts w:ascii="Times New Roman" w:eastAsia="宋体" w:hAnsi="Times New Roman" w:cs="Times New Roman"/>
                <w:kern w:val="0"/>
                <w:sz w:val="20"/>
                <w:szCs w:val="20"/>
                <w14:ligatures w14:val="none"/>
              </w:rPr>
            </w:pPr>
          </w:p>
          <w:p w14:paraId="65D0DE6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5F257D9D" w14:textId="77777777" w:rsidR="00097DCF" w:rsidRDefault="00097DCF">
            <w:pPr>
              <w:snapToGrid w:val="0"/>
              <w:jc w:val="center"/>
              <w:rPr>
                <w:rFonts w:ascii="Times New Roman" w:eastAsia="宋体" w:hAnsi="Times New Roman" w:cs="Times New Roman"/>
                <w:kern w:val="0"/>
                <w:sz w:val="20"/>
                <w:szCs w:val="20"/>
                <w14:ligatures w14:val="none"/>
              </w:rPr>
            </w:pPr>
          </w:p>
          <w:p w14:paraId="18F1BCC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01D92E00" w14:textId="77777777" w:rsidR="00097DCF" w:rsidRDefault="00097DCF">
            <w:pPr>
              <w:snapToGrid w:val="0"/>
              <w:jc w:val="center"/>
              <w:rPr>
                <w:rFonts w:ascii="Times New Roman" w:eastAsia="宋体" w:hAnsi="Times New Roman" w:cs="Times New Roman"/>
                <w:kern w:val="0"/>
                <w:sz w:val="20"/>
                <w:szCs w:val="20"/>
                <w14:ligatures w14:val="none"/>
              </w:rPr>
            </w:pPr>
          </w:p>
          <w:p w14:paraId="0CE445E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6D61C3A6" w14:textId="77777777" w:rsidR="00097DCF" w:rsidRDefault="00097DCF">
            <w:pPr>
              <w:snapToGrid w:val="0"/>
              <w:jc w:val="center"/>
              <w:rPr>
                <w:rFonts w:ascii="Times New Roman" w:eastAsia="宋体" w:hAnsi="Times New Roman" w:cs="Times New Roman"/>
                <w:kern w:val="0"/>
                <w:sz w:val="20"/>
                <w:szCs w:val="20"/>
                <w14:ligatures w14:val="none"/>
              </w:rPr>
            </w:pPr>
          </w:p>
          <w:p w14:paraId="2C5ABBC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1FB9701F" w14:textId="77777777" w:rsidR="00097DCF" w:rsidRDefault="00097DCF">
            <w:pPr>
              <w:snapToGrid w:val="0"/>
              <w:jc w:val="center"/>
              <w:rPr>
                <w:rFonts w:ascii="Times New Roman" w:eastAsia="宋体" w:hAnsi="Times New Roman" w:cs="Times New Roman"/>
                <w:kern w:val="0"/>
                <w:sz w:val="20"/>
                <w:szCs w:val="20"/>
                <w14:ligatures w14:val="none"/>
              </w:rPr>
            </w:pPr>
          </w:p>
          <w:p w14:paraId="2FE2D41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6558DA9D" w14:textId="77777777" w:rsidR="00097DCF" w:rsidRDefault="00097DCF">
            <w:pPr>
              <w:snapToGrid w:val="0"/>
              <w:jc w:val="center"/>
              <w:rPr>
                <w:rFonts w:ascii="Times New Roman" w:eastAsia="宋体" w:hAnsi="Times New Roman" w:cs="Times New Roman"/>
                <w:kern w:val="0"/>
                <w:sz w:val="20"/>
                <w:szCs w:val="20"/>
                <w14:ligatures w14:val="none"/>
              </w:rPr>
            </w:pPr>
          </w:p>
          <w:p w14:paraId="2BEED6B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30E9FB12" w14:textId="77777777" w:rsidR="00097DCF" w:rsidRDefault="00097DCF">
            <w:pPr>
              <w:snapToGrid w:val="0"/>
              <w:jc w:val="center"/>
              <w:rPr>
                <w:rFonts w:ascii="Times New Roman" w:eastAsia="宋体" w:hAnsi="Times New Roman" w:cs="Times New Roman"/>
                <w:kern w:val="0"/>
                <w:sz w:val="20"/>
                <w:szCs w:val="20"/>
                <w14:ligatures w14:val="none"/>
              </w:rPr>
            </w:pPr>
          </w:p>
          <w:p w14:paraId="04B0D17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29E1A629" w14:textId="77777777" w:rsidR="00097DCF" w:rsidRDefault="00097DCF">
            <w:pPr>
              <w:snapToGrid w:val="0"/>
              <w:jc w:val="center"/>
              <w:rPr>
                <w:rFonts w:ascii="Times New Roman" w:eastAsia="宋体" w:hAnsi="Times New Roman" w:cs="Times New Roman"/>
                <w:kern w:val="0"/>
                <w:sz w:val="20"/>
                <w:szCs w:val="20"/>
                <w14:ligatures w14:val="none"/>
              </w:rPr>
            </w:pPr>
          </w:p>
          <w:p w14:paraId="0E60ED5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176</w:t>
            </w:r>
          </w:p>
        </w:tc>
        <w:tc>
          <w:tcPr>
            <w:tcW w:w="913" w:type="dxa"/>
            <w:noWrap/>
          </w:tcPr>
          <w:p w14:paraId="15C1C261" w14:textId="77777777" w:rsidR="00097DCF" w:rsidRDefault="00097DCF">
            <w:pPr>
              <w:snapToGrid w:val="0"/>
              <w:jc w:val="center"/>
              <w:rPr>
                <w:rFonts w:ascii="Times New Roman" w:eastAsia="宋体" w:hAnsi="Times New Roman" w:cs="Times New Roman"/>
                <w:kern w:val="0"/>
                <w:sz w:val="20"/>
                <w:szCs w:val="20"/>
                <w14:ligatures w14:val="none"/>
              </w:rPr>
            </w:pPr>
          </w:p>
          <w:p w14:paraId="377F03E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tcPr>
          <w:p w14:paraId="5E253E17" w14:textId="77777777" w:rsidR="00097DCF" w:rsidRDefault="00097DCF">
            <w:pPr>
              <w:snapToGrid w:val="0"/>
              <w:jc w:val="center"/>
              <w:rPr>
                <w:rFonts w:ascii="Times New Roman" w:eastAsia="宋体" w:hAnsi="Times New Roman" w:cs="Times New Roman"/>
                <w:kern w:val="0"/>
                <w:sz w:val="20"/>
                <w:szCs w:val="20"/>
                <w14:ligatures w14:val="none"/>
              </w:rPr>
            </w:pPr>
          </w:p>
          <w:p w14:paraId="1EC52C6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0ABE1223" w14:textId="77777777" w:rsidR="00097DCF" w:rsidRDefault="00097DCF">
            <w:pPr>
              <w:snapToGrid w:val="0"/>
              <w:jc w:val="center"/>
              <w:rPr>
                <w:rFonts w:ascii="Times New Roman" w:eastAsia="宋体" w:hAnsi="Times New Roman" w:cs="Times New Roman"/>
                <w:kern w:val="0"/>
                <w:sz w:val="20"/>
                <w:szCs w:val="20"/>
                <w14:ligatures w14:val="none"/>
              </w:rPr>
            </w:pPr>
          </w:p>
          <w:p w14:paraId="0D4443F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791D32DA" w14:textId="77777777">
        <w:tc>
          <w:tcPr>
            <w:tcW w:w="672" w:type="dxa"/>
          </w:tcPr>
          <w:p w14:paraId="1F0F3B2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265D4D9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10</w:t>
            </w:r>
          </w:p>
        </w:tc>
        <w:tc>
          <w:tcPr>
            <w:tcW w:w="1143" w:type="dxa"/>
          </w:tcPr>
          <w:p w14:paraId="64766E7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2E780E6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4ECCD94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39</w:t>
            </w:r>
          </w:p>
        </w:tc>
        <w:tc>
          <w:tcPr>
            <w:tcW w:w="541" w:type="dxa"/>
            <w:noWrap/>
          </w:tcPr>
          <w:p w14:paraId="23B89FE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7CDA7D2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65017D5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053269D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7A12506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2BA2E18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22B2996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38B33E4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4F694FC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172</w:t>
            </w:r>
          </w:p>
        </w:tc>
        <w:tc>
          <w:tcPr>
            <w:tcW w:w="913" w:type="dxa"/>
            <w:noWrap/>
          </w:tcPr>
          <w:p w14:paraId="1625AC2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3E4941F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1B752BC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1017F82E" w14:textId="77777777">
        <w:tc>
          <w:tcPr>
            <w:tcW w:w="672" w:type="dxa"/>
          </w:tcPr>
          <w:p w14:paraId="7034D2E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6</w:t>
            </w:r>
            <w:r>
              <w:rPr>
                <w:rFonts w:ascii="Times New Roman" w:eastAsia="宋体" w:hAnsi="Times New Roman" w:cs="Times New Roman"/>
                <w:kern w:val="0"/>
                <w:sz w:val="20"/>
                <w:szCs w:val="20"/>
                <w14:ligatures w14:val="none"/>
              </w:rPr>
              <w:fldChar w:fldCharType="end"/>
            </w:r>
          </w:p>
        </w:tc>
        <w:tc>
          <w:tcPr>
            <w:tcW w:w="523" w:type="dxa"/>
            <w:noWrap/>
          </w:tcPr>
          <w:p w14:paraId="358CA02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11</w:t>
            </w:r>
          </w:p>
        </w:tc>
        <w:tc>
          <w:tcPr>
            <w:tcW w:w="1143" w:type="dxa"/>
          </w:tcPr>
          <w:p w14:paraId="6EE8816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Hung</w:t>
            </w:r>
          </w:p>
        </w:tc>
        <w:tc>
          <w:tcPr>
            <w:tcW w:w="816" w:type="dxa"/>
          </w:tcPr>
          <w:p w14:paraId="68B8738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0735D83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28</w:t>
            </w:r>
          </w:p>
        </w:tc>
        <w:tc>
          <w:tcPr>
            <w:tcW w:w="541" w:type="dxa"/>
            <w:noWrap/>
          </w:tcPr>
          <w:p w14:paraId="37B58B3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4AAA2B1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7D4341E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184532F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31C1BA3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7011096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58A263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tcPr>
          <w:p w14:paraId="68DD54E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0E0FBA7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163</w:t>
            </w:r>
          </w:p>
        </w:tc>
        <w:tc>
          <w:tcPr>
            <w:tcW w:w="913" w:type="dxa"/>
            <w:noWrap/>
          </w:tcPr>
          <w:p w14:paraId="0C70AA0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593725E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33B70A6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60F59260" w14:textId="77777777">
        <w:trPr>
          <w:trHeight w:val="656"/>
        </w:trPr>
        <w:tc>
          <w:tcPr>
            <w:tcW w:w="672" w:type="dxa"/>
          </w:tcPr>
          <w:p w14:paraId="0298A48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34EB874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12</w:t>
            </w:r>
          </w:p>
        </w:tc>
        <w:tc>
          <w:tcPr>
            <w:tcW w:w="1143" w:type="dxa"/>
          </w:tcPr>
          <w:p w14:paraId="4AB1CB9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21DD63E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454EB09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55</w:t>
            </w:r>
          </w:p>
        </w:tc>
        <w:tc>
          <w:tcPr>
            <w:tcW w:w="541" w:type="dxa"/>
            <w:noWrap/>
          </w:tcPr>
          <w:p w14:paraId="76DA887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38B2531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2C2A579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6F70466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414AB15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6983410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tbl>
            <w:tblPr>
              <w:tblStyle w:val="af0"/>
              <w:tblW w:w="324" w:type="dxa"/>
              <w:tblInd w:w="621" w:type="dxa"/>
              <w:tblLayout w:type="fixed"/>
              <w:tblLook w:val="04A0" w:firstRow="1" w:lastRow="0" w:firstColumn="1" w:lastColumn="0" w:noHBand="0" w:noVBand="1"/>
            </w:tblPr>
            <w:tblGrid>
              <w:gridCol w:w="324"/>
            </w:tblGrid>
            <w:tr w:rsidR="00097DCF" w14:paraId="2F22BFD4" w14:textId="77777777">
              <w:trPr>
                <w:trHeight w:val="30"/>
              </w:trPr>
              <w:tc>
                <w:tcPr>
                  <w:tcW w:w="324" w:type="dxa"/>
                </w:tcPr>
                <w:p w14:paraId="428AF835" w14:textId="77777777" w:rsidR="00097DCF" w:rsidRDefault="00097DCF">
                  <w:pPr>
                    <w:snapToGrid w:val="0"/>
                    <w:jc w:val="center"/>
                    <w:rPr>
                      <w:rFonts w:ascii="Times New Roman" w:eastAsia="仿宋" w:hAnsi="Times New Roman" w:cs="Times New Roman"/>
                      <w:kern w:val="0"/>
                      <w:sz w:val="20"/>
                      <w:szCs w:val="20"/>
                      <w14:ligatures w14:val="none"/>
                    </w:rPr>
                  </w:pPr>
                </w:p>
              </w:tc>
            </w:tr>
          </w:tbl>
          <w:p w14:paraId="6B62C09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tcPr>
          <w:p w14:paraId="46838E9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4002FF9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156</w:t>
            </w:r>
          </w:p>
        </w:tc>
        <w:tc>
          <w:tcPr>
            <w:tcW w:w="913" w:type="dxa"/>
            <w:noWrap/>
          </w:tcPr>
          <w:p w14:paraId="4E13320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hint="eastAsia"/>
                <w:kern w:val="0"/>
                <w:sz w:val="20"/>
                <w:szCs w:val="20"/>
                <w14:ligatures w14:val="none"/>
              </w:rPr>
              <w:t>Alive</w:t>
            </w:r>
          </w:p>
        </w:tc>
        <w:tc>
          <w:tcPr>
            <w:tcW w:w="944" w:type="dxa"/>
            <w:noWrap/>
          </w:tcPr>
          <w:p w14:paraId="5173BE1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604F657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28EAB1CA" w14:textId="77777777">
        <w:trPr>
          <w:trHeight w:val="549"/>
        </w:trPr>
        <w:tc>
          <w:tcPr>
            <w:tcW w:w="672" w:type="dxa"/>
          </w:tcPr>
          <w:p w14:paraId="47FD538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5C7A360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13</w:t>
            </w:r>
          </w:p>
        </w:tc>
        <w:tc>
          <w:tcPr>
            <w:tcW w:w="1143" w:type="dxa"/>
          </w:tcPr>
          <w:p w14:paraId="5777E8D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2E2D27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155E873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39</w:t>
            </w:r>
          </w:p>
        </w:tc>
        <w:tc>
          <w:tcPr>
            <w:tcW w:w="541" w:type="dxa"/>
            <w:noWrap/>
          </w:tcPr>
          <w:p w14:paraId="6675816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44F2FA8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3881F5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6CAB24F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7CB5195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4A99750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7C2B21F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tcPr>
          <w:p w14:paraId="1DC4240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08A70C1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156</w:t>
            </w:r>
          </w:p>
        </w:tc>
        <w:tc>
          <w:tcPr>
            <w:tcW w:w="913" w:type="dxa"/>
            <w:noWrap/>
          </w:tcPr>
          <w:p w14:paraId="0B86B4C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hint="eastAsia"/>
                <w:kern w:val="0"/>
                <w:sz w:val="20"/>
                <w:szCs w:val="20"/>
                <w14:ligatures w14:val="none"/>
              </w:rPr>
              <w:t>Died</w:t>
            </w:r>
          </w:p>
        </w:tc>
        <w:tc>
          <w:tcPr>
            <w:tcW w:w="944" w:type="dxa"/>
            <w:noWrap/>
          </w:tcPr>
          <w:p w14:paraId="49D11C0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762C9F5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744E29CC" w14:textId="77777777">
        <w:tc>
          <w:tcPr>
            <w:tcW w:w="672" w:type="dxa"/>
          </w:tcPr>
          <w:p w14:paraId="4EB367B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w:t>
            </w:r>
            <w:r>
              <w:rPr>
                <w:rFonts w:ascii="Times New Roman" w:eastAsia="宋体" w:hAnsi="Times New Roman" w:cs="Times New Roman"/>
                <w:kern w:val="0"/>
                <w:sz w:val="20"/>
                <w:szCs w:val="20"/>
                <w14:ligatures w14:val="none"/>
              </w:rPr>
              <w:fldChar w:fldCharType="end"/>
            </w:r>
          </w:p>
        </w:tc>
        <w:tc>
          <w:tcPr>
            <w:tcW w:w="523" w:type="dxa"/>
            <w:noWrap/>
          </w:tcPr>
          <w:p w14:paraId="539F202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14</w:t>
            </w:r>
          </w:p>
        </w:tc>
        <w:tc>
          <w:tcPr>
            <w:tcW w:w="1143" w:type="dxa"/>
          </w:tcPr>
          <w:p w14:paraId="1AA0C93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Han</w:t>
            </w:r>
          </w:p>
        </w:tc>
        <w:tc>
          <w:tcPr>
            <w:tcW w:w="816" w:type="dxa"/>
          </w:tcPr>
          <w:p w14:paraId="2553148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2018</w:t>
            </w:r>
          </w:p>
        </w:tc>
        <w:tc>
          <w:tcPr>
            <w:tcW w:w="673" w:type="dxa"/>
            <w:noWrap/>
          </w:tcPr>
          <w:p w14:paraId="7F481E1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43</w:t>
            </w:r>
          </w:p>
        </w:tc>
        <w:tc>
          <w:tcPr>
            <w:tcW w:w="541" w:type="dxa"/>
            <w:noWrap/>
          </w:tcPr>
          <w:p w14:paraId="0CB7536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7006E0B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T1cN0M0</w:t>
            </w:r>
          </w:p>
        </w:tc>
        <w:tc>
          <w:tcPr>
            <w:tcW w:w="1454" w:type="dxa"/>
            <w:noWrap/>
          </w:tcPr>
          <w:p w14:paraId="52E6DD7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7DC9E45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4549782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2E926F8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42CCF98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tcPr>
          <w:p w14:paraId="4C8CF9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743AE5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155</w:t>
            </w:r>
          </w:p>
        </w:tc>
        <w:tc>
          <w:tcPr>
            <w:tcW w:w="913" w:type="dxa"/>
            <w:noWrap/>
          </w:tcPr>
          <w:p w14:paraId="5A85585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489AD5A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7704200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2DB35810" w14:textId="77777777">
        <w:tc>
          <w:tcPr>
            <w:tcW w:w="672" w:type="dxa"/>
          </w:tcPr>
          <w:p w14:paraId="75A6753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PEVuZE5vdGU+PENpdGU+PEF1dGhvcj5NaXpva2FtaTwvQXV0aG9yPjxZZWFyPjIwMDI8L1llYXI+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PEVuZE5vdGU+PENpdGU+PEF1dGhvcj5NaXpva2FtaTwvQXV0aG9yPjxZZWFyPjIwMDI8L1llYXI+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7</w:t>
            </w:r>
            <w:r>
              <w:rPr>
                <w:rFonts w:ascii="Times New Roman" w:eastAsia="宋体" w:hAnsi="Times New Roman" w:cs="Times New Roman"/>
                <w:kern w:val="0"/>
                <w:sz w:val="20"/>
                <w:szCs w:val="20"/>
                <w14:ligatures w14:val="none"/>
              </w:rPr>
              <w:fldChar w:fldCharType="end"/>
            </w:r>
          </w:p>
        </w:tc>
        <w:tc>
          <w:tcPr>
            <w:tcW w:w="523" w:type="dxa"/>
            <w:noWrap/>
          </w:tcPr>
          <w:p w14:paraId="0DEB8D6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15</w:t>
            </w:r>
          </w:p>
        </w:tc>
        <w:tc>
          <w:tcPr>
            <w:tcW w:w="1143" w:type="dxa"/>
          </w:tcPr>
          <w:p w14:paraId="209D95B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Mizokami</w:t>
            </w:r>
          </w:p>
        </w:tc>
        <w:tc>
          <w:tcPr>
            <w:tcW w:w="816" w:type="dxa"/>
          </w:tcPr>
          <w:p w14:paraId="5884943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2002</w:t>
            </w:r>
          </w:p>
        </w:tc>
        <w:tc>
          <w:tcPr>
            <w:tcW w:w="673" w:type="dxa"/>
            <w:noWrap/>
          </w:tcPr>
          <w:p w14:paraId="713812C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48</w:t>
            </w:r>
          </w:p>
        </w:tc>
        <w:tc>
          <w:tcPr>
            <w:tcW w:w="541" w:type="dxa"/>
            <w:noWrap/>
          </w:tcPr>
          <w:p w14:paraId="0F35004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7F57C50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652DC02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273298A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5B160BE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77D2F48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72FBE2E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tcPr>
          <w:p w14:paraId="443D1F3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77E39D0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154</w:t>
            </w:r>
          </w:p>
        </w:tc>
        <w:tc>
          <w:tcPr>
            <w:tcW w:w="913" w:type="dxa"/>
            <w:noWrap/>
          </w:tcPr>
          <w:p w14:paraId="720D09A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79378D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6332C4C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596A919A" w14:textId="77777777">
        <w:tc>
          <w:tcPr>
            <w:tcW w:w="672" w:type="dxa"/>
          </w:tcPr>
          <w:p w14:paraId="544634E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w:t>
            </w:r>
            <w:r>
              <w:rPr>
                <w:rFonts w:ascii="Times New Roman" w:eastAsia="宋体" w:hAnsi="Times New Roman" w:cs="Times New Roman"/>
                <w:kern w:val="0"/>
                <w:sz w:val="20"/>
                <w:szCs w:val="20"/>
                <w14:ligatures w14:val="none"/>
              </w:rPr>
              <w:fldChar w:fldCharType="end"/>
            </w:r>
          </w:p>
        </w:tc>
        <w:tc>
          <w:tcPr>
            <w:tcW w:w="523" w:type="dxa"/>
            <w:noWrap/>
          </w:tcPr>
          <w:p w14:paraId="2467782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16</w:t>
            </w:r>
          </w:p>
        </w:tc>
        <w:tc>
          <w:tcPr>
            <w:tcW w:w="1143" w:type="dxa"/>
          </w:tcPr>
          <w:p w14:paraId="30783C0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Han</w:t>
            </w:r>
          </w:p>
        </w:tc>
        <w:tc>
          <w:tcPr>
            <w:tcW w:w="816" w:type="dxa"/>
          </w:tcPr>
          <w:p w14:paraId="0FA4325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2018</w:t>
            </w:r>
          </w:p>
        </w:tc>
        <w:tc>
          <w:tcPr>
            <w:tcW w:w="673" w:type="dxa"/>
            <w:noWrap/>
          </w:tcPr>
          <w:p w14:paraId="292CCE6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64</w:t>
            </w:r>
          </w:p>
        </w:tc>
        <w:tc>
          <w:tcPr>
            <w:tcW w:w="541" w:type="dxa"/>
            <w:noWrap/>
          </w:tcPr>
          <w:p w14:paraId="36F6731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27A961D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281B48F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39CA75E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271B1BA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55FFC61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505FD2B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tcPr>
          <w:p w14:paraId="0724DA8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2BE0518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145</w:t>
            </w:r>
          </w:p>
        </w:tc>
        <w:tc>
          <w:tcPr>
            <w:tcW w:w="913" w:type="dxa"/>
            <w:noWrap/>
          </w:tcPr>
          <w:p w14:paraId="57A44B6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54EDCAC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4189AAC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bl>
    <w:p w14:paraId="3DEB2A7D" w14:textId="77777777" w:rsidR="00097DCF" w:rsidRDefault="00000000">
      <w:pPr>
        <w:pStyle w:val="a4"/>
        <w:keepNext/>
        <w:spacing w:after="156"/>
        <w:rPr>
          <w:rFonts w:eastAsiaTheme="minorEastAsia" w:cs="Times New Roman"/>
          <w:b/>
          <w:bCs/>
          <w:kern w:val="0"/>
          <w:sz w:val="20"/>
          <w:szCs w:val="20"/>
        </w:rPr>
      </w:pPr>
      <w:r>
        <w:rPr>
          <w:rFonts w:eastAsiaTheme="minorEastAsia" w:cs="Times New Roman" w:hint="eastAsia"/>
          <w:b/>
          <w:bCs/>
          <w:kern w:val="0"/>
          <w:sz w:val="20"/>
          <w:szCs w:val="20"/>
        </w:rPr>
        <w:t xml:space="preserve">Continued </w:t>
      </w:r>
      <w:r>
        <w:rPr>
          <w:rFonts w:eastAsiaTheme="minorEastAsia" w:cs="Times New Roman" w:hint="eastAsia"/>
          <w:b/>
          <w:bCs/>
          <w:kern w:val="0"/>
          <w:sz w:val="20"/>
          <w:szCs w:val="20"/>
        </w:rPr>
        <w:fldChar w:fldCharType="begin"/>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REF _Ref221270375 \h</w:instrText>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 xml:space="preserve"> \* MERGEFORMAT </w:instrText>
      </w:r>
      <w:r>
        <w:rPr>
          <w:rFonts w:eastAsiaTheme="minorEastAsia" w:cs="Times New Roman" w:hint="eastAsia"/>
          <w:b/>
          <w:bCs/>
          <w:kern w:val="0"/>
          <w:sz w:val="20"/>
          <w:szCs w:val="20"/>
        </w:rPr>
      </w:r>
      <w:r>
        <w:rPr>
          <w:rFonts w:eastAsiaTheme="minorEastAsia" w:cs="Times New Roman" w:hint="eastAsia"/>
          <w:b/>
          <w:bCs/>
          <w:kern w:val="0"/>
          <w:sz w:val="20"/>
          <w:szCs w:val="20"/>
        </w:rPr>
        <w:fldChar w:fldCharType="separate"/>
      </w:r>
      <w:r>
        <w:rPr>
          <w:rFonts w:eastAsiaTheme="minorEastAsia" w:cs="Times New Roman" w:hint="eastAsia"/>
          <w:b/>
          <w:bCs/>
          <w:kern w:val="0"/>
          <w:sz w:val="20"/>
          <w:szCs w:val="20"/>
        </w:rPr>
        <w:t xml:space="preserve">Table </w:t>
      </w:r>
      <w:r>
        <w:rPr>
          <w:rFonts w:eastAsiaTheme="minorEastAsia" w:cs="Times New Roman"/>
          <w:b/>
          <w:bCs/>
          <w:kern w:val="0"/>
          <w:sz w:val="20"/>
          <w:szCs w:val="20"/>
        </w:rPr>
        <w:t>2 The basic characteristics and tumor staging of the reported cases in the literature</w:t>
      </w:r>
      <w:r>
        <w:rPr>
          <w:rFonts w:eastAsiaTheme="minorEastAsia" w:cs="Times New Roman" w:hint="eastAsia"/>
          <w:b/>
          <w:bCs/>
          <w:kern w:val="0"/>
          <w:sz w:val="20"/>
          <w:szCs w:val="20"/>
        </w:rPr>
        <w:fldChar w:fldCharType="end"/>
      </w:r>
    </w:p>
    <w:tbl>
      <w:tblPr>
        <w:tblStyle w:val="af0"/>
        <w:tblW w:w="14524" w:type="dxa"/>
        <w:tblLayout w:type="fixed"/>
        <w:tblLook w:val="04A0" w:firstRow="1" w:lastRow="0" w:firstColumn="1" w:lastColumn="0" w:noHBand="0" w:noVBand="1"/>
      </w:tblPr>
      <w:tblGrid>
        <w:gridCol w:w="672"/>
        <w:gridCol w:w="523"/>
        <w:gridCol w:w="1143"/>
        <w:gridCol w:w="816"/>
        <w:gridCol w:w="673"/>
        <w:gridCol w:w="541"/>
        <w:gridCol w:w="728"/>
        <w:gridCol w:w="1454"/>
        <w:gridCol w:w="817"/>
        <w:gridCol w:w="875"/>
        <w:gridCol w:w="931"/>
        <w:gridCol w:w="709"/>
        <w:gridCol w:w="767"/>
        <w:gridCol w:w="1229"/>
        <w:gridCol w:w="913"/>
        <w:gridCol w:w="944"/>
        <w:gridCol w:w="789"/>
      </w:tblGrid>
      <w:tr w:rsidR="00097DCF" w14:paraId="7876A628" w14:textId="77777777">
        <w:tc>
          <w:tcPr>
            <w:tcW w:w="672" w:type="dxa"/>
          </w:tcPr>
          <w:p w14:paraId="0BE617EE"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References</w:t>
            </w:r>
          </w:p>
        </w:tc>
        <w:tc>
          <w:tcPr>
            <w:tcW w:w="523" w:type="dxa"/>
            <w:noWrap/>
          </w:tcPr>
          <w:p w14:paraId="1530BE7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Patient</w:t>
            </w:r>
          </w:p>
        </w:tc>
        <w:tc>
          <w:tcPr>
            <w:tcW w:w="1143" w:type="dxa"/>
          </w:tcPr>
          <w:p w14:paraId="0A08574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Author</w:t>
            </w:r>
          </w:p>
        </w:tc>
        <w:tc>
          <w:tcPr>
            <w:tcW w:w="816" w:type="dxa"/>
          </w:tcPr>
          <w:p w14:paraId="7D098D3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Year</w:t>
            </w:r>
          </w:p>
        </w:tc>
        <w:tc>
          <w:tcPr>
            <w:tcW w:w="673" w:type="dxa"/>
            <w:noWrap/>
          </w:tcPr>
          <w:p w14:paraId="727B874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Age</w:t>
            </w:r>
          </w:p>
        </w:tc>
        <w:tc>
          <w:tcPr>
            <w:tcW w:w="541" w:type="dxa"/>
            <w:noWrap/>
          </w:tcPr>
          <w:p w14:paraId="08021C1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Gender</w:t>
            </w:r>
          </w:p>
        </w:tc>
        <w:tc>
          <w:tcPr>
            <w:tcW w:w="728" w:type="dxa"/>
            <w:noWrap/>
          </w:tcPr>
          <w:p w14:paraId="53FC8216"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AJCC stage</w:t>
            </w:r>
          </w:p>
        </w:tc>
        <w:tc>
          <w:tcPr>
            <w:tcW w:w="1454" w:type="dxa"/>
            <w:noWrap/>
          </w:tcPr>
          <w:p w14:paraId="191756C5"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Surgery</w:t>
            </w:r>
          </w:p>
        </w:tc>
        <w:tc>
          <w:tcPr>
            <w:tcW w:w="817" w:type="dxa"/>
            <w:noWrap/>
          </w:tcPr>
          <w:p w14:paraId="734898D5"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Margin status</w:t>
            </w:r>
          </w:p>
          <w:p w14:paraId="2F686FB3"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875" w:type="dxa"/>
          </w:tcPr>
          <w:p w14:paraId="7569E1A7"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istopathologic subtype</w:t>
            </w:r>
          </w:p>
          <w:p w14:paraId="5491FF5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931" w:type="dxa"/>
          </w:tcPr>
          <w:p w14:paraId="766EA91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Perineural invasion</w:t>
            </w:r>
          </w:p>
          <w:p w14:paraId="7FFD9A39"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709" w:type="dxa"/>
          </w:tcPr>
          <w:p w14:paraId="3F1272F2"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767" w:type="dxa"/>
          </w:tcPr>
          <w:p w14:paraId="41D079A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229" w:type="dxa"/>
            <w:noWrap/>
          </w:tcPr>
          <w:p w14:paraId="278EC234"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75D8611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913" w:type="dxa"/>
            <w:noWrap/>
          </w:tcPr>
          <w:p w14:paraId="0911DCF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Overall survival</w:t>
            </w:r>
            <w:r>
              <w:rPr>
                <w:rFonts w:ascii="Times New Roman" w:eastAsia="仿宋" w:hAnsi="Times New Roman" w:cs="Times New Roman" w:hint="eastAsia"/>
                <w:bCs/>
                <w:kern w:val="0"/>
                <w:sz w:val="20"/>
                <w:szCs w:val="20"/>
                <w:vertAlign w:val="superscript"/>
                <w14:ligatures w14:val="none"/>
              </w:rPr>
              <w:t>*</w:t>
            </w:r>
          </w:p>
        </w:tc>
        <w:tc>
          <w:tcPr>
            <w:tcW w:w="944" w:type="dxa"/>
            <w:noWrap/>
          </w:tcPr>
          <w:p w14:paraId="0D56C454"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Local recurrence</w:t>
            </w:r>
            <w:r>
              <w:rPr>
                <w:rFonts w:ascii="Times New Roman" w:eastAsia="仿宋" w:hAnsi="Times New Roman" w:cs="Times New Roman" w:hint="eastAsia"/>
                <w:bCs/>
                <w:kern w:val="0"/>
                <w:sz w:val="20"/>
                <w:szCs w:val="20"/>
                <w:vertAlign w:val="superscript"/>
                <w14:ligatures w14:val="none"/>
              </w:rPr>
              <w:t>*</w:t>
            </w:r>
          </w:p>
        </w:tc>
        <w:tc>
          <w:tcPr>
            <w:tcW w:w="789" w:type="dxa"/>
            <w:noWrap/>
          </w:tcPr>
          <w:p w14:paraId="54B680C3"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Distant metastasis</w:t>
            </w:r>
            <w:r>
              <w:rPr>
                <w:rFonts w:ascii="Times New Roman" w:eastAsia="仿宋" w:hAnsi="Times New Roman" w:cs="Times New Roman" w:hint="eastAsia"/>
                <w:bCs/>
                <w:kern w:val="0"/>
                <w:sz w:val="20"/>
                <w:szCs w:val="20"/>
                <w:vertAlign w:val="superscript"/>
                <w14:ligatures w14:val="none"/>
              </w:rPr>
              <w:t>*</w:t>
            </w:r>
          </w:p>
        </w:tc>
      </w:tr>
      <w:tr w:rsidR="00097DCF" w14:paraId="22E839D4" w14:textId="77777777">
        <w:tc>
          <w:tcPr>
            <w:tcW w:w="672" w:type="dxa"/>
          </w:tcPr>
          <w:p w14:paraId="6860A8F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w:t>
            </w:r>
            <w:r>
              <w:rPr>
                <w:rFonts w:ascii="Times New Roman" w:eastAsia="宋体" w:hAnsi="Times New Roman" w:cs="Times New Roman"/>
                <w:kern w:val="0"/>
                <w:sz w:val="20"/>
                <w:szCs w:val="20"/>
                <w14:ligatures w14:val="none"/>
              </w:rPr>
              <w:fldChar w:fldCharType="end"/>
            </w:r>
          </w:p>
        </w:tc>
        <w:tc>
          <w:tcPr>
            <w:tcW w:w="523" w:type="dxa"/>
            <w:noWrap/>
          </w:tcPr>
          <w:p w14:paraId="5F3E2A3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17</w:t>
            </w:r>
          </w:p>
        </w:tc>
        <w:tc>
          <w:tcPr>
            <w:tcW w:w="1143" w:type="dxa"/>
          </w:tcPr>
          <w:p w14:paraId="6EE7A70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Han</w:t>
            </w:r>
          </w:p>
        </w:tc>
        <w:tc>
          <w:tcPr>
            <w:tcW w:w="816" w:type="dxa"/>
          </w:tcPr>
          <w:p w14:paraId="47FF7F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2018</w:t>
            </w:r>
          </w:p>
        </w:tc>
        <w:tc>
          <w:tcPr>
            <w:tcW w:w="673" w:type="dxa"/>
            <w:noWrap/>
          </w:tcPr>
          <w:p w14:paraId="2FD88C9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43</w:t>
            </w:r>
          </w:p>
        </w:tc>
        <w:tc>
          <w:tcPr>
            <w:tcW w:w="541" w:type="dxa"/>
            <w:noWrap/>
          </w:tcPr>
          <w:p w14:paraId="2197224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3E0ABCF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3CFFE19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3F7D33F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4140799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6185089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47A7834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tcPr>
          <w:p w14:paraId="0064801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2A92631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144</w:t>
            </w:r>
          </w:p>
        </w:tc>
        <w:tc>
          <w:tcPr>
            <w:tcW w:w="913" w:type="dxa"/>
            <w:noWrap/>
          </w:tcPr>
          <w:p w14:paraId="4CEF814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hint="eastAsia"/>
                <w:kern w:val="0"/>
                <w:sz w:val="20"/>
                <w:szCs w:val="20"/>
                <w14:ligatures w14:val="none"/>
              </w:rPr>
              <w:t>Alive</w:t>
            </w:r>
          </w:p>
        </w:tc>
        <w:tc>
          <w:tcPr>
            <w:tcW w:w="944" w:type="dxa"/>
            <w:noWrap/>
          </w:tcPr>
          <w:p w14:paraId="1B3F83E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6EB4A34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1D95C4C5" w14:textId="77777777">
        <w:tc>
          <w:tcPr>
            <w:tcW w:w="672" w:type="dxa"/>
          </w:tcPr>
          <w:p w14:paraId="41FF307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75F407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18</w:t>
            </w:r>
          </w:p>
        </w:tc>
        <w:tc>
          <w:tcPr>
            <w:tcW w:w="1143" w:type="dxa"/>
          </w:tcPr>
          <w:p w14:paraId="2DC7D66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667A173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74DAAB3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23</w:t>
            </w:r>
          </w:p>
        </w:tc>
        <w:tc>
          <w:tcPr>
            <w:tcW w:w="541" w:type="dxa"/>
            <w:noWrap/>
          </w:tcPr>
          <w:p w14:paraId="03E678C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3BB5300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30FF86E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55E7456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245D5E9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2D01FA0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3FE2BDF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tcPr>
          <w:p w14:paraId="789E35C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1229" w:type="dxa"/>
            <w:noWrap/>
          </w:tcPr>
          <w:p w14:paraId="6882AC1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144</w:t>
            </w:r>
          </w:p>
        </w:tc>
        <w:tc>
          <w:tcPr>
            <w:tcW w:w="913" w:type="dxa"/>
            <w:noWrap/>
          </w:tcPr>
          <w:p w14:paraId="7812195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hint="eastAsia"/>
                <w:kern w:val="0"/>
                <w:sz w:val="20"/>
                <w:szCs w:val="20"/>
                <w14:ligatures w14:val="none"/>
              </w:rPr>
              <w:t>Died</w:t>
            </w:r>
          </w:p>
        </w:tc>
        <w:tc>
          <w:tcPr>
            <w:tcW w:w="944" w:type="dxa"/>
            <w:noWrap/>
          </w:tcPr>
          <w:p w14:paraId="696431D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43DA024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533172F4" w14:textId="77777777">
        <w:tc>
          <w:tcPr>
            <w:tcW w:w="672" w:type="dxa"/>
          </w:tcPr>
          <w:p w14:paraId="15AA79C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6</w:t>
            </w:r>
            <w:r>
              <w:rPr>
                <w:rFonts w:ascii="Times New Roman" w:eastAsia="宋体" w:hAnsi="Times New Roman" w:cs="Times New Roman"/>
                <w:kern w:val="0"/>
                <w:sz w:val="20"/>
                <w:szCs w:val="20"/>
                <w14:ligatures w14:val="none"/>
              </w:rPr>
              <w:fldChar w:fldCharType="end"/>
            </w:r>
          </w:p>
        </w:tc>
        <w:tc>
          <w:tcPr>
            <w:tcW w:w="523" w:type="dxa"/>
            <w:noWrap/>
          </w:tcPr>
          <w:p w14:paraId="480EBAA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w:t>
            </w:r>
          </w:p>
        </w:tc>
        <w:tc>
          <w:tcPr>
            <w:tcW w:w="1143" w:type="dxa"/>
          </w:tcPr>
          <w:p w14:paraId="781C9AE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Hung</w:t>
            </w:r>
          </w:p>
        </w:tc>
        <w:tc>
          <w:tcPr>
            <w:tcW w:w="816" w:type="dxa"/>
          </w:tcPr>
          <w:p w14:paraId="7C70374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7805C68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50</w:t>
            </w:r>
          </w:p>
        </w:tc>
        <w:tc>
          <w:tcPr>
            <w:tcW w:w="541" w:type="dxa"/>
            <w:noWrap/>
          </w:tcPr>
          <w:p w14:paraId="109F2A1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451EEC4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4E5C436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492A2C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487C91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6DDD2AF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58C693C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tcPr>
          <w:p w14:paraId="55204D4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3416CA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129</w:t>
            </w:r>
          </w:p>
        </w:tc>
        <w:tc>
          <w:tcPr>
            <w:tcW w:w="913" w:type="dxa"/>
            <w:noWrap/>
          </w:tcPr>
          <w:p w14:paraId="0FF2A7B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6B19489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hint="eastAsia"/>
                <w:kern w:val="0"/>
                <w:sz w:val="20"/>
                <w:szCs w:val="20"/>
                <w14:ligatures w14:val="none"/>
              </w:rPr>
              <w:t>Yes</w:t>
            </w:r>
          </w:p>
        </w:tc>
        <w:tc>
          <w:tcPr>
            <w:tcW w:w="789" w:type="dxa"/>
            <w:noWrap/>
          </w:tcPr>
          <w:p w14:paraId="440371C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71A80E45" w14:textId="77777777">
        <w:tc>
          <w:tcPr>
            <w:tcW w:w="672" w:type="dxa"/>
          </w:tcPr>
          <w:p w14:paraId="2B13DE4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6</w:t>
            </w:r>
            <w:r>
              <w:rPr>
                <w:rFonts w:ascii="Times New Roman" w:eastAsia="宋体" w:hAnsi="Times New Roman" w:cs="Times New Roman"/>
                <w:kern w:val="0"/>
                <w:sz w:val="20"/>
                <w:szCs w:val="20"/>
                <w14:ligatures w14:val="none"/>
              </w:rPr>
              <w:fldChar w:fldCharType="end"/>
            </w:r>
          </w:p>
        </w:tc>
        <w:tc>
          <w:tcPr>
            <w:tcW w:w="523" w:type="dxa"/>
            <w:noWrap/>
          </w:tcPr>
          <w:p w14:paraId="3443D3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w:t>
            </w:r>
          </w:p>
        </w:tc>
        <w:tc>
          <w:tcPr>
            <w:tcW w:w="1143" w:type="dxa"/>
          </w:tcPr>
          <w:p w14:paraId="2912602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Hung</w:t>
            </w:r>
          </w:p>
        </w:tc>
        <w:tc>
          <w:tcPr>
            <w:tcW w:w="816" w:type="dxa"/>
          </w:tcPr>
          <w:p w14:paraId="40FE849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7F30797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35</w:t>
            </w:r>
          </w:p>
        </w:tc>
        <w:tc>
          <w:tcPr>
            <w:tcW w:w="541" w:type="dxa"/>
            <w:noWrap/>
          </w:tcPr>
          <w:p w14:paraId="01B03BA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60EC0C9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T4xN0M0</w:t>
            </w:r>
          </w:p>
        </w:tc>
        <w:tc>
          <w:tcPr>
            <w:tcW w:w="1454" w:type="dxa"/>
            <w:noWrap/>
          </w:tcPr>
          <w:p w14:paraId="5AAAED4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6A5E463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3DB7878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44D691E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76A7C7D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tcPr>
          <w:p w14:paraId="1DAA988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34A9BAE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114</w:t>
            </w:r>
          </w:p>
        </w:tc>
        <w:tc>
          <w:tcPr>
            <w:tcW w:w="913" w:type="dxa"/>
            <w:noWrap/>
          </w:tcPr>
          <w:p w14:paraId="6E74C7B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hint="eastAsia"/>
                <w:kern w:val="0"/>
                <w:sz w:val="20"/>
                <w:szCs w:val="20"/>
                <w14:ligatures w14:val="none"/>
              </w:rPr>
              <w:t>Died</w:t>
            </w:r>
          </w:p>
        </w:tc>
        <w:tc>
          <w:tcPr>
            <w:tcW w:w="944" w:type="dxa"/>
            <w:noWrap/>
          </w:tcPr>
          <w:p w14:paraId="111E014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4725011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5730DB95" w14:textId="77777777">
        <w:tc>
          <w:tcPr>
            <w:tcW w:w="672" w:type="dxa"/>
          </w:tcPr>
          <w:p w14:paraId="5738666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w:t>
            </w:r>
            <w:r>
              <w:rPr>
                <w:rFonts w:ascii="Times New Roman" w:eastAsia="宋体" w:hAnsi="Times New Roman" w:cs="Times New Roman"/>
                <w:kern w:val="0"/>
                <w:sz w:val="20"/>
                <w:szCs w:val="20"/>
                <w14:ligatures w14:val="none"/>
              </w:rPr>
              <w:fldChar w:fldCharType="end"/>
            </w:r>
          </w:p>
        </w:tc>
        <w:tc>
          <w:tcPr>
            <w:tcW w:w="523" w:type="dxa"/>
            <w:noWrap/>
          </w:tcPr>
          <w:p w14:paraId="29BC4DB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21</w:t>
            </w:r>
          </w:p>
        </w:tc>
        <w:tc>
          <w:tcPr>
            <w:tcW w:w="1143" w:type="dxa"/>
          </w:tcPr>
          <w:p w14:paraId="37FE1AF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Han</w:t>
            </w:r>
          </w:p>
        </w:tc>
        <w:tc>
          <w:tcPr>
            <w:tcW w:w="816" w:type="dxa"/>
          </w:tcPr>
          <w:p w14:paraId="2A5DDD3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2018</w:t>
            </w:r>
          </w:p>
        </w:tc>
        <w:tc>
          <w:tcPr>
            <w:tcW w:w="673" w:type="dxa"/>
            <w:noWrap/>
          </w:tcPr>
          <w:p w14:paraId="6DFB314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24</w:t>
            </w:r>
          </w:p>
        </w:tc>
        <w:tc>
          <w:tcPr>
            <w:tcW w:w="541" w:type="dxa"/>
            <w:noWrap/>
          </w:tcPr>
          <w:p w14:paraId="589E95D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56E7F8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T3aN0M0</w:t>
            </w:r>
          </w:p>
        </w:tc>
        <w:tc>
          <w:tcPr>
            <w:tcW w:w="1454" w:type="dxa"/>
            <w:noWrap/>
          </w:tcPr>
          <w:p w14:paraId="1C3EEA2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34AA363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00EF61A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7A8142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4BDDD00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1783453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2201FA5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111</w:t>
            </w:r>
          </w:p>
        </w:tc>
        <w:tc>
          <w:tcPr>
            <w:tcW w:w="913" w:type="dxa"/>
            <w:noWrap/>
          </w:tcPr>
          <w:p w14:paraId="40ED7C0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71BCCB2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72CA552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629BEC94" w14:textId="77777777">
        <w:tc>
          <w:tcPr>
            <w:tcW w:w="672" w:type="dxa"/>
          </w:tcPr>
          <w:p w14:paraId="0864C21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PEVuZE5vdGU+PENpdGU+PEF1dGhvcj5OaWU8L0F1dGhvcj48WWVhcj4yMDE4PC9ZZWFyPjxSZWNO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PEVuZE5vdGU+PENpdGU+PEF1dGhvcj5OaWU8L0F1dGhvcj48WWVhcj4yMDE4PC9ZZWFyPjxSZWNO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8</w:t>
            </w:r>
            <w:r>
              <w:rPr>
                <w:rFonts w:ascii="Times New Roman" w:eastAsia="宋体" w:hAnsi="Times New Roman" w:cs="Times New Roman"/>
                <w:kern w:val="0"/>
                <w:sz w:val="20"/>
                <w:szCs w:val="20"/>
                <w14:ligatures w14:val="none"/>
              </w:rPr>
              <w:fldChar w:fldCharType="end"/>
            </w:r>
          </w:p>
        </w:tc>
        <w:tc>
          <w:tcPr>
            <w:tcW w:w="523" w:type="dxa"/>
            <w:noWrap/>
          </w:tcPr>
          <w:p w14:paraId="1C75BEF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22</w:t>
            </w:r>
          </w:p>
        </w:tc>
        <w:tc>
          <w:tcPr>
            <w:tcW w:w="1143" w:type="dxa"/>
          </w:tcPr>
          <w:p w14:paraId="6C2C242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Nie</w:t>
            </w:r>
          </w:p>
        </w:tc>
        <w:tc>
          <w:tcPr>
            <w:tcW w:w="816" w:type="dxa"/>
          </w:tcPr>
          <w:p w14:paraId="7473FA3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2018</w:t>
            </w:r>
          </w:p>
        </w:tc>
        <w:tc>
          <w:tcPr>
            <w:tcW w:w="673" w:type="dxa"/>
            <w:noWrap/>
          </w:tcPr>
          <w:p w14:paraId="2053924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32</w:t>
            </w:r>
          </w:p>
        </w:tc>
        <w:tc>
          <w:tcPr>
            <w:tcW w:w="541" w:type="dxa"/>
            <w:noWrap/>
          </w:tcPr>
          <w:p w14:paraId="411ECC5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5590E6D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32F48E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6B0836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352D017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1A9E1BF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3EA344C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189301D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AB9F2F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108</w:t>
            </w:r>
          </w:p>
        </w:tc>
        <w:tc>
          <w:tcPr>
            <w:tcW w:w="913" w:type="dxa"/>
            <w:noWrap/>
          </w:tcPr>
          <w:p w14:paraId="2AA9C19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4D75C1D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3999F6C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50372D03" w14:textId="77777777">
        <w:tc>
          <w:tcPr>
            <w:tcW w:w="672" w:type="dxa"/>
          </w:tcPr>
          <w:p w14:paraId="12CFD8E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4AC03E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23</w:t>
            </w:r>
          </w:p>
        </w:tc>
        <w:tc>
          <w:tcPr>
            <w:tcW w:w="1143" w:type="dxa"/>
          </w:tcPr>
          <w:p w14:paraId="4C21098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2A771F3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36F54A0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38</w:t>
            </w:r>
          </w:p>
        </w:tc>
        <w:tc>
          <w:tcPr>
            <w:tcW w:w="541" w:type="dxa"/>
            <w:noWrap/>
          </w:tcPr>
          <w:p w14:paraId="7B2618E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7F973E3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683BE45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5CB45F6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0EBE002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2A181E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7A4D476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01BA1A1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B8675D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89</w:t>
            </w:r>
          </w:p>
        </w:tc>
        <w:tc>
          <w:tcPr>
            <w:tcW w:w="913" w:type="dxa"/>
            <w:noWrap/>
          </w:tcPr>
          <w:p w14:paraId="50644C8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32D956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56CEA25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bl>
    <w:p w14:paraId="7A709968" w14:textId="77777777" w:rsidR="00097DCF" w:rsidRDefault="00097DCF">
      <w:pPr>
        <w:rPr>
          <w:rFonts w:hint="eastAsia"/>
        </w:rPr>
      </w:pPr>
    </w:p>
    <w:p w14:paraId="0750647B" w14:textId="77777777" w:rsidR="00097DCF" w:rsidRDefault="00097DCF">
      <w:pPr>
        <w:rPr>
          <w:rFonts w:hint="eastAsia"/>
        </w:rPr>
      </w:pPr>
    </w:p>
    <w:p w14:paraId="2DE47531" w14:textId="77777777" w:rsidR="00097DCF" w:rsidRDefault="00000000">
      <w:pPr>
        <w:pStyle w:val="a4"/>
        <w:keepNext/>
        <w:spacing w:after="156"/>
        <w:rPr>
          <w:rFonts w:eastAsiaTheme="minorEastAsia" w:cs="Times New Roman"/>
          <w:b/>
          <w:bCs/>
          <w:kern w:val="0"/>
          <w:sz w:val="20"/>
          <w:szCs w:val="20"/>
        </w:rPr>
      </w:pPr>
      <w:r>
        <w:rPr>
          <w:rFonts w:eastAsiaTheme="minorEastAsia" w:cs="Times New Roman" w:hint="eastAsia"/>
          <w:b/>
          <w:bCs/>
          <w:kern w:val="0"/>
          <w:sz w:val="20"/>
          <w:szCs w:val="20"/>
        </w:rPr>
        <w:t xml:space="preserve">Continued </w:t>
      </w:r>
      <w:r>
        <w:rPr>
          <w:rFonts w:eastAsiaTheme="minorEastAsia" w:cs="Times New Roman" w:hint="eastAsia"/>
          <w:b/>
          <w:bCs/>
          <w:kern w:val="0"/>
          <w:sz w:val="20"/>
          <w:szCs w:val="20"/>
        </w:rPr>
        <w:fldChar w:fldCharType="begin"/>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REF _Ref221270375 \h</w:instrText>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 xml:space="preserve"> \* MERGEFORMAT </w:instrText>
      </w:r>
      <w:r>
        <w:rPr>
          <w:rFonts w:eastAsiaTheme="minorEastAsia" w:cs="Times New Roman" w:hint="eastAsia"/>
          <w:b/>
          <w:bCs/>
          <w:kern w:val="0"/>
          <w:sz w:val="20"/>
          <w:szCs w:val="20"/>
        </w:rPr>
      </w:r>
      <w:r>
        <w:rPr>
          <w:rFonts w:eastAsiaTheme="minorEastAsia" w:cs="Times New Roman" w:hint="eastAsia"/>
          <w:b/>
          <w:bCs/>
          <w:kern w:val="0"/>
          <w:sz w:val="20"/>
          <w:szCs w:val="20"/>
        </w:rPr>
        <w:fldChar w:fldCharType="separate"/>
      </w:r>
      <w:r>
        <w:rPr>
          <w:rFonts w:eastAsiaTheme="minorEastAsia" w:cs="Times New Roman" w:hint="eastAsia"/>
          <w:b/>
          <w:bCs/>
          <w:kern w:val="0"/>
          <w:sz w:val="20"/>
          <w:szCs w:val="20"/>
        </w:rPr>
        <w:t xml:space="preserve">Table </w:t>
      </w:r>
      <w:r>
        <w:rPr>
          <w:rFonts w:eastAsiaTheme="minorEastAsia" w:cs="Times New Roman"/>
          <w:b/>
          <w:bCs/>
          <w:kern w:val="0"/>
          <w:sz w:val="20"/>
          <w:szCs w:val="20"/>
        </w:rPr>
        <w:t>2 The basic characteristics and tumor staging of the reported cases in the literature</w:t>
      </w:r>
      <w:r>
        <w:rPr>
          <w:rFonts w:eastAsiaTheme="minorEastAsia" w:cs="Times New Roman" w:hint="eastAsia"/>
          <w:b/>
          <w:bCs/>
          <w:kern w:val="0"/>
          <w:sz w:val="20"/>
          <w:szCs w:val="20"/>
        </w:rPr>
        <w:fldChar w:fldCharType="end"/>
      </w:r>
    </w:p>
    <w:tbl>
      <w:tblPr>
        <w:tblStyle w:val="af0"/>
        <w:tblW w:w="14524" w:type="dxa"/>
        <w:tblLayout w:type="fixed"/>
        <w:tblLook w:val="04A0" w:firstRow="1" w:lastRow="0" w:firstColumn="1" w:lastColumn="0" w:noHBand="0" w:noVBand="1"/>
      </w:tblPr>
      <w:tblGrid>
        <w:gridCol w:w="672"/>
        <w:gridCol w:w="523"/>
        <w:gridCol w:w="1143"/>
        <w:gridCol w:w="816"/>
        <w:gridCol w:w="673"/>
        <w:gridCol w:w="541"/>
        <w:gridCol w:w="728"/>
        <w:gridCol w:w="1454"/>
        <w:gridCol w:w="817"/>
        <w:gridCol w:w="875"/>
        <w:gridCol w:w="931"/>
        <w:gridCol w:w="709"/>
        <w:gridCol w:w="767"/>
        <w:gridCol w:w="1229"/>
        <w:gridCol w:w="913"/>
        <w:gridCol w:w="944"/>
        <w:gridCol w:w="789"/>
      </w:tblGrid>
      <w:tr w:rsidR="00097DCF" w14:paraId="223E2FD7" w14:textId="77777777">
        <w:tc>
          <w:tcPr>
            <w:tcW w:w="672" w:type="dxa"/>
          </w:tcPr>
          <w:p w14:paraId="7F8CD4E2"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References</w:t>
            </w:r>
          </w:p>
        </w:tc>
        <w:tc>
          <w:tcPr>
            <w:tcW w:w="523" w:type="dxa"/>
            <w:noWrap/>
          </w:tcPr>
          <w:p w14:paraId="0B33C3B0"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Patient</w:t>
            </w:r>
          </w:p>
        </w:tc>
        <w:tc>
          <w:tcPr>
            <w:tcW w:w="1143" w:type="dxa"/>
          </w:tcPr>
          <w:p w14:paraId="1B424C56"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Author</w:t>
            </w:r>
          </w:p>
        </w:tc>
        <w:tc>
          <w:tcPr>
            <w:tcW w:w="816" w:type="dxa"/>
          </w:tcPr>
          <w:p w14:paraId="227AA56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Year</w:t>
            </w:r>
          </w:p>
        </w:tc>
        <w:tc>
          <w:tcPr>
            <w:tcW w:w="673" w:type="dxa"/>
            <w:noWrap/>
          </w:tcPr>
          <w:p w14:paraId="27B882F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Age</w:t>
            </w:r>
          </w:p>
        </w:tc>
        <w:tc>
          <w:tcPr>
            <w:tcW w:w="541" w:type="dxa"/>
            <w:noWrap/>
          </w:tcPr>
          <w:p w14:paraId="09761A76"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Gender</w:t>
            </w:r>
          </w:p>
        </w:tc>
        <w:tc>
          <w:tcPr>
            <w:tcW w:w="728" w:type="dxa"/>
            <w:noWrap/>
          </w:tcPr>
          <w:p w14:paraId="7668B422"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AJCC stage</w:t>
            </w:r>
          </w:p>
        </w:tc>
        <w:tc>
          <w:tcPr>
            <w:tcW w:w="1454" w:type="dxa"/>
            <w:noWrap/>
          </w:tcPr>
          <w:p w14:paraId="1359F712"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Surgery</w:t>
            </w:r>
          </w:p>
        </w:tc>
        <w:tc>
          <w:tcPr>
            <w:tcW w:w="817" w:type="dxa"/>
            <w:noWrap/>
          </w:tcPr>
          <w:p w14:paraId="7FF19FAF"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Margin status</w:t>
            </w:r>
          </w:p>
          <w:p w14:paraId="5E8FD253"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(Pos/Neg)</w:t>
            </w:r>
          </w:p>
        </w:tc>
        <w:tc>
          <w:tcPr>
            <w:tcW w:w="875" w:type="dxa"/>
          </w:tcPr>
          <w:p w14:paraId="4167D96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istopathologic subtype</w:t>
            </w:r>
          </w:p>
          <w:p w14:paraId="6C2C4546"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931" w:type="dxa"/>
          </w:tcPr>
          <w:p w14:paraId="2B4721EE"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Perineural invasion</w:t>
            </w:r>
          </w:p>
          <w:p w14:paraId="060D2D55"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(Pos/Neg)</w:t>
            </w:r>
          </w:p>
        </w:tc>
        <w:tc>
          <w:tcPr>
            <w:tcW w:w="709" w:type="dxa"/>
          </w:tcPr>
          <w:p w14:paraId="766B636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767" w:type="dxa"/>
            <w:noWrap/>
          </w:tcPr>
          <w:p w14:paraId="383D4120"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229" w:type="dxa"/>
            <w:noWrap/>
          </w:tcPr>
          <w:p w14:paraId="25C8364C"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68F902B0"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913" w:type="dxa"/>
            <w:noWrap/>
          </w:tcPr>
          <w:p w14:paraId="035FF560"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Overall survival</w:t>
            </w:r>
            <w:r>
              <w:rPr>
                <w:rFonts w:ascii="Times New Roman" w:eastAsia="仿宋" w:hAnsi="Times New Roman" w:cs="Times New Roman" w:hint="eastAsia"/>
                <w:bCs/>
                <w:kern w:val="0"/>
                <w:sz w:val="20"/>
                <w:szCs w:val="20"/>
                <w:vertAlign w:val="superscript"/>
                <w14:ligatures w14:val="none"/>
              </w:rPr>
              <w:t>*</w:t>
            </w:r>
          </w:p>
        </w:tc>
        <w:tc>
          <w:tcPr>
            <w:tcW w:w="944" w:type="dxa"/>
            <w:noWrap/>
          </w:tcPr>
          <w:p w14:paraId="1E02795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Local recurrence</w:t>
            </w:r>
            <w:r>
              <w:rPr>
                <w:rFonts w:ascii="Times New Roman" w:eastAsia="仿宋" w:hAnsi="Times New Roman" w:cs="Times New Roman" w:hint="eastAsia"/>
                <w:bCs/>
                <w:kern w:val="0"/>
                <w:sz w:val="20"/>
                <w:szCs w:val="20"/>
                <w:vertAlign w:val="superscript"/>
                <w14:ligatures w14:val="none"/>
              </w:rPr>
              <w:t>*</w:t>
            </w:r>
          </w:p>
        </w:tc>
        <w:tc>
          <w:tcPr>
            <w:tcW w:w="789" w:type="dxa"/>
            <w:noWrap/>
          </w:tcPr>
          <w:p w14:paraId="335BF8A0"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Distant metastasis</w:t>
            </w:r>
            <w:r>
              <w:rPr>
                <w:rFonts w:ascii="Times New Roman" w:eastAsia="仿宋" w:hAnsi="Times New Roman" w:cs="Times New Roman" w:hint="eastAsia"/>
                <w:bCs/>
                <w:kern w:val="0"/>
                <w:sz w:val="20"/>
                <w:szCs w:val="20"/>
                <w:vertAlign w:val="superscript"/>
                <w14:ligatures w14:val="none"/>
              </w:rPr>
              <w:t>*</w:t>
            </w:r>
          </w:p>
        </w:tc>
      </w:tr>
      <w:tr w:rsidR="00097DCF" w14:paraId="5A16C629" w14:textId="77777777">
        <w:trPr>
          <w:trHeight w:val="665"/>
        </w:trPr>
        <w:tc>
          <w:tcPr>
            <w:tcW w:w="672" w:type="dxa"/>
          </w:tcPr>
          <w:p w14:paraId="6FC6AF8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6</w:t>
            </w:r>
            <w:r>
              <w:rPr>
                <w:rFonts w:ascii="Times New Roman" w:eastAsia="宋体" w:hAnsi="Times New Roman" w:cs="Times New Roman"/>
                <w:kern w:val="0"/>
                <w:sz w:val="20"/>
                <w:szCs w:val="20"/>
                <w14:ligatures w14:val="none"/>
              </w:rPr>
              <w:fldChar w:fldCharType="end"/>
            </w:r>
          </w:p>
        </w:tc>
        <w:tc>
          <w:tcPr>
            <w:tcW w:w="523" w:type="dxa"/>
            <w:noWrap/>
          </w:tcPr>
          <w:p w14:paraId="34485C9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24</w:t>
            </w:r>
          </w:p>
        </w:tc>
        <w:tc>
          <w:tcPr>
            <w:tcW w:w="1143" w:type="dxa"/>
          </w:tcPr>
          <w:p w14:paraId="57147CE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Hung</w:t>
            </w:r>
          </w:p>
        </w:tc>
        <w:tc>
          <w:tcPr>
            <w:tcW w:w="816" w:type="dxa"/>
          </w:tcPr>
          <w:p w14:paraId="480842F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7FFD0B0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40</w:t>
            </w:r>
          </w:p>
        </w:tc>
        <w:tc>
          <w:tcPr>
            <w:tcW w:w="541" w:type="dxa"/>
            <w:noWrap/>
          </w:tcPr>
          <w:p w14:paraId="299C6EC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71525EF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001337E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7C5455A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4A68005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12E1716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6DC862E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3B87BDC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6188E84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86</w:t>
            </w:r>
          </w:p>
        </w:tc>
        <w:tc>
          <w:tcPr>
            <w:tcW w:w="913" w:type="dxa"/>
            <w:noWrap/>
          </w:tcPr>
          <w:p w14:paraId="5C444D0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434BDFD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50D6C37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5A3E3895" w14:textId="77777777">
        <w:tc>
          <w:tcPr>
            <w:tcW w:w="672" w:type="dxa"/>
          </w:tcPr>
          <w:p w14:paraId="72F086F9" w14:textId="77777777" w:rsidR="00097DCF" w:rsidRDefault="00097DCF">
            <w:pPr>
              <w:snapToGrid w:val="0"/>
              <w:jc w:val="center"/>
              <w:rPr>
                <w:rFonts w:ascii="Times New Roman" w:eastAsia="宋体" w:hAnsi="Times New Roman" w:cs="Times New Roman"/>
                <w:kern w:val="0"/>
                <w:sz w:val="20"/>
                <w:szCs w:val="20"/>
                <w14:ligatures w14:val="none"/>
              </w:rPr>
            </w:pPr>
          </w:p>
          <w:p w14:paraId="36BD09B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1C5CA505" w14:textId="77777777" w:rsidR="00097DCF" w:rsidRDefault="00097DCF">
            <w:pPr>
              <w:snapToGrid w:val="0"/>
              <w:jc w:val="center"/>
              <w:rPr>
                <w:rFonts w:ascii="Times New Roman" w:eastAsia="宋体" w:hAnsi="Times New Roman" w:cs="Times New Roman"/>
                <w:kern w:val="0"/>
                <w:sz w:val="20"/>
                <w:szCs w:val="20"/>
                <w14:ligatures w14:val="none"/>
              </w:rPr>
            </w:pPr>
          </w:p>
          <w:p w14:paraId="0D2B27E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25</w:t>
            </w:r>
          </w:p>
        </w:tc>
        <w:tc>
          <w:tcPr>
            <w:tcW w:w="1143" w:type="dxa"/>
          </w:tcPr>
          <w:p w14:paraId="5D5CD4A2" w14:textId="77777777" w:rsidR="00097DCF" w:rsidRDefault="00097DCF">
            <w:pPr>
              <w:snapToGrid w:val="0"/>
              <w:jc w:val="center"/>
              <w:rPr>
                <w:rFonts w:ascii="Times New Roman" w:eastAsia="宋体" w:hAnsi="Times New Roman" w:cs="Times New Roman"/>
                <w:kern w:val="0"/>
                <w:sz w:val="20"/>
                <w:szCs w:val="20"/>
                <w14:ligatures w14:val="none"/>
              </w:rPr>
            </w:pPr>
          </w:p>
          <w:p w14:paraId="4BA74C2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55E8DAE4" w14:textId="77777777" w:rsidR="00097DCF" w:rsidRDefault="00097DCF">
            <w:pPr>
              <w:snapToGrid w:val="0"/>
              <w:jc w:val="center"/>
              <w:rPr>
                <w:rFonts w:ascii="Times New Roman" w:eastAsia="宋体" w:hAnsi="Times New Roman" w:cs="Times New Roman"/>
                <w:kern w:val="0"/>
                <w:sz w:val="20"/>
                <w:szCs w:val="20"/>
                <w14:ligatures w14:val="none"/>
              </w:rPr>
            </w:pPr>
          </w:p>
          <w:p w14:paraId="6C21F9B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163750AE" w14:textId="77777777" w:rsidR="00097DCF" w:rsidRDefault="00097DCF">
            <w:pPr>
              <w:snapToGrid w:val="0"/>
              <w:jc w:val="center"/>
              <w:rPr>
                <w:rFonts w:ascii="Times New Roman" w:eastAsia="宋体" w:hAnsi="Times New Roman" w:cs="Times New Roman"/>
                <w:kern w:val="0"/>
                <w:sz w:val="20"/>
                <w:szCs w:val="20"/>
                <w14:ligatures w14:val="none"/>
              </w:rPr>
            </w:pPr>
          </w:p>
          <w:p w14:paraId="6E76CBF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43</w:t>
            </w:r>
          </w:p>
        </w:tc>
        <w:tc>
          <w:tcPr>
            <w:tcW w:w="541" w:type="dxa"/>
            <w:noWrap/>
          </w:tcPr>
          <w:p w14:paraId="2786173D" w14:textId="77777777" w:rsidR="00097DCF" w:rsidRDefault="00097DCF">
            <w:pPr>
              <w:snapToGrid w:val="0"/>
              <w:jc w:val="center"/>
              <w:rPr>
                <w:rFonts w:ascii="Times New Roman" w:eastAsia="宋体" w:hAnsi="Times New Roman" w:cs="Times New Roman"/>
                <w:kern w:val="0"/>
                <w:sz w:val="20"/>
                <w:szCs w:val="20"/>
                <w14:ligatures w14:val="none"/>
              </w:rPr>
            </w:pPr>
          </w:p>
          <w:p w14:paraId="5E7C53F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704476B7" w14:textId="77777777" w:rsidR="00097DCF" w:rsidRDefault="00097DCF">
            <w:pPr>
              <w:snapToGrid w:val="0"/>
              <w:jc w:val="center"/>
              <w:rPr>
                <w:rFonts w:ascii="Times New Roman" w:eastAsia="宋体" w:hAnsi="Times New Roman" w:cs="Times New Roman"/>
                <w:kern w:val="0"/>
                <w:sz w:val="20"/>
                <w:szCs w:val="20"/>
                <w14:ligatures w14:val="none"/>
              </w:rPr>
            </w:pPr>
          </w:p>
          <w:p w14:paraId="62AF223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5925173B" w14:textId="77777777" w:rsidR="00097DCF" w:rsidRDefault="00097DCF">
            <w:pPr>
              <w:snapToGrid w:val="0"/>
              <w:jc w:val="center"/>
              <w:rPr>
                <w:rFonts w:ascii="Times New Roman" w:eastAsia="宋体" w:hAnsi="Times New Roman" w:cs="Times New Roman"/>
                <w:kern w:val="0"/>
                <w:sz w:val="20"/>
                <w:szCs w:val="20"/>
                <w14:ligatures w14:val="none"/>
              </w:rPr>
            </w:pPr>
          </w:p>
          <w:p w14:paraId="73BFB9B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3C7D55F2" w14:textId="77777777" w:rsidR="00097DCF" w:rsidRDefault="00097DCF">
            <w:pPr>
              <w:snapToGrid w:val="0"/>
              <w:jc w:val="center"/>
              <w:rPr>
                <w:rFonts w:ascii="Times New Roman" w:eastAsia="宋体" w:hAnsi="Times New Roman" w:cs="Times New Roman"/>
                <w:kern w:val="0"/>
                <w:sz w:val="20"/>
                <w:szCs w:val="20"/>
                <w14:ligatures w14:val="none"/>
              </w:rPr>
            </w:pPr>
          </w:p>
          <w:p w14:paraId="1D44B4B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262EF809" w14:textId="77777777" w:rsidR="00097DCF" w:rsidRDefault="00097DCF">
            <w:pPr>
              <w:snapToGrid w:val="0"/>
              <w:jc w:val="center"/>
              <w:rPr>
                <w:rFonts w:ascii="Times New Roman" w:eastAsia="宋体" w:hAnsi="Times New Roman" w:cs="Times New Roman"/>
                <w:kern w:val="0"/>
                <w:sz w:val="20"/>
                <w:szCs w:val="20"/>
                <w14:ligatures w14:val="none"/>
              </w:rPr>
            </w:pPr>
          </w:p>
          <w:p w14:paraId="6FD5A77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64981D6F" w14:textId="77777777" w:rsidR="00097DCF" w:rsidRDefault="00097DCF">
            <w:pPr>
              <w:snapToGrid w:val="0"/>
              <w:jc w:val="center"/>
              <w:rPr>
                <w:rFonts w:ascii="Times New Roman" w:eastAsia="宋体" w:hAnsi="Times New Roman" w:cs="Times New Roman"/>
                <w:kern w:val="0"/>
                <w:sz w:val="20"/>
                <w:szCs w:val="20"/>
                <w14:ligatures w14:val="none"/>
              </w:rPr>
            </w:pPr>
          </w:p>
          <w:p w14:paraId="7286A25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60883026" w14:textId="77777777" w:rsidR="00097DCF" w:rsidRDefault="00097DCF">
            <w:pPr>
              <w:snapToGrid w:val="0"/>
              <w:jc w:val="center"/>
              <w:rPr>
                <w:rFonts w:ascii="Times New Roman" w:eastAsia="宋体" w:hAnsi="Times New Roman" w:cs="Times New Roman"/>
                <w:kern w:val="0"/>
                <w:sz w:val="20"/>
                <w:szCs w:val="20"/>
                <w14:ligatures w14:val="none"/>
              </w:rPr>
            </w:pPr>
          </w:p>
          <w:p w14:paraId="321019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0E7961A" w14:textId="77777777" w:rsidR="00097DCF" w:rsidRDefault="00097DCF">
            <w:pPr>
              <w:snapToGrid w:val="0"/>
              <w:jc w:val="center"/>
              <w:rPr>
                <w:rFonts w:ascii="Times New Roman" w:eastAsia="宋体" w:hAnsi="Times New Roman" w:cs="Times New Roman"/>
                <w:kern w:val="0"/>
                <w:sz w:val="20"/>
                <w:szCs w:val="20"/>
                <w14:ligatures w14:val="none"/>
              </w:rPr>
            </w:pPr>
          </w:p>
          <w:p w14:paraId="2EABB79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077D0A33" w14:textId="77777777" w:rsidR="00097DCF" w:rsidRDefault="00097DCF">
            <w:pPr>
              <w:snapToGrid w:val="0"/>
              <w:jc w:val="center"/>
              <w:rPr>
                <w:rFonts w:ascii="Times New Roman" w:eastAsia="宋体" w:hAnsi="Times New Roman" w:cs="Times New Roman"/>
                <w:kern w:val="0"/>
                <w:sz w:val="20"/>
                <w:szCs w:val="20"/>
                <w14:ligatures w14:val="none"/>
              </w:rPr>
            </w:pPr>
          </w:p>
          <w:p w14:paraId="0CAE417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77</w:t>
            </w:r>
          </w:p>
        </w:tc>
        <w:tc>
          <w:tcPr>
            <w:tcW w:w="913" w:type="dxa"/>
            <w:noWrap/>
          </w:tcPr>
          <w:p w14:paraId="4FA100DA" w14:textId="77777777" w:rsidR="00097DCF" w:rsidRDefault="00097DCF">
            <w:pPr>
              <w:snapToGrid w:val="0"/>
              <w:jc w:val="center"/>
              <w:rPr>
                <w:rFonts w:ascii="Times New Roman" w:eastAsia="宋体" w:hAnsi="Times New Roman" w:cs="Times New Roman"/>
                <w:kern w:val="0"/>
                <w:sz w:val="20"/>
                <w:szCs w:val="20"/>
                <w14:ligatures w14:val="none"/>
              </w:rPr>
            </w:pPr>
          </w:p>
          <w:p w14:paraId="1413565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74146ADB" w14:textId="77777777" w:rsidR="00097DCF" w:rsidRDefault="00097DCF">
            <w:pPr>
              <w:snapToGrid w:val="0"/>
              <w:jc w:val="center"/>
              <w:rPr>
                <w:rFonts w:ascii="Times New Roman" w:eastAsia="宋体" w:hAnsi="Times New Roman" w:cs="Times New Roman"/>
                <w:kern w:val="0"/>
                <w:sz w:val="20"/>
                <w:szCs w:val="20"/>
                <w14:ligatures w14:val="none"/>
              </w:rPr>
            </w:pPr>
          </w:p>
          <w:p w14:paraId="44E5149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41767BDF" w14:textId="77777777" w:rsidR="00097DCF" w:rsidRDefault="00097DCF">
            <w:pPr>
              <w:snapToGrid w:val="0"/>
              <w:jc w:val="center"/>
              <w:rPr>
                <w:rFonts w:ascii="Times New Roman" w:eastAsia="宋体" w:hAnsi="Times New Roman" w:cs="Times New Roman"/>
                <w:kern w:val="0"/>
                <w:sz w:val="20"/>
                <w:szCs w:val="20"/>
                <w14:ligatures w14:val="none"/>
              </w:rPr>
            </w:pPr>
          </w:p>
          <w:p w14:paraId="2353A06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73DC7B06" w14:textId="77777777">
        <w:tc>
          <w:tcPr>
            <w:tcW w:w="672" w:type="dxa"/>
          </w:tcPr>
          <w:p w14:paraId="200D94C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w:t>
            </w:r>
            <w:r>
              <w:rPr>
                <w:rFonts w:ascii="Times New Roman" w:eastAsia="宋体" w:hAnsi="Times New Roman" w:cs="Times New Roman"/>
                <w:kern w:val="0"/>
                <w:sz w:val="20"/>
                <w:szCs w:val="20"/>
                <w14:ligatures w14:val="none"/>
              </w:rPr>
              <w:fldChar w:fldCharType="end"/>
            </w:r>
          </w:p>
        </w:tc>
        <w:tc>
          <w:tcPr>
            <w:tcW w:w="523" w:type="dxa"/>
            <w:noWrap/>
          </w:tcPr>
          <w:p w14:paraId="4412732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26</w:t>
            </w:r>
          </w:p>
        </w:tc>
        <w:tc>
          <w:tcPr>
            <w:tcW w:w="1143" w:type="dxa"/>
          </w:tcPr>
          <w:p w14:paraId="12D8BAF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Han</w:t>
            </w:r>
          </w:p>
        </w:tc>
        <w:tc>
          <w:tcPr>
            <w:tcW w:w="816" w:type="dxa"/>
          </w:tcPr>
          <w:p w14:paraId="1F88A19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2018</w:t>
            </w:r>
          </w:p>
        </w:tc>
        <w:tc>
          <w:tcPr>
            <w:tcW w:w="673" w:type="dxa"/>
            <w:noWrap/>
          </w:tcPr>
          <w:p w14:paraId="57AC093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17</w:t>
            </w:r>
          </w:p>
        </w:tc>
        <w:tc>
          <w:tcPr>
            <w:tcW w:w="541" w:type="dxa"/>
            <w:noWrap/>
          </w:tcPr>
          <w:p w14:paraId="7DEADB1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35E33C0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6983719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72A9E13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7A328EC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009CCD0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1A73345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50AB54B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7DE639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73</w:t>
            </w:r>
          </w:p>
        </w:tc>
        <w:tc>
          <w:tcPr>
            <w:tcW w:w="913" w:type="dxa"/>
            <w:noWrap/>
          </w:tcPr>
          <w:p w14:paraId="099F44F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3E25788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3E8E4AE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2D0C6595" w14:textId="77777777">
        <w:trPr>
          <w:trHeight w:val="712"/>
        </w:trPr>
        <w:tc>
          <w:tcPr>
            <w:tcW w:w="672" w:type="dxa"/>
          </w:tcPr>
          <w:p w14:paraId="6C687FB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hint="eastAsia"/>
                <w:kern w:val="0"/>
                <w:sz w:val="20"/>
                <w:szCs w:val="20"/>
                <w14:ligatures w14:val="none"/>
              </w:rPr>
              <w:instrText xml:space="preserve"> ADDIN EN.CITE &lt;EndNote&gt;&lt;Cite&gt;&lt;Author&gt;</w:instrText>
            </w:r>
            <w:r>
              <w:rPr>
                <w:rFonts w:ascii="Times New Roman" w:eastAsia="宋体" w:hAnsi="Times New Roman" w:cs="Times New Roman" w:hint="eastAsia"/>
                <w:kern w:val="0"/>
                <w:sz w:val="20"/>
                <w:szCs w:val="20"/>
                <w14:ligatures w14:val="none"/>
              </w:rPr>
              <w:instrText>郭青</w:instrText>
            </w:r>
            <w:r>
              <w:rPr>
                <w:rFonts w:ascii="Times New Roman" w:eastAsia="宋体" w:hAnsi="Times New Roman" w:cs="Times New Roman" w:hint="eastAsia"/>
                <w:kern w:val="0"/>
                <w:sz w:val="20"/>
                <w:szCs w:val="20"/>
                <w14:ligatures w14:val="none"/>
              </w:rPr>
              <w:instrText>&lt;/Author&gt;&lt;Year&gt;1993&lt;/Year&gt;&lt;RecNum&gt;313&lt;/RecNum&gt;&lt;DisplayText&gt;&lt;style face="superscript"&gt;9&lt;/style&gt;&lt;/DisplayText&gt;&lt;record&gt;&lt;rec-number&gt;313&lt;/rec-number&gt;&lt;foreign-keys&gt;&lt;key app="EN" db-id="s2tvptwfrzpe2rerf5sxpdsasewaddtasxff" timestamp="1739795985"&gt;313&lt;/key&gt;&lt;/foreign-keys&gt;&lt;ref-type name="Journal Article"&gt;17&lt;/ref-type&gt;&lt;contributors&gt;&lt;authors&gt;&lt;author&gt;</w:instrText>
            </w:r>
            <w:r>
              <w:rPr>
                <w:rFonts w:ascii="Times New Roman" w:eastAsia="宋体" w:hAnsi="Times New Roman" w:cs="Times New Roman" w:hint="eastAsia"/>
                <w:kern w:val="0"/>
                <w:sz w:val="20"/>
                <w:szCs w:val="20"/>
                <w14:ligatures w14:val="none"/>
              </w:rPr>
              <w:instrText>郭青</w:instrText>
            </w:r>
            <w:r>
              <w:rPr>
                <w:rFonts w:ascii="Times New Roman" w:eastAsia="宋体" w:hAnsi="Times New Roman" w:cs="Times New Roman" w:hint="eastAsia"/>
                <w:kern w:val="0"/>
                <w:sz w:val="20"/>
                <w:szCs w:val="20"/>
                <w14:ligatures w14:val="none"/>
              </w:rPr>
              <w:instrText>,</w:instrText>
            </w:r>
            <w:r>
              <w:rPr>
                <w:rFonts w:ascii="Times New Roman" w:eastAsia="宋体" w:hAnsi="Times New Roman" w:cs="Times New Roman" w:hint="eastAsia"/>
                <w:kern w:val="0"/>
                <w:sz w:val="20"/>
                <w:szCs w:val="20"/>
                <w14:ligatures w14:val="none"/>
              </w:rPr>
              <w:instrText>郭金凤</w:instrText>
            </w:r>
            <w:r>
              <w:rPr>
                <w:rFonts w:ascii="Times New Roman" w:eastAsia="宋体" w:hAnsi="Times New Roman" w:cs="Times New Roman" w:hint="eastAsia"/>
                <w:kern w:val="0"/>
                <w:sz w:val="20"/>
                <w:szCs w:val="20"/>
                <w14:ligatures w14:val="none"/>
              </w:rPr>
              <w:instrText>&lt;/author&gt;&lt;/authors&gt;&lt;/contributors&gt;&lt;auth-address&gt;</w:instrText>
            </w:r>
            <w:r>
              <w:rPr>
                <w:rFonts w:ascii="Times New Roman" w:eastAsia="宋体" w:hAnsi="Times New Roman" w:cs="Times New Roman" w:hint="eastAsia"/>
                <w:kern w:val="0"/>
                <w:sz w:val="20"/>
                <w:szCs w:val="20"/>
                <w14:ligatures w14:val="none"/>
              </w:rPr>
              <w:instrText>北京</w:instrText>
            </w:r>
            <w:r>
              <w:rPr>
                <w:rFonts w:ascii="Times New Roman" w:eastAsia="宋体" w:hAnsi="Times New Roman" w:cs="Times New Roman" w:hint="eastAsia"/>
                <w:kern w:val="0"/>
                <w:sz w:val="20"/>
                <w:szCs w:val="20"/>
                <w14:ligatures w14:val="none"/>
              </w:rPr>
              <w:instrText>304</w:instrText>
            </w:r>
            <w:r>
              <w:rPr>
                <w:rFonts w:ascii="Times New Roman" w:eastAsia="宋体" w:hAnsi="Times New Roman" w:cs="Times New Roman" w:hint="eastAsia"/>
                <w:kern w:val="0"/>
                <w:sz w:val="20"/>
                <w:szCs w:val="20"/>
                <w14:ligatures w14:val="none"/>
              </w:rPr>
              <w:instrText>医院眼科</w:instrText>
            </w:r>
            <w:r>
              <w:rPr>
                <w:rFonts w:ascii="Times New Roman" w:eastAsia="宋体" w:hAnsi="Times New Roman" w:cs="Times New Roman" w:hint="eastAsia"/>
                <w:kern w:val="0"/>
                <w:sz w:val="20"/>
                <w:szCs w:val="20"/>
                <w14:ligatures w14:val="none"/>
              </w:rPr>
              <w:instrText>,</w:instrText>
            </w:r>
            <w:r>
              <w:rPr>
                <w:rFonts w:ascii="Times New Roman" w:eastAsia="宋体" w:hAnsi="Times New Roman" w:cs="Times New Roman" w:hint="eastAsia"/>
                <w:kern w:val="0"/>
                <w:sz w:val="20"/>
                <w:szCs w:val="20"/>
                <w14:ligatures w14:val="none"/>
              </w:rPr>
              <w:instrText>北京</w:instrText>
            </w:r>
            <w:r>
              <w:rPr>
                <w:rFonts w:ascii="Times New Roman" w:eastAsia="宋体" w:hAnsi="Times New Roman" w:cs="Times New Roman" w:hint="eastAsia"/>
                <w:kern w:val="0"/>
                <w:sz w:val="20"/>
                <w:szCs w:val="20"/>
                <w14:ligatures w14:val="none"/>
              </w:rPr>
              <w:instrText>304</w:instrText>
            </w:r>
            <w:r>
              <w:rPr>
                <w:rFonts w:ascii="Times New Roman" w:eastAsia="宋体" w:hAnsi="Times New Roman" w:cs="Times New Roman" w:hint="eastAsia"/>
                <w:kern w:val="0"/>
                <w:sz w:val="20"/>
                <w:szCs w:val="20"/>
                <w14:ligatures w14:val="none"/>
              </w:rPr>
              <w:instrText>医院眼科</w:instrText>
            </w:r>
            <w:r>
              <w:rPr>
                <w:rFonts w:ascii="Times New Roman" w:eastAsia="宋体" w:hAnsi="Times New Roman" w:cs="Times New Roman" w:hint="eastAsia"/>
                <w:kern w:val="0"/>
                <w:sz w:val="20"/>
                <w:szCs w:val="20"/>
                <w14:ligatures w14:val="none"/>
              </w:rPr>
              <w:instrText>&lt;/auth-address&gt;&lt;titles&gt;&lt;title&gt;</w:instrText>
            </w:r>
            <w:r>
              <w:rPr>
                <w:rFonts w:ascii="Times New Roman" w:eastAsia="宋体" w:hAnsi="Times New Roman" w:cs="Times New Roman" w:hint="eastAsia"/>
                <w:kern w:val="0"/>
                <w:sz w:val="20"/>
                <w:szCs w:val="20"/>
                <w14:ligatures w14:val="none"/>
              </w:rPr>
              <w:instrText>泪腺腺样囊性癌治疗探讨</w:instrText>
            </w:r>
            <w:r>
              <w:rPr>
                <w:rFonts w:ascii="Times New Roman" w:eastAsia="宋体" w:hAnsi="Times New Roman" w:cs="Times New Roman" w:hint="eastAsia"/>
                <w:kern w:val="0"/>
                <w:sz w:val="20"/>
                <w:szCs w:val="20"/>
                <w14:ligatures w14:val="none"/>
              </w:rPr>
              <w:instrText xml:space="preserve"> %J </w:instrText>
            </w:r>
            <w:r>
              <w:rPr>
                <w:rFonts w:ascii="Times New Roman" w:eastAsia="宋体" w:hAnsi="Times New Roman" w:cs="Times New Roman" w:hint="eastAsia"/>
                <w:kern w:val="0"/>
                <w:sz w:val="20"/>
                <w:szCs w:val="20"/>
                <w14:ligatures w14:val="none"/>
              </w:rPr>
              <w:instrText>实用眼科杂志</w:instrText>
            </w:r>
            <w:r>
              <w:rPr>
                <w:rFonts w:ascii="Times New Roman" w:eastAsia="宋体" w:hAnsi="Times New Roman" w:cs="Times New Roman" w:hint="eastAsia"/>
                <w:kern w:val="0"/>
                <w:sz w:val="20"/>
                <w:szCs w:val="20"/>
                <w14:ligatures w14:val="none"/>
              </w:rPr>
              <w:instrText>&lt;/tit</w:instrText>
            </w:r>
            <w:r>
              <w:rPr>
                <w:rFonts w:ascii="Times New Roman" w:eastAsia="宋体" w:hAnsi="Times New Roman" w:cs="Times New Roman"/>
                <w:kern w:val="0"/>
                <w:sz w:val="20"/>
                <w:szCs w:val="20"/>
                <w14:ligatures w14:val="none"/>
              </w:rPr>
              <w:instrText>le&gt;&lt;/titles&gt;&lt;pages&gt;54&lt;/pages&gt;&lt;number&gt;10&lt;/number&gt;&lt;dates&gt;&lt;year&gt;1993&lt;/year&gt;&lt;/dates&gt;&lt;isbn&gt;1006-4443&lt;/isbn&gt;&lt;call-num&gt;21-1198/R&lt;/call-num&gt;&lt;urls&gt;&lt;related-urls&gt;&lt;url&gt;https://kns.cnki.net/kcms2/article/abstract?v=_mP9DtK6WVdhumZmXpb1D24sblwF50mnpitxHWryHEdC3ze0ytOm3YnO1L3sEb6UYXlOtR2RDPhtrlTCSVmeSBcAwG9_VKXx1V5-1DtFfM-iqHEfP9vpDPkQ9ETACdREjexKILVtxaPTmHpT6Q-eT9Tlw1Kj2m2a3u9oxhWJmXiiYdPv2cka1KxLraZZsVyO&amp;amp;uniplatform=NZKPT&amp;amp;language=CHS&lt;/url&gt;&lt;/related-urls&gt;&lt;/urls&gt;&lt;remote-database-provider&gt;Cnki&lt;/remote-database-provider&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9</w:t>
            </w:r>
            <w:r>
              <w:rPr>
                <w:rFonts w:ascii="Times New Roman" w:eastAsia="宋体" w:hAnsi="Times New Roman" w:cs="Times New Roman"/>
                <w:kern w:val="0"/>
                <w:sz w:val="20"/>
                <w:szCs w:val="20"/>
                <w14:ligatures w14:val="none"/>
              </w:rPr>
              <w:fldChar w:fldCharType="end"/>
            </w:r>
          </w:p>
        </w:tc>
        <w:tc>
          <w:tcPr>
            <w:tcW w:w="523" w:type="dxa"/>
            <w:noWrap/>
          </w:tcPr>
          <w:p w14:paraId="7FF8E7C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27</w:t>
            </w:r>
          </w:p>
        </w:tc>
        <w:tc>
          <w:tcPr>
            <w:tcW w:w="1143" w:type="dxa"/>
          </w:tcPr>
          <w:p w14:paraId="0AE1663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Guo</w:t>
            </w:r>
          </w:p>
        </w:tc>
        <w:tc>
          <w:tcPr>
            <w:tcW w:w="816" w:type="dxa"/>
          </w:tcPr>
          <w:p w14:paraId="041BDFA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1993</w:t>
            </w:r>
          </w:p>
        </w:tc>
        <w:tc>
          <w:tcPr>
            <w:tcW w:w="673" w:type="dxa"/>
            <w:noWrap/>
          </w:tcPr>
          <w:p w14:paraId="3C5F7A3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60</w:t>
            </w:r>
          </w:p>
        </w:tc>
        <w:tc>
          <w:tcPr>
            <w:tcW w:w="541" w:type="dxa"/>
            <w:noWrap/>
          </w:tcPr>
          <w:p w14:paraId="35E1199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179FFF9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701C10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7FA8586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7853D8F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43B706B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5F8A9BD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6389416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239ECC0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72</w:t>
            </w:r>
          </w:p>
        </w:tc>
        <w:tc>
          <w:tcPr>
            <w:tcW w:w="913" w:type="dxa"/>
            <w:noWrap/>
          </w:tcPr>
          <w:p w14:paraId="1E0630E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6E8F4AF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0A3BA3E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46FBC5D5" w14:textId="77777777">
        <w:trPr>
          <w:trHeight w:val="189"/>
        </w:trPr>
        <w:tc>
          <w:tcPr>
            <w:tcW w:w="672" w:type="dxa"/>
          </w:tcPr>
          <w:p w14:paraId="4FA1DE9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6</w:t>
            </w:r>
            <w:r>
              <w:rPr>
                <w:rFonts w:ascii="Times New Roman" w:eastAsia="宋体" w:hAnsi="Times New Roman" w:cs="Times New Roman"/>
                <w:kern w:val="0"/>
                <w:sz w:val="20"/>
                <w:szCs w:val="20"/>
                <w14:ligatures w14:val="none"/>
              </w:rPr>
              <w:fldChar w:fldCharType="end"/>
            </w:r>
          </w:p>
        </w:tc>
        <w:tc>
          <w:tcPr>
            <w:tcW w:w="523" w:type="dxa"/>
            <w:noWrap/>
          </w:tcPr>
          <w:p w14:paraId="0FE542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28</w:t>
            </w:r>
          </w:p>
        </w:tc>
        <w:tc>
          <w:tcPr>
            <w:tcW w:w="1143" w:type="dxa"/>
          </w:tcPr>
          <w:p w14:paraId="6931A42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Hung</w:t>
            </w:r>
          </w:p>
        </w:tc>
        <w:tc>
          <w:tcPr>
            <w:tcW w:w="816" w:type="dxa"/>
          </w:tcPr>
          <w:p w14:paraId="3072C56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3E0CEA5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w:t>
            </w:r>
          </w:p>
        </w:tc>
        <w:tc>
          <w:tcPr>
            <w:tcW w:w="541" w:type="dxa"/>
            <w:noWrap/>
          </w:tcPr>
          <w:p w14:paraId="1086321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073B8DB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12B79F2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2960C16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7FE8756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13EC698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6F991E9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603813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625E494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65</w:t>
            </w:r>
          </w:p>
        </w:tc>
        <w:tc>
          <w:tcPr>
            <w:tcW w:w="913" w:type="dxa"/>
            <w:noWrap/>
          </w:tcPr>
          <w:p w14:paraId="562DA2F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2FD117A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038601B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1E44E55F" w14:textId="77777777">
        <w:tc>
          <w:tcPr>
            <w:tcW w:w="672" w:type="dxa"/>
          </w:tcPr>
          <w:p w14:paraId="43E150C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6</w:t>
            </w:r>
            <w:r>
              <w:rPr>
                <w:rFonts w:ascii="Times New Roman" w:eastAsia="宋体" w:hAnsi="Times New Roman" w:cs="Times New Roman"/>
                <w:kern w:val="0"/>
                <w:sz w:val="20"/>
                <w:szCs w:val="20"/>
                <w14:ligatures w14:val="none"/>
              </w:rPr>
              <w:fldChar w:fldCharType="end"/>
            </w:r>
          </w:p>
        </w:tc>
        <w:tc>
          <w:tcPr>
            <w:tcW w:w="523" w:type="dxa"/>
            <w:noWrap/>
          </w:tcPr>
          <w:p w14:paraId="35E39D7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29</w:t>
            </w:r>
          </w:p>
        </w:tc>
        <w:tc>
          <w:tcPr>
            <w:tcW w:w="1143" w:type="dxa"/>
          </w:tcPr>
          <w:p w14:paraId="781C64D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Hung</w:t>
            </w:r>
          </w:p>
        </w:tc>
        <w:tc>
          <w:tcPr>
            <w:tcW w:w="816" w:type="dxa"/>
          </w:tcPr>
          <w:p w14:paraId="7454CBE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741ED08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40</w:t>
            </w:r>
          </w:p>
        </w:tc>
        <w:tc>
          <w:tcPr>
            <w:tcW w:w="541" w:type="dxa"/>
            <w:noWrap/>
          </w:tcPr>
          <w:p w14:paraId="5D33B29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2358724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1324D29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06AF47D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0D64C9C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6E9E48C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495B31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A7DED6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C0A1B6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64</w:t>
            </w:r>
          </w:p>
        </w:tc>
        <w:tc>
          <w:tcPr>
            <w:tcW w:w="913" w:type="dxa"/>
            <w:noWrap/>
          </w:tcPr>
          <w:p w14:paraId="0ACA301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09A3848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611FDBE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7DA12B07" w14:textId="77777777">
        <w:tc>
          <w:tcPr>
            <w:tcW w:w="672" w:type="dxa"/>
          </w:tcPr>
          <w:p w14:paraId="542031E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w:t>
            </w:r>
            <w:r>
              <w:rPr>
                <w:rFonts w:ascii="Times New Roman" w:eastAsia="宋体" w:hAnsi="Times New Roman" w:cs="Times New Roman"/>
                <w:kern w:val="0"/>
                <w:sz w:val="20"/>
                <w:szCs w:val="20"/>
                <w14:ligatures w14:val="none"/>
              </w:rPr>
              <w:fldChar w:fldCharType="end"/>
            </w:r>
          </w:p>
        </w:tc>
        <w:tc>
          <w:tcPr>
            <w:tcW w:w="523" w:type="dxa"/>
            <w:noWrap/>
          </w:tcPr>
          <w:p w14:paraId="7227FE5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30</w:t>
            </w:r>
          </w:p>
        </w:tc>
        <w:tc>
          <w:tcPr>
            <w:tcW w:w="1143" w:type="dxa"/>
          </w:tcPr>
          <w:p w14:paraId="0355B7D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Han</w:t>
            </w:r>
          </w:p>
        </w:tc>
        <w:tc>
          <w:tcPr>
            <w:tcW w:w="816" w:type="dxa"/>
          </w:tcPr>
          <w:p w14:paraId="0A79567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2018</w:t>
            </w:r>
          </w:p>
        </w:tc>
        <w:tc>
          <w:tcPr>
            <w:tcW w:w="673" w:type="dxa"/>
            <w:noWrap/>
          </w:tcPr>
          <w:p w14:paraId="6BF6098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67</w:t>
            </w:r>
          </w:p>
        </w:tc>
        <w:tc>
          <w:tcPr>
            <w:tcW w:w="541" w:type="dxa"/>
            <w:noWrap/>
          </w:tcPr>
          <w:p w14:paraId="58D7C5F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68D2C42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T3aN0M0</w:t>
            </w:r>
          </w:p>
        </w:tc>
        <w:tc>
          <w:tcPr>
            <w:tcW w:w="1454" w:type="dxa"/>
            <w:noWrap/>
          </w:tcPr>
          <w:p w14:paraId="78BB550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5B986A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796F3C1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3B60F12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11106B5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3DF3B4D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496D5EB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58</w:t>
            </w:r>
          </w:p>
        </w:tc>
        <w:tc>
          <w:tcPr>
            <w:tcW w:w="913" w:type="dxa"/>
            <w:noWrap/>
          </w:tcPr>
          <w:p w14:paraId="03D77EA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7D2397C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59827A7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30B7BF97" w14:textId="77777777">
        <w:tc>
          <w:tcPr>
            <w:tcW w:w="672" w:type="dxa"/>
          </w:tcPr>
          <w:p w14:paraId="3CC12E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PEVuZE5vdGU+PENpdGU+PEF1dGhvcj5DaG9pPC9BdXRob3I+PFllYXI+MjAxNTwvWWVhcj48UmVj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PEVuZE5vdGU+PENpdGU+PEF1dGhvcj5DaG9pPC9BdXRob3I+PFllYXI+MjAxNTwvWWVhcj48UmVj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10</w:t>
            </w:r>
            <w:r>
              <w:rPr>
                <w:rFonts w:ascii="Times New Roman" w:eastAsia="宋体" w:hAnsi="Times New Roman" w:cs="Times New Roman"/>
                <w:kern w:val="0"/>
                <w:sz w:val="20"/>
                <w:szCs w:val="20"/>
                <w14:ligatures w14:val="none"/>
              </w:rPr>
              <w:fldChar w:fldCharType="end"/>
            </w:r>
          </w:p>
          <w:p w14:paraId="2AFC98CA"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523" w:type="dxa"/>
            <w:noWrap/>
          </w:tcPr>
          <w:p w14:paraId="377E50E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31</w:t>
            </w:r>
          </w:p>
        </w:tc>
        <w:tc>
          <w:tcPr>
            <w:tcW w:w="1143" w:type="dxa"/>
          </w:tcPr>
          <w:p w14:paraId="03F3823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Choi</w:t>
            </w:r>
          </w:p>
        </w:tc>
        <w:tc>
          <w:tcPr>
            <w:tcW w:w="816" w:type="dxa"/>
          </w:tcPr>
          <w:p w14:paraId="2FD85ED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2015</w:t>
            </w:r>
          </w:p>
        </w:tc>
        <w:tc>
          <w:tcPr>
            <w:tcW w:w="673" w:type="dxa"/>
            <w:noWrap/>
          </w:tcPr>
          <w:p w14:paraId="1ABA26A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47</w:t>
            </w:r>
          </w:p>
        </w:tc>
        <w:tc>
          <w:tcPr>
            <w:tcW w:w="541" w:type="dxa"/>
            <w:noWrap/>
          </w:tcPr>
          <w:p w14:paraId="726AC83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05909CA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T4bN0M0</w:t>
            </w:r>
          </w:p>
        </w:tc>
        <w:tc>
          <w:tcPr>
            <w:tcW w:w="1454" w:type="dxa"/>
            <w:noWrap/>
          </w:tcPr>
          <w:p w14:paraId="17D5CFF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0098EE4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05FA240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68454BF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4580B1E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7536FEE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9DED9E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54</w:t>
            </w:r>
          </w:p>
        </w:tc>
        <w:tc>
          <w:tcPr>
            <w:tcW w:w="913" w:type="dxa"/>
            <w:noWrap/>
          </w:tcPr>
          <w:p w14:paraId="5559A2D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6AC8257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1B51EB2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bl>
    <w:p w14:paraId="4A7EC9ED" w14:textId="77777777" w:rsidR="00097DCF" w:rsidRDefault="00000000">
      <w:pPr>
        <w:jc w:val="center"/>
        <w:rPr>
          <w:rFonts w:ascii="Times New Roman" w:hAnsi="Times New Roman" w:cs="Times New Roman"/>
          <w:b/>
          <w:bCs/>
          <w:kern w:val="0"/>
          <w:sz w:val="20"/>
          <w:szCs w:val="20"/>
          <w14:ligatures w14:val="none"/>
        </w:rPr>
      </w:pPr>
      <w:r>
        <w:rPr>
          <w:rFonts w:ascii="Times New Roman" w:hAnsi="Times New Roman" w:cs="Times New Roman" w:hint="eastAsia"/>
          <w:b/>
          <w:bCs/>
          <w:kern w:val="0"/>
          <w:sz w:val="20"/>
          <w:szCs w:val="20"/>
          <w14:ligatures w14:val="none"/>
        </w:rPr>
        <w:t xml:space="preserve">Continued </w:t>
      </w:r>
      <w:r>
        <w:rPr>
          <w:rFonts w:ascii="Times New Roman" w:hAnsi="Times New Roman" w:cs="Times New Roman" w:hint="eastAsia"/>
          <w:b/>
          <w:bCs/>
          <w:kern w:val="0"/>
          <w:sz w:val="20"/>
          <w:szCs w:val="20"/>
          <w14:ligatures w14:val="none"/>
        </w:rPr>
        <w:fldChar w:fldCharType="begin"/>
      </w:r>
      <w:r>
        <w:rPr>
          <w:rFonts w:ascii="Times New Roman" w:hAnsi="Times New Roman" w:cs="Times New Roman" w:hint="eastAsia"/>
          <w:b/>
          <w:bCs/>
          <w:kern w:val="0"/>
          <w:sz w:val="20"/>
          <w:szCs w:val="20"/>
          <w14:ligatures w14:val="none"/>
        </w:rPr>
        <w:instrText xml:space="preserve"> </w:instrText>
      </w:r>
      <w:r>
        <w:rPr>
          <w:rFonts w:ascii="Times New Roman" w:hAnsi="Times New Roman" w:cs="Times New Roman"/>
          <w:b/>
          <w:bCs/>
          <w:kern w:val="0"/>
          <w:sz w:val="20"/>
          <w:szCs w:val="20"/>
          <w14:ligatures w14:val="none"/>
        </w:rPr>
        <w:instrText>REF _Ref221270375 \h</w:instrText>
      </w:r>
      <w:r>
        <w:rPr>
          <w:rFonts w:ascii="Times New Roman" w:hAnsi="Times New Roman" w:cs="Times New Roman" w:hint="eastAsia"/>
          <w:b/>
          <w:bCs/>
          <w:kern w:val="0"/>
          <w:sz w:val="20"/>
          <w:szCs w:val="20"/>
          <w14:ligatures w14:val="none"/>
        </w:rPr>
        <w:instrText xml:space="preserve"> </w:instrText>
      </w:r>
      <w:r>
        <w:rPr>
          <w:rFonts w:ascii="Times New Roman" w:hAnsi="Times New Roman" w:cs="Times New Roman"/>
          <w:b/>
          <w:bCs/>
          <w:kern w:val="0"/>
          <w:sz w:val="20"/>
          <w:szCs w:val="20"/>
          <w14:ligatures w14:val="none"/>
        </w:rPr>
        <w:instrText xml:space="preserve"> \* MERGEFORMAT </w:instrText>
      </w:r>
      <w:r>
        <w:rPr>
          <w:rFonts w:ascii="Times New Roman" w:hAnsi="Times New Roman" w:cs="Times New Roman" w:hint="eastAsia"/>
          <w:b/>
          <w:bCs/>
          <w:kern w:val="0"/>
          <w:sz w:val="20"/>
          <w:szCs w:val="20"/>
          <w14:ligatures w14:val="none"/>
        </w:rPr>
      </w:r>
      <w:r>
        <w:rPr>
          <w:rFonts w:ascii="Times New Roman" w:hAnsi="Times New Roman" w:cs="Times New Roman" w:hint="eastAsia"/>
          <w:b/>
          <w:bCs/>
          <w:kern w:val="0"/>
          <w:sz w:val="20"/>
          <w:szCs w:val="20"/>
          <w14:ligatures w14:val="none"/>
        </w:rPr>
        <w:fldChar w:fldCharType="separate"/>
      </w:r>
      <w:r>
        <w:rPr>
          <w:rFonts w:ascii="Times New Roman" w:hAnsi="Times New Roman" w:cs="Times New Roman" w:hint="eastAsia"/>
          <w:b/>
          <w:bCs/>
          <w:kern w:val="0"/>
          <w:sz w:val="20"/>
          <w:szCs w:val="20"/>
          <w14:ligatures w14:val="none"/>
        </w:rPr>
        <w:t xml:space="preserve">Table </w:t>
      </w:r>
      <w:r>
        <w:rPr>
          <w:rFonts w:ascii="Times New Roman" w:hAnsi="Times New Roman" w:cs="Times New Roman"/>
          <w:b/>
          <w:bCs/>
          <w:kern w:val="0"/>
          <w:sz w:val="20"/>
          <w:szCs w:val="20"/>
          <w14:ligatures w14:val="none"/>
        </w:rPr>
        <w:t>2 The basic characteristics and tumor staging of the reported cases in the literature</w:t>
      </w:r>
      <w:r>
        <w:rPr>
          <w:rFonts w:ascii="Times New Roman" w:hAnsi="Times New Roman" w:cs="Times New Roman" w:hint="eastAsia"/>
          <w:b/>
          <w:bCs/>
          <w:kern w:val="0"/>
          <w:sz w:val="20"/>
          <w:szCs w:val="20"/>
          <w14:ligatures w14:val="none"/>
        </w:rPr>
        <w:fldChar w:fldCharType="end"/>
      </w:r>
    </w:p>
    <w:tbl>
      <w:tblPr>
        <w:tblStyle w:val="af0"/>
        <w:tblW w:w="14524" w:type="dxa"/>
        <w:tblLayout w:type="fixed"/>
        <w:tblLook w:val="04A0" w:firstRow="1" w:lastRow="0" w:firstColumn="1" w:lastColumn="0" w:noHBand="0" w:noVBand="1"/>
      </w:tblPr>
      <w:tblGrid>
        <w:gridCol w:w="672"/>
        <w:gridCol w:w="523"/>
        <w:gridCol w:w="1143"/>
        <w:gridCol w:w="816"/>
        <w:gridCol w:w="673"/>
        <w:gridCol w:w="541"/>
        <w:gridCol w:w="728"/>
        <w:gridCol w:w="1454"/>
        <w:gridCol w:w="817"/>
        <w:gridCol w:w="875"/>
        <w:gridCol w:w="931"/>
        <w:gridCol w:w="709"/>
        <w:gridCol w:w="767"/>
        <w:gridCol w:w="1229"/>
        <w:gridCol w:w="913"/>
        <w:gridCol w:w="944"/>
        <w:gridCol w:w="789"/>
      </w:tblGrid>
      <w:tr w:rsidR="00097DCF" w14:paraId="4B5C9C93" w14:textId="77777777">
        <w:tc>
          <w:tcPr>
            <w:tcW w:w="672" w:type="dxa"/>
          </w:tcPr>
          <w:p w14:paraId="536F1C25"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References</w:t>
            </w:r>
          </w:p>
        </w:tc>
        <w:tc>
          <w:tcPr>
            <w:tcW w:w="523" w:type="dxa"/>
            <w:noWrap/>
          </w:tcPr>
          <w:p w14:paraId="6897879D"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Patient</w:t>
            </w:r>
          </w:p>
        </w:tc>
        <w:tc>
          <w:tcPr>
            <w:tcW w:w="1143" w:type="dxa"/>
          </w:tcPr>
          <w:p w14:paraId="183A7984" w14:textId="77777777" w:rsidR="00097DCF" w:rsidRDefault="00000000">
            <w:pPr>
              <w:snapToGrid w:val="0"/>
              <w:jc w:val="center"/>
              <w:rPr>
                <w:rFonts w:ascii="Times New Roman" w:eastAsia="仿宋" w:hAnsi="Times New Roman" w:cs="Times New Roman"/>
                <w:iCs/>
                <w:kern w:val="0"/>
                <w:sz w:val="20"/>
                <w:szCs w:val="20"/>
                <w14:ligatures w14:val="none"/>
              </w:rPr>
            </w:pPr>
            <w:r>
              <w:rPr>
                <w:rFonts w:ascii="Times New Roman" w:eastAsia="仿宋" w:hAnsi="Times New Roman" w:cs="Times New Roman"/>
                <w:bCs/>
                <w:kern w:val="0"/>
                <w:sz w:val="20"/>
                <w:szCs w:val="20"/>
                <w14:ligatures w14:val="none"/>
              </w:rPr>
              <w:t>Author</w:t>
            </w:r>
          </w:p>
        </w:tc>
        <w:tc>
          <w:tcPr>
            <w:tcW w:w="816" w:type="dxa"/>
          </w:tcPr>
          <w:p w14:paraId="16546A83"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Year</w:t>
            </w:r>
          </w:p>
        </w:tc>
        <w:tc>
          <w:tcPr>
            <w:tcW w:w="673" w:type="dxa"/>
            <w:noWrap/>
          </w:tcPr>
          <w:p w14:paraId="3F86E7D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Age</w:t>
            </w:r>
          </w:p>
        </w:tc>
        <w:tc>
          <w:tcPr>
            <w:tcW w:w="541" w:type="dxa"/>
            <w:noWrap/>
          </w:tcPr>
          <w:p w14:paraId="35795BE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Gender</w:t>
            </w:r>
          </w:p>
        </w:tc>
        <w:tc>
          <w:tcPr>
            <w:tcW w:w="728" w:type="dxa"/>
            <w:noWrap/>
          </w:tcPr>
          <w:p w14:paraId="0BC69DB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AJCC stage</w:t>
            </w:r>
          </w:p>
        </w:tc>
        <w:tc>
          <w:tcPr>
            <w:tcW w:w="1454" w:type="dxa"/>
            <w:noWrap/>
          </w:tcPr>
          <w:p w14:paraId="5D9DE45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Surgery</w:t>
            </w:r>
          </w:p>
        </w:tc>
        <w:tc>
          <w:tcPr>
            <w:tcW w:w="817" w:type="dxa"/>
            <w:noWrap/>
          </w:tcPr>
          <w:p w14:paraId="2490AB4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Margin status</w:t>
            </w:r>
          </w:p>
          <w:p w14:paraId="0D4E2D3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875" w:type="dxa"/>
          </w:tcPr>
          <w:p w14:paraId="0099CA0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istopathologic subtype</w:t>
            </w:r>
          </w:p>
          <w:p w14:paraId="0B2A16C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931" w:type="dxa"/>
          </w:tcPr>
          <w:p w14:paraId="28E369A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Perineural invasion</w:t>
            </w:r>
          </w:p>
          <w:p w14:paraId="68B8FB80"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709" w:type="dxa"/>
          </w:tcPr>
          <w:p w14:paraId="1B955F94"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767" w:type="dxa"/>
            <w:noWrap/>
          </w:tcPr>
          <w:p w14:paraId="4C8070D4"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229" w:type="dxa"/>
            <w:noWrap/>
          </w:tcPr>
          <w:p w14:paraId="4E301BA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76755A7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913" w:type="dxa"/>
            <w:noWrap/>
          </w:tcPr>
          <w:p w14:paraId="0F1C8530"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Overall survival</w:t>
            </w:r>
            <w:r>
              <w:rPr>
                <w:rFonts w:ascii="Times New Roman" w:eastAsia="仿宋" w:hAnsi="Times New Roman" w:cs="Times New Roman" w:hint="eastAsia"/>
                <w:bCs/>
                <w:kern w:val="0"/>
                <w:sz w:val="20"/>
                <w:szCs w:val="20"/>
                <w:vertAlign w:val="superscript"/>
                <w14:ligatures w14:val="none"/>
              </w:rPr>
              <w:t>*</w:t>
            </w:r>
          </w:p>
        </w:tc>
        <w:tc>
          <w:tcPr>
            <w:tcW w:w="944" w:type="dxa"/>
            <w:noWrap/>
          </w:tcPr>
          <w:p w14:paraId="542E42F3"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Local recurrence</w:t>
            </w:r>
            <w:r>
              <w:rPr>
                <w:rFonts w:ascii="Times New Roman" w:eastAsia="仿宋" w:hAnsi="Times New Roman" w:cs="Times New Roman" w:hint="eastAsia"/>
                <w:bCs/>
                <w:kern w:val="0"/>
                <w:sz w:val="20"/>
                <w:szCs w:val="20"/>
                <w:vertAlign w:val="superscript"/>
                <w14:ligatures w14:val="none"/>
              </w:rPr>
              <w:t>*</w:t>
            </w:r>
          </w:p>
        </w:tc>
        <w:tc>
          <w:tcPr>
            <w:tcW w:w="789" w:type="dxa"/>
            <w:noWrap/>
          </w:tcPr>
          <w:p w14:paraId="0DCB4D2E"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Distant metastasis</w:t>
            </w:r>
            <w:r>
              <w:rPr>
                <w:rFonts w:ascii="Times New Roman" w:eastAsia="仿宋" w:hAnsi="Times New Roman" w:cs="Times New Roman" w:hint="eastAsia"/>
                <w:bCs/>
                <w:kern w:val="0"/>
                <w:sz w:val="20"/>
                <w:szCs w:val="20"/>
                <w:vertAlign w:val="superscript"/>
                <w14:ligatures w14:val="none"/>
              </w:rPr>
              <w:t>*</w:t>
            </w:r>
          </w:p>
        </w:tc>
      </w:tr>
      <w:tr w:rsidR="00097DCF" w14:paraId="76418887" w14:textId="77777777">
        <w:tc>
          <w:tcPr>
            <w:tcW w:w="672" w:type="dxa"/>
          </w:tcPr>
          <w:p w14:paraId="143DDE1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&lt;EndNote&gt;&lt;Cite&gt;&lt;Author&gt;Park&lt;/Author&gt;&lt;Year&gt;2020&lt;/Year&gt;&lt;RecNum&gt;288&lt;/RecNum&gt;&lt;DisplayText&gt;&lt;style face="superscript"&gt;11&lt;/style&gt;&lt;/DisplayText&gt;&lt;record&gt;&lt;rec-number&gt;288&lt;/rec-number&gt;&lt;foreign-keys&gt;&lt;key app="EN" db-id="s2tvptwfrzpe2rerf5sxpdsasewaddtasxff" timestamp="1739786172"&gt;288&lt;/key&gt;&lt;/foreign-keys&gt;&lt;ref-type name="Journal Article"&gt;17&lt;/ref-type&gt;&lt;contributors&gt;&lt;authors&gt;&lt;author&gt;Park, J.&lt;/author&gt;&lt;author&gt;Kim, H. K.&lt;/author&gt;&lt;author&gt;Kim, W. S.&lt;/author&gt;&lt;author&gt;Bae, T. H.&lt;/author&gt;&lt;/authors&gt;&lt;/contributors&gt;&lt;auth-address&gt;Department of Plastic and Reconstructive Surgery, Chung-Ang University Hospital, Chung-Ang University College of Medicine, Seoul, Korea.&lt;/auth-address&gt;&lt;titles&gt;&lt;title&gt;Extensive and aggressive growth of adenoid cystic carcinoma in the lacrimal gland&lt;/title&gt;&lt;secondary-title&gt;Arch Craniofac Surg&lt;/secondary-title&gt;&lt;alt-title&gt;Archives of craniofacial surgery&lt;/alt-title&gt;&lt;/titles&gt;&lt;periodical&gt;&lt;full-title&gt;Arch Craniofac Surg&lt;/full-title&gt;&lt;abbr-1&gt;Archives of craniofacial surgery&lt;/abbr-1&gt;&lt;/periodical&gt;&lt;alt-periodical&gt;&lt;full-title&gt;Arch Craniofac Surg&lt;/full-title&gt;&lt;abbr-1&gt;Archives of craniofacial surgery&lt;/abbr-1&gt;&lt;/alt-periodical&gt;&lt;pages&gt;114-118&lt;/pages&gt;&lt;volume&gt;21&lt;/volume&gt;&lt;number&gt;2&lt;/number&gt;&lt;edition&gt;2020/05/10&lt;/edition&gt;&lt;keywords&gt;&lt;keyword&gt;Adenoid cystic carcinoma&lt;/keyword&gt;&lt;keyword&gt;Lacrimal apparatus&lt;/keyword&gt;&lt;keyword&gt;Recurrence&lt;/keyword&gt;&lt;keyword&gt;was reported.&lt;/keyword&gt;&lt;/keywords&gt;&lt;dates&gt;&lt;year&gt;2020&lt;/year&gt;&lt;pub-dates&gt;&lt;date&gt;Apr&lt;/date&gt;&lt;/pub-dates&gt;&lt;/dates&gt;&lt;isbn&gt;2287-1152 (Print)&amp;#xD;2287-1152&lt;/isbn&gt;&lt;accession-num&gt;32380812&lt;/accession-num&gt;&lt;urls&gt;&lt;/urls&gt;&lt;custom2&gt;PMC7206458&lt;/custom2&gt;&lt;electronic-resource-num&gt;10.7181/acfs.2019.00479&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11</w:t>
            </w:r>
            <w:r>
              <w:rPr>
                <w:rFonts w:ascii="Times New Roman" w:eastAsia="宋体" w:hAnsi="Times New Roman" w:cs="Times New Roman"/>
                <w:kern w:val="0"/>
                <w:sz w:val="20"/>
                <w:szCs w:val="20"/>
                <w14:ligatures w14:val="none"/>
              </w:rPr>
              <w:fldChar w:fldCharType="end"/>
            </w:r>
          </w:p>
        </w:tc>
        <w:tc>
          <w:tcPr>
            <w:tcW w:w="523" w:type="dxa"/>
            <w:noWrap/>
          </w:tcPr>
          <w:p w14:paraId="247D26B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32</w:t>
            </w:r>
          </w:p>
        </w:tc>
        <w:tc>
          <w:tcPr>
            <w:tcW w:w="1143" w:type="dxa"/>
          </w:tcPr>
          <w:p w14:paraId="7042191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iCs/>
                <w:kern w:val="0"/>
                <w:sz w:val="20"/>
                <w:szCs w:val="20"/>
                <w14:ligatures w14:val="none"/>
              </w:rPr>
              <w:t>P</w:t>
            </w:r>
            <w:r>
              <w:rPr>
                <w:rFonts w:ascii="Times New Roman" w:eastAsia="宋体" w:hAnsi="Times New Roman" w:cs="Times New Roman"/>
                <w:kern w:val="0"/>
                <w:sz w:val="20"/>
                <w:szCs w:val="20"/>
                <w14:ligatures w14:val="none"/>
              </w:rPr>
              <w:t>ark</w:t>
            </w:r>
          </w:p>
        </w:tc>
        <w:tc>
          <w:tcPr>
            <w:tcW w:w="816" w:type="dxa"/>
          </w:tcPr>
          <w:p w14:paraId="32C9311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2020</w:t>
            </w:r>
          </w:p>
        </w:tc>
        <w:tc>
          <w:tcPr>
            <w:tcW w:w="673" w:type="dxa"/>
            <w:noWrap/>
          </w:tcPr>
          <w:p w14:paraId="6B6D1FF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29</w:t>
            </w:r>
          </w:p>
        </w:tc>
        <w:tc>
          <w:tcPr>
            <w:tcW w:w="541" w:type="dxa"/>
            <w:noWrap/>
          </w:tcPr>
          <w:p w14:paraId="546F193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4526794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T4xN0M0</w:t>
            </w:r>
          </w:p>
        </w:tc>
        <w:tc>
          <w:tcPr>
            <w:tcW w:w="1454" w:type="dxa"/>
            <w:noWrap/>
          </w:tcPr>
          <w:p w14:paraId="7007FBD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7D54B5B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35CC85F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023B8BF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4175C15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5D8750C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2B32737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50</w:t>
            </w:r>
          </w:p>
        </w:tc>
        <w:tc>
          <w:tcPr>
            <w:tcW w:w="913" w:type="dxa"/>
            <w:noWrap/>
          </w:tcPr>
          <w:p w14:paraId="4983F37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662023A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7A03939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20852288" w14:textId="77777777">
        <w:tc>
          <w:tcPr>
            <w:tcW w:w="672" w:type="dxa"/>
          </w:tcPr>
          <w:p w14:paraId="4B1F954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PEVuZE5vdGU+PENpdGU+PEF1dGhvcj5TdHJpYW5lc2U8L0F1dGhvcj48WWVhcj4yMDE0PC9ZZWFy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PEVuZE5vdGU+PENpdGU+PEF1dGhvcj5TdHJpYW5lc2U8L0F1dGhvcj48WWVhcj4yMDE0PC9ZZWFy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12</w:t>
            </w:r>
            <w:r>
              <w:rPr>
                <w:rFonts w:ascii="Times New Roman" w:eastAsia="宋体" w:hAnsi="Times New Roman" w:cs="Times New Roman"/>
                <w:kern w:val="0"/>
                <w:sz w:val="20"/>
                <w:szCs w:val="20"/>
                <w14:ligatures w14:val="none"/>
              </w:rPr>
              <w:fldChar w:fldCharType="end"/>
            </w:r>
          </w:p>
        </w:tc>
        <w:tc>
          <w:tcPr>
            <w:tcW w:w="523" w:type="dxa"/>
            <w:noWrap/>
          </w:tcPr>
          <w:p w14:paraId="15AFD1B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33</w:t>
            </w:r>
          </w:p>
        </w:tc>
        <w:tc>
          <w:tcPr>
            <w:tcW w:w="1143" w:type="dxa"/>
          </w:tcPr>
          <w:p w14:paraId="150C2C8D" w14:textId="77777777" w:rsidR="00097DCF" w:rsidRDefault="00000000">
            <w:pPr>
              <w:snapToGrid w:val="0"/>
              <w:jc w:val="center"/>
              <w:rPr>
                <w:rFonts w:ascii="Times New Roman" w:eastAsia="宋体" w:hAnsi="Times New Roman" w:cs="Times New Roman"/>
                <w:iCs/>
                <w:kern w:val="0"/>
                <w:sz w:val="20"/>
                <w:szCs w:val="20"/>
                <w14:ligatures w14:val="none"/>
              </w:rPr>
            </w:pPr>
            <w:r>
              <w:rPr>
                <w:rFonts w:ascii="Times New Roman" w:eastAsia="宋体" w:hAnsi="Times New Roman" w:cs="Times New Roman"/>
                <w:kern w:val="0"/>
                <w:sz w:val="20"/>
                <w:szCs w:val="20"/>
                <w14:ligatures w14:val="none"/>
              </w:rPr>
              <w:t>Strianese</w:t>
            </w:r>
          </w:p>
        </w:tc>
        <w:tc>
          <w:tcPr>
            <w:tcW w:w="816" w:type="dxa"/>
          </w:tcPr>
          <w:p w14:paraId="0F15C80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2014</w:t>
            </w:r>
          </w:p>
        </w:tc>
        <w:tc>
          <w:tcPr>
            <w:tcW w:w="673" w:type="dxa"/>
            <w:noWrap/>
          </w:tcPr>
          <w:p w14:paraId="51A6C3B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53</w:t>
            </w:r>
          </w:p>
        </w:tc>
        <w:tc>
          <w:tcPr>
            <w:tcW w:w="541" w:type="dxa"/>
            <w:noWrap/>
          </w:tcPr>
          <w:p w14:paraId="05AE951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159ACF9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6F1A1F0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58254D9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2A1DC7F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538CEDC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6089C03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1FA07D5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6AF5274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49</w:t>
            </w:r>
          </w:p>
        </w:tc>
        <w:tc>
          <w:tcPr>
            <w:tcW w:w="913" w:type="dxa"/>
            <w:noWrap/>
          </w:tcPr>
          <w:p w14:paraId="59F0C33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047E92C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06D1250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3CE81F2B" w14:textId="77777777">
        <w:tc>
          <w:tcPr>
            <w:tcW w:w="672" w:type="dxa"/>
          </w:tcPr>
          <w:p w14:paraId="2E8A715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PEVuZE5vdGU+PENpdGU+PEF1dGhvcj5MZXdpczwvQXV0aG9yPjxZZWFyPjIwMTA8L1llYXI+PFJl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==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PEVuZE5vdGU+PENpdGU+PEF1dGhvcj5MZXdpczwvQXV0aG9yPjxZZWFyPjIwMTA8L1llYXI+PFJl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==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13</w:t>
            </w:r>
            <w:r>
              <w:rPr>
                <w:rFonts w:ascii="Times New Roman" w:eastAsia="宋体" w:hAnsi="Times New Roman" w:cs="Times New Roman"/>
                <w:kern w:val="0"/>
                <w:sz w:val="20"/>
                <w:szCs w:val="20"/>
                <w14:ligatures w14:val="none"/>
              </w:rPr>
              <w:fldChar w:fldCharType="end"/>
            </w:r>
          </w:p>
        </w:tc>
        <w:tc>
          <w:tcPr>
            <w:tcW w:w="523" w:type="dxa"/>
            <w:noWrap/>
          </w:tcPr>
          <w:p w14:paraId="102B818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34</w:t>
            </w:r>
          </w:p>
        </w:tc>
        <w:tc>
          <w:tcPr>
            <w:tcW w:w="1143" w:type="dxa"/>
          </w:tcPr>
          <w:p w14:paraId="70141CB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Lewis</w:t>
            </w:r>
          </w:p>
        </w:tc>
        <w:tc>
          <w:tcPr>
            <w:tcW w:w="816" w:type="dxa"/>
          </w:tcPr>
          <w:p w14:paraId="4E9E4CB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2010</w:t>
            </w:r>
          </w:p>
        </w:tc>
        <w:tc>
          <w:tcPr>
            <w:tcW w:w="673" w:type="dxa"/>
            <w:noWrap/>
          </w:tcPr>
          <w:p w14:paraId="29F1867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59</w:t>
            </w:r>
          </w:p>
        </w:tc>
        <w:tc>
          <w:tcPr>
            <w:tcW w:w="541" w:type="dxa"/>
            <w:noWrap/>
          </w:tcPr>
          <w:p w14:paraId="31C0140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30CCAB4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36D49E9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15D5A74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407E479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478E84E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418CE86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55BCC5D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45FF47D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49</w:t>
            </w:r>
          </w:p>
        </w:tc>
        <w:tc>
          <w:tcPr>
            <w:tcW w:w="913" w:type="dxa"/>
            <w:noWrap/>
          </w:tcPr>
          <w:p w14:paraId="6D74B2F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3101903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240708C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29AEDBAB" w14:textId="77777777">
        <w:tc>
          <w:tcPr>
            <w:tcW w:w="672" w:type="dxa"/>
          </w:tcPr>
          <w:p w14:paraId="300097E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&lt;EndNote&gt;&lt;Cite&gt;&lt;Author&gt;Dagher&lt;/Author&gt;&lt;Year&gt;1980&lt;/Year&gt;&lt;RecNum&gt;291&lt;/RecNum&gt;&lt;DisplayText&gt;&lt;style face="superscript"&gt;14&lt;/style&gt;&lt;/DisplayText&gt;&lt;record&gt;&lt;rec-number&gt;291&lt;/rec-number&gt;&lt;foreign-keys&gt;&lt;key app="EN" db-id="s2tvptwfrzpe2rerf5sxpdsasewaddtasxff" timestamp="1739786398"&gt;291&lt;/key&gt;&lt;/foreign-keys&gt;&lt;ref-type name="Journal Article"&gt;17&lt;/ref-type&gt;&lt;contributors&gt;&lt;authors&gt;&lt;author&gt;Dagher, G.&lt;/author&gt;&lt;author&gt;Anderson, R. L.&lt;/author&gt;&lt;author&gt;Ossoinig, K. C.&lt;/author&gt;&lt;author&gt;Baker, J. D.&lt;/author&gt;&lt;/authors&gt;&lt;/contributors&gt;&lt;titles&gt;&lt;title&gt;Adenoid cystic carcinoma of the lacrimal gland in a child&lt;/title&gt;&lt;secondary-title&gt;Arch Ophthalmol&lt;/secondary-title&gt;&lt;alt-title&gt;Archives of ophthalmology (Chicago, Ill. : 1960)&lt;/alt-title&gt;&lt;/titles&gt;&lt;periodical&gt;&lt;full-title&gt;Arch Ophthalmol&lt;/full-title&gt;&lt;abbr-1&gt;Archives of ophthalmology (Chicago, Ill. : 1960)&lt;/abbr-1&gt;&lt;/periodical&gt;&lt;alt-periodical&gt;&lt;full-title&gt;Arch Ophthalmol&lt;/full-title&gt;&lt;abbr-1&gt;Archives of ophthalmology (Chicago, Ill. : 1960)&lt;/abbr-1&gt;&lt;/alt-periodical&gt;&lt;pages&gt;1098-1100&lt;/pages&gt;&lt;volume&gt;98&lt;/volume&gt;&lt;number&gt;6&lt;/number&gt;&lt;edition&gt;1980/06/01&lt;/edition&gt;&lt;keywords&gt;&lt;keyword&gt;Carcinoma, Adenoid Cystic/*pathology&lt;/keyword&gt;&lt;keyword&gt;Child&lt;/keyword&gt;&lt;keyword&gt;Eye/pathology&lt;/keyword&gt;&lt;keyword&gt;Eye Neoplasms/*pathology&lt;/keyword&gt;&lt;keyword&gt;Humans&lt;/keyword&gt;&lt;keyword&gt;*Lacrimal Apparatus&lt;/keyword&gt;&lt;keyword&gt;Lacrimal Apparatus Diseases/pathology&lt;/keyword&gt;&lt;keyword&gt;Male&lt;/keyword&gt;&lt;keyword&gt;Orbit/pathology&lt;/keyword&gt;&lt;keyword&gt;Orbital Neoplasms/*pathology&lt;/keyword&gt;&lt;/keywords&gt;&lt;dates&gt;&lt;year&gt;1980&lt;/year&gt;&lt;pub-dates&gt;&lt;date&gt;Jun&lt;/date&gt;&lt;/pub-dates&gt;&lt;/dates&gt;&lt;isbn&gt;0003-9950 (Print)&amp;#xD;0003-9950&lt;/isbn&gt;&lt;accession-num&gt;6248005&lt;/accession-num&gt;&lt;urls&gt;&lt;/urls&gt;&lt;electronic-resource-num&gt;10.1001/archopht.1980.01020031088015&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14</w:t>
            </w:r>
            <w:r>
              <w:rPr>
                <w:rFonts w:ascii="Times New Roman" w:eastAsia="宋体" w:hAnsi="Times New Roman" w:cs="Times New Roman"/>
                <w:kern w:val="0"/>
                <w:sz w:val="20"/>
                <w:szCs w:val="20"/>
                <w14:ligatures w14:val="none"/>
              </w:rPr>
              <w:fldChar w:fldCharType="end"/>
            </w:r>
          </w:p>
        </w:tc>
        <w:tc>
          <w:tcPr>
            <w:tcW w:w="523" w:type="dxa"/>
            <w:noWrap/>
          </w:tcPr>
          <w:p w14:paraId="21D0463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35</w:t>
            </w:r>
          </w:p>
        </w:tc>
        <w:tc>
          <w:tcPr>
            <w:tcW w:w="1143" w:type="dxa"/>
          </w:tcPr>
          <w:p w14:paraId="4E23A3B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Dagher</w:t>
            </w:r>
          </w:p>
        </w:tc>
        <w:tc>
          <w:tcPr>
            <w:tcW w:w="816" w:type="dxa"/>
          </w:tcPr>
          <w:p w14:paraId="484DAD7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1980</w:t>
            </w:r>
          </w:p>
        </w:tc>
        <w:tc>
          <w:tcPr>
            <w:tcW w:w="673" w:type="dxa"/>
            <w:noWrap/>
          </w:tcPr>
          <w:p w14:paraId="6704178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11</w:t>
            </w:r>
          </w:p>
        </w:tc>
        <w:tc>
          <w:tcPr>
            <w:tcW w:w="541" w:type="dxa"/>
            <w:noWrap/>
          </w:tcPr>
          <w:p w14:paraId="23076E7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6F25653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08A9636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6557074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56C057E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2BFA5DC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3EECF2C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232AF22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4198493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48</w:t>
            </w:r>
          </w:p>
        </w:tc>
        <w:tc>
          <w:tcPr>
            <w:tcW w:w="913" w:type="dxa"/>
            <w:noWrap/>
          </w:tcPr>
          <w:p w14:paraId="0A3D794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7363734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4949A79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6D91DAA6" w14:textId="77777777">
        <w:tc>
          <w:tcPr>
            <w:tcW w:w="672" w:type="dxa"/>
          </w:tcPr>
          <w:p w14:paraId="342DEF1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6</w:t>
            </w:r>
            <w:r>
              <w:rPr>
                <w:rFonts w:ascii="Times New Roman" w:eastAsia="宋体" w:hAnsi="Times New Roman" w:cs="Times New Roman"/>
                <w:kern w:val="0"/>
                <w:sz w:val="20"/>
                <w:szCs w:val="20"/>
                <w14:ligatures w14:val="none"/>
              </w:rPr>
              <w:fldChar w:fldCharType="end"/>
            </w:r>
          </w:p>
        </w:tc>
        <w:tc>
          <w:tcPr>
            <w:tcW w:w="523" w:type="dxa"/>
            <w:noWrap/>
          </w:tcPr>
          <w:p w14:paraId="613AE3A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36</w:t>
            </w:r>
          </w:p>
        </w:tc>
        <w:tc>
          <w:tcPr>
            <w:tcW w:w="1143" w:type="dxa"/>
          </w:tcPr>
          <w:p w14:paraId="2B3C7FB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Hung</w:t>
            </w:r>
          </w:p>
        </w:tc>
        <w:tc>
          <w:tcPr>
            <w:tcW w:w="816" w:type="dxa"/>
          </w:tcPr>
          <w:p w14:paraId="4AFD827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7A825B3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39</w:t>
            </w:r>
          </w:p>
        </w:tc>
        <w:tc>
          <w:tcPr>
            <w:tcW w:w="541" w:type="dxa"/>
            <w:noWrap/>
          </w:tcPr>
          <w:p w14:paraId="75F2BE0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7C70D30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0F5DA91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172B90B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7D5BCEB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4617181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7F0394F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77803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1229" w:type="dxa"/>
            <w:noWrap/>
          </w:tcPr>
          <w:p w14:paraId="6234EC8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48</w:t>
            </w:r>
          </w:p>
        </w:tc>
        <w:tc>
          <w:tcPr>
            <w:tcW w:w="913" w:type="dxa"/>
            <w:noWrap/>
          </w:tcPr>
          <w:p w14:paraId="236333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2FB835B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48F1568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5ED4264B" w14:textId="77777777">
        <w:tc>
          <w:tcPr>
            <w:tcW w:w="672" w:type="dxa"/>
          </w:tcPr>
          <w:p w14:paraId="0F7E0F7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hint="eastAsia"/>
                <w:kern w:val="0"/>
                <w:sz w:val="20"/>
                <w:szCs w:val="20"/>
                <w14:ligatures w14:val="none"/>
              </w:rPr>
              <w:instrText xml:space="preserve"> ADDIN EN.CITE &lt;EndNote&gt;&lt;Cite&gt;&lt;Author&gt;</w:instrText>
            </w:r>
            <w:r>
              <w:rPr>
                <w:rFonts w:ascii="Times New Roman" w:eastAsia="宋体" w:hAnsi="Times New Roman" w:cs="Times New Roman" w:hint="eastAsia"/>
                <w:kern w:val="0"/>
                <w:sz w:val="20"/>
                <w:szCs w:val="20"/>
                <w14:ligatures w14:val="none"/>
              </w:rPr>
              <w:instrText>于秀敏</w:instrText>
            </w:r>
            <w:r>
              <w:rPr>
                <w:rFonts w:ascii="Times New Roman" w:eastAsia="宋体" w:hAnsi="Times New Roman" w:cs="Times New Roman" w:hint="eastAsia"/>
                <w:kern w:val="0"/>
                <w:sz w:val="20"/>
                <w:szCs w:val="20"/>
                <w14:ligatures w14:val="none"/>
              </w:rPr>
              <w:instrText>&lt;/Author&gt;&lt;Year&gt;1991&lt;/Year&gt;&lt;RecNum&gt;319&lt;/RecNum&gt;&lt;DisplayText&gt;&lt;style face="superscript"&gt;15&lt;/style&gt;&lt;/DisplayText&gt;&lt;record&gt;&lt;rec-number&gt;319&lt;/rec-number&gt;&lt;foreign-keys&gt;&lt;key app="EN" db-id="s2tvptwfrzpe2rerf5sxpdsasewaddtasxff" timestamp="1739797189"&gt;319&lt;/key&gt;&lt;/foreign-keys&gt;&lt;ref-type name="Journal Article"&gt;17&lt;/ref-type&gt;&lt;contributors&gt;&lt;authors&gt;&lt;author&gt;</w:instrText>
            </w:r>
            <w:r>
              <w:rPr>
                <w:rFonts w:ascii="Times New Roman" w:eastAsia="宋体" w:hAnsi="Times New Roman" w:cs="Times New Roman" w:hint="eastAsia"/>
                <w:kern w:val="0"/>
                <w:sz w:val="20"/>
                <w:szCs w:val="20"/>
                <w14:ligatures w14:val="none"/>
              </w:rPr>
              <w:instrText>于秀敏</w:instrText>
            </w:r>
            <w:r>
              <w:rPr>
                <w:rFonts w:ascii="Times New Roman" w:eastAsia="宋体" w:hAnsi="Times New Roman" w:cs="Times New Roman" w:hint="eastAsia"/>
                <w:kern w:val="0"/>
                <w:sz w:val="20"/>
                <w:szCs w:val="20"/>
                <w14:ligatures w14:val="none"/>
              </w:rPr>
              <w:instrText>&lt;/author&gt;&lt;author&gt;</w:instrText>
            </w:r>
            <w:r>
              <w:rPr>
                <w:rFonts w:ascii="Times New Roman" w:eastAsia="宋体" w:hAnsi="Times New Roman" w:cs="Times New Roman" w:hint="eastAsia"/>
                <w:kern w:val="0"/>
                <w:sz w:val="20"/>
                <w:szCs w:val="20"/>
                <w14:ligatures w14:val="none"/>
              </w:rPr>
              <w:instrText>唐侠</w:instrText>
            </w:r>
            <w:r>
              <w:rPr>
                <w:rFonts w:ascii="Times New Roman" w:eastAsia="宋体" w:hAnsi="Times New Roman" w:cs="Times New Roman" w:hint="eastAsia"/>
                <w:kern w:val="0"/>
                <w:sz w:val="20"/>
                <w:szCs w:val="20"/>
                <w14:ligatures w14:val="none"/>
              </w:rPr>
              <w:instrText>&lt;/author&gt;&lt;/authors&gt;&lt;/contributors&gt;&lt;auth-address&gt;</w:instrText>
            </w:r>
            <w:r>
              <w:rPr>
                <w:rFonts w:ascii="Times New Roman" w:eastAsia="宋体" w:hAnsi="Times New Roman" w:cs="Times New Roman" w:hint="eastAsia"/>
                <w:kern w:val="0"/>
                <w:sz w:val="20"/>
                <w:szCs w:val="20"/>
                <w14:ligatures w14:val="none"/>
              </w:rPr>
              <w:instrText>山东省立医院眼科</w:instrText>
            </w:r>
            <w:r>
              <w:rPr>
                <w:rFonts w:ascii="Times New Roman" w:eastAsia="宋体" w:hAnsi="Times New Roman" w:cs="Times New Roman" w:hint="eastAsia"/>
                <w:kern w:val="0"/>
                <w:sz w:val="20"/>
                <w:szCs w:val="20"/>
                <w14:ligatures w14:val="none"/>
              </w:rPr>
              <w:instrText>,</w:instrText>
            </w:r>
            <w:r>
              <w:rPr>
                <w:rFonts w:ascii="Times New Roman" w:eastAsia="宋体" w:hAnsi="Times New Roman" w:cs="Times New Roman" w:hint="eastAsia"/>
                <w:kern w:val="0"/>
                <w:sz w:val="20"/>
                <w:szCs w:val="20"/>
                <w14:ligatures w14:val="none"/>
              </w:rPr>
              <w:instrText>山东省立医院眼科</w:instrText>
            </w:r>
            <w:r>
              <w:rPr>
                <w:rFonts w:ascii="Times New Roman" w:eastAsia="宋体" w:hAnsi="Times New Roman" w:cs="Times New Roman" w:hint="eastAsia"/>
                <w:kern w:val="0"/>
                <w:sz w:val="20"/>
                <w:szCs w:val="20"/>
                <w14:ligatures w14:val="none"/>
              </w:rPr>
              <w:instrText>&lt;/auth-address&gt;&lt;titles&gt;&lt;title&gt;</w:instrText>
            </w:r>
            <w:r>
              <w:rPr>
                <w:rFonts w:ascii="Times New Roman" w:eastAsia="宋体" w:hAnsi="Times New Roman" w:cs="Times New Roman" w:hint="eastAsia"/>
                <w:kern w:val="0"/>
                <w:sz w:val="20"/>
                <w:szCs w:val="20"/>
                <w14:ligatures w14:val="none"/>
              </w:rPr>
              <w:instrText>眼眶腺样囊性癌</w:instrText>
            </w:r>
            <w:r>
              <w:rPr>
                <w:rFonts w:ascii="Times New Roman" w:eastAsia="宋体" w:hAnsi="Times New Roman" w:cs="Times New Roman" w:hint="eastAsia"/>
                <w:kern w:val="0"/>
                <w:sz w:val="20"/>
                <w:szCs w:val="20"/>
                <w14:ligatures w14:val="none"/>
              </w:rPr>
              <w:instrText>6</w:instrText>
            </w:r>
            <w:r>
              <w:rPr>
                <w:rFonts w:ascii="Times New Roman" w:eastAsia="宋体" w:hAnsi="Times New Roman" w:cs="Times New Roman" w:hint="eastAsia"/>
                <w:kern w:val="0"/>
                <w:sz w:val="20"/>
                <w:szCs w:val="20"/>
                <w14:ligatures w14:val="none"/>
              </w:rPr>
              <w:instrText>例</w:instrText>
            </w:r>
            <w:r>
              <w:rPr>
                <w:rFonts w:ascii="Times New Roman" w:eastAsia="宋体" w:hAnsi="Times New Roman" w:cs="Times New Roman" w:hint="eastAsia"/>
                <w:kern w:val="0"/>
                <w:sz w:val="20"/>
                <w:szCs w:val="20"/>
                <w14:ligatures w14:val="none"/>
              </w:rPr>
              <w:instrText xml:space="preserve"> %J </w:instrText>
            </w:r>
            <w:r>
              <w:rPr>
                <w:rFonts w:ascii="Times New Roman" w:eastAsia="宋体" w:hAnsi="Times New Roman" w:cs="Times New Roman" w:hint="eastAsia"/>
                <w:kern w:val="0"/>
                <w:sz w:val="20"/>
                <w:szCs w:val="20"/>
                <w14:ligatures w14:val="none"/>
              </w:rPr>
              <w:instrText>山东医科大学学报</w:instrText>
            </w:r>
            <w:r>
              <w:rPr>
                <w:rFonts w:ascii="Times New Roman" w:eastAsia="宋体" w:hAnsi="Times New Roman" w:cs="Times New Roman" w:hint="eastAsia"/>
                <w:kern w:val="0"/>
                <w:sz w:val="20"/>
                <w:szCs w:val="20"/>
                <w14:ligatures w14:val="none"/>
              </w:rPr>
              <w:instrText>&lt;/title&gt;&lt;/titles&gt;&lt;pages&gt;180&lt;/pages&gt;&lt;number&gt;02&lt;/number&gt;&lt;keywords&gt;&lt;keyword&gt;</w:instrText>
            </w:r>
            <w:r>
              <w:rPr>
                <w:rFonts w:ascii="Times New Roman" w:eastAsia="宋体" w:hAnsi="Times New Roman" w:cs="Times New Roman" w:hint="eastAsia"/>
                <w:kern w:val="0"/>
                <w:sz w:val="20"/>
                <w:szCs w:val="20"/>
                <w14:ligatures w14:val="none"/>
              </w:rPr>
              <w:instrText>腺样囊性癌</w:instrText>
            </w:r>
            <w:r>
              <w:rPr>
                <w:rFonts w:ascii="Times New Roman" w:eastAsia="宋体" w:hAnsi="Times New Roman" w:cs="Times New Roman" w:hint="eastAsia"/>
                <w:kern w:val="0"/>
                <w:sz w:val="20"/>
                <w:szCs w:val="20"/>
                <w14:ligatures w14:val="none"/>
              </w:rPr>
              <w:instrText>&lt;/keyword&gt;&lt;keyword&gt;</w:instrText>
            </w:r>
            <w:r>
              <w:rPr>
                <w:rFonts w:ascii="Times New Roman" w:eastAsia="宋体" w:hAnsi="Times New Roman" w:cs="Times New Roman" w:hint="eastAsia"/>
                <w:kern w:val="0"/>
                <w:sz w:val="20"/>
                <w:szCs w:val="20"/>
                <w14:ligatures w14:val="none"/>
              </w:rPr>
              <w:instrText>眼</w:instrText>
            </w:r>
            <w:r>
              <w:rPr>
                <w:rFonts w:ascii="Times New Roman" w:eastAsia="宋体" w:hAnsi="Times New Roman" w:cs="Times New Roman" w:hint="eastAsia"/>
                <w:kern w:val="0"/>
                <w:sz w:val="20"/>
                <w:szCs w:val="20"/>
                <w14:ligatures w14:val="none"/>
              </w:rPr>
              <w:instrText>&lt;/keyword&gt;&lt;/keywords&gt;&lt;dates&gt;&lt;year&gt;1991&lt;/year&gt;&lt;/dates&gt;&lt;isbn&gt;1671-7554&lt;/isbn&gt;&lt;call-num&gt;37-1390/R&lt;/call-num&gt;&lt;urls&gt;&lt;related-urls&gt;&lt;url&gt;https://kns.cnki</w:instrText>
            </w:r>
            <w:r>
              <w:rPr>
                <w:rFonts w:ascii="Times New Roman" w:eastAsia="宋体" w:hAnsi="Times New Roman" w:cs="Times New Roman"/>
                <w:kern w:val="0"/>
                <w:sz w:val="20"/>
                <w:szCs w:val="20"/>
                <w14:ligatures w14:val="none"/>
              </w:rPr>
              <w:instrText>.net/kcms2/article/abstract?v=_mP9DtK6WVcCt9hN2trx2jutrd_65q3EueSG_niIGetr3o1_y12Cp78mwcJkH8dnJDXiMzdTCqiBrFfGtkL49EW0b1m1C9R7T_FGEpZzzligvvBqTroRNXLGNDUN_438Eq-n6yTG7dWw6nr5nZ_SdlnhAZ-dBNkwLvC3-gBrS4bJhW8Jw68Df5l7rl3S0YzD&amp;amp;uniplatform=NZKPT&amp;amp;language=CHS&lt;/url&gt;&lt;/related-urls&gt;&lt;/urls&gt;&lt;remote-database-provider&gt;Cnki&lt;/remote-database-provider&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15</w:t>
            </w:r>
            <w:r>
              <w:rPr>
                <w:rFonts w:ascii="Times New Roman" w:eastAsia="宋体" w:hAnsi="Times New Roman" w:cs="Times New Roman"/>
                <w:kern w:val="0"/>
                <w:sz w:val="20"/>
                <w:szCs w:val="20"/>
                <w14:ligatures w14:val="none"/>
              </w:rPr>
              <w:fldChar w:fldCharType="end"/>
            </w:r>
          </w:p>
        </w:tc>
        <w:tc>
          <w:tcPr>
            <w:tcW w:w="523" w:type="dxa"/>
            <w:noWrap/>
          </w:tcPr>
          <w:p w14:paraId="7222FC5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37</w:t>
            </w:r>
          </w:p>
        </w:tc>
        <w:tc>
          <w:tcPr>
            <w:tcW w:w="1143" w:type="dxa"/>
          </w:tcPr>
          <w:p w14:paraId="4337D92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Yu</w:t>
            </w:r>
          </w:p>
        </w:tc>
        <w:tc>
          <w:tcPr>
            <w:tcW w:w="816" w:type="dxa"/>
          </w:tcPr>
          <w:p w14:paraId="509323C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1991</w:t>
            </w:r>
          </w:p>
        </w:tc>
        <w:tc>
          <w:tcPr>
            <w:tcW w:w="673" w:type="dxa"/>
            <w:noWrap/>
          </w:tcPr>
          <w:p w14:paraId="37CF9A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59</w:t>
            </w:r>
          </w:p>
        </w:tc>
        <w:tc>
          <w:tcPr>
            <w:tcW w:w="541" w:type="dxa"/>
            <w:noWrap/>
          </w:tcPr>
          <w:p w14:paraId="32745AB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34C8D6D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17E64D4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792F2A2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21701A9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64B7F9C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00F61D9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7CDACD1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70FB39B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48</w:t>
            </w:r>
          </w:p>
        </w:tc>
        <w:tc>
          <w:tcPr>
            <w:tcW w:w="913" w:type="dxa"/>
            <w:noWrap/>
          </w:tcPr>
          <w:p w14:paraId="70E1C3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200D2B4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3441E3F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3B9FB033" w14:textId="77777777">
        <w:tc>
          <w:tcPr>
            <w:tcW w:w="672" w:type="dxa"/>
          </w:tcPr>
          <w:p w14:paraId="0BCDECB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PEVuZE5vdGU+PENpdGU+PEF1dGhvcj5FbmVoPC9BdXRob3I+PFllYXI+MjAxNTwvWWVhcj48UmVj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PEVuZE5vdGU+PENpdGU+PEF1dGhvcj5FbmVoPC9BdXRob3I+PFllYXI+MjAxNTwvWWVhcj48UmVj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16</w:t>
            </w:r>
            <w:r>
              <w:rPr>
                <w:rFonts w:ascii="Times New Roman" w:eastAsia="宋体" w:hAnsi="Times New Roman" w:cs="Times New Roman"/>
                <w:kern w:val="0"/>
                <w:sz w:val="20"/>
                <w:szCs w:val="20"/>
                <w14:ligatures w14:val="none"/>
              </w:rPr>
              <w:fldChar w:fldCharType="end"/>
            </w:r>
          </w:p>
        </w:tc>
        <w:tc>
          <w:tcPr>
            <w:tcW w:w="523" w:type="dxa"/>
            <w:noWrap/>
          </w:tcPr>
          <w:p w14:paraId="75FF817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38</w:t>
            </w:r>
          </w:p>
        </w:tc>
        <w:tc>
          <w:tcPr>
            <w:tcW w:w="1143" w:type="dxa"/>
          </w:tcPr>
          <w:p w14:paraId="6616D9F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Eneh</w:t>
            </w:r>
          </w:p>
        </w:tc>
        <w:tc>
          <w:tcPr>
            <w:tcW w:w="816" w:type="dxa"/>
          </w:tcPr>
          <w:p w14:paraId="15B5D9C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2015</w:t>
            </w:r>
          </w:p>
        </w:tc>
        <w:tc>
          <w:tcPr>
            <w:tcW w:w="673" w:type="dxa"/>
            <w:noWrap/>
          </w:tcPr>
          <w:p w14:paraId="7C70DF2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14.5</w:t>
            </w:r>
          </w:p>
        </w:tc>
        <w:tc>
          <w:tcPr>
            <w:tcW w:w="541" w:type="dxa"/>
            <w:noWrap/>
          </w:tcPr>
          <w:p w14:paraId="112E44B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370F276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5B685F9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4E28A36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0812C9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53C01DC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0C43409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0B11F73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4B46A7D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48</w:t>
            </w:r>
          </w:p>
        </w:tc>
        <w:tc>
          <w:tcPr>
            <w:tcW w:w="913" w:type="dxa"/>
            <w:noWrap/>
          </w:tcPr>
          <w:p w14:paraId="70A1C44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08F414E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16D31A2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2D53D05D" w14:textId="77777777">
        <w:tc>
          <w:tcPr>
            <w:tcW w:w="672" w:type="dxa"/>
          </w:tcPr>
          <w:p w14:paraId="7837606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&lt;EndNote&gt;&lt;Cite&gt;&lt;Author&gt;SB&lt;/Author&gt;&lt;Year&gt;2023&lt;/Year&gt;&lt;RecNum&gt;293&lt;/RecNum&gt;&lt;DisplayText&gt;&lt;style face="superscript"&gt;17&lt;/style&gt;&lt;/DisplayText&gt;&lt;record&gt;&lt;rec-number&gt;293&lt;/rec-number&gt;&lt;foreign-keys&gt;&lt;key app="EN" db-id="s2tvptwfrzpe2rerf5sxpdsasewaddtasxff" timestamp="1739786552"&gt;293&lt;/key&gt;&lt;/foreign-keys&gt;&lt;ref-type name="Journal Article"&gt;17&lt;/ref-type&gt;&lt;contributors&gt;&lt;authors&gt;&lt;author&gt;D. E. Azeredo SB&lt;/author&gt;&lt;author&gt;Correa, N. B.&lt;/author&gt;&lt;author&gt;Martio, A. E.&lt;/author&gt;&lt;author&gt;Mesquita Filho, P. M.&lt;/author&gt;&lt;/authors&gt;&lt;/contributors&gt;&lt;auth-address&gt;University of Passo Fundo, UPF, Passo Fundo, Rio Grande Do Sul, Brazil.&amp;#xD;Atitus Eduacao, Passo Fundo, Rio Grande Do Sul, Brazil.&lt;/auth-address&gt;&lt;titles&gt;&lt;title&gt;Cystic Adenoid Carcinoma of Lacrimal Gland&lt;/title&gt;&lt;secondary-title&gt;Curr Health Sci J&lt;/secondary-title&gt;&lt;alt-title&gt;Current health sciences journal&lt;/alt-title&gt;&lt;/titles&gt;&lt;periodical&gt;&lt;full-title&gt;Curr Health Sci J&lt;/full-title&gt;&lt;abbr-1&gt;Current health sciences journal&lt;/abbr-1&gt;&lt;/periodical&gt;&lt;alt-periodical&gt;&lt;full-title&gt;Curr Health Sci J&lt;/full-title&gt;&lt;abbr-1&gt;Current health sciences journal&lt;/abbr-1&gt;&lt;/alt-periodical&gt;&lt;pages&gt;597-600&lt;/pages&gt;&lt;volume&gt;49&lt;/volume&gt;&lt;number&gt;4&lt;/number&gt;&lt;edition&gt;2024/04/01&lt;/edition&gt;&lt;keywords&gt;&lt;keyword&gt;Lacrimal gland&lt;/keyword&gt;&lt;keyword&gt;adenoid cystic carcinoma&lt;/keyword&gt;&lt;keyword&gt;head and neck neoplasms&lt;/keyword&gt;&lt;/keywords&gt;&lt;dates&gt;&lt;year&gt;2023&lt;/year&gt;&lt;pub-dates&gt;&lt;date&gt;Oct-Dec&lt;/date&gt;&lt;/pub-dates&gt;&lt;/dates&gt;&lt;isbn&gt;2067-0656 (Print)&lt;/isbn&gt;&lt;accession-num&gt;38559838&lt;/accession-num&gt;&lt;urls&gt;&lt;/urls&gt;&lt;custom2&gt;PMC10976204&lt;/custom2&gt;&lt;electronic-resource-num&gt;10.12865/chsj.49.04.17&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17</w:t>
            </w:r>
            <w:r>
              <w:rPr>
                <w:rFonts w:ascii="Times New Roman" w:eastAsia="宋体" w:hAnsi="Times New Roman" w:cs="Times New Roman"/>
                <w:kern w:val="0"/>
                <w:sz w:val="20"/>
                <w:szCs w:val="20"/>
                <w14:ligatures w14:val="none"/>
              </w:rPr>
              <w:fldChar w:fldCharType="end"/>
            </w:r>
          </w:p>
        </w:tc>
        <w:tc>
          <w:tcPr>
            <w:tcW w:w="523" w:type="dxa"/>
            <w:noWrap/>
          </w:tcPr>
          <w:p w14:paraId="7F7B35D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39</w:t>
            </w:r>
          </w:p>
        </w:tc>
        <w:tc>
          <w:tcPr>
            <w:tcW w:w="1143" w:type="dxa"/>
          </w:tcPr>
          <w:p w14:paraId="34CEAB0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Azeredo</w:t>
            </w:r>
          </w:p>
        </w:tc>
        <w:tc>
          <w:tcPr>
            <w:tcW w:w="816" w:type="dxa"/>
          </w:tcPr>
          <w:p w14:paraId="77838DC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2023</w:t>
            </w:r>
          </w:p>
        </w:tc>
        <w:tc>
          <w:tcPr>
            <w:tcW w:w="673" w:type="dxa"/>
            <w:noWrap/>
          </w:tcPr>
          <w:p w14:paraId="0CE3A0A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59</w:t>
            </w:r>
          </w:p>
        </w:tc>
        <w:tc>
          <w:tcPr>
            <w:tcW w:w="541" w:type="dxa"/>
            <w:noWrap/>
          </w:tcPr>
          <w:p w14:paraId="1397F77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47FDA2A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T4bN0M0</w:t>
            </w:r>
          </w:p>
        </w:tc>
        <w:tc>
          <w:tcPr>
            <w:tcW w:w="1454" w:type="dxa"/>
            <w:noWrap/>
          </w:tcPr>
          <w:p w14:paraId="6855449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2A346A7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37E4E70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638050F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4CAFB20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0B4DB89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3FB06BD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48</w:t>
            </w:r>
          </w:p>
        </w:tc>
        <w:tc>
          <w:tcPr>
            <w:tcW w:w="913" w:type="dxa"/>
            <w:noWrap/>
          </w:tcPr>
          <w:p w14:paraId="6E25631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2B57DA6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646261E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bl>
    <w:p w14:paraId="350FACE0" w14:textId="77777777" w:rsidR="00097DCF" w:rsidRDefault="00097DCF">
      <w:pPr>
        <w:rPr>
          <w:rFonts w:hint="eastAsia"/>
        </w:rPr>
      </w:pPr>
    </w:p>
    <w:p w14:paraId="42CECB36" w14:textId="77777777" w:rsidR="00097DCF" w:rsidRDefault="00000000">
      <w:pPr>
        <w:pStyle w:val="a4"/>
        <w:keepNext/>
        <w:spacing w:after="156"/>
        <w:rPr>
          <w:rFonts w:eastAsiaTheme="minorEastAsia" w:cs="Times New Roman"/>
          <w:b/>
          <w:bCs/>
          <w:kern w:val="0"/>
          <w:sz w:val="20"/>
          <w:szCs w:val="20"/>
        </w:rPr>
      </w:pPr>
      <w:r>
        <w:rPr>
          <w:rFonts w:eastAsiaTheme="minorEastAsia" w:cs="Times New Roman" w:hint="eastAsia"/>
          <w:b/>
          <w:bCs/>
          <w:kern w:val="0"/>
          <w:sz w:val="20"/>
          <w:szCs w:val="20"/>
        </w:rPr>
        <w:t xml:space="preserve">Continued </w:t>
      </w:r>
      <w:r>
        <w:rPr>
          <w:rFonts w:eastAsiaTheme="minorEastAsia" w:cs="Times New Roman" w:hint="eastAsia"/>
          <w:b/>
          <w:bCs/>
          <w:kern w:val="0"/>
          <w:sz w:val="20"/>
          <w:szCs w:val="20"/>
        </w:rPr>
        <w:fldChar w:fldCharType="begin"/>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REF _Ref221270375 \h</w:instrText>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 xml:space="preserve"> \* MERGEFORMAT </w:instrText>
      </w:r>
      <w:r>
        <w:rPr>
          <w:rFonts w:eastAsiaTheme="minorEastAsia" w:cs="Times New Roman" w:hint="eastAsia"/>
          <w:b/>
          <w:bCs/>
          <w:kern w:val="0"/>
          <w:sz w:val="20"/>
          <w:szCs w:val="20"/>
        </w:rPr>
      </w:r>
      <w:r>
        <w:rPr>
          <w:rFonts w:eastAsiaTheme="minorEastAsia" w:cs="Times New Roman" w:hint="eastAsia"/>
          <w:b/>
          <w:bCs/>
          <w:kern w:val="0"/>
          <w:sz w:val="20"/>
          <w:szCs w:val="20"/>
        </w:rPr>
        <w:fldChar w:fldCharType="separate"/>
      </w:r>
      <w:r>
        <w:rPr>
          <w:rFonts w:eastAsiaTheme="minorEastAsia" w:cs="Times New Roman" w:hint="eastAsia"/>
          <w:b/>
          <w:bCs/>
          <w:kern w:val="0"/>
          <w:sz w:val="20"/>
          <w:szCs w:val="20"/>
        </w:rPr>
        <w:t xml:space="preserve">Table </w:t>
      </w:r>
      <w:r>
        <w:rPr>
          <w:rFonts w:eastAsiaTheme="minorEastAsia" w:cs="Times New Roman"/>
          <w:b/>
          <w:bCs/>
          <w:kern w:val="0"/>
          <w:sz w:val="20"/>
          <w:szCs w:val="20"/>
        </w:rPr>
        <w:t>2 The basic characteristics and tumor staging of the reported cases in the literature</w:t>
      </w:r>
      <w:r>
        <w:rPr>
          <w:rFonts w:eastAsiaTheme="minorEastAsia" w:cs="Times New Roman" w:hint="eastAsia"/>
          <w:b/>
          <w:bCs/>
          <w:kern w:val="0"/>
          <w:sz w:val="20"/>
          <w:szCs w:val="20"/>
        </w:rPr>
        <w:fldChar w:fldCharType="end"/>
      </w:r>
    </w:p>
    <w:tbl>
      <w:tblPr>
        <w:tblStyle w:val="af0"/>
        <w:tblW w:w="14524" w:type="dxa"/>
        <w:tblLayout w:type="fixed"/>
        <w:tblLook w:val="04A0" w:firstRow="1" w:lastRow="0" w:firstColumn="1" w:lastColumn="0" w:noHBand="0" w:noVBand="1"/>
      </w:tblPr>
      <w:tblGrid>
        <w:gridCol w:w="672"/>
        <w:gridCol w:w="523"/>
        <w:gridCol w:w="1143"/>
        <w:gridCol w:w="816"/>
        <w:gridCol w:w="673"/>
        <w:gridCol w:w="541"/>
        <w:gridCol w:w="728"/>
        <w:gridCol w:w="1454"/>
        <w:gridCol w:w="817"/>
        <w:gridCol w:w="875"/>
        <w:gridCol w:w="931"/>
        <w:gridCol w:w="709"/>
        <w:gridCol w:w="767"/>
        <w:gridCol w:w="1229"/>
        <w:gridCol w:w="913"/>
        <w:gridCol w:w="944"/>
        <w:gridCol w:w="789"/>
      </w:tblGrid>
      <w:tr w:rsidR="00097DCF" w14:paraId="13FC8A04" w14:textId="77777777">
        <w:tc>
          <w:tcPr>
            <w:tcW w:w="672" w:type="dxa"/>
          </w:tcPr>
          <w:p w14:paraId="696C2BB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References</w:t>
            </w:r>
          </w:p>
        </w:tc>
        <w:tc>
          <w:tcPr>
            <w:tcW w:w="523" w:type="dxa"/>
            <w:noWrap/>
          </w:tcPr>
          <w:p w14:paraId="75D6915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Patient</w:t>
            </w:r>
          </w:p>
        </w:tc>
        <w:tc>
          <w:tcPr>
            <w:tcW w:w="1143" w:type="dxa"/>
          </w:tcPr>
          <w:p w14:paraId="4393238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Author</w:t>
            </w:r>
          </w:p>
        </w:tc>
        <w:tc>
          <w:tcPr>
            <w:tcW w:w="816" w:type="dxa"/>
          </w:tcPr>
          <w:p w14:paraId="7EC6D95E"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Year</w:t>
            </w:r>
          </w:p>
        </w:tc>
        <w:tc>
          <w:tcPr>
            <w:tcW w:w="673" w:type="dxa"/>
            <w:noWrap/>
          </w:tcPr>
          <w:p w14:paraId="2D8DD77F"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Age</w:t>
            </w:r>
          </w:p>
        </w:tc>
        <w:tc>
          <w:tcPr>
            <w:tcW w:w="541" w:type="dxa"/>
            <w:noWrap/>
          </w:tcPr>
          <w:p w14:paraId="3590EFC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Gender</w:t>
            </w:r>
          </w:p>
        </w:tc>
        <w:tc>
          <w:tcPr>
            <w:tcW w:w="728" w:type="dxa"/>
            <w:noWrap/>
          </w:tcPr>
          <w:p w14:paraId="144BEB42"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AJCC stage</w:t>
            </w:r>
          </w:p>
        </w:tc>
        <w:tc>
          <w:tcPr>
            <w:tcW w:w="1454" w:type="dxa"/>
            <w:noWrap/>
          </w:tcPr>
          <w:p w14:paraId="3F8CF26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Surgery</w:t>
            </w:r>
          </w:p>
        </w:tc>
        <w:tc>
          <w:tcPr>
            <w:tcW w:w="817" w:type="dxa"/>
            <w:noWrap/>
          </w:tcPr>
          <w:p w14:paraId="0959AE97"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Margin status</w:t>
            </w:r>
          </w:p>
          <w:p w14:paraId="1D3C58C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875" w:type="dxa"/>
          </w:tcPr>
          <w:p w14:paraId="49FA4A13"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istopathologic subtype</w:t>
            </w:r>
          </w:p>
          <w:p w14:paraId="2F275BD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931" w:type="dxa"/>
          </w:tcPr>
          <w:p w14:paraId="2BCCEC5A"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Perineural invasion</w:t>
            </w:r>
          </w:p>
          <w:p w14:paraId="13FBC0E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709" w:type="dxa"/>
          </w:tcPr>
          <w:p w14:paraId="3C24C17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767" w:type="dxa"/>
            <w:noWrap/>
          </w:tcPr>
          <w:p w14:paraId="691F3172"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229" w:type="dxa"/>
            <w:noWrap/>
          </w:tcPr>
          <w:p w14:paraId="39B3AE34"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6CB8D13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913" w:type="dxa"/>
            <w:noWrap/>
          </w:tcPr>
          <w:p w14:paraId="093FB714"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Overall survival</w:t>
            </w:r>
            <w:r>
              <w:rPr>
                <w:rFonts w:ascii="Times New Roman" w:eastAsia="仿宋" w:hAnsi="Times New Roman" w:cs="Times New Roman" w:hint="eastAsia"/>
                <w:bCs/>
                <w:kern w:val="0"/>
                <w:sz w:val="20"/>
                <w:szCs w:val="20"/>
                <w:vertAlign w:val="superscript"/>
                <w14:ligatures w14:val="none"/>
              </w:rPr>
              <w:t>*</w:t>
            </w:r>
          </w:p>
        </w:tc>
        <w:tc>
          <w:tcPr>
            <w:tcW w:w="944" w:type="dxa"/>
            <w:noWrap/>
          </w:tcPr>
          <w:p w14:paraId="6C5F2A7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Local recurrence</w:t>
            </w:r>
            <w:r>
              <w:rPr>
                <w:rFonts w:ascii="Times New Roman" w:eastAsia="仿宋" w:hAnsi="Times New Roman" w:cs="Times New Roman" w:hint="eastAsia"/>
                <w:bCs/>
                <w:kern w:val="0"/>
                <w:sz w:val="20"/>
                <w:szCs w:val="20"/>
                <w:vertAlign w:val="superscript"/>
                <w14:ligatures w14:val="none"/>
              </w:rPr>
              <w:t>*</w:t>
            </w:r>
          </w:p>
        </w:tc>
        <w:tc>
          <w:tcPr>
            <w:tcW w:w="789" w:type="dxa"/>
            <w:noWrap/>
          </w:tcPr>
          <w:p w14:paraId="19EC2963"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Distant metastasis</w:t>
            </w:r>
            <w:r>
              <w:rPr>
                <w:rFonts w:ascii="Times New Roman" w:eastAsia="仿宋" w:hAnsi="Times New Roman" w:cs="Times New Roman" w:hint="eastAsia"/>
                <w:bCs/>
                <w:kern w:val="0"/>
                <w:sz w:val="20"/>
                <w:szCs w:val="20"/>
                <w:vertAlign w:val="superscript"/>
                <w14:ligatures w14:val="none"/>
              </w:rPr>
              <w:t>*</w:t>
            </w:r>
          </w:p>
        </w:tc>
      </w:tr>
      <w:tr w:rsidR="00097DCF" w14:paraId="5959D6E9" w14:textId="77777777">
        <w:tc>
          <w:tcPr>
            <w:tcW w:w="672" w:type="dxa"/>
          </w:tcPr>
          <w:p w14:paraId="036D3EA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&lt;EndNote&gt;&lt;Cite&gt;&lt;Author&gt;Shields&lt;/Author&gt;&lt;Year&gt;1997&lt;/Year&gt;&lt;RecNum&gt;294&lt;/RecNum&gt;&lt;DisplayText&gt;&lt;style face="superscript"&gt;18&lt;/style&gt;&lt;/DisplayText&gt;&lt;record&gt;&lt;rec-number&gt;294&lt;/rec-number&gt;&lt;foreign-keys&gt;&lt;key app="EN" db-id="s2tvptwfrzpe2rerf5sxpdsasewaddtasxff" timestamp="1739786620"&gt;294&lt;/key&gt;&lt;/foreign-keys&gt;&lt;ref-type name="Journal Article"&gt;17&lt;/ref-type&gt;&lt;contributors&gt;&lt;authors&gt;&lt;author&gt;Shields, J. A.&lt;/author&gt;&lt;author&gt;Shields, C. L.&lt;/author&gt;&lt;author&gt;Eagle, R. C., Jr.&lt;/author&gt;&lt;author&gt;Adkins, J.&lt;/author&gt;&lt;author&gt;De Potter, P.&lt;/author&gt;&lt;/authors&gt;&lt;/contributors&gt;&lt;auth-address&gt;Oncology Service, Wills Eye Hospital, Thomas Jefferson University, Philadelphia, PA 19107, USA.&lt;/auth-address&gt;&lt;titles&gt;&lt;title&gt;Adenoid cystic carcinoma developing in the nasal orbit&lt;/title&gt;&lt;secondary-title&gt;Am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ophthalmology&lt;/abbr-1&gt;&lt;/alt-periodical&gt;&lt;pages&gt;398-9&lt;/pages&gt;&lt;volume&gt;123&lt;/volume&gt;&lt;number&gt;3&lt;/number&gt;&lt;edition&gt;1997/03/01&lt;/edition&gt;&lt;keywords&gt;&lt;keyword&gt;Adult&lt;/keyword&gt;&lt;keyword&gt;Carcinoma, Adenoid Cystic/*pathology/surgery&lt;/keyword&gt;&lt;keyword&gt;Humans&lt;/keyword&gt;&lt;keyword&gt;Male&lt;/keyword&gt;&lt;keyword&gt;*Nose&lt;/keyword&gt;&lt;keyword&gt;Orbit Evisceration&lt;/keyword&gt;&lt;keyword&gt;Orbital Neoplasms/*pathology/surgery&lt;/keyword&gt;&lt;keyword&gt;Tomography, X-Ray Computed&lt;/keyword&gt;&lt;/keywords&gt;&lt;dates&gt;&lt;year&gt;1997&lt;/year&gt;&lt;pub-dates&gt;&lt;date&gt;Mar&lt;/date&gt;&lt;/pub-dates&gt;&lt;/dates&gt;&lt;isbn&gt;0002-9394 (Print)&amp;#xD;0002-9394&lt;/isbn&gt;&lt;accession-num&gt;9063252&lt;/accession-num&gt;&lt;urls&gt;&lt;/urls&gt;&lt;electronic-resource-num&gt;10.1016/s0002-9394(14)70138-2&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18</w:t>
            </w:r>
            <w:r>
              <w:rPr>
                <w:rFonts w:ascii="Times New Roman" w:eastAsia="宋体" w:hAnsi="Times New Roman" w:cs="Times New Roman"/>
                <w:kern w:val="0"/>
                <w:sz w:val="20"/>
                <w:szCs w:val="20"/>
                <w14:ligatures w14:val="none"/>
              </w:rPr>
              <w:fldChar w:fldCharType="end"/>
            </w:r>
          </w:p>
        </w:tc>
        <w:tc>
          <w:tcPr>
            <w:tcW w:w="523" w:type="dxa"/>
            <w:noWrap/>
          </w:tcPr>
          <w:p w14:paraId="11094F5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40</w:t>
            </w:r>
          </w:p>
        </w:tc>
        <w:tc>
          <w:tcPr>
            <w:tcW w:w="1143" w:type="dxa"/>
          </w:tcPr>
          <w:p w14:paraId="2D3622D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Shields</w:t>
            </w:r>
          </w:p>
        </w:tc>
        <w:tc>
          <w:tcPr>
            <w:tcW w:w="816" w:type="dxa"/>
          </w:tcPr>
          <w:p w14:paraId="10E432B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1997</w:t>
            </w:r>
          </w:p>
        </w:tc>
        <w:tc>
          <w:tcPr>
            <w:tcW w:w="673" w:type="dxa"/>
            <w:noWrap/>
          </w:tcPr>
          <w:p w14:paraId="1D7AFD7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26</w:t>
            </w:r>
          </w:p>
        </w:tc>
        <w:tc>
          <w:tcPr>
            <w:tcW w:w="541" w:type="dxa"/>
            <w:noWrap/>
          </w:tcPr>
          <w:p w14:paraId="125B57D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5544914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4285BB3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1F6BFAD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0C828CA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075AC34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40014D4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0CFDC31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7E32AC6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45</w:t>
            </w:r>
          </w:p>
        </w:tc>
        <w:tc>
          <w:tcPr>
            <w:tcW w:w="913" w:type="dxa"/>
            <w:noWrap/>
          </w:tcPr>
          <w:p w14:paraId="790C3A0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651B770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69B17EC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6133061C" w14:textId="77777777">
        <w:tc>
          <w:tcPr>
            <w:tcW w:w="672" w:type="dxa"/>
          </w:tcPr>
          <w:p w14:paraId="6696861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w:t>
            </w:r>
            <w:r>
              <w:rPr>
                <w:rFonts w:ascii="Times New Roman" w:eastAsia="宋体" w:hAnsi="Times New Roman" w:cs="Times New Roman"/>
                <w:kern w:val="0"/>
                <w:sz w:val="20"/>
                <w:szCs w:val="20"/>
                <w14:ligatures w14:val="none"/>
              </w:rPr>
              <w:fldChar w:fldCharType="end"/>
            </w:r>
          </w:p>
        </w:tc>
        <w:tc>
          <w:tcPr>
            <w:tcW w:w="523" w:type="dxa"/>
            <w:noWrap/>
          </w:tcPr>
          <w:p w14:paraId="37A29A8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41</w:t>
            </w:r>
          </w:p>
        </w:tc>
        <w:tc>
          <w:tcPr>
            <w:tcW w:w="1143" w:type="dxa"/>
          </w:tcPr>
          <w:p w14:paraId="740E66F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Han</w:t>
            </w:r>
          </w:p>
        </w:tc>
        <w:tc>
          <w:tcPr>
            <w:tcW w:w="816" w:type="dxa"/>
          </w:tcPr>
          <w:p w14:paraId="6791B1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2018</w:t>
            </w:r>
          </w:p>
        </w:tc>
        <w:tc>
          <w:tcPr>
            <w:tcW w:w="673" w:type="dxa"/>
            <w:noWrap/>
          </w:tcPr>
          <w:p w14:paraId="5B5D1BA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45</w:t>
            </w:r>
          </w:p>
        </w:tc>
        <w:tc>
          <w:tcPr>
            <w:tcW w:w="541" w:type="dxa"/>
            <w:noWrap/>
          </w:tcPr>
          <w:p w14:paraId="1DFA5D5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28DA8DC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637D91E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63528AB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70A0020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457B33F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2286629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1880904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172C86D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43</w:t>
            </w:r>
          </w:p>
        </w:tc>
        <w:tc>
          <w:tcPr>
            <w:tcW w:w="913" w:type="dxa"/>
            <w:noWrap/>
          </w:tcPr>
          <w:p w14:paraId="223E51D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4BD61CC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701B450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1A469087" w14:textId="77777777">
        <w:tc>
          <w:tcPr>
            <w:tcW w:w="672" w:type="dxa"/>
          </w:tcPr>
          <w:p w14:paraId="7D7E5CC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73BA1AC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42</w:t>
            </w:r>
          </w:p>
        </w:tc>
        <w:tc>
          <w:tcPr>
            <w:tcW w:w="1143" w:type="dxa"/>
          </w:tcPr>
          <w:p w14:paraId="45A13DA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55C6D38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47AEEF0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41</w:t>
            </w:r>
          </w:p>
        </w:tc>
        <w:tc>
          <w:tcPr>
            <w:tcW w:w="541" w:type="dxa"/>
            <w:noWrap/>
          </w:tcPr>
          <w:p w14:paraId="1D142CA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2A02692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T4xN0M0</w:t>
            </w:r>
          </w:p>
        </w:tc>
        <w:tc>
          <w:tcPr>
            <w:tcW w:w="1454" w:type="dxa"/>
            <w:noWrap/>
          </w:tcPr>
          <w:p w14:paraId="3988A62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4A5B0DB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222A26B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461CBA6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572920B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5FDA12D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4C1242B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42</w:t>
            </w:r>
          </w:p>
        </w:tc>
        <w:tc>
          <w:tcPr>
            <w:tcW w:w="913" w:type="dxa"/>
            <w:noWrap/>
          </w:tcPr>
          <w:p w14:paraId="739704B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039C688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2261BAC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7C226F3E" w14:textId="77777777">
        <w:tc>
          <w:tcPr>
            <w:tcW w:w="672" w:type="dxa"/>
          </w:tcPr>
          <w:p w14:paraId="20233BA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&lt;EndNote&gt;&lt;Cite&gt;&lt;Author&gt;Fellman&lt;/Author&gt;&lt;Year&gt;2013&lt;/Year&gt;&lt;RecNum&gt;295&lt;/RecNum&gt;&lt;DisplayText&gt;&lt;style face="superscript"&gt;19&lt;/style&gt;&lt;/DisplayText&gt;&lt;record&gt;&lt;rec-number&gt;295&lt;/rec-number&gt;&lt;foreign-keys&gt;&lt;key app="EN" db-id="s2tvptwfrzpe2rerf5sxpdsasewaddtasxff" timestamp="1739786707"&gt;295&lt;/key&gt;&lt;/foreign-keys&gt;&lt;ref-type name="Journal Article"&gt;17&lt;/ref-type&gt;&lt;contributors&gt;&lt;authors&gt;&lt;author&gt;Fellman, M.&lt;/author&gt;&lt;author&gt;Carter, K.&lt;/author&gt;&lt;author&gt;Call, C. B.&lt;/author&gt;&lt;author&gt;Esmaeli, B.&lt;/author&gt;&lt;/authors&gt;&lt;/contributors&gt;&lt;titles&gt;&lt;title&gt;Disease recurrence after intraarterial chemotherapy in 2 patients with adenoid cystic carcinoma of lacrimal gland&lt;/title&gt;&lt;secondary-title&gt;Can J Ophthalmol&lt;/secondary-title&gt;&lt;alt-title&gt;Canadian journal of ophthalmology. Journal canadien d&amp;apos;ophtalmologie&lt;/alt-title&gt;&lt;/titles&gt;&lt;periodical&gt;&lt;full-title&gt;Can J Ophthalmol&lt;/full-title&gt;&lt;abbr-1&gt;Canadian journal of ophthalmology. Journal canadien d&amp;apos;ophtalmologie&lt;/abbr-1&gt;&lt;/periodical&gt;&lt;alt-periodical&gt;&lt;full-title&gt;Can J Ophthalmol&lt;/full-title&gt;&lt;abbr-1&gt;Canadian journal of ophthalmology. Journal canadien d&amp;apos;ophtalmologie&lt;/abbr-1&gt;&lt;/alt-periodical&gt;&lt;pages&gt;e17-8&lt;/pages&gt;&lt;volume&gt;48&lt;/volume&gt;&lt;number&gt;2&lt;/number&gt;&lt;edition&gt;2013/04/09&lt;/edition&gt;&lt;keywords&gt;&lt;keyword&gt;Antineoplastic Combined Chemotherapy Protocols/*administration &amp;amp; dosage&lt;/keyword&gt;&lt;keyword&gt;Carcinoma, Adenoid Cystic/*drug therapy&lt;/keyword&gt;&lt;keyword&gt;Eye Neoplasms/*drug therapy&lt;/keyword&gt;&lt;keyword&gt;Female&lt;/keyword&gt;&lt;keyword&gt;Humans&lt;/keyword&gt;&lt;keyword&gt;Lacrimal Apparatus Diseases/*drug therapy&lt;/keyword&gt;&lt;keyword&gt;Male&lt;/keyword&gt;&lt;/keywords&gt;&lt;dates&gt;&lt;year&gt;2013&lt;/year&gt;&lt;pub-dates&gt;&lt;date&gt;Apr&lt;/date&gt;&lt;/pub-dates&gt;&lt;/dates&gt;&lt;isbn&gt;0008-4182&lt;/isbn&gt;&lt;accession-num&gt;23561610&lt;/accession-num&gt;&lt;urls&gt;&lt;/urls&gt;&lt;electronic-resource-num&gt;10.1016/j.jcjo.2012.09.015&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19</w:t>
            </w:r>
            <w:r>
              <w:rPr>
                <w:rFonts w:ascii="Times New Roman" w:eastAsia="宋体" w:hAnsi="Times New Roman" w:cs="Times New Roman"/>
                <w:kern w:val="0"/>
                <w:sz w:val="20"/>
                <w:szCs w:val="20"/>
                <w14:ligatures w14:val="none"/>
              </w:rPr>
              <w:fldChar w:fldCharType="end"/>
            </w:r>
          </w:p>
        </w:tc>
        <w:tc>
          <w:tcPr>
            <w:tcW w:w="523" w:type="dxa"/>
            <w:noWrap/>
          </w:tcPr>
          <w:p w14:paraId="02B50AE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43</w:t>
            </w:r>
          </w:p>
        </w:tc>
        <w:tc>
          <w:tcPr>
            <w:tcW w:w="1143" w:type="dxa"/>
          </w:tcPr>
          <w:p w14:paraId="76701C7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Fellman</w:t>
            </w:r>
          </w:p>
        </w:tc>
        <w:tc>
          <w:tcPr>
            <w:tcW w:w="816" w:type="dxa"/>
          </w:tcPr>
          <w:p w14:paraId="4600747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2013</w:t>
            </w:r>
          </w:p>
        </w:tc>
        <w:tc>
          <w:tcPr>
            <w:tcW w:w="673" w:type="dxa"/>
            <w:noWrap/>
          </w:tcPr>
          <w:p w14:paraId="1A81FB5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26</w:t>
            </w:r>
          </w:p>
        </w:tc>
        <w:tc>
          <w:tcPr>
            <w:tcW w:w="541" w:type="dxa"/>
            <w:noWrap/>
          </w:tcPr>
          <w:p w14:paraId="0793EBD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50CC13B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401C2CB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13EB4F6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4551F8B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74C027B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0AC0E5D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253DFF8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68003F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41</w:t>
            </w:r>
          </w:p>
        </w:tc>
        <w:tc>
          <w:tcPr>
            <w:tcW w:w="913" w:type="dxa"/>
            <w:noWrap/>
          </w:tcPr>
          <w:p w14:paraId="0825814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21DDA3D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4EE32C2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7C032E82" w14:textId="77777777">
        <w:tc>
          <w:tcPr>
            <w:tcW w:w="672" w:type="dxa"/>
          </w:tcPr>
          <w:p w14:paraId="5012A6D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6</w:t>
            </w:r>
            <w:r>
              <w:rPr>
                <w:rFonts w:ascii="Times New Roman" w:eastAsia="宋体" w:hAnsi="Times New Roman" w:cs="Times New Roman"/>
                <w:kern w:val="0"/>
                <w:sz w:val="20"/>
                <w:szCs w:val="20"/>
                <w14:ligatures w14:val="none"/>
              </w:rPr>
              <w:fldChar w:fldCharType="end"/>
            </w:r>
          </w:p>
        </w:tc>
        <w:tc>
          <w:tcPr>
            <w:tcW w:w="523" w:type="dxa"/>
            <w:noWrap/>
          </w:tcPr>
          <w:p w14:paraId="76986A8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44</w:t>
            </w:r>
          </w:p>
        </w:tc>
        <w:tc>
          <w:tcPr>
            <w:tcW w:w="1143" w:type="dxa"/>
          </w:tcPr>
          <w:p w14:paraId="503C0C7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Hung</w:t>
            </w:r>
          </w:p>
        </w:tc>
        <w:tc>
          <w:tcPr>
            <w:tcW w:w="816" w:type="dxa"/>
          </w:tcPr>
          <w:p w14:paraId="2AB642D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2D2FDCC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23</w:t>
            </w:r>
          </w:p>
        </w:tc>
        <w:tc>
          <w:tcPr>
            <w:tcW w:w="541" w:type="dxa"/>
            <w:noWrap/>
          </w:tcPr>
          <w:p w14:paraId="20354C2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37B7652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11B0AC7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1D416A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0076204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4EC1C15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7A2366F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3B3141A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6BAFB71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40</w:t>
            </w:r>
          </w:p>
        </w:tc>
        <w:tc>
          <w:tcPr>
            <w:tcW w:w="913" w:type="dxa"/>
            <w:noWrap/>
          </w:tcPr>
          <w:p w14:paraId="4F100C5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35B6C39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3F7B65F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53629FD7" w14:textId="77777777">
        <w:tc>
          <w:tcPr>
            <w:tcW w:w="672" w:type="dxa"/>
          </w:tcPr>
          <w:p w14:paraId="211C2E8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6</w:t>
            </w:r>
            <w:r>
              <w:rPr>
                <w:rFonts w:ascii="Times New Roman" w:eastAsia="宋体" w:hAnsi="Times New Roman" w:cs="Times New Roman"/>
                <w:kern w:val="0"/>
                <w:sz w:val="20"/>
                <w:szCs w:val="20"/>
                <w14:ligatures w14:val="none"/>
              </w:rPr>
              <w:fldChar w:fldCharType="end"/>
            </w:r>
          </w:p>
        </w:tc>
        <w:tc>
          <w:tcPr>
            <w:tcW w:w="523" w:type="dxa"/>
            <w:noWrap/>
          </w:tcPr>
          <w:p w14:paraId="5130FFA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45</w:t>
            </w:r>
          </w:p>
        </w:tc>
        <w:tc>
          <w:tcPr>
            <w:tcW w:w="1143" w:type="dxa"/>
          </w:tcPr>
          <w:p w14:paraId="5FCD708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Hung</w:t>
            </w:r>
          </w:p>
        </w:tc>
        <w:tc>
          <w:tcPr>
            <w:tcW w:w="816" w:type="dxa"/>
          </w:tcPr>
          <w:p w14:paraId="6761EAD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327B1C1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50</w:t>
            </w:r>
          </w:p>
        </w:tc>
        <w:tc>
          <w:tcPr>
            <w:tcW w:w="541" w:type="dxa"/>
            <w:noWrap/>
          </w:tcPr>
          <w:p w14:paraId="37F24E7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65B9F5F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T4bN0M0</w:t>
            </w:r>
          </w:p>
        </w:tc>
        <w:tc>
          <w:tcPr>
            <w:tcW w:w="1454" w:type="dxa"/>
            <w:noWrap/>
          </w:tcPr>
          <w:p w14:paraId="2A1DD56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5591A87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4FF9A0D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369C6BB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29DD1EE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22F6579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F8AD1A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38</w:t>
            </w:r>
          </w:p>
        </w:tc>
        <w:tc>
          <w:tcPr>
            <w:tcW w:w="913" w:type="dxa"/>
            <w:noWrap/>
          </w:tcPr>
          <w:p w14:paraId="6B9A14C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111B6AE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63E1400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391A3320" w14:textId="77777777">
        <w:trPr>
          <w:trHeight w:val="618"/>
        </w:trPr>
        <w:tc>
          <w:tcPr>
            <w:tcW w:w="672" w:type="dxa"/>
          </w:tcPr>
          <w:p w14:paraId="099ADDA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hint="eastAsia"/>
                <w:kern w:val="0"/>
                <w:sz w:val="20"/>
                <w:szCs w:val="20"/>
                <w14:ligatures w14:val="none"/>
              </w:rPr>
              <w:instrText xml:space="preserve"> ADDIN EN.CITE &lt;EndNote&gt;&lt;Cite&gt;&lt;Author&gt;</w:instrText>
            </w:r>
            <w:r>
              <w:rPr>
                <w:rFonts w:ascii="Times New Roman" w:eastAsia="宋体" w:hAnsi="Times New Roman" w:cs="Times New Roman" w:hint="eastAsia"/>
                <w:kern w:val="0"/>
                <w:sz w:val="20"/>
                <w:szCs w:val="20"/>
                <w14:ligatures w14:val="none"/>
              </w:rPr>
              <w:instrText>张汗承</w:instrText>
            </w:r>
            <w:r>
              <w:rPr>
                <w:rFonts w:ascii="Times New Roman" w:eastAsia="宋体" w:hAnsi="Times New Roman" w:cs="Times New Roman" w:hint="eastAsia"/>
                <w:kern w:val="0"/>
                <w:sz w:val="20"/>
                <w:szCs w:val="20"/>
                <w14:ligatures w14:val="none"/>
              </w:rPr>
              <w:instrText>&lt;/Author&gt;&lt;Year&gt;1989&lt;/Year&gt;&lt;RecNum&gt;314&lt;/RecNum&gt;&lt;DisplayText&gt;&lt;style face="superscript"&gt;20&lt;/style&gt;&lt;/DisplayText&gt;&lt;record&gt;&lt;rec-number&gt;314&lt;/rec-number&gt;&lt;foreign-keys&gt;&lt;key app="EN" db-id="s2tvptwfrzpe2rerf5sxpdsasewaddtasxff" timestamp="1739796070"&gt;314&lt;/key&gt;&lt;/foreign-keys&gt;&lt;ref-type name="Journal Article"&gt;17&lt;/ref-type&gt;&lt;contributors&gt;&lt;authors&gt;&lt;author&gt;</w:instrText>
            </w:r>
            <w:r>
              <w:rPr>
                <w:rFonts w:ascii="Times New Roman" w:eastAsia="宋体" w:hAnsi="Times New Roman" w:cs="Times New Roman" w:hint="eastAsia"/>
                <w:kern w:val="0"/>
                <w:sz w:val="20"/>
                <w:szCs w:val="20"/>
                <w14:ligatures w14:val="none"/>
              </w:rPr>
              <w:instrText>张汗承</w:instrText>
            </w:r>
            <w:r>
              <w:rPr>
                <w:rFonts w:ascii="Times New Roman" w:eastAsia="宋体" w:hAnsi="Times New Roman" w:cs="Times New Roman" w:hint="eastAsia"/>
                <w:kern w:val="0"/>
                <w:sz w:val="20"/>
                <w:szCs w:val="20"/>
                <w14:ligatures w14:val="none"/>
              </w:rPr>
              <w:instrText>&lt;/author&gt;&lt;/authors&gt;&lt;/contributors&gt;&lt;auth-address&gt;</w:instrText>
            </w:r>
            <w:r>
              <w:rPr>
                <w:rFonts w:ascii="Times New Roman" w:eastAsia="宋体" w:hAnsi="Times New Roman" w:cs="Times New Roman" w:hint="eastAsia"/>
                <w:kern w:val="0"/>
                <w:sz w:val="20"/>
                <w:szCs w:val="20"/>
                <w14:ligatures w14:val="none"/>
              </w:rPr>
              <w:instrText>第一军医大学珠江医院眼科</w:instrText>
            </w:r>
            <w:r>
              <w:rPr>
                <w:rFonts w:ascii="Times New Roman" w:eastAsia="宋体" w:hAnsi="Times New Roman" w:cs="Times New Roman" w:hint="eastAsia"/>
                <w:kern w:val="0"/>
                <w:sz w:val="20"/>
                <w:szCs w:val="20"/>
                <w14:ligatures w14:val="none"/>
              </w:rPr>
              <w:instrText xml:space="preserve"> </w:instrText>
            </w:r>
            <w:r>
              <w:rPr>
                <w:rFonts w:ascii="Times New Roman" w:eastAsia="宋体" w:hAnsi="Times New Roman" w:cs="Times New Roman" w:hint="eastAsia"/>
                <w:kern w:val="0"/>
                <w:sz w:val="20"/>
                <w:szCs w:val="20"/>
                <w14:ligatures w14:val="none"/>
              </w:rPr>
              <w:instrText>第三军医大学西南医院</w:instrText>
            </w:r>
            <w:r>
              <w:rPr>
                <w:rFonts w:ascii="Times New Roman" w:eastAsia="宋体" w:hAnsi="Times New Roman" w:cs="Times New Roman" w:hint="eastAsia"/>
                <w:kern w:val="0"/>
                <w:sz w:val="20"/>
                <w:szCs w:val="20"/>
                <w14:ligatures w14:val="none"/>
              </w:rPr>
              <w:instrText>&lt;/auth-address&gt;&lt;titles&gt;&lt;title&gt;</w:instrText>
            </w:r>
            <w:r>
              <w:rPr>
                <w:rFonts w:ascii="Times New Roman" w:eastAsia="宋体" w:hAnsi="Times New Roman" w:cs="Times New Roman" w:hint="eastAsia"/>
                <w:kern w:val="0"/>
                <w:sz w:val="20"/>
                <w:szCs w:val="20"/>
                <w14:ligatures w14:val="none"/>
              </w:rPr>
              <w:instrText>泪腺腺样囊性癌病例报告</w:instrText>
            </w:r>
            <w:r>
              <w:rPr>
                <w:rFonts w:ascii="Times New Roman" w:eastAsia="宋体" w:hAnsi="Times New Roman" w:cs="Times New Roman" w:hint="eastAsia"/>
                <w:kern w:val="0"/>
                <w:sz w:val="20"/>
                <w:szCs w:val="20"/>
                <w14:ligatures w14:val="none"/>
              </w:rPr>
              <w:instrText xml:space="preserve"> %J </w:instrText>
            </w:r>
            <w:r>
              <w:rPr>
                <w:rFonts w:ascii="Times New Roman" w:eastAsia="宋体" w:hAnsi="Times New Roman" w:cs="Times New Roman" w:hint="eastAsia"/>
                <w:kern w:val="0"/>
                <w:sz w:val="20"/>
                <w:szCs w:val="20"/>
                <w14:ligatures w14:val="none"/>
              </w:rPr>
              <w:instrText>眼科研究</w:instrText>
            </w:r>
            <w:r>
              <w:rPr>
                <w:rFonts w:ascii="Times New Roman" w:eastAsia="宋体" w:hAnsi="Times New Roman" w:cs="Times New Roman" w:hint="eastAsia"/>
                <w:kern w:val="0"/>
                <w:sz w:val="20"/>
                <w:szCs w:val="20"/>
                <w14:ligatures w14:val="none"/>
              </w:rPr>
              <w:instrText>&lt;/ti</w:instrText>
            </w:r>
            <w:r>
              <w:rPr>
                <w:rFonts w:ascii="Times New Roman" w:eastAsia="宋体" w:hAnsi="Times New Roman" w:cs="Times New Roman"/>
                <w:kern w:val="0"/>
                <w:sz w:val="20"/>
                <w:szCs w:val="20"/>
                <w14:ligatures w14:val="none"/>
              </w:rPr>
              <w:instrText>tle&gt;&lt;/titles&gt;&lt;pages&gt;115-116+131&lt;/pages&gt;&lt;number&gt;02&lt;/number&gt;&lt;dates&gt;&lt;year&gt;1989&lt;/year&gt;&lt;/dates&gt;&lt;isbn&gt;1003-0808&lt;/isbn&gt;&lt;call-num&gt;41-1095/R&lt;/call-num&gt;&lt;urls&gt;&lt;related-urls&gt;&lt;url&gt;https://kns.cnki.net/kcms2/article/abstract?v=_mP9DtK6WVfXCxEP0fXwUxEx5WCV1OO3VMgCGeblnlTSMSZz69wHONkcHGJvTg1Z304qcuQY1okZx8S-5uV6mGOd6_PBg-yK97Cvy9eHV4PG2e5wZKIXgSujXASgdlUMkRSF71U6LTv8bXmjfxhwB9258DfUaBKJBezlHPWr9kIv1pEmiUYPTIf7hndFpPb6&amp;amp;uniplatform=NZKPT&amp;amp;language=CHS&lt;/url&gt;&lt;/related-urls&gt;&lt;/urls&gt;&lt;remote-database-provider&gt;Cnki&lt;/remote-database-provider&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20</w:t>
            </w:r>
            <w:r>
              <w:rPr>
                <w:rFonts w:ascii="Times New Roman" w:eastAsia="宋体" w:hAnsi="Times New Roman" w:cs="Times New Roman"/>
                <w:kern w:val="0"/>
                <w:sz w:val="20"/>
                <w:szCs w:val="20"/>
                <w14:ligatures w14:val="none"/>
              </w:rPr>
              <w:fldChar w:fldCharType="end"/>
            </w:r>
          </w:p>
        </w:tc>
        <w:tc>
          <w:tcPr>
            <w:tcW w:w="523" w:type="dxa"/>
            <w:noWrap/>
          </w:tcPr>
          <w:p w14:paraId="15358A9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46</w:t>
            </w:r>
          </w:p>
        </w:tc>
        <w:tc>
          <w:tcPr>
            <w:tcW w:w="1143" w:type="dxa"/>
          </w:tcPr>
          <w:p w14:paraId="4212643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Zhang</w:t>
            </w:r>
          </w:p>
        </w:tc>
        <w:tc>
          <w:tcPr>
            <w:tcW w:w="816" w:type="dxa"/>
          </w:tcPr>
          <w:p w14:paraId="569ACB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1989</w:t>
            </w:r>
          </w:p>
        </w:tc>
        <w:tc>
          <w:tcPr>
            <w:tcW w:w="673" w:type="dxa"/>
            <w:noWrap/>
          </w:tcPr>
          <w:p w14:paraId="0B8B1D1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w:t>
            </w:r>
          </w:p>
        </w:tc>
        <w:tc>
          <w:tcPr>
            <w:tcW w:w="541" w:type="dxa"/>
            <w:noWrap/>
          </w:tcPr>
          <w:p w14:paraId="72E7223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281785C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2974AE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7C53E10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38ED0FE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7986FD1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4AA8005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2A230C2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1D965DF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38</w:t>
            </w:r>
          </w:p>
        </w:tc>
        <w:tc>
          <w:tcPr>
            <w:tcW w:w="913" w:type="dxa"/>
            <w:noWrap/>
          </w:tcPr>
          <w:p w14:paraId="2C9F4A6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75F65FC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07C559F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bl>
    <w:p w14:paraId="7ACD51FF" w14:textId="77777777" w:rsidR="00097DCF" w:rsidRDefault="00097DCF">
      <w:pPr>
        <w:pStyle w:val="a4"/>
        <w:keepNext/>
        <w:spacing w:after="156"/>
        <w:jc w:val="left"/>
        <w:rPr>
          <w:rFonts w:eastAsiaTheme="minorEastAsia" w:cs="Times New Roman"/>
          <w:b/>
          <w:bCs/>
          <w:kern w:val="0"/>
          <w:sz w:val="20"/>
          <w:szCs w:val="20"/>
        </w:rPr>
      </w:pPr>
    </w:p>
    <w:p w14:paraId="2CB039DB" w14:textId="77777777" w:rsidR="00097DCF" w:rsidRDefault="00000000">
      <w:pPr>
        <w:pStyle w:val="a4"/>
        <w:keepNext/>
        <w:spacing w:after="156"/>
        <w:rPr>
          <w:rFonts w:eastAsiaTheme="minorEastAsia" w:cs="Times New Roman"/>
          <w:b/>
          <w:bCs/>
          <w:kern w:val="0"/>
          <w:sz w:val="20"/>
          <w:szCs w:val="20"/>
        </w:rPr>
      </w:pPr>
      <w:r>
        <w:rPr>
          <w:rFonts w:eastAsiaTheme="minorEastAsia" w:cs="Times New Roman" w:hint="eastAsia"/>
          <w:b/>
          <w:bCs/>
          <w:kern w:val="0"/>
          <w:sz w:val="20"/>
          <w:szCs w:val="20"/>
        </w:rPr>
        <w:t xml:space="preserve">Continued </w:t>
      </w:r>
      <w:r>
        <w:rPr>
          <w:rFonts w:eastAsiaTheme="minorEastAsia" w:cs="Times New Roman" w:hint="eastAsia"/>
          <w:b/>
          <w:bCs/>
          <w:kern w:val="0"/>
          <w:sz w:val="20"/>
          <w:szCs w:val="20"/>
        </w:rPr>
        <w:fldChar w:fldCharType="begin"/>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REF _Ref221270375 \h</w:instrText>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 xml:space="preserve"> \* MERGEFORMAT </w:instrText>
      </w:r>
      <w:r>
        <w:rPr>
          <w:rFonts w:eastAsiaTheme="minorEastAsia" w:cs="Times New Roman" w:hint="eastAsia"/>
          <w:b/>
          <w:bCs/>
          <w:kern w:val="0"/>
          <w:sz w:val="20"/>
          <w:szCs w:val="20"/>
        </w:rPr>
      </w:r>
      <w:r>
        <w:rPr>
          <w:rFonts w:eastAsiaTheme="minorEastAsia" w:cs="Times New Roman" w:hint="eastAsia"/>
          <w:b/>
          <w:bCs/>
          <w:kern w:val="0"/>
          <w:sz w:val="20"/>
          <w:szCs w:val="20"/>
        </w:rPr>
        <w:fldChar w:fldCharType="separate"/>
      </w:r>
      <w:r>
        <w:rPr>
          <w:rFonts w:eastAsiaTheme="minorEastAsia" w:cs="Times New Roman" w:hint="eastAsia"/>
          <w:b/>
          <w:bCs/>
          <w:kern w:val="0"/>
          <w:sz w:val="20"/>
          <w:szCs w:val="20"/>
        </w:rPr>
        <w:t xml:space="preserve">Table </w:t>
      </w:r>
      <w:r>
        <w:rPr>
          <w:rFonts w:eastAsiaTheme="minorEastAsia" w:cs="Times New Roman"/>
          <w:b/>
          <w:bCs/>
          <w:kern w:val="0"/>
          <w:sz w:val="20"/>
          <w:szCs w:val="20"/>
        </w:rPr>
        <w:t>2 The basic characteristics and tumor staging of the reported cases in the literature</w:t>
      </w:r>
      <w:r>
        <w:rPr>
          <w:rFonts w:eastAsiaTheme="minorEastAsia" w:cs="Times New Roman" w:hint="eastAsia"/>
          <w:b/>
          <w:bCs/>
          <w:kern w:val="0"/>
          <w:sz w:val="20"/>
          <w:szCs w:val="20"/>
        </w:rPr>
        <w:fldChar w:fldCharType="end"/>
      </w:r>
    </w:p>
    <w:tbl>
      <w:tblPr>
        <w:tblStyle w:val="af0"/>
        <w:tblW w:w="14524" w:type="dxa"/>
        <w:tblLayout w:type="fixed"/>
        <w:tblLook w:val="04A0" w:firstRow="1" w:lastRow="0" w:firstColumn="1" w:lastColumn="0" w:noHBand="0" w:noVBand="1"/>
      </w:tblPr>
      <w:tblGrid>
        <w:gridCol w:w="672"/>
        <w:gridCol w:w="523"/>
        <w:gridCol w:w="1143"/>
        <w:gridCol w:w="816"/>
        <w:gridCol w:w="673"/>
        <w:gridCol w:w="541"/>
        <w:gridCol w:w="728"/>
        <w:gridCol w:w="1454"/>
        <w:gridCol w:w="817"/>
        <w:gridCol w:w="875"/>
        <w:gridCol w:w="931"/>
        <w:gridCol w:w="709"/>
        <w:gridCol w:w="767"/>
        <w:gridCol w:w="1229"/>
        <w:gridCol w:w="913"/>
        <w:gridCol w:w="944"/>
        <w:gridCol w:w="789"/>
      </w:tblGrid>
      <w:tr w:rsidR="00097DCF" w14:paraId="25B77572" w14:textId="77777777">
        <w:tc>
          <w:tcPr>
            <w:tcW w:w="672" w:type="dxa"/>
          </w:tcPr>
          <w:p w14:paraId="1A236F87"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References</w:t>
            </w:r>
          </w:p>
        </w:tc>
        <w:tc>
          <w:tcPr>
            <w:tcW w:w="523" w:type="dxa"/>
            <w:noWrap/>
          </w:tcPr>
          <w:p w14:paraId="482F92D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Patient</w:t>
            </w:r>
          </w:p>
        </w:tc>
        <w:tc>
          <w:tcPr>
            <w:tcW w:w="1143" w:type="dxa"/>
          </w:tcPr>
          <w:p w14:paraId="6E965CCB"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Author</w:t>
            </w:r>
          </w:p>
        </w:tc>
        <w:tc>
          <w:tcPr>
            <w:tcW w:w="816" w:type="dxa"/>
          </w:tcPr>
          <w:p w14:paraId="07A709DB"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Year</w:t>
            </w:r>
          </w:p>
        </w:tc>
        <w:tc>
          <w:tcPr>
            <w:tcW w:w="673" w:type="dxa"/>
            <w:noWrap/>
          </w:tcPr>
          <w:p w14:paraId="272D4EDB"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Age</w:t>
            </w:r>
          </w:p>
        </w:tc>
        <w:tc>
          <w:tcPr>
            <w:tcW w:w="541" w:type="dxa"/>
            <w:noWrap/>
          </w:tcPr>
          <w:p w14:paraId="0940B8F2"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Gender</w:t>
            </w:r>
          </w:p>
        </w:tc>
        <w:tc>
          <w:tcPr>
            <w:tcW w:w="728" w:type="dxa"/>
            <w:noWrap/>
          </w:tcPr>
          <w:p w14:paraId="15720143"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AJCC stage</w:t>
            </w:r>
          </w:p>
        </w:tc>
        <w:tc>
          <w:tcPr>
            <w:tcW w:w="1454" w:type="dxa"/>
            <w:noWrap/>
          </w:tcPr>
          <w:p w14:paraId="073014FE"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Surgery</w:t>
            </w:r>
          </w:p>
        </w:tc>
        <w:tc>
          <w:tcPr>
            <w:tcW w:w="817" w:type="dxa"/>
            <w:noWrap/>
          </w:tcPr>
          <w:p w14:paraId="401E959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Margin status</w:t>
            </w:r>
          </w:p>
          <w:p w14:paraId="2FA6C84B"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(Pos/Neg)</w:t>
            </w:r>
          </w:p>
        </w:tc>
        <w:tc>
          <w:tcPr>
            <w:tcW w:w="875" w:type="dxa"/>
          </w:tcPr>
          <w:p w14:paraId="002A080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istopathologic subtype</w:t>
            </w:r>
          </w:p>
          <w:p w14:paraId="3DBD027A"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931" w:type="dxa"/>
          </w:tcPr>
          <w:p w14:paraId="066DC692"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Perineural invasion</w:t>
            </w:r>
          </w:p>
          <w:p w14:paraId="42C82E26"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(Pos/Neg)</w:t>
            </w:r>
          </w:p>
        </w:tc>
        <w:tc>
          <w:tcPr>
            <w:tcW w:w="709" w:type="dxa"/>
          </w:tcPr>
          <w:p w14:paraId="50F24BF3"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767" w:type="dxa"/>
            <w:noWrap/>
          </w:tcPr>
          <w:p w14:paraId="365B9D3E"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229" w:type="dxa"/>
            <w:noWrap/>
          </w:tcPr>
          <w:p w14:paraId="4BCBE67A"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06A3ECC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913" w:type="dxa"/>
            <w:noWrap/>
          </w:tcPr>
          <w:p w14:paraId="02EE5DD3"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Overall survival</w:t>
            </w:r>
            <w:r>
              <w:rPr>
                <w:rFonts w:ascii="Times New Roman" w:eastAsia="仿宋" w:hAnsi="Times New Roman" w:cs="Times New Roman" w:hint="eastAsia"/>
                <w:bCs/>
                <w:kern w:val="0"/>
                <w:sz w:val="20"/>
                <w:szCs w:val="20"/>
                <w:vertAlign w:val="superscript"/>
                <w14:ligatures w14:val="none"/>
              </w:rPr>
              <w:t>*</w:t>
            </w:r>
          </w:p>
        </w:tc>
        <w:tc>
          <w:tcPr>
            <w:tcW w:w="944" w:type="dxa"/>
            <w:noWrap/>
          </w:tcPr>
          <w:p w14:paraId="0D109C0C"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Local recurrence</w:t>
            </w:r>
            <w:r>
              <w:rPr>
                <w:rFonts w:ascii="Times New Roman" w:eastAsia="仿宋" w:hAnsi="Times New Roman" w:cs="Times New Roman" w:hint="eastAsia"/>
                <w:bCs/>
                <w:kern w:val="0"/>
                <w:sz w:val="20"/>
                <w:szCs w:val="20"/>
                <w:vertAlign w:val="superscript"/>
                <w14:ligatures w14:val="none"/>
              </w:rPr>
              <w:t>*</w:t>
            </w:r>
          </w:p>
        </w:tc>
        <w:tc>
          <w:tcPr>
            <w:tcW w:w="789" w:type="dxa"/>
            <w:noWrap/>
          </w:tcPr>
          <w:p w14:paraId="7AE8723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Distant metastasis</w:t>
            </w:r>
            <w:r>
              <w:rPr>
                <w:rFonts w:ascii="Times New Roman" w:eastAsia="仿宋" w:hAnsi="Times New Roman" w:cs="Times New Roman" w:hint="eastAsia"/>
                <w:bCs/>
                <w:kern w:val="0"/>
                <w:sz w:val="20"/>
                <w:szCs w:val="20"/>
                <w:vertAlign w:val="superscript"/>
                <w14:ligatures w14:val="none"/>
              </w:rPr>
              <w:t>*</w:t>
            </w:r>
          </w:p>
        </w:tc>
      </w:tr>
      <w:tr w:rsidR="00097DCF" w14:paraId="3D2A0584" w14:textId="77777777">
        <w:tc>
          <w:tcPr>
            <w:tcW w:w="672" w:type="dxa"/>
          </w:tcPr>
          <w:p w14:paraId="658CB31E" w14:textId="77777777" w:rsidR="00097DCF" w:rsidRDefault="00097DCF">
            <w:pPr>
              <w:snapToGrid w:val="0"/>
              <w:jc w:val="center"/>
              <w:rPr>
                <w:rFonts w:ascii="Times New Roman" w:eastAsia="宋体" w:hAnsi="Times New Roman" w:cs="Times New Roman"/>
                <w:kern w:val="0"/>
                <w:sz w:val="20"/>
                <w:szCs w:val="20"/>
                <w14:ligatures w14:val="none"/>
              </w:rPr>
            </w:pPr>
          </w:p>
          <w:p w14:paraId="3D2821E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6D378D0B" w14:textId="77777777" w:rsidR="00097DCF" w:rsidRDefault="00097DCF">
            <w:pPr>
              <w:snapToGrid w:val="0"/>
              <w:jc w:val="center"/>
              <w:rPr>
                <w:rFonts w:ascii="Times New Roman" w:eastAsia="宋体" w:hAnsi="Times New Roman" w:cs="Times New Roman"/>
                <w:kern w:val="0"/>
                <w:sz w:val="20"/>
                <w:szCs w:val="20"/>
                <w14:ligatures w14:val="none"/>
              </w:rPr>
            </w:pPr>
          </w:p>
          <w:p w14:paraId="47A9552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47</w:t>
            </w:r>
          </w:p>
        </w:tc>
        <w:tc>
          <w:tcPr>
            <w:tcW w:w="1143" w:type="dxa"/>
          </w:tcPr>
          <w:p w14:paraId="76A534F9" w14:textId="77777777" w:rsidR="00097DCF" w:rsidRDefault="00097DCF">
            <w:pPr>
              <w:snapToGrid w:val="0"/>
              <w:jc w:val="center"/>
              <w:rPr>
                <w:rFonts w:ascii="Times New Roman" w:eastAsia="宋体" w:hAnsi="Times New Roman" w:cs="Times New Roman"/>
                <w:kern w:val="0"/>
                <w:sz w:val="20"/>
                <w:szCs w:val="20"/>
                <w14:ligatures w14:val="none"/>
              </w:rPr>
            </w:pPr>
          </w:p>
          <w:p w14:paraId="4633FEB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264695DA" w14:textId="77777777" w:rsidR="00097DCF" w:rsidRDefault="00097DCF">
            <w:pPr>
              <w:snapToGrid w:val="0"/>
              <w:jc w:val="center"/>
              <w:rPr>
                <w:rFonts w:ascii="Times New Roman" w:eastAsia="宋体" w:hAnsi="Times New Roman" w:cs="Times New Roman"/>
                <w:kern w:val="0"/>
                <w:sz w:val="20"/>
                <w:szCs w:val="20"/>
                <w14:ligatures w14:val="none"/>
              </w:rPr>
            </w:pPr>
          </w:p>
          <w:p w14:paraId="53BFE55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58F29312" w14:textId="77777777" w:rsidR="00097DCF" w:rsidRDefault="00097DCF">
            <w:pPr>
              <w:snapToGrid w:val="0"/>
              <w:jc w:val="center"/>
              <w:rPr>
                <w:rFonts w:ascii="Times New Roman" w:eastAsia="宋体" w:hAnsi="Times New Roman" w:cs="Times New Roman"/>
                <w:kern w:val="0"/>
                <w:sz w:val="20"/>
                <w:szCs w:val="20"/>
                <w14:ligatures w14:val="none"/>
              </w:rPr>
            </w:pPr>
          </w:p>
          <w:p w14:paraId="03CDDDD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53</w:t>
            </w:r>
          </w:p>
        </w:tc>
        <w:tc>
          <w:tcPr>
            <w:tcW w:w="541" w:type="dxa"/>
            <w:noWrap/>
          </w:tcPr>
          <w:p w14:paraId="307C6419" w14:textId="77777777" w:rsidR="00097DCF" w:rsidRDefault="00097DCF">
            <w:pPr>
              <w:snapToGrid w:val="0"/>
              <w:jc w:val="center"/>
              <w:rPr>
                <w:rFonts w:ascii="Times New Roman" w:eastAsia="宋体" w:hAnsi="Times New Roman" w:cs="Times New Roman"/>
                <w:kern w:val="0"/>
                <w:sz w:val="20"/>
                <w:szCs w:val="20"/>
                <w14:ligatures w14:val="none"/>
              </w:rPr>
            </w:pPr>
          </w:p>
          <w:p w14:paraId="0BC3A95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3A8467C7" w14:textId="77777777" w:rsidR="00097DCF" w:rsidRDefault="00097DCF">
            <w:pPr>
              <w:snapToGrid w:val="0"/>
              <w:jc w:val="center"/>
              <w:rPr>
                <w:rFonts w:ascii="Times New Roman" w:eastAsia="宋体" w:hAnsi="Times New Roman" w:cs="Times New Roman"/>
                <w:kern w:val="0"/>
                <w:sz w:val="20"/>
                <w:szCs w:val="20"/>
                <w14:ligatures w14:val="none"/>
              </w:rPr>
            </w:pPr>
          </w:p>
          <w:p w14:paraId="6C453A1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49EFDFD0" w14:textId="77777777" w:rsidR="00097DCF" w:rsidRDefault="00097DCF">
            <w:pPr>
              <w:snapToGrid w:val="0"/>
              <w:jc w:val="center"/>
              <w:rPr>
                <w:rFonts w:ascii="Times New Roman" w:eastAsia="宋体" w:hAnsi="Times New Roman" w:cs="Times New Roman"/>
                <w:kern w:val="0"/>
                <w:sz w:val="20"/>
                <w:szCs w:val="20"/>
                <w14:ligatures w14:val="none"/>
              </w:rPr>
            </w:pPr>
          </w:p>
          <w:p w14:paraId="36D24E0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6FD23451" w14:textId="77777777" w:rsidR="00097DCF" w:rsidRDefault="00097DCF">
            <w:pPr>
              <w:snapToGrid w:val="0"/>
              <w:jc w:val="center"/>
              <w:rPr>
                <w:rFonts w:ascii="Times New Roman" w:eastAsia="宋体" w:hAnsi="Times New Roman" w:cs="Times New Roman"/>
                <w:kern w:val="0"/>
                <w:sz w:val="20"/>
                <w:szCs w:val="20"/>
                <w14:ligatures w14:val="none"/>
              </w:rPr>
            </w:pPr>
          </w:p>
          <w:p w14:paraId="3D0791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70D424A6" w14:textId="77777777" w:rsidR="00097DCF" w:rsidRDefault="00097DCF">
            <w:pPr>
              <w:snapToGrid w:val="0"/>
              <w:jc w:val="center"/>
              <w:rPr>
                <w:rFonts w:ascii="Times New Roman" w:eastAsia="宋体" w:hAnsi="Times New Roman" w:cs="Times New Roman"/>
                <w:kern w:val="0"/>
                <w:sz w:val="20"/>
                <w:szCs w:val="20"/>
                <w14:ligatures w14:val="none"/>
              </w:rPr>
            </w:pPr>
          </w:p>
          <w:p w14:paraId="6672F39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4E6FAF81" w14:textId="77777777" w:rsidR="00097DCF" w:rsidRDefault="00097DCF">
            <w:pPr>
              <w:snapToGrid w:val="0"/>
              <w:jc w:val="center"/>
              <w:rPr>
                <w:rFonts w:ascii="Times New Roman" w:eastAsia="宋体" w:hAnsi="Times New Roman" w:cs="Times New Roman"/>
                <w:kern w:val="0"/>
                <w:sz w:val="20"/>
                <w:szCs w:val="20"/>
                <w14:ligatures w14:val="none"/>
              </w:rPr>
            </w:pPr>
          </w:p>
          <w:p w14:paraId="62F8E0A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6377AFD2" w14:textId="77777777" w:rsidR="00097DCF" w:rsidRDefault="00097DCF">
            <w:pPr>
              <w:snapToGrid w:val="0"/>
              <w:jc w:val="center"/>
              <w:rPr>
                <w:rFonts w:ascii="Times New Roman" w:eastAsia="宋体" w:hAnsi="Times New Roman" w:cs="Times New Roman"/>
                <w:kern w:val="0"/>
                <w:sz w:val="20"/>
                <w:szCs w:val="20"/>
                <w14:ligatures w14:val="none"/>
              </w:rPr>
            </w:pPr>
          </w:p>
          <w:p w14:paraId="00CFEC0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6948B7CF" w14:textId="77777777" w:rsidR="00097DCF" w:rsidRDefault="00097DCF">
            <w:pPr>
              <w:snapToGrid w:val="0"/>
              <w:jc w:val="center"/>
              <w:rPr>
                <w:rFonts w:ascii="Times New Roman" w:eastAsia="宋体" w:hAnsi="Times New Roman" w:cs="Times New Roman"/>
                <w:kern w:val="0"/>
                <w:sz w:val="20"/>
                <w:szCs w:val="20"/>
                <w14:ligatures w14:val="none"/>
              </w:rPr>
            </w:pPr>
          </w:p>
          <w:p w14:paraId="439E44D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0D0730DF" w14:textId="77777777" w:rsidR="00097DCF" w:rsidRDefault="00097DCF">
            <w:pPr>
              <w:snapToGrid w:val="0"/>
              <w:jc w:val="center"/>
              <w:rPr>
                <w:rFonts w:ascii="Times New Roman" w:eastAsia="宋体" w:hAnsi="Times New Roman" w:cs="Times New Roman"/>
                <w:kern w:val="0"/>
                <w:sz w:val="20"/>
                <w:szCs w:val="20"/>
                <w14:ligatures w14:val="none"/>
              </w:rPr>
            </w:pPr>
          </w:p>
          <w:p w14:paraId="29C4FCA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36</w:t>
            </w:r>
          </w:p>
        </w:tc>
        <w:tc>
          <w:tcPr>
            <w:tcW w:w="913" w:type="dxa"/>
            <w:noWrap/>
          </w:tcPr>
          <w:p w14:paraId="2656CC04" w14:textId="77777777" w:rsidR="00097DCF" w:rsidRDefault="00097DCF">
            <w:pPr>
              <w:snapToGrid w:val="0"/>
              <w:jc w:val="center"/>
              <w:rPr>
                <w:rFonts w:ascii="Times New Roman" w:eastAsia="宋体" w:hAnsi="Times New Roman" w:cs="Times New Roman"/>
                <w:kern w:val="0"/>
                <w:sz w:val="20"/>
                <w:szCs w:val="20"/>
                <w14:ligatures w14:val="none"/>
              </w:rPr>
            </w:pPr>
          </w:p>
          <w:p w14:paraId="051E39B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13DDB32A" w14:textId="77777777" w:rsidR="00097DCF" w:rsidRDefault="00097DCF">
            <w:pPr>
              <w:snapToGrid w:val="0"/>
              <w:jc w:val="center"/>
              <w:rPr>
                <w:rFonts w:ascii="Times New Roman" w:eastAsia="宋体" w:hAnsi="Times New Roman" w:cs="Times New Roman"/>
                <w:kern w:val="0"/>
                <w:sz w:val="20"/>
                <w:szCs w:val="20"/>
                <w14:ligatures w14:val="none"/>
              </w:rPr>
            </w:pPr>
          </w:p>
          <w:p w14:paraId="7399C6A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11C6EBA8" w14:textId="77777777" w:rsidR="00097DCF" w:rsidRDefault="00097DCF">
            <w:pPr>
              <w:snapToGrid w:val="0"/>
              <w:jc w:val="center"/>
              <w:rPr>
                <w:rFonts w:ascii="Times New Roman" w:eastAsia="宋体" w:hAnsi="Times New Roman" w:cs="Times New Roman"/>
                <w:kern w:val="0"/>
                <w:sz w:val="20"/>
                <w:szCs w:val="20"/>
                <w14:ligatures w14:val="none"/>
              </w:rPr>
            </w:pPr>
          </w:p>
          <w:p w14:paraId="6D67AB7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024EAB10" w14:textId="77777777">
        <w:tc>
          <w:tcPr>
            <w:tcW w:w="672" w:type="dxa"/>
          </w:tcPr>
          <w:p w14:paraId="10227A9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PEVuZE5vdGU+PENpdGU+PEF1dGhvcj5OYXZhLUNhc3Rhw7FlZGE8L0F1dGhvcj48WWVhcj4yMDIx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PEVuZE5vdGU+PENpdGU+PEF1dGhvcj5OYXZhLUNhc3Rhw7FlZGE8L0F1dGhvcj48WWVhcj4yMDIx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21</w:t>
            </w:r>
            <w:r>
              <w:rPr>
                <w:rFonts w:ascii="Times New Roman" w:eastAsia="宋体" w:hAnsi="Times New Roman" w:cs="Times New Roman"/>
                <w:kern w:val="0"/>
                <w:sz w:val="20"/>
                <w:szCs w:val="20"/>
                <w14:ligatures w14:val="none"/>
              </w:rPr>
              <w:fldChar w:fldCharType="end"/>
            </w:r>
          </w:p>
        </w:tc>
        <w:tc>
          <w:tcPr>
            <w:tcW w:w="523" w:type="dxa"/>
            <w:noWrap/>
          </w:tcPr>
          <w:p w14:paraId="15C599F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48</w:t>
            </w:r>
          </w:p>
        </w:tc>
        <w:tc>
          <w:tcPr>
            <w:tcW w:w="1143" w:type="dxa"/>
          </w:tcPr>
          <w:p w14:paraId="58B091E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Castañeda</w:t>
            </w:r>
          </w:p>
        </w:tc>
        <w:tc>
          <w:tcPr>
            <w:tcW w:w="816" w:type="dxa"/>
          </w:tcPr>
          <w:p w14:paraId="08D9A6A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2021</w:t>
            </w:r>
          </w:p>
        </w:tc>
        <w:tc>
          <w:tcPr>
            <w:tcW w:w="673" w:type="dxa"/>
            <w:noWrap/>
          </w:tcPr>
          <w:p w14:paraId="20DB31C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74</w:t>
            </w:r>
          </w:p>
        </w:tc>
        <w:tc>
          <w:tcPr>
            <w:tcW w:w="541" w:type="dxa"/>
            <w:noWrap/>
          </w:tcPr>
          <w:p w14:paraId="14127D3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245A3E2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T4aN0M0</w:t>
            </w:r>
          </w:p>
        </w:tc>
        <w:tc>
          <w:tcPr>
            <w:tcW w:w="1454" w:type="dxa"/>
            <w:noWrap/>
          </w:tcPr>
          <w:p w14:paraId="350E7D1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07E0991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4E5CFB3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601F39B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28F6D4B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204A334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99E5F1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36</w:t>
            </w:r>
          </w:p>
        </w:tc>
        <w:tc>
          <w:tcPr>
            <w:tcW w:w="913" w:type="dxa"/>
            <w:noWrap/>
          </w:tcPr>
          <w:p w14:paraId="2BB2106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00360782" w14:textId="77777777" w:rsidR="00097DCF" w:rsidRDefault="00000000">
            <w:pPr>
              <w:snapToGrid w:val="0"/>
              <w:ind w:left="-105" w:rightChars="-50" w:right="-105"/>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33CAB35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4086D649" w14:textId="77777777">
        <w:tc>
          <w:tcPr>
            <w:tcW w:w="672" w:type="dxa"/>
          </w:tcPr>
          <w:p w14:paraId="1F0524E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PEVuZE5vdGU+PENpdGU+PEF1dGhvcj5NaWhhaWxvdmljPC9BdXRob3I+PFllYXI+MjAxOTwvWWVh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PEVuZE5vdGU+PENpdGU+PEF1dGhvcj5NaWhhaWxvdmljPC9BdXRob3I+PFllYXI+MjAxOTwvWWVh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22</w:t>
            </w:r>
            <w:r>
              <w:rPr>
                <w:rFonts w:ascii="Times New Roman" w:eastAsia="宋体" w:hAnsi="Times New Roman" w:cs="Times New Roman"/>
                <w:kern w:val="0"/>
                <w:sz w:val="20"/>
                <w:szCs w:val="20"/>
                <w14:ligatures w14:val="none"/>
              </w:rPr>
              <w:fldChar w:fldCharType="end"/>
            </w:r>
          </w:p>
        </w:tc>
        <w:tc>
          <w:tcPr>
            <w:tcW w:w="523" w:type="dxa"/>
            <w:noWrap/>
          </w:tcPr>
          <w:p w14:paraId="2364C20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49</w:t>
            </w:r>
          </w:p>
        </w:tc>
        <w:tc>
          <w:tcPr>
            <w:tcW w:w="1143" w:type="dxa"/>
          </w:tcPr>
          <w:p w14:paraId="6B75564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Mihailovic</w:t>
            </w:r>
          </w:p>
        </w:tc>
        <w:tc>
          <w:tcPr>
            <w:tcW w:w="816" w:type="dxa"/>
          </w:tcPr>
          <w:p w14:paraId="0F7C78D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353420F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24</w:t>
            </w:r>
          </w:p>
        </w:tc>
        <w:tc>
          <w:tcPr>
            <w:tcW w:w="541" w:type="dxa"/>
            <w:noWrap/>
          </w:tcPr>
          <w:p w14:paraId="2BE1E6F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w:t>
            </w:r>
          </w:p>
        </w:tc>
        <w:tc>
          <w:tcPr>
            <w:tcW w:w="728" w:type="dxa"/>
            <w:noWrap/>
          </w:tcPr>
          <w:p w14:paraId="146785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6282EAA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53718CB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4631411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6A9A268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36C504D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3F56EF3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0522EAC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36</w:t>
            </w:r>
          </w:p>
        </w:tc>
        <w:tc>
          <w:tcPr>
            <w:tcW w:w="913" w:type="dxa"/>
            <w:noWrap/>
          </w:tcPr>
          <w:p w14:paraId="279625D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4637915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5CD05C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20A30F61" w14:textId="77777777">
        <w:tc>
          <w:tcPr>
            <w:tcW w:w="672" w:type="dxa"/>
          </w:tcPr>
          <w:p w14:paraId="0FD7861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5A40C6F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50</w:t>
            </w:r>
          </w:p>
        </w:tc>
        <w:tc>
          <w:tcPr>
            <w:tcW w:w="1143" w:type="dxa"/>
          </w:tcPr>
          <w:p w14:paraId="021E206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58CD5F5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59CE68B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48</w:t>
            </w:r>
          </w:p>
        </w:tc>
        <w:tc>
          <w:tcPr>
            <w:tcW w:w="541" w:type="dxa"/>
            <w:noWrap/>
          </w:tcPr>
          <w:p w14:paraId="5E9501F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157A0CE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T4aN0M0</w:t>
            </w:r>
          </w:p>
        </w:tc>
        <w:tc>
          <w:tcPr>
            <w:tcW w:w="1454" w:type="dxa"/>
            <w:noWrap/>
          </w:tcPr>
          <w:p w14:paraId="064D79B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6542669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3F66D99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67B75AA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001E048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1AA1521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39D61C8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34</w:t>
            </w:r>
          </w:p>
        </w:tc>
        <w:tc>
          <w:tcPr>
            <w:tcW w:w="913" w:type="dxa"/>
            <w:noWrap/>
          </w:tcPr>
          <w:p w14:paraId="66118B1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4A12D7A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4FE85F7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7AC69F6B" w14:textId="77777777">
        <w:tc>
          <w:tcPr>
            <w:tcW w:w="672" w:type="dxa"/>
          </w:tcPr>
          <w:p w14:paraId="2A91CA1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3602A3A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51</w:t>
            </w:r>
          </w:p>
        </w:tc>
        <w:tc>
          <w:tcPr>
            <w:tcW w:w="1143" w:type="dxa"/>
          </w:tcPr>
          <w:p w14:paraId="1E4C381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6D0FE98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167F85F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29</w:t>
            </w:r>
          </w:p>
        </w:tc>
        <w:tc>
          <w:tcPr>
            <w:tcW w:w="541" w:type="dxa"/>
            <w:noWrap/>
          </w:tcPr>
          <w:p w14:paraId="3544049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0D6FF75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T4bN0M0</w:t>
            </w:r>
          </w:p>
        </w:tc>
        <w:tc>
          <w:tcPr>
            <w:tcW w:w="1454" w:type="dxa"/>
            <w:noWrap/>
          </w:tcPr>
          <w:p w14:paraId="1B713F3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6293F78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618CC7B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70D7B6F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1E92EDA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05B339D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47BECCB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30</w:t>
            </w:r>
          </w:p>
        </w:tc>
        <w:tc>
          <w:tcPr>
            <w:tcW w:w="913" w:type="dxa"/>
            <w:noWrap/>
          </w:tcPr>
          <w:p w14:paraId="7DC059A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573B447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17BE4E1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1211B967" w14:textId="77777777">
        <w:tc>
          <w:tcPr>
            <w:tcW w:w="672" w:type="dxa"/>
          </w:tcPr>
          <w:p w14:paraId="30DECE9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PEVuZE5vdGU+PENpdGU+PEF1dGhvcj5IdW5nPC9BdXRob3I+PFllYXI+MjAxOTwvWWVhcj48UmVj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6</w:t>
            </w:r>
            <w:r>
              <w:rPr>
                <w:rFonts w:ascii="Times New Roman" w:eastAsia="宋体" w:hAnsi="Times New Roman" w:cs="Times New Roman"/>
                <w:kern w:val="0"/>
                <w:sz w:val="20"/>
                <w:szCs w:val="20"/>
                <w14:ligatures w14:val="none"/>
              </w:rPr>
              <w:fldChar w:fldCharType="end"/>
            </w:r>
          </w:p>
        </w:tc>
        <w:tc>
          <w:tcPr>
            <w:tcW w:w="523" w:type="dxa"/>
            <w:noWrap/>
          </w:tcPr>
          <w:p w14:paraId="6EA982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52</w:t>
            </w:r>
          </w:p>
        </w:tc>
        <w:tc>
          <w:tcPr>
            <w:tcW w:w="1143" w:type="dxa"/>
          </w:tcPr>
          <w:p w14:paraId="77F6BEF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Hung</w:t>
            </w:r>
          </w:p>
        </w:tc>
        <w:tc>
          <w:tcPr>
            <w:tcW w:w="816" w:type="dxa"/>
          </w:tcPr>
          <w:p w14:paraId="500820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62DD7A0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86</w:t>
            </w:r>
          </w:p>
        </w:tc>
        <w:tc>
          <w:tcPr>
            <w:tcW w:w="541" w:type="dxa"/>
            <w:noWrap/>
          </w:tcPr>
          <w:p w14:paraId="659F70A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30B1982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T4cN0M0</w:t>
            </w:r>
          </w:p>
        </w:tc>
        <w:tc>
          <w:tcPr>
            <w:tcW w:w="1454" w:type="dxa"/>
            <w:noWrap/>
          </w:tcPr>
          <w:p w14:paraId="2826CFB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73FB2DC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061892D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77C5669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6AFE9D8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4EF28A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25F66C7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28</w:t>
            </w:r>
          </w:p>
        </w:tc>
        <w:tc>
          <w:tcPr>
            <w:tcW w:w="913" w:type="dxa"/>
            <w:noWrap/>
          </w:tcPr>
          <w:p w14:paraId="79AB47F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3AF41C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41FFEC1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1F9480AE" w14:textId="77777777">
        <w:tc>
          <w:tcPr>
            <w:tcW w:w="672" w:type="dxa"/>
          </w:tcPr>
          <w:p w14:paraId="4D0265F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PEVuZE5vdGU+PENpdGU+PEF1dGhvcj5PcmxhbmRpPC9BdXRob3I+PFllYXI+MjAxNDwvWWVhcj48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PEVuZE5vdGU+PENpdGU+PEF1dGhvcj5PcmxhbmRpPC9BdXRob3I+PFllYXI+MjAxNDwvWWVhcj48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23</w:t>
            </w:r>
            <w:r>
              <w:rPr>
                <w:rFonts w:ascii="Times New Roman" w:eastAsia="宋体" w:hAnsi="Times New Roman" w:cs="Times New Roman"/>
                <w:kern w:val="0"/>
                <w:sz w:val="20"/>
                <w:szCs w:val="20"/>
                <w14:ligatures w14:val="none"/>
              </w:rPr>
              <w:fldChar w:fldCharType="end"/>
            </w:r>
          </w:p>
        </w:tc>
        <w:tc>
          <w:tcPr>
            <w:tcW w:w="523" w:type="dxa"/>
            <w:noWrap/>
          </w:tcPr>
          <w:p w14:paraId="700F258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53</w:t>
            </w:r>
          </w:p>
        </w:tc>
        <w:tc>
          <w:tcPr>
            <w:tcW w:w="1143" w:type="dxa"/>
          </w:tcPr>
          <w:p w14:paraId="1020641F" w14:textId="77777777" w:rsidR="00097DCF" w:rsidRDefault="00000000">
            <w:pPr>
              <w:snapToGrid w:val="0"/>
              <w:jc w:val="center"/>
              <w:rPr>
                <w:rFonts w:ascii="Times New Roman" w:eastAsia="宋体" w:hAnsi="Times New Roman" w:cs="Times New Roman"/>
                <w:kern w:val="0"/>
                <w:sz w:val="20"/>
                <w:szCs w:val="20"/>
                <w14:ligatures w14:val="none"/>
              </w:rPr>
            </w:pPr>
            <w:proofErr w:type="spellStart"/>
            <w:r>
              <w:rPr>
                <w:rFonts w:ascii="Times New Roman" w:eastAsia="宋体" w:hAnsi="Times New Roman" w:cs="Times New Roman"/>
                <w:kern w:val="0"/>
                <w:sz w:val="20"/>
                <w:szCs w:val="20"/>
                <w14:ligatures w14:val="none"/>
              </w:rPr>
              <w:t>HRlandi</w:t>
            </w:r>
            <w:proofErr w:type="spellEnd"/>
          </w:p>
        </w:tc>
        <w:tc>
          <w:tcPr>
            <w:tcW w:w="816" w:type="dxa"/>
          </w:tcPr>
          <w:p w14:paraId="45ADC1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2014</w:t>
            </w:r>
          </w:p>
        </w:tc>
        <w:tc>
          <w:tcPr>
            <w:tcW w:w="673" w:type="dxa"/>
            <w:noWrap/>
          </w:tcPr>
          <w:p w14:paraId="35DC3CE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44</w:t>
            </w:r>
          </w:p>
        </w:tc>
        <w:tc>
          <w:tcPr>
            <w:tcW w:w="541" w:type="dxa"/>
            <w:noWrap/>
          </w:tcPr>
          <w:p w14:paraId="5D190C4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24FA1AD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T4bN0M0</w:t>
            </w:r>
          </w:p>
        </w:tc>
        <w:tc>
          <w:tcPr>
            <w:tcW w:w="1454" w:type="dxa"/>
            <w:noWrap/>
          </w:tcPr>
          <w:p w14:paraId="29E4E31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CE9485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2C89210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23C4C0D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4E26D3E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29BBF3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6C03CF0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27</w:t>
            </w:r>
          </w:p>
        </w:tc>
        <w:tc>
          <w:tcPr>
            <w:tcW w:w="913" w:type="dxa"/>
            <w:noWrap/>
          </w:tcPr>
          <w:p w14:paraId="692A8A9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2013F30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385E955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bl>
    <w:p w14:paraId="0B065CF8" w14:textId="77777777" w:rsidR="00097DCF" w:rsidRDefault="00097DCF">
      <w:pPr>
        <w:pStyle w:val="a4"/>
        <w:keepNext/>
        <w:spacing w:after="156"/>
        <w:jc w:val="left"/>
      </w:pPr>
    </w:p>
    <w:p w14:paraId="0F1E06BB" w14:textId="77777777" w:rsidR="00097DCF" w:rsidRDefault="00000000">
      <w:pPr>
        <w:pStyle w:val="a4"/>
        <w:keepNext/>
        <w:spacing w:after="156"/>
        <w:rPr>
          <w:rFonts w:eastAsiaTheme="minorEastAsia" w:cs="Times New Roman"/>
          <w:b/>
          <w:bCs/>
          <w:kern w:val="0"/>
          <w:sz w:val="20"/>
          <w:szCs w:val="20"/>
        </w:rPr>
      </w:pPr>
      <w:r>
        <w:rPr>
          <w:rFonts w:eastAsiaTheme="minorEastAsia" w:cs="Times New Roman" w:hint="eastAsia"/>
          <w:b/>
          <w:bCs/>
          <w:kern w:val="0"/>
          <w:sz w:val="20"/>
          <w:szCs w:val="20"/>
        </w:rPr>
        <w:t xml:space="preserve">Continued </w:t>
      </w:r>
      <w:r>
        <w:rPr>
          <w:rFonts w:eastAsiaTheme="minorEastAsia" w:cs="Times New Roman" w:hint="eastAsia"/>
          <w:b/>
          <w:bCs/>
          <w:kern w:val="0"/>
          <w:sz w:val="20"/>
          <w:szCs w:val="20"/>
        </w:rPr>
        <w:fldChar w:fldCharType="begin"/>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REF _Ref221270375 \h</w:instrText>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 xml:space="preserve"> \* MERGEFORMAT </w:instrText>
      </w:r>
      <w:r>
        <w:rPr>
          <w:rFonts w:eastAsiaTheme="minorEastAsia" w:cs="Times New Roman" w:hint="eastAsia"/>
          <w:b/>
          <w:bCs/>
          <w:kern w:val="0"/>
          <w:sz w:val="20"/>
          <w:szCs w:val="20"/>
        </w:rPr>
      </w:r>
      <w:r>
        <w:rPr>
          <w:rFonts w:eastAsiaTheme="minorEastAsia" w:cs="Times New Roman" w:hint="eastAsia"/>
          <w:b/>
          <w:bCs/>
          <w:kern w:val="0"/>
          <w:sz w:val="20"/>
          <w:szCs w:val="20"/>
        </w:rPr>
        <w:fldChar w:fldCharType="separate"/>
      </w:r>
      <w:r>
        <w:rPr>
          <w:rFonts w:eastAsiaTheme="minorEastAsia" w:cs="Times New Roman" w:hint="eastAsia"/>
          <w:b/>
          <w:bCs/>
          <w:kern w:val="0"/>
          <w:sz w:val="20"/>
          <w:szCs w:val="20"/>
        </w:rPr>
        <w:t xml:space="preserve">Table </w:t>
      </w:r>
      <w:r>
        <w:rPr>
          <w:rFonts w:eastAsiaTheme="minorEastAsia" w:cs="Times New Roman"/>
          <w:b/>
          <w:bCs/>
          <w:kern w:val="0"/>
          <w:sz w:val="20"/>
          <w:szCs w:val="20"/>
        </w:rPr>
        <w:t>2 The basic characteristics and tumor staging of the reported cases in the literature</w:t>
      </w:r>
      <w:r>
        <w:rPr>
          <w:rFonts w:eastAsiaTheme="minorEastAsia" w:cs="Times New Roman" w:hint="eastAsia"/>
          <w:b/>
          <w:bCs/>
          <w:kern w:val="0"/>
          <w:sz w:val="20"/>
          <w:szCs w:val="20"/>
        </w:rPr>
        <w:fldChar w:fldCharType="end"/>
      </w:r>
    </w:p>
    <w:tbl>
      <w:tblPr>
        <w:tblStyle w:val="af0"/>
        <w:tblW w:w="14524" w:type="dxa"/>
        <w:tblLayout w:type="fixed"/>
        <w:tblLook w:val="04A0" w:firstRow="1" w:lastRow="0" w:firstColumn="1" w:lastColumn="0" w:noHBand="0" w:noVBand="1"/>
      </w:tblPr>
      <w:tblGrid>
        <w:gridCol w:w="672"/>
        <w:gridCol w:w="523"/>
        <w:gridCol w:w="1143"/>
        <w:gridCol w:w="816"/>
        <w:gridCol w:w="673"/>
        <w:gridCol w:w="541"/>
        <w:gridCol w:w="728"/>
        <w:gridCol w:w="1454"/>
        <w:gridCol w:w="817"/>
        <w:gridCol w:w="875"/>
        <w:gridCol w:w="931"/>
        <w:gridCol w:w="709"/>
        <w:gridCol w:w="767"/>
        <w:gridCol w:w="1229"/>
        <w:gridCol w:w="913"/>
        <w:gridCol w:w="944"/>
        <w:gridCol w:w="789"/>
      </w:tblGrid>
      <w:tr w:rsidR="00097DCF" w14:paraId="26408729" w14:textId="77777777">
        <w:tc>
          <w:tcPr>
            <w:tcW w:w="672" w:type="dxa"/>
          </w:tcPr>
          <w:p w14:paraId="74254FE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References</w:t>
            </w:r>
          </w:p>
        </w:tc>
        <w:tc>
          <w:tcPr>
            <w:tcW w:w="523" w:type="dxa"/>
            <w:noWrap/>
          </w:tcPr>
          <w:p w14:paraId="567664A5"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Patient</w:t>
            </w:r>
          </w:p>
        </w:tc>
        <w:tc>
          <w:tcPr>
            <w:tcW w:w="1143" w:type="dxa"/>
          </w:tcPr>
          <w:p w14:paraId="16FFFC2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Author</w:t>
            </w:r>
          </w:p>
        </w:tc>
        <w:tc>
          <w:tcPr>
            <w:tcW w:w="816" w:type="dxa"/>
          </w:tcPr>
          <w:p w14:paraId="75799226"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Year</w:t>
            </w:r>
          </w:p>
        </w:tc>
        <w:tc>
          <w:tcPr>
            <w:tcW w:w="673" w:type="dxa"/>
            <w:noWrap/>
          </w:tcPr>
          <w:p w14:paraId="53E8B32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Age</w:t>
            </w:r>
          </w:p>
        </w:tc>
        <w:tc>
          <w:tcPr>
            <w:tcW w:w="541" w:type="dxa"/>
            <w:noWrap/>
          </w:tcPr>
          <w:p w14:paraId="212E39B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Gender</w:t>
            </w:r>
          </w:p>
        </w:tc>
        <w:tc>
          <w:tcPr>
            <w:tcW w:w="728" w:type="dxa"/>
            <w:noWrap/>
          </w:tcPr>
          <w:p w14:paraId="0569B538"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AJCC stage</w:t>
            </w:r>
          </w:p>
        </w:tc>
        <w:tc>
          <w:tcPr>
            <w:tcW w:w="1454" w:type="dxa"/>
            <w:noWrap/>
          </w:tcPr>
          <w:p w14:paraId="4359E99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Surgery</w:t>
            </w:r>
          </w:p>
        </w:tc>
        <w:tc>
          <w:tcPr>
            <w:tcW w:w="817" w:type="dxa"/>
            <w:noWrap/>
          </w:tcPr>
          <w:p w14:paraId="6600C9A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Margin status</w:t>
            </w:r>
          </w:p>
          <w:p w14:paraId="6B63A4FD"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875" w:type="dxa"/>
          </w:tcPr>
          <w:p w14:paraId="05CBA815"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istopathologic subtype</w:t>
            </w:r>
          </w:p>
          <w:p w14:paraId="68BD7B43"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931" w:type="dxa"/>
          </w:tcPr>
          <w:p w14:paraId="2C4D345A"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Perineural invasion</w:t>
            </w:r>
          </w:p>
          <w:p w14:paraId="482EB532"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709" w:type="dxa"/>
          </w:tcPr>
          <w:p w14:paraId="42EA22A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767" w:type="dxa"/>
            <w:noWrap/>
          </w:tcPr>
          <w:p w14:paraId="2B40DC5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229" w:type="dxa"/>
            <w:noWrap/>
          </w:tcPr>
          <w:p w14:paraId="33D70C2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7252478D"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913" w:type="dxa"/>
            <w:noWrap/>
          </w:tcPr>
          <w:p w14:paraId="598FEAC6"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Overall survival</w:t>
            </w:r>
            <w:r>
              <w:rPr>
                <w:rFonts w:ascii="Times New Roman" w:eastAsia="仿宋" w:hAnsi="Times New Roman" w:cs="Times New Roman" w:hint="eastAsia"/>
                <w:bCs/>
                <w:kern w:val="0"/>
                <w:sz w:val="20"/>
                <w:szCs w:val="20"/>
                <w:vertAlign w:val="superscript"/>
                <w14:ligatures w14:val="none"/>
              </w:rPr>
              <w:t>*</w:t>
            </w:r>
          </w:p>
        </w:tc>
        <w:tc>
          <w:tcPr>
            <w:tcW w:w="944" w:type="dxa"/>
            <w:noWrap/>
          </w:tcPr>
          <w:p w14:paraId="012EA632"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Local recurrence</w:t>
            </w:r>
            <w:r>
              <w:rPr>
                <w:rFonts w:ascii="Times New Roman" w:eastAsia="仿宋" w:hAnsi="Times New Roman" w:cs="Times New Roman" w:hint="eastAsia"/>
                <w:bCs/>
                <w:kern w:val="0"/>
                <w:sz w:val="20"/>
                <w:szCs w:val="20"/>
                <w:vertAlign w:val="superscript"/>
                <w14:ligatures w14:val="none"/>
              </w:rPr>
              <w:t>*</w:t>
            </w:r>
          </w:p>
        </w:tc>
        <w:tc>
          <w:tcPr>
            <w:tcW w:w="789" w:type="dxa"/>
            <w:noWrap/>
          </w:tcPr>
          <w:p w14:paraId="75AA6DBB"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Distant metastasis</w:t>
            </w:r>
            <w:r>
              <w:rPr>
                <w:rFonts w:ascii="Times New Roman" w:eastAsia="仿宋" w:hAnsi="Times New Roman" w:cs="Times New Roman" w:hint="eastAsia"/>
                <w:bCs/>
                <w:kern w:val="0"/>
                <w:sz w:val="20"/>
                <w:szCs w:val="20"/>
                <w:vertAlign w:val="superscript"/>
                <w14:ligatures w14:val="none"/>
              </w:rPr>
              <w:t>*</w:t>
            </w:r>
          </w:p>
        </w:tc>
      </w:tr>
      <w:tr w:rsidR="00097DCF" w14:paraId="1C0C2C7D" w14:textId="77777777">
        <w:tc>
          <w:tcPr>
            <w:tcW w:w="672" w:type="dxa"/>
          </w:tcPr>
          <w:p w14:paraId="1F1944A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PEVuZE5vdGU+PENpdGU+PEF1dGhvcj5SYWZpemFkZWg8L0F1dGhvcj48WWVhcj4yMDIzPC9ZZWFy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PEVuZE5vdGU+PENpdGU+PEF1dGhvcj5SYWZpemFkZWg8L0F1dGhvcj48WWVhcj4yMDIzPC9ZZWFy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24</w:t>
            </w:r>
            <w:r>
              <w:rPr>
                <w:rFonts w:ascii="Times New Roman" w:eastAsia="宋体" w:hAnsi="Times New Roman" w:cs="Times New Roman"/>
                <w:kern w:val="0"/>
                <w:sz w:val="20"/>
                <w:szCs w:val="20"/>
                <w14:ligatures w14:val="none"/>
              </w:rPr>
              <w:fldChar w:fldCharType="end"/>
            </w:r>
          </w:p>
        </w:tc>
        <w:tc>
          <w:tcPr>
            <w:tcW w:w="523" w:type="dxa"/>
            <w:noWrap/>
          </w:tcPr>
          <w:p w14:paraId="276C031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54</w:t>
            </w:r>
          </w:p>
        </w:tc>
        <w:tc>
          <w:tcPr>
            <w:tcW w:w="1143" w:type="dxa"/>
          </w:tcPr>
          <w:p w14:paraId="75BFD20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Rafizadeh</w:t>
            </w:r>
          </w:p>
        </w:tc>
        <w:tc>
          <w:tcPr>
            <w:tcW w:w="816" w:type="dxa"/>
          </w:tcPr>
          <w:p w14:paraId="5AE8A79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2023</w:t>
            </w:r>
          </w:p>
        </w:tc>
        <w:tc>
          <w:tcPr>
            <w:tcW w:w="673" w:type="dxa"/>
            <w:noWrap/>
          </w:tcPr>
          <w:p w14:paraId="2A711D8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35</w:t>
            </w:r>
          </w:p>
        </w:tc>
        <w:tc>
          <w:tcPr>
            <w:tcW w:w="541" w:type="dxa"/>
            <w:noWrap/>
          </w:tcPr>
          <w:p w14:paraId="5085775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2B40152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T4xN0M0</w:t>
            </w:r>
          </w:p>
        </w:tc>
        <w:tc>
          <w:tcPr>
            <w:tcW w:w="1454" w:type="dxa"/>
            <w:noWrap/>
          </w:tcPr>
          <w:p w14:paraId="54785D1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289953F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1D360AB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3D44B60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1007742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08FF8E3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4F00184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24</w:t>
            </w:r>
          </w:p>
        </w:tc>
        <w:tc>
          <w:tcPr>
            <w:tcW w:w="913" w:type="dxa"/>
            <w:noWrap/>
          </w:tcPr>
          <w:p w14:paraId="51B0CB3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066FD76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0BA6E0D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16622EA3" w14:textId="77777777">
        <w:tc>
          <w:tcPr>
            <w:tcW w:w="672" w:type="dxa"/>
          </w:tcPr>
          <w:p w14:paraId="1A137A7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784E3D3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55</w:t>
            </w:r>
          </w:p>
        </w:tc>
        <w:tc>
          <w:tcPr>
            <w:tcW w:w="1143" w:type="dxa"/>
          </w:tcPr>
          <w:p w14:paraId="6C90195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6F29D44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32C1C3B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14</w:t>
            </w:r>
          </w:p>
        </w:tc>
        <w:tc>
          <w:tcPr>
            <w:tcW w:w="541" w:type="dxa"/>
            <w:noWrap/>
          </w:tcPr>
          <w:p w14:paraId="4E7E438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5CF1A28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3CF4107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7A29A59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2AC34AD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211A9C4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14EA33E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77D5CBC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FF8821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24</w:t>
            </w:r>
          </w:p>
        </w:tc>
        <w:tc>
          <w:tcPr>
            <w:tcW w:w="913" w:type="dxa"/>
            <w:noWrap/>
          </w:tcPr>
          <w:p w14:paraId="5BA387B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2B997B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3A1A19F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33245606" w14:textId="77777777">
        <w:tc>
          <w:tcPr>
            <w:tcW w:w="672" w:type="dxa"/>
          </w:tcPr>
          <w:p w14:paraId="4FA3CEE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&lt;EndNote&gt;&lt;Cite&gt;&lt;Author&gt;Salim&lt;/Author&gt;&lt;Year&gt;2022&lt;/Year&gt;&lt;RecNum&gt;300&lt;/RecNum&gt;&lt;DisplayText&gt;&lt;style face="superscript"&gt;25&lt;/style&gt;&lt;/DisplayText&gt;&lt;record&gt;&lt;rec-number&gt;300&lt;/rec-number&gt;&lt;foreign-keys&gt;&lt;key app="EN" db-id="s2tvptwfrzpe2rerf5sxpdsasewaddtasxff" timestamp="1739787016"&gt;300&lt;/key&gt;&lt;/foreign-keys&gt;&lt;ref-type name="Journal Article"&gt;17&lt;/ref-type&gt;&lt;contributors&gt;&lt;authors&gt;&lt;author&gt;Salim, N.&lt;/author&gt;&lt;author&gt;Libson, E.&lt;/author&gt;&lt;author&gt;Tumanova, K.&lt;/author&gt;&lt;author&gt;Krotenkova, I.&lt;/author&gt;&lt;/authors&gt;&lt;/contributors&gt;&lt;auth-address&gt;Department of Radiation Oncology, European Medical Center, Moscow 129090, Russia.&amp;#xD;Department of Diagnostic Imaging, European Medical Center, Moscow 129090, Russia.&amp;#xD;Department of Diagnostic Imaging, Hadassah Medical Center, Jerusalem 9112001, Israel.&lt;/auth-address&gt;&lt;titles&gt;&lt;title&gt;Stereotactic radiosurgery as a successful method to control meningeal metastatic adenoid cystic carcinoma of the lacrimal gland: A case report&lt;/title&gt;&lt;secondary-title&gt;Mol Clin Oncol&lt;/secondary-title&gt;&lt;alt-title&gt;Molecular and clinical oncology&lt;/alt-title&gt;&lt;/titles&gt;&lt;periodical&gt;&lt;full-title&gt;Mol Clin Oncol&lt;/full-title&gt;&lt;abbr-1&gt;Molecular and clinical oncology&lt;/abbr-1&gt;&lt;/periodical&gt;&lt;alt-periodical&gt;&lt;full-title&gt;Mol Clin Oncol&lt;/full-title&gt;&lt;abbr-1&gt;Molecular and clinical oncology&lt;/abbr-1&gt;&lt;/alt-periodical&gt;&lt;pages&gt;135&lt;/pages&gt;&lt;volume&gt;17&lt;/volume&gt;&lt;number&gt;3&lt;/number&gt;&lt;edition&gt;2022/08/12&lt;/edition&gt;&lt;keywords&gt;&lt;keyword&gt;metastatic adenoid cystic carcinoma&lt;/keyword&gt;&lt;keyword&gt;multiple meningeal metastases&lt;/keyword&gt;&lt;keyword&gt;stereotactic radiosurgery&lt;/keyword&gt;&lt;/keywords&gt;&lt;dates&gt;&lt;year&gt;2022&lt;/year&gt;&lt;pub-dates&gt;&lt;date&gt;Sep&lt;/date&gt;&lt;/pub-dates&gt;&lt;/dates&gt;&lt;isbn&gt;2049-9450 (Print)&amp;#xD;2049-9450&lt;/isbn&gt;&lt;accession-num&gt;35949893&lt;/accession-num&gt;&lt;urls&gt;&lt;/urls&gt;&lt;custom2&gt;PMC9353865&lt;/custom2&gt;&lt;electronic-resource-num&gt;10.3892/mco.2022.2568&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25</w:t>
            </w:r>
            <w:r>
              <w:rPr>
                <w:rFonts w:ascii="Times New Roman" w:eastAsia="宋体" w:hAnsi="Times New Roman" w:cs="Times New Roman"/>
                <w:kern w:val="0"/>
                <w:sz w:val="20"/>
                <w:szCs w:val="20"/>
                <w14:ligatures w14:val="none"/>
              </w:rPr>
              <w:fldChar w:fldCharType="end"/>
            </w:r>
          </w:p>
        </w:tc>
        <w:tc>
          <w:tcPr>
            <w:tcW w:w="523" w:type="dxa"/>
            <w:noWrap/>
          </w:tcPr>
          <w:p w14:paraId="5A45236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56</w:t>
            </w:r>
          </w:p>
        </w:tc>
        <w:tc>
          <w:tcPr>
            <w:tcW w:w="1143" w:type="dxa"/>
          </w:tcPr>
          <w:p w14:paraId="296CC63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Salim</w:t>
            </w:r>
          </w:p>
        </w:tc>
        <w:tc>
          <w:tcPr>
            <w:tcW w:w="816" w:type="dxa"/>
          </w:tcPr>
          <w:p w14:paraId="4CFD1FF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2022</w:t>
            </w:r>
          </w:p>
        </w:tc>
        <w:tc>
          <w:tcPr>
            <w:tcW w:w="673" w:type="dxa"/>
            <w:noWrap/>
          </w:tcPr>
          <w:p w14:paraId="25C04DD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44</w:t>
            </w:r>
          </w:p>
        </w:tc>
        <w:tc>
          <w:tcPr>
            <w:tcW w:w="541" w:type="dxa"/>
            <w:noWrap/>
          </w:tcPr>
          <w:p w14:paraId="5D76849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26C9BF7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24C328E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6E05C6C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6EA72FA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1EDC33F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00C1A4C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1FDA51C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158065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24</w:t>
            </w:r>
          </w:p>
        </w:tc>
        <w:tc>
          <w:tcPr>
            <w:tcW w:w="913" w:type="dxa"/>
            <w:noWrap/>
          </w:tcPr>
          <w:p w14:paraId="79BF46D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3A0EB3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6105B60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4FB9277F" w14:textId="77777777">
        <w:tc>
          <w:tcPr>
            <w:tcW w:w="672" w:type="dxa"/>
          </w:tcPr>
          <w:p w14:paraId="1405023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1F32D0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57</w:t>
            </w:r>
          </w:p>
        </w:tc>
        <w:tc>
          <w:tcPr>
            <w:tcW w:w="1143" w:type="dxa"/>
          </w:tcPr>
          <w:p w14:paraId="7B6BD9A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738AA50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28EAD07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45</w:t>
            </w:r>
          </w:p>
        </w:tc>
        <w:tc>
          <w:tcPr>
            <w:tcW w:w="541" w:type="dxa"/>
            <w:noWrap/>
          </w:tcPr>
          <w:p w14:paraId="534B6E7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0FD9CF4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T4cN0M0</w:t>
            </w:r>
          </w:p>
        </w:tc>
        <w:tc>
          <w:tcPr>
            <w:tcW w:w="1454" w:type="dxa"/>
            <w:noWrap/>
          </w:tcPr>
          <w:p w14:paraId="31F0CC6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7DDE527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550DE71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1167F53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5C3702D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575C7D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280E1C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24</w:t>
            </w:r>
          </w:p>
        </w:tc>
        <w:tc>
          <w:tcPr>
            <w:tcW w:w="913" w:type="dxa"/>
            <w:noWrap/>
          </w:tcPr>
          <w:p w14:paraId="3562FC4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3175910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064993D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027A5D91" w14:textId="77777777">
        <w:trPr>
          <w:trHeight w:val="740"/>
        </w:trPr>
        <w:tc>
          <w:tcPr>
            <w:tcW w:w="672" w:type="dxa"/>
          </w:tcPr>
          <w:p w14:paraId="0D2D1A2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&lt;EndNote&gt;&lt;Cite&gt;&lt;Author&gt;Font&lt;/Author&gt;&lt;Year&gt;1990&lt;/Year&gt;&lt;RecNum&gt;301&lt;/RecNum&gt;&lt;DisplayText&gt;&lt;style face="superscript"&gt;26&lt;/style&gt;&lt;/DisplayText&gt;&lt;record&gt;&lt;rec-number&gt;301&lt;/rec-number&gt;&lt;foreign-keys&gt;&lt;key app="EN" db-id="s2tvptwfrzpe2rerf5sxpdsasewaddtasxff" timestamp="1739787077"&gt;301&lt;/key&gt;&lt;/foreign-keys&gt;&lt;ref-type name="Journal Article"&gt;17&lt;/ref-type&gt;&lt;contributors&gt;&lt;authors&gt;&lt;author&gt;Font, R. L.&lt;/author&gt;&lt;author&gt;Patipa, M.&lt;/author&gt;&lt;author&gt;Rosenbaum, P. S.&lt;/author&gt;&lt;author&gt;Smith, S.&lt;/author&gt;&lt;author&gt;Berg, L.&lt;/author&gt;&lt;/authors&gt;&lt;/contributors&gt;&lt;auth-address&gt;Department of Pathology and Ophthalmology, Baylor College of Medicine, Houston, Texas.&lt;/auth-address&gt;&lt;titles&gt;&lt;title&gt;Correlation of computed tomographic and histopathologic features in malignant transformation of benign mixed tumor of lacrimal gland&lt;/title&gt;&lt;secondary-title&gt;Surv Ophthalmol&lt;/secondary-title&gt;&lt;alt-title&gt;Survey of ophthalmology&lt;/alt-title&gt;&lt;/titles&gt;&lt;periodical&gt;&lt;full-title&gt;Surv Ophthalmol&lt;/full-title&gt;&lt;abbr-1&gt;Survey of ophthalmology&lt;/abbr-1&gt;&lt;/periodical&gt;&lt;alt-periodical&gt;&lt;full-title&gt;Surv Ophthalmol&lt;/full-title&gt;&lt;abbr-1&gt;Survey of ophthalmology&lt;/abbr-1&gt;&lt;/alt-periodical&gt;&lt;pages&gt;449-52&lt;/pages&gt;&lt;volume&gt;34&lt;/volume&gt;&lt;number&gt;6&lt;/number&gt;&lt;edition&gt;1990/05/01&lt;/edition&gt;&lt;keywords&gt;&lt;keyword&gt;Aged&lt;/keyword&gt;&lt;keyword&gt;Carcinoma, Adenoid Cystic/*pathology&lt;/keyword&gt;&lt;keyword&gt;Cell Transformation, Neoplastic/*pathology&lt;/keyword&gt;&lt;keyword&gt;Humans&lt;/keyword&gt;&lt;keyword&gt;Lacrimal Apparatus/*pathology&lt;/keyword&gt;&lt;keyword&gt;Male&lt;/keyword&gt;&lt;keyword&gt;Neoplasms, Germ Cell and Embryonal/*pathology&lt;/keyword&gt;&lt;keyword&gt;Orbit/surgery&lt;/keyword&gt;&lt;keyword&gt;*Tomography, X-Ray Computed&lt;/keyword&gt;&lt;/keywords&gt;&lt;dates&gt;&lt;year&gt;1990&lt;/year&gt;&lt;pub-dates&gt;&lt;date&gt;May-Jun&lt;/date&gt;&lt;/pub-dates&gt;&lt;/dates&gt;&lt;isbn&gt;0039-6257 (Print)&amp;#xD;0039-6257&lt;/isbn&gt;&lt;accession-num&gt;2163549&lt;/accession-num&gt;&lt;urls&gt;&lt;/urls&gt;&lt;electronic-resource-num&gt;10.1016/0039-6257(90)90125-f&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26</w:t>
            </w:r>
            <w:r>
              <w:rPr>
                <w:rFonts w:ascii="Times New Roman" w:eastAsia="宋体" w:hAnsi="Times New Roman" w:cs="Times New Roman"/>
                <w:kern w:val="0"/>
                <w:sz w:val="20"/>
                <w:szCs w:val="20"/>
                <w14:ligatures w14:val="none"/>
              </w:rPr>
              <w:fldChar w:fldCharType="end"/>
            </w:r>
          </w:p>
        </w:tc>
        <w:tc>
          <w:tcPr>
            <w:tcW w:w="523" w:type="dxa"/>
            <w:noWrap/>
          </w:tcPr>
          <w:p w14:paraId="16518DB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58</w:t>
            </w:r>
          </w:p>
        </w:tc>
        <w:tc>
          <w:tcPr>
            <w:tcW w:w="1143" w:type="dxa"/>
          </w:tcPr>
          <w:p w14:paraId="51B71BE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Font</w:t>
            </w:r>
          </w:p>
        </w:tc>
        <w:tc>
          <w:tcPr>
            <w:tcW w:w="816" w:type="dxa"/>
          </w:tcPr>
          <w:p w14:paraId="78B6F02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1990</w:t>
            </w:r>
          </w:p>
        </w:tc>
        <w:tc>
          <w:tcPr>
            <w:tcW w:w="673" w:type="dxa"/>
            <w:noWrap/>
          </w:tcPr>
          <w:p w14:paraId="1D288DB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69</w:t>
            </w:r>
          </w:p>
        </w:tc>
        <w:tc>
          <w:tcPr>
            <w:tcW w:w="541" w:type="dxa"/>
            <w:noWrap/>
          </w:tcPr>
          <w:p w14:paraId="37D2900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23ED67B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65B0B0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6672A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7ECD85C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2D925F5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636149A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26526CF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1229" w:type="dxa"/>
            <w:noWrap/>
          </w:tcPr>
          <w:p w14:paraId="432B4AD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w:t>
            </w:r>
          </w:p>
        </w:tc>
        <w:tc>
          <w:tcPr>
            <w:tcW w:w="913" w:type="dxa"/>
            <w:noWrap/>
          </w:tcPr>
          <w:p w14:paraId="6EE4329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4376969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w:t>
            </w:r>
            <w:r>
              <w:rPr>
                <w:rFonts w:ascii="Times New Roman" w:eastAsia="宋体" w:hAnsi="Times New Roman" w:cs="Times New Roman" w:hint="eastAsia"/>
                <w:kern w:val="0"/>
                <w:sz w:val="20"/>
                <w:szCs w:val="20"/>
                <w14:ligatures w14:val="none"/>
              </w:rPr>
              <w:t>o</w:t>
            </w:r>
          </w:p>
        </w:tc>
        <w:tc>
          <w:tcPr>
            <w:tcW w:w="789" w:type="dxa"/>
            <w:noWrap/>
          </w:tcPr>
          <w:p w14:paraId="377AF0F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3F6498D7" w14:textId="77777777">
        <w:tc>
          <w:tcPr>
            <w:tcW w:w="672" w:type="dxa"/>
          </w:tcPr>
          <w:p w14:paraId="2B643B8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PEVuZE5vdGU+PENpdGU+PEF1dGhvcj5CZW5hbGk8L0F1dGhvcj48WWVhcj4yMDIxPC9ZZWFyPjxS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PEVuZE5vdGU+PENpdGU+PEF1dGhvcj5CZW5hbGk8L0F1dGhvcj48WWVhcj4yMDIxPC9ZZWFyPjxS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27</w:t>
            </w:r>
            <w:r>
              <w:rPr>
                <w:rFonts w:ascii="Times New Roman" w:eastAsia="宋体" w:hAnsi="Times New Roman" w:cs="Times New Roman"/>
                <w:kern w:val="0"/>
                <w:sz w:val="20"/>
                <w:szCs w:val="20"/>
                <w14:ligatures w14:val="none"/>
              </w:rPr>
              <w:fldChar w:fldCharType="end"/>
            </w:r>
          </w:p>
        </w:tc>
        <w:tc>
          <w:tcPr>
            <w:tcW w:w="523" w:type="dxa"/>
            <w:noWrap/>
          </w:tcPr>
          <w:p w14:paraId="3F4B5D5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59</w:t>
            </w:r>
          </w:p>
        </w:tc>
        <w:tc>
          <w:tcPr>
            <w:tcW w:w="1143" w:type="dxa"/>
          </w:tcPr>
          <w:p w14:paraId="4948BA2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Benali</w:t>
            </w:r>
          </w:p>
        </w:tc>
        <w:tc>
          <w:tcPr>
            <w:tcW w:w="816" w:type="dxa"/>
          </w:tcPr>
          <w:p w14:paraId="061A6B6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2021</w:t>
            </w:r>
          </w:p>
        </w:tc>
        <w:tc>
          <w:tcPr>
            <w:tcW w:w="673" w:type="dxa"/>
            <w:noWrap/>
          </w:tcPr>
          <w:p w14:paraId="3E97CE6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45</w:t>
            </w:r>
          </w:p>
        </w:tc>
        <w:tc>
          <w:tcPr>
            <w:tcW w:w="541" w:type="dxa"/>
            <w:noWrap/>
          </w:tcPr>
          <w:p w14:paraId="60D4FEE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6644EA4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T3cN0M0</w:t>
            </w:r>
          </w:p>
        </w:tc>
        <w:tc>
          <w:tcPr>
            <w:tcW w:w="1454" w:type="dxa"/>
            <w:noWrap/>
          </w:tcPr>
          <w:p w14:paraId="7CDD266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B17DBA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6D521DA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0249AD2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5F83637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E8C9B7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0334E1A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18</w:t>
            </w:r>
          </w:p>
        </w:tc>
        <w:tc>
          <w:tcPr>
            <w:tcW w:w="913" w:type="dxa"/>
            <w:noWrap/>
          </w:tcPr>
          <w:p w14:paraId="1EC25B3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21328E7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2B8F9C1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019390C2" w14:textId="77777777">
        <w:tc>
          <w:tcPr>
            <w:tcW w:w="672" w:type="dxa"/>
          </w:tcPr>
          <w:p w14:paraId="1148529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&lt;EndNote&gt;&lt;Cite&gt;&lt;Author&gt;Levartovsky&lt;/Author&gt;&lt;Year&gt;1993&lt;/Year&gt;&lt;RecNum&gt;303&lt;/RecNum&gt;&lt;DisplayText&gt;&lt;style face="superscript"&gt;28&lt;/style&gt;&lt;/DisplayText&gt;&lt;record&gt;&lt;rec-number&gt;303&lt;/rec-number&gt;&lt;foreign-keys&gt;&lt;key app="EN" db-id="s2tvptwfrzpe2rerf5sxpdsasewaddtasxff" timestamp="1739787285"&gt;303&lt;/key&gt;&lt;/foreign-keys&gt;&lt;ref-type name="Journal Article"&gt;17&lt;/ref-type&gt;&lt;contributors&gt;&lt;authors&gt;&lt;author&gt;Levartovsky, S.&lt;/author&gt;&lt;author&gt;Milstein, A.&lt;/author&gt;&lt;author&gt;Nissim, F.&lt;/author&gt;&lt;author&gt;Loven, D.&lt;/author&gt;&lt;author&gt;Shani, A.&lt;/author&gt;&lt;/authors&gt;&lt;/contributors&gt;&lt;auth-address&gt;Department of Ophthalmology, Kaplan Hospital, Rehovot, Israel.&lt;/auth-address&gt;&lt;titles&gt;&lt;title&gt;An unusual presentation of adenoid cystic carcinoma of the lacrimal gland&lt;/title&gt;&lt;secondary-title&gt;Ophthalmic Plast Reconstr Surg&lt;/secondary-title&gt;&lt;alt-title&gt;Ophthalmic plastic and reconstructive surgery&lt;/alt-title&gt;&lt;/titles&gt;&lt;periodical&gt;&lt;full-title&gt;Ophthalmic Plast Reconstr Surg&lt;/full-title&gt;&lt;abbr-1&gt;Ophthalmic plastic and reconstructive surgery&lt;/abbr-1&gt;&lt;/periodical&gt;&lt;alt-periodical&gt;&lt;full-title&gt;Ophthalmic Plast Reconstr Surg&lt;/full-title&gt;&lt;abbr-1&gt;Ophthalmic plastic and reconstructive surgery&lt;/abbr-1&gt;&lt;/alt-periodical&gt;&lt;pages&gt;47-50&lt;/pages&gt;&lt;volume&gt;9&lt;/volume&gt;&lt;number&gt;1&lt;/number&gt;&lt;edition&gt;1993/01/01&lt;/edition&gt;&lt;keywords&gt;&lt;keyword&gt;Carcinoma, Adenoid Cystic/*diagnosis/radiotherapy/surgery&lt;/keyword&gt;&lt;keyword&gt;Diagnosis, Differential&lt;/keyword&gt;&lt;keyword&gt;Eye Neoplasms/*diagnosis/radiotherapy/surgery&lt;/keyword&gt;&lt;keyword&gt;Female&lt;/keyword&gt;&lt;keyword&gt;Follow-Up Studies&lt;/keyword&gt;&lt;keyword&gt;Humans&lt;/keyword&gt;&lt;keyword&gt;Lacrimal Apparatus Diseases/*diagnosis/radiotherapy/surgery&lt;/keyword&gt;&lt;keyword&gt;Middle Aged&lt;/keyword&gt;&lt;keyword&gt;Tomography, X-Ray Computed&lt;/keyword&gt;&lt;/keywords&gt;&lt;dates&gt;&lt;year&gt;1993&lt;/year&gt;&lt;/dates&gt;&lt;isbn&gt;0740-9303 (Print)&amp;#xD;0740-9303&lt;/isbn&gt;&lt;accession-num&gt;8382940&lt;/accession-num&gt;&lt;urls&gt;&lt;/urls&gt;&lt;electronic-resource-num&gt;10.1097/00002341-199303000-00007&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28</w:t>
            </w:r>
            <w:r>
              <w:rPr>
                <w:rFonts w:ascii="Times New Roman" w:eastAsia="宋体" w:hAnsi="Times New Roman" w:cs="Times New Roman"/>
                <w:kern w:val="0"/>
                <w:sz w:val="20"/>
                <w:szCs w:val="20"/>
                <w14:ligatures w14:val="none"/>
              </w:rPr>
              <w:fldChar w:fldCharType="end"/>
            </w:r>
          </w:p>
        </w:tc>
        <w:tc>
          <w:tcPr>
            <w:tcW w:w="523" w:type="dxa"/>
            <w:noWrap/>
          </w:tcPr>
          <w:p w14:paraId="1E942BB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60</w:t>
            </w:r>
          </w:p>
        </w:tc>
        <w:tc>
          <w:tcPr>
            <w:tcW w:w="1143" w:type="dxa"/>
          </w:tcPr>
          <w:p w14:paraId="355DD74F" w14:textId="77777777" w:rsidR="00097DCF" w:rsidRDefault="00000000">
            <w:pPr>
              <w:snapToGrid w:val="0"/>
              <w:jc w:val="center"/>
              <w:rPr>
                <w:rFonts w:ascii="Times New Roman" w:eastAsia="宋体" w:hAnsi="Times New Roman" w:cs="Times New Roman"/>
                <w:kern w:val="0"/>
                <w:sz w:val="20"/>
                <w:szCs w:val="20"/>
                <w14:ligatures w14:val="none"/>
              </w:rPr>
            </w:pPr>
            <w:proofErr w:type="spellStart"/>
            <w:r>
              <w:rPr>
                <w:rFonts w:ascii="Times New Roman" w:eastAsia="宋体" w:hAnsi="Times New Roman" w:cs="Times New Roman"/>
                <w:kern w:val="0"/>
                <w:sz w:val="20"/>
                <w:szCs w:val="20"/>
                <w14:ligatures w14:val="none"/>
              </w:rPr>
              <w:t>Levartovsky</w:t>
            </w:r>
            <w:proofErr w:type="spellEnd"/>
          </w:p>
        </w:tc>
        <w:tc>
          <w:tcPr>
            <w:tcW w:w="816" w:type="dxa"/>
          </w:tcPr>
          <w:p w14:paraId="6C19C4A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1993</w:t>
            </w:r>
          </w:p>
        </w:tc>
        <w:tc>
          <w:tcPr>
            <w:tcW w:w="673" w:type="dxa"/>
            <w:noWrap/>
          </w:tcPr>
          <w:p w14:paraId="3399CAB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57</w:t>
            </w:r>
          </w:p>
        </w:tc>
        <w:tc>
          <w:tcPr>
            <w:tcW w:w="541" w:type="dxa"/>
            <w:noWrap/>
          </w:tcPr>
          <w:p w14:paraId="2E02307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2508F26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63476E3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65B50C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3836A9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2407D69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5BC1211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1B20852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49A1937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18</w:t>
            </w:r>
          </w:p>
        </w:tc>
        <w:tc>
          <w:tcPr>
            <w:tcW w:w="913" w:type="dxa"/>
            <w:noWrap/>
          </w:tcPr>
          <w:p w14:paraId="56A33C0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4F43E0A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7A0DE19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bl>
    <w:p w14:paraId="05FBDC2F" w14:textId="77777777" w:rsidR="00097DCF" w:rsidRDefault="00097DCF">
      <w:pPr>
        <w:rPr>
          <w:rFonts w:hint="eastAsia"/>
        </w:rPr>
      </w:pPr>
    </w:p>
    <w:p w14:paraId="2A8D93CA" w14:textId="77777777" w:rsidR="00097DCF" w:rsidRDefault="00097DCF">
      <w:pPr>
        <w:rPr>
          <w:rFonts w:hint="eastAsia"/>
        </w:rPr>
      </w:pPr>
    </w:p>
    <w:p w14:paraId="6658A3DB" w14:textId="77777777" w:rsidR="00097DCF" w:rsidRDefault="00000000">
      <w:pPr>
        <w:pStyle w:val="a4"/>
        <w:keepNext/>
        <w:spacing w:after="156"/>
      </w:pPr>
      <w:r>
        <w:rPr>
          <w:rFonts w:eastAsiaTheme="minorEastAsia" w:cs="Times New Roman" w:hint="eastAsia"/>
          <w:b/>
          <w:bCs/>
          <w:kern w:val="0"/>
          <w:sz w:val="20"/>
          <w:szCs w:val="20"/>
        </w:rPr>
        <w:t xml:space="preserve">Continued </w:t>
      </w:r>
      <w:r>
        <w:rPr>
          <w:rFonts w:eastAsiaTheme="minorEastAsia" w:cs="Times New Roman" w:hint="eastAsia"/>
          <w:b/>
          <w:bCs/>
          <w:kern w:val="0"/>
          <w:sz w:val="20"/>
          <w:szCs w:val="20"/>
        </w:rPr>
        <w:fldChar w:fldCharType="begin"/>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REF _Ref221270375 \h</w:instrText>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 xml:space="preserve"> \* MERGEFORMAT </w:instrText>
      </w:r>
      <w:r>
        <w:rPr>
          <w:rFonts w:eastAsiaTheme="minorEastAsia" w:cs="Times New Roman" w:hint="eastAsia"/>
          <w:b/>
          <w:bCs/>
          <w:kern w:val="0"/>
          <w:sz w:val="20"/>
          <w:szCs w:val="20"/>
        </w:rPr>
      </w:r>
      <w:r>
        <w:rPr>
          <w:rFonts w:eastAsiaTheme="minorEastAsia" w:cs="Times New Roman" w:hint="eastAsia"/>
          <w:b/>
          <w:bCs/>
          <w:kern w:val="0"/>
          <w:sz w:val="20"/>
          <w:szCs w:val="20"/>
        </w:rPr>
        <w:fldChar w:fldCharType="separate"/>
      </w:r>
      <w:r>
        <w:rPr>
          <w:rFonts w:eastAsiaTheme="minorEastAsia" w:cs="Times New Roman" w:hint="eastAsia"/>
          <w:b/>
          <w:bCs/>
          <w:kern w:val="0"/>
          <w:sz w:val="20"/>
          <w:szCs w:val="20"/>
        </w:rPr>
        <w:t xml:space="preserve">Table </w:t>
      </w:r>
      <w:r>
        <w:rPr>
          <w:rFonts w:eastAsiaTheme="minorEastAsia" w:cs="Times New Roman"/>
          <w:b/>
          <w:bCs/>
          <w:kern w:val="0"/>
          <w:sz w:val="20"/>
          <w:szCs w:val="20"/>
        </w:rPr>
        <w:t>2 The basic characteristics and tumor staging of the reported cases in the literature</w:t>
      </w:r>
      <w:r>
        <w:rPr>
          <w:rFonts w:eastAsiaTheme="minorEastAsia" w:cs="Times New Roman" w:hint="eastAsia"/>
          <w:b/>
          <w:bCs/>
          <w:kern w:val="0"/>
          <w:sz w:val="20"/>
          <w:szCs w:val="20"/>
        </w:rPr>
        <w:fldChar w:fldCharType="end"/>
      </w:r>
    </w:p>
    <w:tbl>
      <w:tblPr>
        <w:tblStyle w:val="af0"/>
        <w:tblW w:w="14524" w:type="dxa"/>
        <w:tblLayout w:type="fixed"/>
        <w:tblLook w:val="04A0" w:firstRow="1" w:lastRow="0" w:firstColumn="1" w:lastColumn="0" w:noHBand="0" w:noVBand="1"/>
      </w:tblPr>
      <w:tblGrid>
        <w:gridCol w:w="672"/>
        <w:gridCol w:w="523"/>
        <w:gridCol w:w="1143"/>
        <w:gridCol w:w="816"/>
        <w:gridCol w:w="673"/>
        <w:gridCol w:w="541"/>
        <w:gridCol w:w="728"/>
        <w:gridCol w:w="1454"/>
        <w:gridCol w:w="817"/>
        <w:gridCol w:w="875"/>
        <w:gridCol w:w="931"/>
        <w:gridCol w:w="709"/>
        <w:gridCol w:w="767"/>
        <w:gridCol w:w="1229"/>
        <w:gridCol w:w="913"/>
        <w:gridCol w:w="944"/>
        <w:gridCol w:w="789"/>
      </w:tblGrid>
      <w:tr w:rsidR="00097DCF" w14:paraId="724D2AF5" w14:textId="77777777">
        <w:trPr>
          <w:trHeight w:val="524"/>
        </w:trPr>
        <w:tc>
          <w:tcPr>
            <w:tcW w:w="672" w:type="dxa"/>
          </w:tcPr>
          <w:p w14:paraId="45C64FF5"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References</w:t>
            </w:r>
          </w:p>
        </w:tc>
        <w:tc>
          <w:tcPr>
            <w:tcW w:w="523" w:type="dxa"/>
            <w:noWrap/>
          </w:tcPr>
          <w:p w14:paraId="63F6395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Patient</w:t>
            </w:r>
          </w:p>
        </w:tc>
        <w:tc>
          <w:tcPr>
            <w:tcW w:w="1143" w:type="dxa"/>
          </w:tcPr>
          <w:p w14:paraId="7803193E"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Author</w:t>
            </w:r>
          </w:p>
        </w:tc>
        <w:tc>
          <w:tcPr>
            <w:tcW w:w="816" w:type="dxa"/>
          </w:tcPr>
          <w:p w14:paraId="29EC60C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Year</w:t>
            </w:r>
          </w:p>
        </w:tc>
        <w:tc>
          <w:tcPr>
            <w:tcW w:w="673" w:type="dxa"/>
            <w:noWrap/>
          </w:tcPr>
          <w:p w14:paraId="6C497281"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Age</w:t>
            </w:r>
          </w:p>
        </w:tc>
        <w:tc>
          <w:tcPr>
            <w:tcW w:w="541" w:type="dxa"/>
            <w:noWrap/>
          </w:tcPr>
          <w:p w14:paraId="58BAB240"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Gender</w:t>
            </w:r>
          </w:p>
        </w:tc>
        <w:tc>
          <w:tcPr>
            <w:tcW w:w="728" w:type="dxa"/>
            <w:noWrap/>
          </w:tcPr>
          <w:p w14:paraId="0D5536F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AJCC stage</w:t>
            </w:r>
          </w:p>
        </w:tc>
        <w:tc>
          <w:tcPr>
            <w:tcW w:w="1454" w:type="dxa"/>
            <w:noWrap/>
          </w:tcPr>
          <w:p w14:paraId="192A62E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Surgery</w:t>
            </w:r>
          </w:p>
        </w:tc>
        <w:tc>
          <w:tcPr>
            <w:tcW w:w="817" w:type="dxa"/>
            <w:noWrap/>
          </w:tcPr>
          <w:p w14:paraId="7017E61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Margin status</w:t>
            </w:r>
          </w:p>
          <w:p w14:paraId="0A21AC43"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875" w:type="dxa"/>
          </w:tcPr>
          <w:p w14:paraId="0E18BB55"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istopathologic subtype</w:t>
            </w:r>
          </w:p>
          <w:p w14:paraId="48DA467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931" w:type="dxa"/>
          </w:tcPr>
          <w:p w14:paraId="7DBC9A44"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Perineural invasion</w:t>
            </w:r>
          </w:p>
          <w:p w14:paraId="78CEA2BD"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(Pos/Neg)</w:t>
            </w:r>
          </w:p>
        </w:tc>
        <w:tc>
          <w:tcPr>
            <w:tcW w:w="709" w:type="dxa"/>
          </w:tcPr>
          <w:p w14:paraId="2A46267F"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767" w:type="dxa"/>
            <w:noWrap/>
          </w:tcPr>
          <w:p w14:paraId="603F9719"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229" w:type="dxa"/>
            <w:noWrap/>
          </w:tcPr>
          <w:p w14:paraId="683BEE8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0294866F"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913" w:type="dxa"/>
            <w:noWrap/>
          </w:tcPr>
          <w:p w14:paraId="16F5F677"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Overall survival</w:t>
            </w:r>
            <w:r>
              <w:rPr>
                <w:rFonts w:ascii="Times New Roman" w:eastAsia="仿宋" w:hAnsi="Times New Roman" w:cs="Times New Roman" w:hint="eastAsia"/>
                <w:bCs/>
                <w:kern w:val="0"/>
                <w:sz w:val="20"/>
                <w:szCs w:val="20"/>
                <w:vertAlign w:val="superscript"/>
                <w14:ligatures w14:val="none"/>
              </w:rPr>
              <w:t>*</w:t>
            </w:r>
          </w:p>
        </w:tc>
        <w:tc>
          <w:tcPr>
            <w:tcW w:w="944" w:type="dxa"/>
            <w:noWrap/>
          </w:tcPr>
          <w:p w14:paraId="74FCF82A"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Local recurrence</w:t>
            </w:r>
            <w:r>
              <w:rPr>
                <w:rFonts w:ascii="Times New Roman" w:eastAsia="仿宋" w:hAnsi="Times New Roman" w:cs="Times New Roman" w:hint="eastAsia"/>
                <w:bCs/>
                <w:kern w:val="0"/>
                <w:sz w:val="20"/>
                <w:szCs w:val="20"/>
                <w:vertAlign w:val="superscript"/>
                <w14:ligatures w14:val="none"/>
              </w:rPr>
              <w:t>*</w:t>
            </w:r>
          </w:p>
        </w:tc>
        <w:tc>
          <w:tcPr>
            <w:tcW w:w="789" w:type="dxa"/>
            <w:noWrap/>
          </w:tcPr>
          <w:p w14:paraId="27C9584C" w14:textId="77777777" w:rsidR="00097DCF" w:rsidRDefault="00000000">
            <w:pPr>
              <w:snapToGrid w:val="0"/>
              <w:jc w:val="center"/>
              <w:rPr>
                <w:rFonts w:ascii="Times New Roman" w:eastAsia="仿宋" w:hAnsi="Times New Roman" w:cs="Times New Roman"/>
                <w:kern w:val="0"/>
                <w:sz w:val="20"/>
                <w:szCs w:val="20"/>
                <w14:ligatures w14:val="none"/>
              </w:rPr>
            </w:pPr>
            <w:r>
              <w:rPr>
                <w:rFonts w:ascii="Times New Roman" w:eastAsia="仿宋" w:hAnsi="Times New Roman" w:cs="Times New Roman"/>
                <w:bCs/>
                <w:kern w:val="0"/>
                <w:sz w:val="20"/>
                <w:szCs w:val="20"/>
                <w14:ligatures w14:val="none"/>
              </w:rPr>
              <w:t>Distant metastasis</w:t>
            </w:r>
            <w:r>
              <w:rPr>
                <w:rFonts w:ascii="Times New Roman" w:eastAsia="仿宋" w:hAnsi="Times New Roman" w:cs="Times New Roman" w:hint="eastAsia"/>
                <w:bCs/>
                <w:kern w:val="0"/>
                <w:sz w:val="20"/>
                <w:szCs w:val="20"/>
                <w:vertAlign w:val="superscript"/>
                <w14:ligatures w14:val="none"/>
              </w:rPr>
              <w:t>*</w:t>
            </w:r>
          </w:p>
        </w:tc>
      </w:tr>
      <w:tr w:rsidR="00097DCF" w14:paraId="1C76D4E6" w14:textId="77777777">
        <w:trPr>
          <w:trHeight w:val="524"/>
        </w:trPr>
        <w:tc>
          <w:tcPr>
            <w:tcW w:w="672" w:type="dxa"/>
          </w:tcPr>
          <w:p w14:paraId="1525198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hint="eastAsia"/>
                <w:kern w:val="0"/>
                <w:sz w:val="20"/>
                <w:szCs w:val="20"/>
                <w14:ligatures w14:val="none"/>
              </w:rPr>
              <w:instrText xml:space="preserve"> ADDIN EN.CITE &lt;EndNote&gt;&lt;Cite&gt;&lt;Author&gt;</w:instrText>
            </w:r>
            <w:r>
              <w:rPr>
                <w:rFonts w:ascii="Times New Roman" w:eastAsia="宋体" w:hAnsi="Times New Roman" w:cs="Times New Roman" w:hint="eastAsia"/>
                <w:kern w:val="0"/>
                <w:sz w:val="20"/>
                <w:szCs w:val="20"/>
                <w14:ligatures w14:val="none"/>
              </w:rPr>
              <w:instrText>张汗承</w:instrText>
            </w:r>
            <w:r>
              <w:rPr>
                <w:rFonts w:ascii="Times New Roman" w:eastAsia="宋体" w:hAnsi="Times New Roman" w:cs="Times New Roman" w:hint="eastAsia"/>
                <w:kern w:val="0"/>
                <w:sz w:val="20"/>
                <w:szCs w:val="20"/>
                <w14:ligatures w14:val="none"/>
              </w:rPr>
              <w:instrText>&lt;/Author&gt;&lt;Year&gt;1989&lt;/Year&gt;&lt;RecNum&gt;314&lt;/RecNum&gt;&lt;DisplayText&gt;&lt;style face="superscript"&gt;20&lt;/style&gt;&lt;/DisplayText&gt;&lt;record&gt;&lt;rec-number&gt;314&lt;/rec-number&gt;&lt;foreign-keys&gt;&lt;key app="EN" db-id="s2tvptwfrzpe2rerf5sxpdsasewaddtasxff" timestamp="1739796070"&gt;314&lt;/key&gt;&lt;/foreign-keys&gt;&lt;ref-type name="Journal Article"&gt;17&lt;/ref-type&gt;&lt;contributors&gt;&lt;authors&gt;&lt;author&gt;</w:instrText>
            </w:r>
            <w:r>
              <w:rPr>
                <w:rFonts w:ascii="Times New Roman" w:eastAsia="宋体" w:hAnsi="Times New Roman" w:cs="Times New Roman" w:hint="eastAsia"/>
                <w:kern w:val="0"/>
                <w:sz w:val="20"/>
                <w:szCs w:val="20"/>
                <w14:ligatures w14:val="none"/>
              </w:rPr>
              <w:instrText>张汗承</w:instrText>
            </w:r>
            <w:r>
              <w:rPr>
                <w:rFonts w:ascii="Times New Roman" w:eastAsia="宋体" w:hAnsi="Times New Roman" w:cs="Times New Roman" w:hint="eastAsia"/>
                <w:kern w:val="0"/>
                <w:sz w:val="20"/>
                <w:szCs w:val="20"/>
                <w14:ligatures w14:val="none"/>
              </w:rPr>
              <w:instrText>&lt;/author&gt;&lt;/authors&gt;&lt;/contributors&gt;&lt;auth-address&gt;</w:instrText>
            </w:r>
            <w:r>
              <w:rPr>
                <w:rFonts w:ascii="Times New Roman" w:eastAsia="宋体" w:hAnsi="Times New Roman" w:cs="Times New Roman" w:hint="eastAsia"/>
                <w:kern w:val="0"/>
                <w:sz w:val="20"/>
                <w:szCs w:val="20"/>
                <w14:ligatures w14:val="none"/>
              </w:rPr>
              <w:instrText>第一军医大学珠江医院眼科</w:instrText>
            </w:r>
            <w:r>
              <w:rPr>
                <w:rFonts w:ascii="Times New Roman" w:eastAsia="宋体" w:hAnsi="Times New Roman" w:cs="Times New Roman" w:hint="eastAsia"/>
                <w:kern w:val="0"/>
                <w:sz w:val="20"/>
                <w:szCs w:val="20"/>
                <w14:ligatures w14:val="none"/>
              </w:rPr>
              <w:instrText xml:space="preserve"> </w:instrText>
            </w:r>
            <w:r>
              <w:rPr>
                <w:rFonts w:ascii="Times New Roman" w:eastAsia="宋体" w:hAnsi="Times New Roman" w:cs="Times New Roman" w:hint="eastAsia"/>
                <w:kern w:val="0"/>
                <w:sz w:val="20"/>
                <w:szCs w:val="20"/>
                <w14:ligatures w14:val="none"/>
              </w:rPr>
              <w:instrText>第三军医大学西南医院</w:instrText>
            </w:r>
            <w:r>
              <w:rPr>
                <w:rFonts w:ascii="Times New Roman" w:eastAsia="宋体" w:hAnsi="Times New Roman" w:cs="Times New Roman" w:hint="eastAsia"/>
                <w:kern w:val="0"/>
                <w:sz w:val="20"/>
                <w:szCs w:val="20"/>
                <w14:ligatures w14:val="none"/>
              </w:rPr>
              <w:instrText>&lt;/auth-address&gt;&lt;titles&gt;&lt;title&gt;</w:instrText>
            </w:r>
            <w:r>
              <w:rPr>
                <w:rFonts w:ascii="Times New Roman" w:eastAsia="宋体" w:hAnsi="Times New Roman" w:cs="Times New Roman" w:hint="eastAsia"/>
                <w:kern w:val="0"/>
                <w:sz w:val="20"/>
                <w:szCs w:val="20"/>
                <w14:ligatures w14:val="none"/>
              </w:rPr>
              <w:instrText>泪腺腺样囊性癌病例报告</w:instrText>
            </w:r>
            <w:r>
              <w:rPr>
                <w:rFonts w:ascii="Times New Roman" w:eastAsia="宋体" w:hAnsi="Times New Roman" w:cs="Times New Roman" w:hint="eastAsia"/>
                <w:kern w:val="0"/>
                <w:sz w:val="20"/>
                <w:szCs w:val="20"/>
                <w14:ligatures w14:val="none"/>
              </w:rPr>
              <w:instrText xml:space="preserve"> %J </w:instrText>
            </w:r>
            <w:r>
              <w:rPr>
                <w:rFonts w:ascii="Times New Roman" w:eastAsia="宋体" w:hAnsi="Times New Roman" w:cs="Times New Roman" w:hint="eastAsia"/>
                <w:kern w:val="0"/>
                <w:sz w:val="20"/>
                <w:szCs w:val="20"/>
                <w14:ligatures w14:val="none"/>
              </w:rPr>
              <w:instrText>眼科研究</w:instrText>
            </w:r>
            <w:r>
              <w:rPr>
                <w:rFonts w:ascii="Times New Roman" w:eastAsia="宋体" w:hAnsi="Times New Roman" w:cs="Times New Roman" w:hint="eastAsia"/>
                <w:kern w:val="0"/>
                <w:sz w:val="20"/>
                <w:szCs w:val="20"/>
                <w14:ligatures w14:val="none"/>
              </w:rPr>
              <w:instrText>&lt;/ti</w:instrText>
            </w:r>
            <w:r>
              <w:rPr>
                <w:rFonts w:ascii="Times New Roman" w:eastAsia="宋体" w:hAnsi="Times New Roman" w:cs="Times New Roman"/>
                <w:kern w:val="0"/>
                <w:sz w:val="20"/>
                <w:szCs w:val="20"/>
                <w14:ligatures w14:val="none"/>
              </w:rPr>
              <w:instrText>tle&gt;&lt;/titles&gt;&lt;pages&gt;115-116+131&lt;/pages&gt;&lt;number&gt;02&lt;/number&gt;&lt;dates&gt;&lt;year&gt;1989&lt;/year&gt;&lt;/dates&gt;&lt;isbn&gt;1003-0808&lt;/isbn&gt;&lt;call-num&gt;41-1095/R&lt;/call-num&gt;&lt;urls&gt;&lt;related-urls&gt;&lt;url&gt;https://kns.cnki.net/kcms2/article/abstract?v=_mP9DtK6WVfXCxEP0fXwUxEx5WCV1OO3VMgCGeblnlTSMSZz69wHONkcHGJvTg1Z304qcuQY1okZx8S-5uV6mGOd6_PBg-yK97Cvy9eHV4PG2e5wZKIXgSujXASgdlUMkRSF71U6LTv8bXmjfxhwB9258DfUaBKJBezlHPWr9kIv1pEmiUYPTIf7hndFpPb6&amp;amp;uniplatform=NZKPT&amp;amp;language=CHS&lt;/url&gt;&lt;/related-urls&gt;&lt;/urls&gt;&lt;remote-database-provider&gt;Cnki&lt;/remote-database-provider&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20</w:t>
            </w:r>
            <w:r>
              <w:rPr>
                <w:rFonts w:ascii="Times New Roman" w:eastAsia="宋体" w:hAnsi="Times New Roman" w:cs="Times New Roman"/>
                <w:kern w:val="0"/>
                <w:sz w:val="20"/>
                <w:szCs w:val="20"/>
                <w14:ligatures w14:val="none"/>
              </w:rPr>
              <w:fldChar w:fldCharType="end"/>
            </w:r>
          </w:p>
        </w:tc>
        <w:tc>
          <w:tcPr>
            <w:tcW w:w="523" w:type="dxa"/>
            <w:noWrap/>
          </w:tcPr>
          <w:p w14:paraId="4B51FD1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61</w:t>
            </w:r>
          </w:p>
        </w:tc>
        <w:tc>
          <w:tcPr>
            <w:tcW w:w="1143" w:type="dxa"/>
          </w:tcPr>
          <w:p w14:paraId="2367D3B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Zhang</w:t>
            </w:r>
          </w:p>
        </w:tc>
        <w:tc>
          <w:tcPr>
            <w:tcW w:w="816" w:type="dxa"/>
          </w:tcPr>
          <w:p w14:paraId="61318F4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1989</w:t>
            </w:r>
          </w:p>
        </w:tc>
        <w:tc>
          <w:tcPr>
            <w:tcW w:w="673" w:type="dxa"/>
            <w:noWrap/>
          </w:tcPr>
          <w:p w14:paraId="4552B6C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44</w:t>
            </w:r>
          </w:p>
        </w:tc>
        <w:tc>
          <w:tcPr>
            <w:tcW w:w="541" w:type="dxa"/>
            <w:noWrap/>
          </w:tcPr>
          <w:p w14:paraId="113A4F7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0507BFB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15533C8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3546E25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7B65D36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0C6C38A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2EC5A8C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6FE95CF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1229" w:type="dxa"/>
            <w:noWrap/>
          </w:tcPr>
          <w:p w14:paraId="669F8AA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17</w:t>
            </w:r>
          </w:p>
        </w:tc>
        <w:tc>
          <w:tcPr>
            <w:tcW w:w="913" w:type="dxa"/>
            <w:noWrap/>
          </w:tcPr>
          <w:p w14:paraId="1197015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691A08F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26D6E0B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6260C218" w14:textId="77777777">
        <w:tc>
          <w:tcPr>
            <w:tcW w:w="672" w:type="dxa"/>
          </w:tcPr>
          <w:p w14:paraId="15D232E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hint="eastAsia"/>
                <w:kern w:val="0"/>
                <w:sz w:val="20"/>
                <w:szCs w:val="20"/>
                <w14:ligatures w14:val="none"/>
              </w:rPr>
              <w:instrText xml:space="preserve"> ADDIN EN.CITE &lt;EndNote&gt;&lt;Cite&gt;&lt;Author&gt;</w:instrText>
            </w:r>
            <w:r>
              <w:rPr>
                <w:rFonts w:ascii="Times New Roman" w:eastAsia="宋体" w:hAnsi="Times New Roman" w:cs="Times New Roman" w:hint="eastAsia"/>
                <w:kern w:val="0"/>
                <w:sz w:val="20"/>
                <w:szCs w:val="20"/>
                <w14:ligatures w14:val="none"/>
              </w:rPr>
              <w:instrText>于秀敏</w:instrText>
            </w:r>
            <w:r>
              <w:rPr>
                <w:rFonts w:ascii="Times New Roman" w:eastAsia="宋体" w:hAnsi="Times New Roman" w:cs="Times New Roman" w:hint="eastAsia"/>
                <w:kern w:val="0"/>
                <w:sz w:val="20"/>
                <w:szCs w:val="20"/>
                <w14:ligatures w14:val="none"/>
              </w:rPr>
              <w:instrText>&lt;/Author&gt;&lt;Year&gt;1991&lt;/Year&gt;&lt;RecNum&gt;319&lt;/RecNum&gt;&lt;DisplayText&gt;&lt;style face="superscript"&gt;15&lt;/style&gt;&lt;/DisplayText&gt;&lt;record&gt;&lt;rec-number&gt;319&lt;/rec-number&gt;&lt;foreign-keys&gt;&lt;key app="EN" db-id="s2tvptwfrzpe2rerf5sxpdsasewaddtasxff" timestamp="1739797189"&gt;319&lt;/key&gt;&lt;/foreign-keys&gt;&lt;ref-type name="Journal Article"&gt;17&lt;/ref-type&gt;&lt;contributors&gt;&lt;authors&gt;&lt;author&gt;</w:instrText>
            </w:r>
            <w:r>
              <w:rPr>
                <w:rFonts w:ascii="Times New Roman" w:eastAsia="宋体" w:hAnsi="Times New Roman" w:cs="Times New Roman" w:hint="eastAsia"/>
                <w:kern w:val="0"/>
                <w:sz w:val="20"/>
                <w:szCs w:val="20"/>
                <w14:ligatures w14:val="none"/>
              </w:rPr>
              <w:instrText>于秀敏</w:instrText>
            </w:r>
            <w:r>
              <w:rPr>
                <w:rFonts w:ascii="Times New Roman" w:eastAsia="宋体" w:hAnsi="Times New Roman" w:cs="Times New Roman" w:hint="eastAsia"/>
                <w:kern w:val="0"/>
                <w:sz w:val="20"/>
                <w:szCs w:val="20"/>
                <w14:ligatures w14:val="none"/>
              </w:rPr>
              <w:instrText>&lt;/author&gt;&lt;author&gt;</w:instrText>
            </w:r>
            <w:r>
              <w:rPr>
                <w:rFonts w:ascii="Times New Roman" w:eastAsia="宋体" w:hAnsi="Times New Roman" w:cs="Times New Roman" w:hint="eastAsia"/>
                <w:kern w:val="0"/>
                <w:sz w:val="20"/>
                <w:szCs w:val="20"/>
                <w14:ligatures w14:val="none"/>
              </w:rPr>
              <w:instrText>唐侠</w:instrText>
            </w:r>
            <w:r>
              <w:rPr>
                <w:rFonts w:ascii="Times New Roman" w:eastAsia="宋体" w:hAnsi="Times New Roman" w:cs="Times New Roman" w:hint="eastAsia"/>
                <w:kern w:val="0"/>
                <w:sz w:val="20"/>
                <w:szCs w:val="20"/>
                <w14:ligatures w14:val="none"/>
              </w:rPr>
              <w:instrText>&lt;/author&gt;&lt;/authors&gt;&lt;/contributors&gt;&lt;auth-address&gt;</w:instrText>
            </w:r>
            <w:r>
              <w:rPr>
                <w:rFonts w:ascii="Times New Roman" w:eastAsia="宋体" w:hAnsi="Times New Roman" w:cs="Times New Roman" w:hint="eastAsia"/>
                <w:kern w:val="0"/>
                <w:sz w:val="20"/>
                <w:szCs w:val="20"/>
                <w14:ligatures w14:val="none"/>
              </w:rPr>
              <w:instrText>山东省立医院眼科</w:instrText>
            </w:r>
            <w:r>
              <w:rPr>
                <w:rFonts w:ascii="Times New Roman" w:eastAsia="宋体" w:hAnsi="Times New Roman" w:cs="Times New Roman" w:hint="eastAsia"/>
                <w:kern w:val="0"/>
                <w:sz w:val="20"/>
                <w:szCs w:val="20"/>
                <w14:ligatures w14:val="none"/>
              </w:rPr>
              <w:instrText>,</w:instrText>
            </w:r>
            <w:r>
              <w:rPr>
                <w:rFonts w:ascii="Times New Roman" w:eastAsia="宋体" w:hAnsi="Times New Roman" w:cs="Times New Roman" w:hint="eastAsia"/>
                <w:kern w:val="0"/>
                <w:sz w:val="20"/>
                <w:szCs w:val="20"/>
                <w14:ligatures w14:val="none"/>
              </w:rPr>
              <w:instrText>山东省立医院眼科</w:instrText>
            </w:r>
            <w:r>
              <w:rPr>
                <w:rFonts w:ascii="Times New Roman" w:eastAsia="宋体" w:hAnsi="Times New Roman" w:cs="Times New Roman" w:hint="eastAsia"/>
                <w:kern w:val="0"/>
                <w:sz w:val="20"/>
                <w:szCs w:val="20"/>
                <w14:ligatures w14:val="none"/>
              </w:rPr>
              <w:instrText>&lt;/auth-address&gt;&lt;titles&gt;&lt;title&gt;</w:instrText>
            </w:r>
            <w:r>
              <w:rPr>
                <w:rFonts w:ascii="Times New Roman" w:eastAsia="宋体" w:hAnsi="Times New Roman" w:cs="Times New Roman" w:hint="eastAsia"/>
                <w:kern w:val="0"/>
                <w:sz w:val="20"/>
                <w:szCs w:val="20"/>
                <w14:ligatures w14:val="none"/>
              </w:rPr>
              <w:instrText>眼眶腺样囊性癌</w:instrText>
            </w:r>
            <w:r>
              <w:rPr>
                <w:rFonts w:ascii="Times New Roman" w:eastAsia="宋体" w:hAnsi="Times New Roman" w:cs="Times New Roman" w:hint="eastAsia"/>
                <w:kern w:val="0"/>
                <w:sz w:val="20"/>
                <w:szCs w:val="20"/>
                <w14:ligatures w14:val="none"/>
              </w:rPr>
              <w:instrText>6</w:instrText>
            </w:r>
            <w:r>
              <w:rPr>
                <w:rFonts w:ascii="Times New Roman" w:eastAsia="宋体" w:hAnsi="Times New Roman" w:cs="Times New Roman" w:hint="eastAsia"/>
                <w:kern w:val="0"/>
                <w:sz w:val="20"/>
                <w:szCs w:val="20"/>
                <w14:ligatures w14:val="none"/>
              </w:rPr>
              <w:instrText>例</w:instrText>
            </w:r>
            <w:r>
              <w:rPr>
                <w:rFonts w:ascii="Times New Roman" w:eastAsia="宋体" w:hAnsi="Times New Roman" w:cs="Times New Roman" w:hint="eastAsia"/>
                <w:kern w:val="0"/>
                <w:sz w:val="20"/>
                <w:szCs w:val="20"/>
                <w14:ligatures w14:val="none"/>
              </w:rPr>
              <w:instrText xml:space="preserve"> %J </w:instrText>
            </w:r>
            <w:r>
              <w:rPr>
                <w:rFonts w:ascii="Times New Roman" w:eastAsia="宋体" w:hAnsi="Times New Roman" w:cs="Times New Roman" w:hint="eastAsia"/>
                <w:kern w:val="0"/>
                <w:sz w:val="20"/>
                <w:szCs w:val="20"/>
                <w14:ligatures w14:val="none"/>
              </w:rPr>
              <w:instrText>山东医科大学学报</w:instrText>
            </w:r>
            <w:r>
              <w:rPr>
                <w:rFonts w:ascii="Times New Roman" w:eastAsia="宋体" w:hAnsi="Times New Roman" w:cs="Times New Roman" w:hint="eastAsia"/>
                <w:kern w:val="0"/>
                <w:sz w:val="20"/>
                <w:szCs w:val="20"/>
                <w14:ligatures w14:val="none"/>
              </w:rPr>
              <w:instrText>&lt;/title&gt;&lt;/titles&gt;&lt;pages&gt;180&lt;/pages&gt;&lt;number&gt;02&lt;/number&gt;&lt;keywords&gt;&lt;keyword&gt;</w:instrText>
            </w:r>
            <w:r>
              <w:rPr>
                <w:rFonts w:ascii="Times New Roman" w:eastAsia="宋体" w:hAnsi="Times New Roman" w:cs="Times New Roman" w:hint="eastAsia"/>
                <w:kern w:val="0"/>
                <w:sz w:val="20"/>
                <w:szCs w:val="20"/>
                <w14:ligatures w14:val="none"/>
              </w:rPr>
              <w:instrText>腺样囊性癌</w:instrText>
            </w:r>
            <w:r>
              <w:rPr>
                <w:rFonts w:ascii="Times New Roman" w:eastAsia="宋体" w:hAnsi="Times New Roman" w:cs="Times New Roman" w:hint="eastAsia"/>
                <w:kern w:val="0"/>
                <w:sz w:val="20"/>
                <w:szCs w:val="20"/>
                <w14:ligatures w14:val="none"/>
              </w:rPr>
              <w:instrText>&lt;/keyword&gt;&lt;keyword&gt;</w:instrText>
            </w:r>
            <w:r>
              <w:rPr>
                <w:rFonts w:ascii="Times New Roman" w:eastAsia="宋体" w:hAnsi="Times New Roman" w:cs="Times New Roman" w:hint="eastAsia"/>
                <w:kern w:val="0"/>
                <w:sz w:val="20"/>
                <w:szCs w:val="20"/>
                <w14:ligatures w14:val="none"/>
              </w:rPr>
              <w:instrText>眼</w:instrText>
            </w:r>
            <w:r>
              <w:rPr>
                <w:rFonts w:ascii="Times New Roman" w:eastAsia="宋体" w:hAnsi="Times New Roman" w:cs="Times New Roman" w:hint="eastAsia"/>
                <w:kern w:val="0"/>
                <w:sz w:val="20"/>
                <w:szCs w:val="20"/>
                <w14:ligatures w14:val="none"/>
              </w:rPr>
              <w:instrText>&lt;/keyword&gt;&lt;/keywords&gt;&lt;dates&gt;&lt;year&gt;1991&lt;/year&gt;&lt;/dates&gt;&lt;isbn&gt;1671-7554&lt;/isbn&gt;&lt;call-num&gt;37-1390/R&lt;/call-num&gt;&lt;urls&gt;&lt;related-urls&gt;&lt;url&gt;https://kns.cnki</w:instrText>
            </w:r>
            <w:r>
              <w:rPr>
                <w:rFonts w:ascii="Times New Roman" w:eastAsia="宋体" w:hAnsi="Times New Roman" w:cs="Times New Roman"/>
                <w:kern w:val="0"/>
                <w:sz w:val="20"/>
                <w:szCs w:val="20"/>
                <w14:ligatures w14:val="none"/>
              </w:rPr>
              <w:instrText>.net/kcms2/article/abstract?v=_mP9DtK6WVcCt9hN2trx2jutrd_65q3EueSG_niIGetr3o1_y12Cp78mwcJkH8dnJDXiMzdTCqiBrFfGtkL49EW0b1m1C9R7T_FGEpZzzligvvBqTroRNXLGNDUN_438Eq-n6yTG7dWw6nr5nZ_SdlnhAZ-dBNkwLvC3-gBrS4bJhW8Jw68Df5l7rl3S0YzD&amp;amp;uniplatform=NZKPT&amp;amp;language=CHS&lt;/url&gt;&lt;/related-urls&gt;&lt;/urls&gt;&lt;remote-database-provider&gt;Cnki&lt;/remote-database-provider&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15</w:t>
            </w:r>
            <w:r>
              <w:rPr>
                <w:rFonts w:ascii="Times New Roman" w:eastAsia="宋体" w:hAnsi="Times New Roman" w:cs="Times New Roman"/>
                <w:kern w:val="0"/>
                <w:sz w:val="20"/>
                <w:szCs w:val="20"/>
                <w14:ligatures w14:val="none"/>
              </w:rPr>
              <w:fldChar w:fldCharType="end"/>
            </w:r>
          </w:p>
        </w:tc>
        <w:tc>
          <w:tcPr>
            <w:tcW w:w="523" w:type="dxa"/>
            <w:noWrap/>
          </w:tcPr>
          <w:p w14:paraId="3BF890D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62</w:t>
            </w:r>
          </w:p>
        </w:tc>
        <w:tc>
          <w:tcPr>
            <w:tcW w:w="1143" w:type="dxa"/>
          </w:tcPr>
          <w:p w14:paraId="471EB14D" w14:textId="77777777" w:rsidR="00097DCF" w:rsidRDefault="00000000">
            <w:pPr>
              <w:snapToGrid w:val="0"/>
              <w:ind w:left="-105" w:rightChars="-50" w:right="-105"/>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Yu</w:t>
            </w:r>
          </w:p>
        </w:tc>
        <w:tc>
          <w:tcPr>
            <w:tcW w:w="816" w:type="dxa"/>
          </w:tcPr>
          <w:p w14:paraId="7F84AB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1991</w:t>
            </w:r>
          </w:p>
        </w:tc>
        <w:tc>
          <w:tcPr>
            <w:tcW w:w="673" w:type="dxa"/>
            <w:noWrap/>
          </w:tcPr>
          <w:p w14:paraId="1FB0F68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55</w:t>
            </w:r>
          </w:p>
        </w:tc>
        <w:tc>
          <w:tcPr>
            <w:tcW w:w="541" w:type="dxa"/>
            <w:noWrap/>
          </w:tcPr>
          <w:p w14:paraId="62EF283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0BE660C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T4bN0M0</w:t>
            </w:r>
          </w:p>
        </w:tc>
        <w:tc>
          <w:tcPr>
            <w:tcW w:w="1454" w:type="dxa"/>
            <w:noWrap/>
          </w:tcPr>
          <w:p w14:paraId="201C99B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044234B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7AECF02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6EC6C1D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5A0656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027C1A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1229" w:type="dxa"/>
            <w:noWrap/>
          </w:tcPr>
          <w:p w14:paraId="503DB6F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14</w:t>
            </w:r>
          </w:p>
        </w:tc>
        <w:tc>
          <w:tcPr>
            <w:tcW w:w="913" w:type="dxa"/>
            <w:noWrap/>
          </w:tcPr>
          <w:p w14:paraId="6AA095D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2DA0515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7A5D24F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5B1918C2" w14:textId="77777777">
        <w:tc>
          <w:tcPr>
            <w:tcW w:w="672" w:type="dxa"/>
          </w:tcPr>
          <w:p w14:paraId="3502F7F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4DEEE7F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63</w:t>
            </w:r>
          </w:p>
        </w:tc>
        <w:tc>
          <w:tcPr>
            <w:tcW w:w="1143" w:type="dxa"/>
          </w:tcPr>
          <w:p w14:paraId="6145BB8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4B38313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45C4D88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33</w:t>
            </w:r>
          </w:p>
        </w:tc>
        <w:tc>
          <w:tcPr>
            <w:tcW w:w="541" w:type="dxa"/>
            <w:noWrap/>
          </w:tcPr>
          <w:p w14:paraId="2BB3B32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27ED69B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59FC627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259A3A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03E726C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55C6E76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4AA8F93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F6EA5A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62D5C13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13</w:t>
            </w:r>
          </w:p>
        </w:tc>
        <w:tc>
          <w:tcPr>
            <w:tcW w:w="913" w:type="dxa"/>
            <w:noWrap/>
          </w:tcPr>
          <w:p w14:paraId="3D6375F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2BB143A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4A7DE72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0E742A4A" w14:textId="77777777">
        <w:trPr>
          <w:trHeight w:val="628"/>
        </w:trPr>
        <w:tc>
          <w:tcPr>
            <w:tcW w:w="672" w:type="dxa"/>
          </w:tcPr>
          <w:p w14:paraId="6CD7ABA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hint="eastAsia"/>
                <w:kern w:val="0"/>
                <w:sz w:val="20"/>
                <w:szCs w:val="20"/>
                <w14:ligatures w14:val="none"/>
              </w:rPr>
              <w:instrText xml:space="preserve"> ADDIN EN.CITE &lt;EndNote&gt;&lt;Cite&gt;&lt;Author&gt;</w:instrText>
            </w:r>
            <w:r>
              <w:rPr>
                <w:rFonts w:ascii="Times New Roman" w:eastAsia="宋体" w:hAnsi="Times New Roman" w:cs="Times New Roman" w:hint="eastAsia"/>
                <w:kern w:val="0"/>
                <w:sz w:val="20"/>
                <w:szCs w:val="20"/>
                <w14:ligatures w14:val="none"/>
              </w:rPr>
              <w:instrText>于秀敏</w:instrText>
            </w:r>
            <w:r>
              <w:rPr>
                <w:rFonts w:ascii="Times New Roman" w:eastAsia="宋体" w:hAnsi="Times New Roman" w:cs="Times New Roman" w:hint="eastAsia"/>
                <w:kern w:val="0"/>
                <w:sz w:val="20"/>
                <w:szCs w:val="20"/>
                <w14:ligatures w14:val="none"/>
              </w:rPr>
              <w:instrText>&lt;/Author&gt;&lt;Year&gt;1991&lt;/Year&gt;&lt;RecNum&gt;319&lt;/RecNum&gt;&lt;DisplayText&gt;&lt;style face="superscript"&gt;15&lt;/style&gt;&lt;/DisplayText&gt;&lt;record&gt;&lt;rec-number&gt;319&lt;/rec-number&gt;&lt;foreign-keys&gt;&lt;key app="EN" db-id="s2tvptwfrzpe2rerf5sxpdsasewaddtasxff" timestamp="1739797189"&gt;319&lt;/key&gt;&lt;/foreign-keys&gt;&lt;ref-type name="Journal Article"&gt;17&lt;/ref-type&gt;&lt;contributors&gt;&lt;authors&gt;&lt;author&gt;</w:instrText>
            </w:r>
            <w:r>
              <w:rPr>
                <w:rFonts w:ascii="Times New Roman" w:eastAsia="宋体" w:hAnsi="Times New Roman" w:cs="Times New Roman" w:hint="eastAsia"/>
                <w:kern w:val="0"/>
                <w:sz w:val="20"/>
                <w:szCs w:val="20"/>
                <w14:ligatures w14:val="none"/>
              </w:rPr>
              <w:instrText>于秀敏</w:instrText>
            </w:r>
            <w:r>
              <w:rPr>
                <w:rFonts w:ascii="Times New Roman" w:eastAsia="宋体" w:hAnsi="Times New Roman" w:cs="Times New Roman" w:hint="eastAsia"/>
                <w:kern w:val="0"/>
                <w:sz w:val="20"/>
                <w:szCs w:val="20"/>
                <w14:ligatures w14:val="none"/>
              </w:rPr>
              <w:instrText>&lt;/author&gt;&lt;author&gt;</w:instrText>
            </w:r>
            <w:r>
              <w:rPr>
                <w:rFonts w:ascii="Times New Roman" w:eastAsia="宋体" w:hAnsi="Times New Roman" w:cs="Times New Roman" w:hint="eastAsia"/>
                <w:kern w:val="0"/>
                <w:sz w:val="20"/>
                <w:szCs w:val="20"/>
                <w14:ligatures w14:val="none"/>
              </w:rPr>
              <w:instrText>唐侠</w:instrText>
            </w:r>
            <w:r>
              <w:rPr>
                <w:rFonts w:ascii="Times New Roman" w:eastAsia="宋体" w:hAnsi="Times New Roman" w:cs="Times New Roman" w:hint="eastAsia"/>
                <w:kern w:val="0"/>
                <w:sz w:val="20"/>
                <w:szCs w:val="20"/>
                <w14:ligatures w14:val="none"/>
              </w:rPr>
              <w:instrText>&lt;/author&gt;&lt;/authors&gt;&lt;/contributors&gt;&lt;auth-address&gt;</w:instrText>
            </w:r>
            <w:r>
              <w:rPr>
                <w:rFonts w:ascii="Times New Roman" w:eastAsia="宋体" w:hAnsi="Times New Roman" w:cs="Times New Roman" w:hint="eastAsia"/>
                <w:kern w:val="0"/>
                <w:sz w:val="20"/>
                <w:szCs w:val="20"/>
                <w14:ligatures w14:val="none"/>
              </w:rPr>
              <w:instrText>山东省立医院眼科</w:instrText>
            </w:r>
            <w:r>
              <w:rPr>
                <w:rFonts w:ascii="Times New Roman" w:eastAsia="宋体" w:hAnsi="Times New Roman" w:cs="Times New Roman" w:hint="eastAsia"/>
                <w:kern w:val="0"/>
                <w:sz w:val="20"/>
                <w:szCs w:val="20"/>
                <w14:ligatures w14:val="none"/>
              </w:rPr>
              <w:instrText>,</w:instrText>
            </w:r>
            <w:r>
              <w:rPr>
                <w:rFonts w:ascii="Times New Roman" w:eastAsia="宋体" w:hAnsi="Times New Roman" w:cs="Times New Roman" w:hint="eastAsia"/>
                <w:kern w:val="0"/>
                <w:sz w:val="20"/>
                <w:szCs w:val="20"/>
                <w14:ligatures w14:val="none"/>
              </w:rPr>
              <w:instrText>山东省立医院眼科</w:instrText>
            </w:r>
            <w:r>
              <w:rPr>
                <w:rFonts w:ascii="Times New Roman" w:eastAsia="宋体" w:hAnsi="Times New Roman" w:cs="Times New Roman" w:hint="eastAsia"/>
                <w:kern w:val="0"/>
                <w:sz w:val="20"/>
                <w:szCs w:val="20"/>
                <w14:ligatures w14:val="none"/>
              </w:rPr>
              <w:instrText>&lt;/auth-address&gt;&lt;titles&gt;&lt;title&gt;</w:instrText>
            </w:r>
            <w:r>
              <w:rPr>
                <w:rFonts w:ascii="Times New Roman" w:eastAsia="宋体" w:hAnsi="Times New Roman" w:cs="Times New Roman" w:hint="eastAsia"/>
                <w:kern w:val="0"/>
                <w:sz w:val="20"/>
                <w:szCs w:val="20"/>
                <w14:ligatures w14:val="none"/>
              </w:rPr>
              <w:instrText>眼眶腺样囊性癌</w:instrText>
            </w:r>
            <w:r>
              <w:rPr>
                <w:rFonts w:ascii="Times New Roman" w:eastAsia="宋体" w:hAnsi="Times New Roman" w:cs="Times New Roman" w:hint="eastAsia"/>
                <w:kern w:val="0"/>
                <w:sz w:val="20"/>
                <w:szCs w:val="20"/>
                <w14:ligatures w14:val="none"/>
              </w:rPr>
              <w:instrText>6</w:instrText>
            </w:r>
            <w:r>
              <w:rPr>
                <w:rFonts w:ascii="Times New Roman" w:eastAsia="宋体" w:hAnsi="Times New Roman" w:cs="Times New Roman" w:hint="eastAsia"/>
                <w:kern w:val="0"/>
                <w:sz w:val="20"/>
                <w:szCs w:val="20"/>
                <w14:ligatures w14:val="none"/>
              </w:rPr>
              <w:instrText>例</w:instrText>
            </w:r>
            <w:r>
              <w:rPr>
                <w:rFonts w:ascii="Times New Roman" w:eastAsia="宋体" w:hAnsi="Times New Roman" w:cs="Times New Roman" w:hint="eastAsia"/>
                <w:kern w:val="0"/>
                <w:sz w:val="20"/>
                <w:szCs w:val="20"/>
                <w14:ligatures w14:val="none"/>
              </w:rPr>
              <w:instrText xml:space="preserve"> %J </w:instrText>
            </w:r>
            <w:r>
              <w:rPr>
                <w:rFonts w:ascii="Times New Roman" w:eastAsia="宋体" w:hAnsi="Times New Roman" w:cs="Times New Roman" w:hint="eastAsia"/>
                <w:kern w:val="0"/>
                <w:sz w:val="20"/>
                <w:szCs w:val="20"/>
                <w14:ligatures w14:val="none"/>
              </w:rPr>
              <w:instrText>山东医科大学学报</w:instrText>
            </w:r>
            <w:r>
              <w:rPr>
                <w:rFonts w:ascii="Times New Roman" w:eastAsia="宋体" w:hAnsi="Times New Roman" w:cs="Times New Roman" w:hint="eastAsia"/>
                <w:kern w:val="0"/>
                <w:sz w:val="20"/>
                <w:szCs w:val="20"/>
                <w14:ligatures w14:val="none"/>
              </w:rPr>
              <w:instrText>&lt;/title&gt;&lt;/titles&gt;&lt;pages&gt;180&lt;/pages&gt;&lt;number&gt;02&lt;/number&gt;&lt;keywords&gt;&lt;keyword&gt;</w:instrText>
            </w:r>
            <w:r>
              <w:rPr>
                <w:rFonts w:ascii="Times New Roman" w:eastAsia="宋体" w:hAnsi="Times New Roman" w:cs="Times New Roman" w:hint="eastAsia"/>
                <w:kern w:val="0"/>
                <w:sz w:val="20"/>
                <w:szCs w:val="20"/>
                <w14:ligatures w14:val="none"/>
              </w:rPr>
              <w:instrText>腺样囊性癌</w:instrText>
            </w:r>
            <w:r>
              <w:rPr>
                <w:rFonts w:ascii="Times New Roman" w:eastAsia="宋体" w:hAnsi="Times New Roman" w:cs="Times New Roman" w:hint="eastAsia"/>
                <w:kern w:val="0"/>
                <w:sz w:val="20"/>
                <w:szCs w:val="20"/>
                <w14:ligatures w14:val="none"/>
              </w:rPr>
              <w:instrText>&lt;/keyword&gt;&lt;keyword&gt;</w:instrText>
            </w:r>
            <w:r>
              <w:rPr>
                <w:rFonts w:ascii="Times New Roman" w:eastAsia="宋体" w:hAnsi="Times New Roman" w:cs="Times New Roman" w:hint="eastAsia"/>
                <w:kern w:val="0"/>
                <w:sz w:val="20"/>
                <w:szCs w:val="20"/>
                <w14:ligatures w14:val="none"/>
              </w:rPr>
              <w:instrText>眼</w:instrText>
            </w:r>
            <w:r>
              <w:rPr>
                <w:rFonts w:ascii="Times New Roman" w:eastAsia="宋体" w:hAnsi="Times New Roman" w:cs="Times New Roman" w:hint="eastAsia"/>
                <w:kern w:val="0"/>
                <w:sz w:val="20"/>
                <w:szCs w:val="20"/>
                <w14:ligatures w14:val="none"/>
              </w:rPr>
              <w:instrText>&lt;/keyword&gt;&lt;/keywords&gt;&lt;dates&gt;&lt;year&gt;1991&lt;/year&gt;&lt;/dates&gt;&lt;isbn&gt;1671-7554&lt;/isbn&gt;&lt;call-num&gt;37-1390/R&lt;/call-num&gt;&lt;urls&gt;&lt;related-urls&gt;&lt;url&gt;https://kns.cnki</w:instrText>
            </w:r>
            <w:r>
              <w:rPr>
                <w:rFonts w:ascii="Times New Roman" w:eastAsia="宋体" w:hAnsi="Times New Roman" w:cs="Times New Roman"/>
                <w:kern w:val="0"/>
                <w:sz w:val="20"/>
                <w:szCs w:val="20"/>
                <w14:ligatures w14:val="none"/>
              </w:rPr>
              <w:instrText>.net/kcms2/article/abstract?v=_mP9DtK6WVcCt9hN2trx2jutrd_65q3EueSG_niIGetr3o1_y12Cp78mwcJkH8dnJDXiMzdTCqiBrFfGtkL49EW0b1m1C9R7T_FGEpZzzligvvBqTroRNXLGNDUN_438Eq-n6yTG7dWw6nr5nZ_SdlnhAZ-dBNkwLvC3-gBrS4bJhW8Jw68Df5l7rl3S0YzD&amp;amp;uniplatform=NZKPT&amp;amp;language=CHS&lt;/url&gt;&lt;/related-urls&gt;&lt;/urls&gt;&lt;remote-database-provider&gt;Cnki&lt;/remote-database-provider&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15</w:t>
            </w:r>
            <w:r>
              <w:rPr>
                <w:rFonts w:ascii="Times New Roman" w:eastAsia="宋体" w:hAnsi="Times New Roman" w:cs="Times New Roman"/>
                <w:kern w:val="0"/>
                <w:sz w:val="20"/>
                <w:szCs w:val="20"/>
                <w14:ligatures w14:val="none"/>
              </w:rPr>
              <w:fldChar w:fldCharType="end"/>
            </w:r>
          </w:p>
        </w:tc>
        <w:tc>
          <w:tcPr>
            <w:tcW w:w="523" w:type="dxa"/>
            <w:noWrap/>
          </w:tcPr>
          <w:p w14:paraId="28E13C6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64</w:t>
            </w:r>
          </w:p>
        </w:tc>
        <w:tc>
          <w:tcPr>
            <w:tcW w:w="1143" w:type="dxa"/>
          </w:tcPr>
          <w:p w14:paraId="63D7E6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Yu</w:t>
            </w:r>
          </w:p>
        </w:tc>
        <w:tc>
          <w:tcPr>
            <w:tcW w:w="816" w:type="dxa"/>
          </w:tcPr>
          <w:p w14:paraId="6CBC6D0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1991</w:t>
            </w:r>
          </w:p>
        </w:tc>
        <w:tc>
          <w:tcPr>
            <w:tcW w:w="673" w:type="dxa"/>
            <w:noWrap/>
          </w:tcPr>
          <w:p w14:paraId="13B07DF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15</w:t>
            </w:r>
          </w:p>
        </w:tc>
        <w:tc>
          <w:tcPr>
            <w:tcW w:w="541" w:type="dxa"/>
            <w:noWrap/>
          </w:tcPr>
          <w:p w14:paraId="74DE2CE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0A6D532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1F1C436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1A52BBC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72F9C62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7334E89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4FCAE74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3618731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630394A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13</w:t>
            </w:r>
          </w:p>
        </w:tc>
        <w:tc>
          <w:tcPr>
            <w:tcW w:w="913" w:type="dxa"/>
            <w:noWrap/>
          </w:tcPr>
          <w:p w14:paraId="1B6A31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53F0E7C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5BF9851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6F7D0F6D" w14:textId="77777777">
        <w:trPr>
          <w:trHeight w:val="540"/>
        </w:trPr>
        <w:tc>
          <w:tcPr>
            <w:tcW w:w="672" w:type="dxa"/>
          </w:tcPr>
          <w:p w14:paraId="1987055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PEVuZE5vdGU+PENpdGU+PEF1dGhvcj5ZdTwvQXV0aG9yPjxZZWFyPjIwMjI8L1llYXI+PFJlY051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PEVuZE5vdGU+PENpdGU+PEF1dGhvcj5ZdTwvQXV0aG9yPjxZZWFyPjIwMjI8L1llYXI+PFJlY051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29</w:t>
            </w:r>
            <w:r>
              <w:rPr>
                <w:rFonts w:ascii="Times New Roman" w:eastAsia="宋体" w:hAnsi="Times New Roman" w:cs="Times New Roman"/>
                <w:kern w:val="0"/>
                <w:sz w:val="20"/>
                <w:szCs w:val="20"/>
                <w14:ligatures w14:val="none"/>
              </w:rPr>
              <w:fldChar w:fldCharType="end"/>
            </w:r>
          </w:p>
        </w:tc>
        <w:tc>
          <w:tcPr>
            <w:tcW w:w="523" w:type="dxa"/>
            <w:noWrap/>
          </w:tcPr>
          <w:p w14:paraId="6BE3C33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65</w:t>
            </w:r>
          </w:p>
        </w:tc>
        <w:tc>
          <w:tcPr>
            <w:tcW w:w="1143" w:type="dxa"/>
          </w:tcPr>
          <w:p w14:paraId="1BC64B6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Yu</w:t>
            </w:r>
          </w:p>
        </w:tc>
        <w:tc>
          <w:tcPr>
            <w:tcW w:w="816" w:type="dxa"/>
          </w:tcPr>
          <w:p w14:paraId="2146E6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2022</w:t>
            </w:r>
          </w:p>
        </w:tc>
        <w:tc>
          <w:tcPr>
            <w:tcW w:w="673" w:type="dxa"/>
            <w:noWrap/>
          </w:tcPr>
          <w:p w14:paraId="380234F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30</w:t>
            </w:r>
          </w:p>
        </w:tc>
        <w:tc>
          <w:tcPr>
            <w:tcW w:w="541" w:type="dxa"/>
            <w:noWrap/>
          </w:tcPr>
          <w:p w14:paraId="47B7CED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7187BEE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T4cN0M0</w:t>
            </w:r>
          </w:p>
        </w:tc>
        <w:tc>
          <w:tcPr>
            <w:tcW w:w="1454" w:type="dxa"/>
            <w:noWrap/>
          </w:tcPr>
          <w:p w14:paraId="17944B7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w:t>
            </w:r>
          </w:p>
          <w:p w14:paraId="7FB3ED8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exenteration</w:t>
            </w:r>
          </w:p>
        </w:tc>
        <w:tc>
          <w:tcPr>
            <w:tcW w:w="817" w:type="dxa"/>
            <w:noWrap/>
          </w:tcPr>
          <w:p w14:paraId="34AD0C4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461AEE36" w14:textId="77777777" w:rsidR="00097DCF" w:rsidRDefault="00097DCF">
            <w:pPr>
              <w:snapToGrid w:val="0"/>
              <w:jc w:val="center"/>
              <w:rPr>
                <w:rFonts w:ascii="Times New Roman" w:eastAsia="宋体" w:hAnsi="Times New Roman" w:cs="Times New Roman"/>
                <w:kern w:val="0"/>
                <w:sz w:val="20"/>
                <w:szCs w:val="20"/>
                <w14:ligatures w14:val="none"/>
              </w:rPr>
            </w:pPr>
          </w:p>
          <w:p w14:paraId="6DBC890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74E0F8A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75B0F4D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20AEB16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68D8A4A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13</w:t>
            </w:r>
          </w:p>
        </w:tc>
        <w:tc>
          <w:tcPr>
            <w:tcW w:w="913" w:type="dxa"/>
            <w:noWrap/>
          </w:tcPr>
          <w:p w14:paraId="5A311AD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28DEABB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016DE1D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6096ECA4" w14:textId="77777777">
        <w:tc>
          <w:tcPr>
            <w:tcW w:w="672" w:type="dxa"/>
          </w:tcPr>
          <w:p w14:paraId="2BC5B62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PEVuZE5vdGU+PENpdGU+PEF1dGhvcj5TaGllbGRzPC9BdXRob3I+PFllYXI+MTk5ODwvWWVhcj48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PEVuZE5vdGU+PENpdGU+PEF1dGhvcj5TaGllbGRzPC9BdXRob3I+PFllYXI+MTk5ODwvWWVhcj48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30</w:t>
            </w:r>
            <w:r>
              <w:rPr>
                <w:rFonts w:ascii="Times New Roman" w:eastAsia="宋体" w:hAnsi="Times New Roman" w:cs="Times New Roman"/>
                <w:kern w:val="0"/>
                <w:sz w:val="20"/>
                <w:szCs w:val="20"/>
                <w14:ligatures w14:val="none"/>
              </w:rPr>
              <w:fldChar w:fldCharType="end"/>
            </w:r>
          </w:p>
        </w:tc>
        <w:tc>
          <w:tcPr>
            <w:tcW w:w="523" w:type="dxa"/>
            <w:noWrap/>
          </w:tcPr>
          <w:p w14:paraId="5AE97DE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66</w:t>
            </w:r>
          </w:p>
        </w:tc>
        <w:tc>
          <w:tcPr>
            <w:tcW w:w="1143" w:type="dxa"/>
          </w:tcPr>
          <w:p w14:paraId="4A8F3C2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Shields</w:t>
            </w:r>
          </w:p>
        </w:tc>
        <w:tc>
          <w:tcPr>
            <w:tcW w:w="816" w:type="dxa"/>
          </w:tcPr>
          <w:p w14:paraId="7403004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1998</w:t>
            </w:r>
          </w:p>
        </w:tc>
        <w:tc>
          <w:tcPr>
            <w:tcW w:w="673" w:type="dxa"/>
            <w:noWrap/>
          </w:tcPr>
          <w:p w14:paraId="322E7D6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9</w:t>
            </w:r>
          </w:p>
        </w:tc>
        <w:tc>
          <w:tcPr>
            <w:tcW w:w="541" w:type="dxa"/>
            <w:noWrap/>
          </w:tcPr>
          <w:p w14:paraId="3C8DE1E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2A208D6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3DDD4F2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6E3287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2392734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445CACA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325952C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27CA2FC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1298C78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12</w:t>
            </w:r>
          </w:p>
        </w:tc>
        <w:tc>
          <w:tcPr>
            <w:tcW w:w="913" w:type="dxa"/>
            <w:noWrap/>
          </w:tcPr>
          <w:p w14:paraId="0A2C64A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641D70B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587A22D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128DDAC6" w14:textId="77777777">
        <w:trPr>
          <w:trHeight w:val="674"/>
        </w:trPr>
        <w:tc>
          <w:tcPr>
            <w:tcW w:w="672" w:type="dxa"/>
          </w:tcPr>
          <w:p w14:paraId="1901305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5DA733A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67</w:t>
            </w:r>
          </w:p>
        </w:tc>
        <w:tc>
          <w:tcPr>
            <w:tcW w:w="1143" w:type="dxa"/>
          </w:tcPr>
          <w:p w14:paraId="72751ED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122C755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4E9E920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11</w:t>
            </w:r>
          </w:p>
        </w:tc>
        <w:tc>
          <w:tcPr>
            <w:tcW w:w="541" w:type="dxa"/>
            <w:noWrap/>
          </w:tcPr>
          <w:p w14:paraId="3453EC7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12A311E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14F2BD1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3F4DAE1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221D91A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6369D54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6E284A0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1AABE53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1229" w:type="dxa"/>
            <w:noWrap/>
          </w:tcPr>
          <w:p w14:paraId="4F84B17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12</w:t>
            </w:r>
          </w:p>
        </w:tc>
        <w:tc>
          <w:tcPr>
            <w:tcW w:w="913" w:type="dxa"/>
            <w:noWrap/>
          </w:tcPr>
          <w:p w14:paraId="3098F73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7750389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5B98DE1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bl>
    <w:p w14:paraId="65DE8EA5" w14:textId="77777777" w:rsidR="00097DCF" w:rsidRDefault="00097DCF">
      <w:pPr>
        <w:pStyle w:val="a4"/>
        <w:keepNext/>
        <w:spacing w:after="156"/>
        <w:rPr>
          <w:rFonts w:eastAsiaTheme="minorEastAsia" w:cs="Times New Roman"/>
          <w:b/>
          <w:bCs/>
          <w:kern w:val="0"/>
          <w:sz w:val="20"/>
          <w:szCs w:val="20"/>
        </w:rPr>
      </w:pPr>
    </w:p>
    <w:p w14:paraId="54CB6D8F" w14:textId="77777777" w:rsidR="00097DCF" w:rsidRDefault="00000000">
      <w:pPr>
        <w:pStyle w:val="a4"/>
        <w:keepNext/>
        <w:spacing w:after="156"/>
        <w:rPr>
          <w:rFonts w:eastAsiaTheme="minorEastAsia" w:cs="Times New Roman"/>
          <w:b/>
          <w:bCs/>
          <w:kern w:val="0"/>
          <w:sz w:val="20"/>
          <w:szCs w:val="20"/>
        </w:rPr>
      </w:pPr>
      <w:r>
        <w:rPr>
          <w:rFonts w:eastAsiaTheme="minorEastAsia" w:cs="Times New Roman" w:hint="eastAsia"/>
          <w:b/>
          <w:bCs/>
          <w:kern w:val="0"/>
          <w:sz w:val="20"/>
          <w:szCs w:val="20"/>
        </w:rPr>
        <w:t xml:space="preserve">Continued </w:t>
      </w:r>
      <w:r>
        <w:rPr>
          <w:rFonts w:eastAsiaTheme="minorEastAsia" w:cs="Times New Roman" w:hint="eastAsia"/>
          <w:b/>
          <w:bCs/>
          <w:kern w:val="0"/>
          <w:sz w:val="20"/>
          <w:szCs w:val="20"/>
        </w:rPr>
        <w:fldChar w:fldCharType="begin"/>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REF _Ref221270375 \h</w:instrText>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 xml:space="preserve"> \* MERGEFORMAT </w:instrText>
      </w:r>
      <w:r>
        <w:rPr>
          <w:rFonts w:eastAsiaTheme="minorEastAsia" w:cs="Times New Roman" w:hint="eastAsia"/>
          <w:b/>
          <w:bCs/>
          <w:kern w:val="0"/>
          <w:sz w:val="20"/>
          <w:szCs w:val="20"/>
        </w:rPr>
      </w:r>
      <w:r>
        <w:rPr>
          <w:rFonts w:eastAsiaTheme="minorEastAsia" w:cs="Times New Roman" w:hint="eastAsia"/>
          <w:b/>
          <w:bCs/>
          <w:kern w:val="0"/>
          <w:sz w:val="20"/>
          <w:szCs w:val="20"/>
        </w:rPr>
        <w:fldChar w:fldCharType="separate"/>
      </w:r>
      <w:r>
        <w:rPr>
          <w:rFonts w:eastAsiaTheme="minorEastAsia" w:cs="Times New Roman" w:hint="eastAsia"/>
          <w:b/>
          <w:bCs/>
          <w:kern w:val="0"/>
          <w:sz w:val="20"/>
          <w:szCs w:val="20"/>
        </w:rPr>
        <w:t xml:space="preserve">Table </w:t>
      </w:r>
      <w:r>
        <w:rPr>
          <w:rFonts w:eastAsiaTheme="minorEastAsia" w:cs="Times New Roman"/>
          <w:b/>
          <w:bCs/>
          <w:kern w:val="0"/>
          <w:sz w:val="20"/>
          <w:szCs w:val="20"/>
        </w:rPr>
        <w:t>2 The basic characteristics and tumor staging of the reported cases in the literature</w:t>
      </w:r>
      <w:r>
        <w:rPr>
          <w:rFonts w:eastAsiaTheme="minorEastAsia" w:cs="Times New Roman" w:hint="eastAsia"/>
          <w:b/>
          <w:bCs/>
          <w:kern w:val="0"/>
          <w:sz w:val="20"/>
          <w:szCs w:val="20"/>
        </w:rPr>
        <w:fldChar w:fldCharType="end"/>
      </w:r>
    </w:p>
    <w:tbl>
      <w:tblPr>
        <w:tblStyle w:val="af0"/>
        <w:tblW w:w="14524" w:type="dxa"/>
        <w:tblLayout w:type="fixed"/>
        <w:tblLook w:val="04A0" w:firstRow="1" w:lastRow="0" w:firstColumn="1" w:lastColumn="0" w:noHBand="0" w:noVBand="1"/>
      </w:tblPr>
      <w:tblGrid>
        <w:gridCol w:w="672"/>
        <w:gridCol w:w="523"/>
        <w:gridCol w:w="1143"/>
        <w:gridCol w:w="816"/>
        <w:gridCol w:w="673"/>
        <w:gridCol w:w="541"/>
        <w:gridCol w:w="728"/>
        <w:gridCol w:w="1454"/>
        <w:gridCol w:w="817"/>
        <w:gridCol w:w="875"/>
        <w:gridCol w:w="931"/>
        <w:gridCol w:w="709"/>
        <w:gridCol w:w="767"/>
        <w:gridCol w:w="1229"/>
        <w:gridCol w:w="913"/>
        <w:gridCol w:w="944"/>
        <w:gridCol w:w="789"/>
      </w:tblGrid>
      <w:tr w:rsidR="00097DCF" w14:paraId="6A6CF057" w14:textId="77777777">
        <w:tc>
          <w:tcPr>
            <w:tcW w:w="672" w:type="dxa"/>
          </w:tcPr>
          <w:p w14:paraId="63EF44A6"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References</w:t>
            </w:r>
          </w:p>
        </w:tc>
        <w:tc>
          <w:tcPr>
            <w:tcW w:w="523" w:type="dxa"/>
            <w:noWrap/>
          </w:tcPr>
          <w:p w14:paraId="46E75D07"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Patient</w:t>
            </w:r>
          </w:p>
        </w:tc>
        <w:tc>
          <w:tcPr>
            <w:tcW w:w="1143" w:type="dxa"/>
          </w:tcPr>
          <w:p w14:paraId="29E4DAEC"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Author</w:t>
            </w:r>
          </w:p>
        </w:tc>
        <w:tc>
          <w:tcPr>
            <w:tcW w:w="816" w:type="dxa"/>
          </w:tcPr>
          <w:p w14:paraId="0A747E56"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Year</w:t>
            </w:r>
          </w:p>
        </w:tc>
        <w:tc>
          <w:tcPr>
            <w:tcW w:w="673" w:type="dxa"/>
            <w:noWrap/>
          </w:tcPr>
          <w:p w14:paraId="5535002B"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Age</w:t>
            </w:r>
          </w:p>
        </w:tc>
        <w:tc>
          <w:tcPr>
            <w:tcW w:w="541" w:type="dxa"/>
            <w:noWrap/>
          </w:tcPr>
          <w:p w14:paraId="7A548155"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Gender</w:t>
            </w:r>
          </w:p>
        </w:tc>
        <w:tc>
          <w:tcPr>
            <w:tcW w:w="728" w:type="dxa"/>
            <w:noWrap/>
          </w:tcPr>
          <w:p w14:paraId="50B24EC2"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AJCC stage</w:t>
            </w:r>
          </w:p>
        </w:tc>
        <w:tc>
          <w:tcPr>
            <w:tcW w:w="1454" w:type="dxa"/>
            <w:noWrap/>
          </w:tcPr>
          <w:p w14:paraId="4EFBDFBC"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Surgery</w:t>
            </w:r>
          </w:p>
        </w:tc>
        <w:tc>
          <w:tcPr>
            <w:tcW w:w="817" w:type="dxa"/>
            <w:noWrap/>
          </w:tcPr>
          <w:p w14:paraId="506FE43B"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Margin status</w:t>
            </w:r>
          </w:p>
          <w:p w14:paraId="0991C312"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(Pos/Neg)</w:t>
            </w:r>
          </w:p>
        </w:tc>
        <w:tc>
          <w:tcPr>
            <w:tcW w:w="875" w:type="dxa"/>
          </w:tcPr>
          <w:p w14:paraId="5A8CBD2C"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istopathologic subtype</w:t>
            </w:r>
          </w:p>
          <w:p w14:paraId="62A3C78F"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931" w:type="dxa"/>
          </w:tcPr>
          <w:p w14:paraId="5619DDA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Perineural invasion</w:t>
            </w:r>
          </w:p>
          <w:p w14:paraId="127F6A95"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(Pos/Neg)</w:t>
            </w:r>
          </w:p>
        </w:tc>
        <w:tc>
          <w:tcPr>
            <w:tcW w:w="709" w:type="dxa"/>
          </w:tcPr>
          <w:p w14:paraId="095368CE"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767" w:type="dxa"/>
            <w:noWrap/>
          </w:tcPr>
          <w:p w14:paraId="378B2F10"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229" w:type="dxa"/>
            <w:noWrap/>
          </w:tcPr>
          <w:p w14:paraId="5A946315"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54374470"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913" w:type="dxa"/>
            <w:noWrap/>
          </w:tcPr>
          <w:p w14:paraId="2CDB97B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Overall survival</w:t>
            </w:r>
            <w:r>
              <w:rPr>
                <w:rFonts w:ascii="Times New Roman" w:eastAsia="仿宋" w:hAnsi="Times New Roman" w:cs="Times New Roman" w:hint="eastAsia"/>
                <w:bCs/>
                <w:kern w:val="0"/>
                <w:sz w:val="20"/>
                <w:szCs w:val="20"/>
                <w:vertAlign w:val="superscript"/>
                <w14:ligatures w14:val="none"/>
              </w:rPr>
              <w:t>*</w:t>
            </w:r>
          </w:p>
        </w:tc>
        <w:tc>
          <w:tcPr>
            <w:tcW w:w="944" w:type="dxa"/>
            <w:noWrap/>
          </w:tcPr>
          <w:p w14:paraId="19A951F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Local recurrence</w:t>
            </w:r>
            <w:r>
              <w:rPr>
                <w:rFonts w:ascii="Times New Roman" w:eastAsia="仿宋" w:hAnsi="Times New Roman" w:cs="Times New Roman" w:hint="eastAsia"/>
                <w:bCs/>
                <w:kern w:val="0"/>
                <w:sz w:val="20"/>
                <w:szCs w:val="20"/>
                <w:vertAlign w:val="superscript"/>
                <w14:ligatures w14:val="none"/>
              </w:rPr>
              <w:t>*</w:t>
            </w:r>
          </w:p>
        </w:tc>
        <w:tc>
          <w:tcPr>
            <w:tcW w:w="789" w:type="dxa"/>
            <w:noWrap/>
          </w:tcPr>
          <w:p w14:paraId="33151DDA"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Distant metastasis</w:t>
            </w:r>
            <w:r>
              <w:rPr>
                <w:rFonts w:ascii="Times New Roman" w:eastAsia="仿宋" w:hAnsi="Times New Roman" w:cs="Times New Roman" w:hint="eastAsia"/>
                <w:bCs/>
                <w:kern w:val="0"/>
                <w:sz w:val="20"/>
                <w:szCs w:val="20"/>
                <w:vertAlign w:val="superscript"/>
                <w14:ligatures w14:val="none"/>
              </w:rPr>
              <w:t>*</w:t>
            </w:r>
          </w:p>
        </w:tc>
      </w:tr>
      <w:tr w:rsidR="00097DCF" w14:paraId="4B99B5F6" w14:textId="77777777">
        <w:tc>
          <w:tcPr>
            <w:tcW w:w="672" w:type="dxa"/>
          </w:tcPr>
          <w:p w14:paraId="22E144B4" w14:textId="77777777" w:rsidR="00097DCF" w:rsidRDefault="00097DCF">
            <w:pPr>
              <w:snapToGrid w:val="0"/>
              <w:jc w:val="center"/>
              <w:rPr>
                <w:rFonts w:ascii="Times New Roman" w:eastAsia="宋体" w:hAnsi="Times New Roman" w:cs="Times New Roman"/>
                <w:kern w:val="0"/>
                <w:sz w:val="20"/>
                <w:szCs w:val="20"/>
                <w14:ligatures w14:val="none"/>
              </w:rPr>
            </w:pPr>
          </w:p>
          <w:p w14:paraId="670EA86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&lt;EndNote&gt;&lt;Cite&gt;&lt;Author&gt;Liang&lt;/Author&gt;&lt;Year&gt;2023&lt;/Year&gt;&lt;RecNum&gt;306&lt;/RecNum&gt;&lt;DisplayText&gt;&lt;style face="superscript"&gt;31&lt;/style&gt;&lt;/DisplayText&gt;&lt;record&gt;&lt;rec-number&gt;306&lt;/rec-number&gt;&lt;foreign-keys&gt;&lt;key app="EN" db-id="s2tvptwfrzpe2rerf5sxpdsasewaddtasxff" timestamp="1739795221"&gt;306&lt;/key&gt;&lt;/foreign-keys&gt;&lt;ref-type name="Journal Article"&gt;17&lt;/ref-type&gt;&lt;contributors&gt;&lt;authors&gt;&lt;author&gt;Liang, M.&lt;/author&gt;&lt;author&gt;Yu, Z.&lt;/author&gt;&lt;author&gt;Wang, F.&lt;/author&gt;&lt;/authors&gt;&lt;/contributors&gt;&lt;auth-address&gt;Department of Ophthalmology, Changzhi People&amp;apos;s Hospital, Changzhi, China.&lt;/auth-address&gt;&lt;titles&gt;&lt;title&gt;A case report: An unusual presentation of adenoid cystic carcinoma of the lacrimal gland&lt;/title&gt;&lt;secondary-title&gt;Medicine (Baltimore)&lt;/secondary-title&gt;&lt;alt-title&gt;Medicine&lt;/alt-title&gt;&lt;/titles&gt;&lt;periodical&gt;&lt;full-title&gt;Medicine (Baltimore)&lt;/full-title&gt;&lt;abbr-1&gt;Medicine&lt;/abbr-1&gt;&lt;/periodical&gt;&lt;alt-periodical&gt;&lt;full-title&gt;Medicine (Baltimore)&lt;/full-title&gt;&lt;abbr-1&gt;Medicine&lt;/abbr-1&gt;&lt;/alt-periodical&gt;&lt;pages&gt;e33446&lt;/pages&gt;&lt;volume&gt;102&lt;/volume&gt;&lt;number&gt;13&lt;/number&gt;&lt;edition&gt;2023/04/01&lt;/edition&gt;&lt;keywords&gt;&lt;keyword&gt;Male&lt;/keyword&gt;&lt;keyword&gt;Humans&lt;/keyword&gt;&lt;keyword&gt;Adult&lt;/keyword&gt;&lt;keyword&gt;*Lacrimal Apparatus/pathology&lt;/keyword&gt;&lt;keyword&gt;*Eye Neoplasms/pathology&lt;/keyword&gt;&lt;keyword&gt;*Lacrimal Apparatus Diseases/diagnosis/surgery/pathology&lt;/keyword&gt;&lt;keyword&gt;*Carcinoma, Adenoid Cystic/diagnosis/surgery/pathology&lt;/keyword&gt;&lt;keyword&gt;Epithelial Cells/pathology&lt;/keyword&gt;&lt;/keywords&gt;&lt;dates&gt;&lt;year&gt;2023&lt;/year&gt;&lt;pub-dates&gt;&lt;date&gt;Mar 31&lt;/date&gt;&lt;/pub-dates&gt;&lt;/dates&gt;&lt;isbn&gt;0025-7974 (Print)&amp;#xD;0025-7974&lt;/isbn&gt;&lt;accession-num&gt;37000056&lt;/accession-num&gt;&lt;urls&gt;&lt;/urls&gt;&lt;custom2&gt;PMC10063268&lt;/custom2&gt;&lt;electronic-resource-num&gt;10.1097/md.0000000000033446&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31</w:t>
            </w:r>
            <w:r>
              <w:rPr>
                <w:rFonts w:ascii="Times New Roman" w:eastAsia="宋体" w:hAnsi="Times New Roman" w:cs="Times New Roman"/>
                <w:kern w:val="0"/>
                <w:sz w:val="20"/>
                <w:szCs w:val="20"/>
                <w14:ligatures w14:val="none"/>
              </w:rPr>
              <w:fldChar w:fldCharType="end"/>
            </w:r>
          </w:p>
        </w:tc>
        <w:tc>
          <w:tcPr>
            <w:tcW w:w="523" w:type="dxa"/>
            <w:noWrap/>
          </w:tcPr>
          <w:p w14:paraId="22512039" w14:textId="77777777" w:rsidR="00097DCF" w:rsidRDefault="00097DCF">
            <w:pPr>
              <w:snapToGrid w:val="0"/>
              <w:jc w:val="center"/>
              <w:rPr>
                <w:rFonts w:ascii="Times New Roman" w:eastAsia="宋体" w:hAnsi="Times New Roman" w:cs="Times New Roman"/>
                <w:kern w:val="0"/>
                <w:sz w:val="20"/>
                <w:szCs w:val="20"/>
                <w14:ligatures w14:val="none"/>
              </w:rPr>
            </w:pPr>
          </w:p>
          <w:p w14:paraId="385F8CC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68</w:t>
            </w:r>
          </w:p>
        </w:tc>
        <w:tc>
          <w:tcPr>
            <w:tcW w:w="1143" w:type="dxa"/>
          </w:tcPr>
          <w:p w14:paraId="01EC7EC1" w14:textId="77777777" w:rsidR="00097DCF" w:rsidRDefault="00097DCF">
            <w:pPr>
              <w:snapToGrid w:val="0"/>
              <w:jc w:val="center"/>
              <w:rPr>
                <w:rFonts w:ascii="Times New Roman" w:eastAsia="宋体" w:hAnsi="Times New Roman" w:cs="Times New Roman"/>
                <w:kern w:val="0"/>
                <w:sz w:val="20"/>
                <w:szCs w:val="20"/>
                <w14:ligatures w14:val="none"/>
              </w:rPr>
            </w:pPr>
          </w:p>
          <w:p w14:paraId="44A77BF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Liang</w:t>
            </w:r>
          </w:p>
        </w:tc>
        <w:tc>
          <w:tcPr>
            <w:tcW w:w="816" w:type="dxa"/>
          </w:tcPr>
          <w:p w14:paraId="106C127B" w14:textId="77777777" w:rsidR="00097DCF" w:rsidRDefault="00097DCF">
            <w:pPr>
              <w:snapToGrid w:val="0"/>
              <w:jc w:val="center"/>
              <w:rPr>
                <w:rFonts w:ascii="Times New Roman" w:eastAsia="宋体" w:hAnsi="Times New Roman" w:cs="Times New Roman"/>
                <w:kern w:val="0"/>
                <w:sz w:val="20"/>
                <w:szCs w:val="20"/>
                <w14:ligatures w14:val="none"/>
              </w:rPr>
            </w:pPr>
          </w:p>
          <w:p w14:paraId="684B80E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2023</w:t>
            </w:r>
          </w:p>
        </w:tc>
        <w:tc>
          <w:tcPr>
            <w:tcW w:w="673" w:type="dxa"/>
            <w:noWrap/>
          </w:tcPr>
          <w:p w14:paraId="1D977B76" w14:textId="77777777" w:rsidR="00097DCF" w:rsidRDefault="00097DCF">
            <w:pPr>
              <w:snapToGrid w:val="0"/>
              <w:jc w:val="center"/>
              <w:rPr>
                <w:rFonts w:ascii="Times New Roman" w:eastAsia="宋体" w:hAnsi="Times New Roman" w:cs="Times New Roman"/>
                <w:kern w:val="0"/>
                <w:sz w:val="20"/>
                <w:szCs w:val="20"/>
                <w14:ligatures w14:val="none"/>
              </w:rPr>
            </w:pPr>
          </w:p>
          <w:p w14:paraId="339C22E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38</w:t>
            </w:r>
          </w:p>
        </w:tc>
        <w:tc>
          <w:tcPr>
            <w:tcW w:w="541" w:type="dxa"/>
            <w:noWrap/>
          </w:tcPr>
          <w:p w14:paraId="4409AFCB" w14:textId="77777777" w:rsidR="00097DCF" w:rsidRDefault="00097DCF">
            <w:pPr>
              <w:snapToGrid w:val="0"/>
              <w:jc w:val="center"/>
              <w:rPr>
                <w:rFonts w:ascii="Times New Roman" w:eastAsia="宋体" w:hAnsi="Times New Roman" w:cs="Times New Roman"/>
                <w:kern w:val="0"/>
                <w:sz w:val="20"/>
                <w:szCs w:val="20"/>
                <w14:ligatures w14:val="none"/>
              </w:rPr>
            </w:pPr>
          </w:p>
          <w:p w14:paraId="07F32E9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24EC282F" w14:textId="77777777" w:rsidR="00097DCF" w:rsidRDefault="00097DCF">
            <w:pPr>
              <w:snapToGrid w:val="0"/>
              <w:jc w:val="center"/>
              <w:rPr>
                <w:rFonts w:ascii="Times New Roman" w:eastAsia="宋体" w:hAnsi="Times New Roman" w:cs="Times New Roman"/>
                <w:kern w:val="0"/>
                <w:sz w:val="20"/>
                <w:szCs w:val="20"/>
                <w14:ligatures w14:val="none"/>
              </w:rPr>
            </w:pPr>
          </w:p>
          <w:p w14:paraId="174E2AD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T4aN0M0</w:t>
            </w:r>
          </w:p>
        </w:tc>
        <w:tc>
          <w:tcPr>
            <w:tcW w:w="1454" w:type="dxa"/>
            <w:noWrap/>
          </w:tcPr>
          <w:p w14:paraId="61E2D810" w14:textId="77777777" w:rsidR="00097DCF" w:rsidRDefault="00097DCF">
            <w:pPr>
              <w:snapToGrid w:val="0"/>
              <w:jc w:val="center"/>
              <w:rPr>
                <w:rFonts w:ascii="Times New Roman" w:eastAsia="宋体" w:hAnsi="Times New Roman" w:cs="Times New Roman"/>
                <w:kern w:val="0"/>
                <w:sz w:val="20"/>
                <w:szCs w:val="20"/>
                <w14:ligatures w14:val="none"/>
              </w:rPr>
            </w:pPr>
          </w:p>
          <w:p w14:paraId="2CCD925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3821A83A" w14:textId="77777777" w:rsidR="00097DCF" w:rsidRDefault="00097DCF">
            <w:pPr>
              <w:snapToGrid w:val="0"/>
              <w:jc w:val="center"/>
              <w:rPr>
                <w:rFonts w:ascii="Times New Roman" w:eastAsia="宋体" w:hAnsi="Times New Roman" w:cs="Times New Roman"/>
                <w:kern w:val="0"/>
                <w:sz w:val="20"/>
                <w:szCs w:val="20"/>
                <w14:ligatures w14:val="none"/>
              </w:rPr>
            </w:pPr>
          </w:p>
          <w:p w14:paraId="65738AC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3EF9C46E" w14:textId="77777777" w:rsidR="00097DCF" w:rsidRDefault="00097DCF">
            <w:pPr>
              <w:snapToGrid w:val="0"/>
              <w:jc w:val="center"/>
              <w:rPr>
                <w:rFonts w:ascii="Times New Roman" w:eastAsia="宋体" w:hAnsi="Times New Roman" w:cs="Times New Roman"/>
                <w:kern w:val="0"/>
                <w:sz w:val="20"/>
                <w:szCs w:val="20"/>
                <w14:ligatures w14:val="none"/>
              </w:rPr>
            </w:pPr>
          </w:p>
          <w:p w14:paraId="1C9F4A6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69D552CF" w14:textId="77777777" w:rsidR="00097DCF" w:rsidRDefault="00097DCF">
            <w:pPr>
              <w:snapToGrid w:val="0"/>
              <w:jc w:val="center"/>
              <w:rPr>
                <w:rFonts w:ascii="Times New Roman" w:eastAsia="宋体" w:hAnsi="Times New Roman" w:cs="Times New Roman"/>
                <w:kern w:val="0"/>
                <w:sz w:val="20"/>
                <w:szCs w:val="20"/>
                <w14:ligatures w14:val="none"/>
              </w:rPr>
            </w:pPr>
          </w:p>
          <w:p w14:paraId="25F6636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56E1BFB3" w14:textId="77777777" w:rsidR="00097DCF" w:rsidRDefault="00097DCF">
            <w:pPr>
              <w:snapToGrid w:val="0"/>
              <w:jc w:val="center"/>
              <w:rPr>
                <w:rFonts w:ascii="Times New Roman" w:eastAsia="宋体" w:hAnsi="Times New Roman" w:cs="Times New Roman"/>
                <w:kern w:val="0"/>
                <w:sz w:val="20"/>
                <w:szCs w:val="20"/>
                <w14:ligatures w14:val="none"/>
              </w:rPr>
            </w:pPr>
          </w:p>
          <w:p w14:paraId="784F53C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67692A4C" w14:textId="77777777" w:rsidR="00097DCF" w:rsidRDefault="00097DCF">
            <w:pPr>
              <w:snapToGrid w:val="0"/>
              <w:jc w:val="center"/>
              <w:rPr>
                <w:rFonts w:ascii="Times New Roman" w:eastAsia="宋体" w:hAnsi="Times New Roman" w:cs="Times New Roman"/>
                <w:kern w:val="0"/>
                <w:sz w:val="20"/>
                <w:szCs w:val="20"/>
                <w14:ligatures w14:val="none"/>
              </w:rPr>
            </w:pPr>
          </w:p>
          <w:p w14:paraId="164E0DC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4ED1E41F" w14:textId="77777777" w:rsidR="00097DCF" w:rsidRDefault="00097DCF">
            <w:pPr>
              <w:snapToGrid w:val="0"/>
              <w:jc w:val="center"/>
              <w:rPr>
                <w:rFonts w:ascii="Times New Roman" w:eastAsia="宋体" w:hAnsi="Times New Roman" w:cs="Times New Roman"/>
                <w:kern w:val="0"/>
                <w:sz w:val="20"/>
                <w:szCs w:val="20"/>
                <w14:ligatures w14:val="none"/>
              </w:rPr>
            </w:pPr>
          </w:p>
          <w:p w14:paraId="4B744BE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12</w:t>
            </w:r>
          </w:p>
        </w:tc>
        <w:tc>
          <w:tcPr>
            <w:tcW w:w="913" w:type="dxa"/>
            <w:noWrap/>
          </w:tcPr>
          <w:p w14:paraId="571498DA" w14:textId="77777777" w:rsidR="00097DCF" w:rsidRDefault="00097DCF">
            <w:pPr>
              <w:snapToGrid w:val="0"/>
              <w:jc w:val="center"/>
              <w:rPr>
                <w:rFonts w:ascii="Times New Roman" w:eastAsia="宋体" w:hAnsi="Times New Roman" w:cs="Times New Roman"/>
                <w:kern w:val="0"/>
                <w:sz w:val="20"/>
                <w:szCs w:val="20"/>
                <w14:ligatures w14:val="none"/>
              </w:rPr>
            </w:pPr>
          </w:p>
          <w:p w14:paraId="47910CB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1B1F76EF" w14:textId="77777777" w:rsidR="00097DCF" w:rsidRDefault="00097DCF">
            <w:pPr>
              <w:snapToGrid w:val="0"/>
              <w:jc w:val="center"/>
              <w:rPr>
                <w:rFonts w:ascii="Times New Roman" w:eastAsia="宋体" w:hAnsi="Times New Roman" w:cs="Times New Roman"/>
                <w:kern w:val="0"/>
                <w:sz w:val="20"/>
                <w:szCs w:val="20"/>
                <w14:ligatures w14:val="none"/>
              </w:rPr>
            </w:pPr>
          </w:p>
          <w:p w14:paraId="22A10DD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24ED3F45" w14:textId="77777777" w:rsidR="00097DCF" w:rsidRDefault="00097DCF">
            <w:pPr>
              <w:snapToGrid w:val="0"/>
              <w:jc w:val="center"/>
              <w:rPr>
                <w:rFonts w:ascii="Times New Roman" w:eastAsia="宋体" w:hAnsi="Times New Roman" w:cs="Times New Roman"/>
                <w:kern w:val="0"/>
                <w:sz w:val="20"/>
                <w:szCs w:val="20"/>
                <w14:ligatures w14:val="none"/>
              </w:rPr>
            </w:pPr>
          </w:p>
          <w:p w14:paraId="179BB5C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37BB20E2" w14:textId="77777777">
        <w:tc>
          <w:tcPr>
            <w:tcW w:w="672" w:type="dxa"/>
          </w:tcPr>
          <w:p w14:paraId="62E6855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PEVuZE5vdGU+PENpdGU+PEF1dGhvcj5GYXR0YWhpPC9BdXRob3I+PFllYXI+MjAyMzwvWWVhcj48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PEVuZE5vdGU+PENpdGU+PEF1dGhvcj5GYXR0YWhpPC9BdXRob3I+PFllYXI+MjAyMzwvWWVhcj48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32</w:t>
            </w:r>
            <w:r>
              <w:rPr>
                <w:rFonts w:ascii="Times New Roman" w:eastAsia="宋体" w:hAnsi="Times New Roman" w:cs="Times New Roman"/>
                <w:kern w:val="0"/>
                <w:sz w:val="20"/>
                <w:szCs w:val="20"/>
                <w14:ligatures w14:val="none"/>
              </w:rPr>
              <w:fldChar w:fldCharType="end"/>
            </w:r>
          </w:p>
        </w:tc>
        <w:tc>
          <w:tcPr>
            <w:tcW w:w="523" w:type="dxa"/>
            <w:noWrap/>
          </w:tcPr>
          <w:p w14:paraId="4095644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69</w:t>
            </w:r>
          </w:p>
        </w:tc>
        <w:tc>
          <w:tcPr>
            <w:tcW w:w="1143" w:type="dxa"/>
          </w:tcPr>
          <w:p w14:paraId="3E35725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Fattahi</w:t>
            </w:r>
          </w:p>
        </w:tc>
        <w:tc>
          <w:tcPr>
            <w:tcW w:w="816" w:type="dxa"/>
          </w:tcPr>
          <w:p w14:paraId="2370D01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2023</w:t>
            </w:r>
          </w:p>
        </w:tc>
        <w:tc>
          <w:tcPr>
            <w:tcW w:w="673" w:type="dxa"/>
            <w:noWrap/>
          </w:tcPr>
          <w:p w14:paraId="39ECFE8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48</w:t>
            </w:r>
          </w:p>
        </w:tc>
        <w:tc>
          <w:tcPr>
            <w:tcW w:w="541" w:type="dxa"/>
            <w:noWrap/>
          </w:tcPr>
          <w:p w14:paraId="53EDE6B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68B8307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T4bN0M0</w:t>
            </w:r>
          </w:p>
        </w:tc>
        <w:tc>
          <w:tcPr>
            <w:tcW w:w="1454" w:type="dxa"/>
            <w:noWrap/>
          </w:tcPr>
          <w:p w14:paraId="7D279A4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73572C6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724E45E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3FDC7F7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0912DC4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3398BCA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0589082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12</w:t>
            </w:r>
          </w:p>
        </w:tc>
        <w:tc>
          <w:tcPr>
            <w:tcW w:w="913" w:type="dxa"/>
            <w:noWrap/>
          </w:tcPr>
          <w:p w14:paraId="750A018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1BE9779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669D330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28AAF4CA" w14:textId="77777777">
        <w:tc>
          <w:tcPr>
            <w:tcW w:w="672" w:type="dxa"/>
          </w:tcPr>
          <w:p w14:paraId="20E93E5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&lt;EndNote&gt;&lt;Cite&gt;&lt;Author&gt;Panarelli&lt;/Author&gt;&lt;Year&gt;2011&lt;/Year&gt;&lt;RecNum&gt;308&lt;/RecNum&gt;&lt;DisplayText&gt;&lt;style face="superscript"&gt;33&lt;/style&gt;&lt;/DisplayText&gt;&lt;record&gt;&lt;rec-number&gt;308&lt;/rec-number&gt;&lt;foreign-keys&gt;&lt;key app="EN" db-id="s2tvptwfrzpe2rerf5sxpdsasewaddtasxff" timestamp="1739795362"&gt;308&lt;/key&gt;&lt;/foreign-keys&gt;&lt;ref-type name="Journal Article"&gt;17&lt;/ref-type&gt;&lt;contributors&gt;&lt;authors&gt;&lt;author&gt;Panarelli, J. F.&lt;/author&gt;&lt;author&gt;Zoumalan, C. I.&lt;/author&gt;&lt;author&gt;Mukkamala, K.&lt;/author&gt;&lt;author&gt;Maher, E. A.&lt;/author&gt;&lt;author&gt;Iacob, C.&lt;/author&gt;&lt;author&gt;Della Rocca, D. A.&lt;/author&gt;&lt;/authors&gt;&lt;/contributors&gt;&lt;auth-address&gt;Department of Ophthalmology, New York Eye and Ear Infirmary, New York, NY, USA. jpanarelli@nyee.edu&lt;/auth-address&gt;&lt;titles&gt;&lt;title&gt;Dedifferentiated adenoid cystic carcinoma of the lacrimal gland&lt;/title&gt;&lt;secondary-title&gt;Ophthalmic Plast Reconstr Surg&lt;/secondary-title&gt;&lt;alt-title&gt;Ophthalmic plastic and reconstructive surgery&lt;/alt-title&gt;&lt;/titles&gt;&lt;periodical&gt;&lt;full-title&gt;Ophthalmic Plast Reconstr Surg&lt;/full-title&gt;&lt;abbr-1&gt;Ophthalmic plastic and reconstructive surgery&lt;/abbr-1&gt;&lt;/periodical&gt;&lt;alt-periodical&gt;&lt;full-title&gt;Ophthalmic Plast Reconstr Surg&lt;/full-title&gt;&lt;abbr-1&gt;Ophthalmic plastic and reconstructive surgery&lt;/abbr-1&gt;&lt;/alt-periodical&gt;&lt;pages&gt;e119-21&lt;/pages&gt;&lt;volume&gt;27&lt;/volume&gt;&lt;number&gt;5&lt;/number&gt;&lt;edition&gt;2011/02/02&lt;/edition&gt;&lt;keywords&gt;&lt;keyword&gt;Carcinoma, Adenoid Cystic/*pathology&lt;/keyword&gt;&lt;keyword&gt;Cell Dedifferentiation/physiology&lt;/keyword&gt;&lt;keyword&gt;Cell Transformation, Neoplastic/*pathology&lt;/keyword&gt;&lt;keyword&gt;Humans&lt;/keyword&gt;&lt;keyword&gt;Lacrimal Apparatus Diseases/*pathology&lt;/keyword&gt;&lt;keyword&gt;Male&lt;/keyword&gt;&lt;keyword&gt;Middle Aged&lt;/keyword&gt;&lt;keyword&gt;Orbital Neoplasms/*pathology&lt;/keyword&gt;&lt;/keywords&gt;&lt;dates&gt;&lt;year&gt;2011&lt;/year&gt;&lt;pub-dates&gt;&lt;date&gt;Sep-Oct&lt;/date&gt;&lt;/pub-dates&gt;&lt;/dates&gt;&lt;isbn&gt;0740-9303&lt;/isbn&gt;&lt;accession-num&gt;21283029&lt;/accession-num&gt;&lt;urls&gt;&lt;/urls&gt;&lt;electronic-resource-num&gt;10.1097/IOP.0b013e318201cb90&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33</w:t>
            </w:r>
            <w:r>
              <w:rPr>
                <w:rFonts w:ascii="Times New Roman" w:eastAsia="宋体" w:hAnsi="Times New Roman" w:cs="Times New Roman"/>
                <w:kern w:val="0"/>
                <w:sz w:val="20"/>
                <w:szCs w:val="20"/>
                <w14:ligatures w14:val="none"/>
              </w:rPr>
              <w:fldChar w:fldCharType="end"/>
            </w:r>
          </w:p>
        </w:tc>
        <w:tc>
          <w:tcPr>
            <w:tcW w:w="523" w:type="dxa"/>
            <w:noWrap/>
          </w:tcPr>
          <w:p w14:paraId="2F08767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70</w:t>
            </w:r>
          </w:p>
        </w:tc>
        <w:tc>
          <w:tcPr>
            <w:tcW w:w="1143" w:type="dxa"/>
          </w:tcPr>
          <w:p w14:paraId="72B50F7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iCs/>
                <w:kern w:val="0"/>
                <w:sz w:val="20"/>
                <w:szCs w:val="20"/>
                <w14:ligatures w14:val="none"/>
              </w:rPr>
              <w:t>P</w:t>
            </w:r>
            <w:r>
              <w:rPr>
                <w:rFonts w:ascii="Times New Roman" w:eastAsia="宋体" w:hAnsi="Times New Roman" w:cs="Times New Roman"/>
                <w:kern w:val="0"/>
                <w:sz w:val="20"/>
                <w:szCs w:val="20"/>
                <w14:ligatures w14:val="none"/>
              </w:rPr>
              <w:t>anarelli</w:t>
            </w:r>
          </w:p>
        </w:tc>
        <w:tc>
          <w:tcPr>
            <w:tcW w:w="816" w:type="dxa"/>
          </w:tcPr>
          <w:p w14:paraId="272015F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2011</w:t>
            </w:r>
          </w:p>
        </w:tc>
        <w:tc>
          <w:tcPr>
            <w:tcW w:w="673" w:type="dxa"/>
            <w:noWrap/>
          </w:tcPr>
          <w:p w14:paraId="14F7596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52</w:t>
            </w:r>
          </w:p>
        </w:tc>
        <w:tc>
          <w:tcPr>
            <w:tcW w:w="541" w:type="dxa"/>
            <w:noWrap/>
          </w:tcPr>
          <w:p w14:paraId="702DB8D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25198DB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T4bN0M0</w:t>
            </w:r>
          </w:p>
        </w:tc>
        <w:tc>
          <w:tcPr>
            <w:tcW w:w="1454" w:type="dxa"/>
            <w:noWrap/>
          </w:tcPr>
          <w:p w14:paraId="605F5FF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5F0FAB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48D0227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73C7081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358E6AE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33A7958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3F1F463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12</w:t>
            </w:r>
          </w:p>
        </w:tc>
        <w:tc>
          <w:tcPr>
            <w:tcW w:w="913" w:type="dxa"/>
            <w:noWrap/>
          </w:tcPr>
          <w:p w14:paraId="2DD46E7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499F7D1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89" w:type="dxa"/>
            <w:noWrap/>
          </w:tcPr>
          <w:p w14:paraId="068EA05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224EC2CD" w14:textId="77777777">
        <w:tc>
          <w:tcPr>
            <w:tcW w:w="672" w:type="dxa"/>
          </w:tcPr>
          <w:p w14:paraId="417DBD8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PEVuZE5vdGU+PENpdGU+PEF1dGhvcj5NaWhhaWxvdmljPC9BdXRob3I+PFllYXI+MjAxOTwvWWVh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PEVuZE5vdGU+PENpdGU+PEF1dGhvcj5NaWhhaWxvdmljPC9BdXRob3I+PFllYXI+MjAxOTwvWWVh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22</w:t>
            </w:r>
            <w:r>
              <w:rPr>
                <w:rFonts w:ascii="Times New Roman" w:eastAsia="宋体" w:hAnsi="Times New Roman" w:cs="Times New Roman"/>
                <w:kern w:val="0"/>
                <w:sz w:val="20"/>
                <w:szCs w:val="20"/>
                <w14:ligatures w14:val="none"/>
              </w:rPr>
              <w:fldChar w:fldCharType="end"/>
            </w:r>
          </w:p>
        </w:tc>
        <w:tc>
          <w:tcPr>
            <w:tcW w:w="523" w:type="dxa"/>
            <w:noWrap/>
          </w:tcPr>
          <w:p w14:paraId="0FDCBD3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71</w:t>
            </w:r>
          </w:p>
        </w:tc>
        <w:tc>
          <w:tcPr>
            <w:tcW w:w="1143" w:type="dxa"/>
          </w:tcPr>
          <w:p w14:paraId="225379F1" w14:textId="77777777" w:rsidR="00097DCF" w:rsidRDefault="00000000">
            <w:pPr>
              <w:snapToGrid w:val="0"/>
              <w:jc w:val="center"/>
              <w:rPr>
                <w:rFonts w:ascii="Times New Roman" w:eastAsia="宋体" w:hAnsi="Times New Roman" w:cs="Times New Roman"/>
                <w:iCs/>
                <w:kern w:val="0"/>
                <w:sz w:val="20"/>
                <w:szCs w:val="20"/>
                <w14:ligatures w14:val="none"/>
              </w:rPr>
            </w:pPr>
            <w:r>
              <w:rPr>
                <w:rFonts w:ascii="Times New Roman" w:eastAsia="宋体" w:hAnsi="Times New Roman" w:cs="Times New Roman"/>
                <w:kern w:val="0"/>
                <w:sz w:val="20"/>
                <w:szCs w:val="20"/>
                <w14:ligatures w14:val="none"/>
              </w:rPr>
              <w:t>Mihailovic</w:t>
            </w:r>
          </w:p>
        </w:tc>
        <w:tc>
          <w:tcPr>
            <w:tcW w:w="816" w:type="dxa"/>
          </w:tcPr>
          <w:p w14:paraId="7779C44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156CAF3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21</w:t>
            </w:r>
          </w:p>
        </w:tc>
        <w:tc>
          <w:tcPr>
            <w:tcW w:w="541" w:type="dxa"/>
            <w:noWrap/>
          </w:tcPr>
          <w:p w14:paraId="0589AFF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w:t>
            </w:r>
          </w:p>
        </w:tc>
        <w:tc>
          <w:tcPr>
            <w:tcW w:w="728" w:type="dxa"/>
            <w:noWrap/>
          </w:tcPr>
          <w:p w14:paraId="0E303CF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6B9EDBD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4863BAD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3503A2B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67874EA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4CE151A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7B057C1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1C760F5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12</w:t>
            </w:r>
          </w:p>
        </w:tc>
        <w:tc>
          <w:tcPr>
            <w:tcW w:w="913" w:type="dxa"/>
            <w:noWrap/>
          </w:tcPr>
          <w:p w14:paraId="7838459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21D3884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4B1FE98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3BB1BE2E" w14:textId="77777777">
        <w:tc>
          <w:tcPr>
            <w:tcW w:w="672" w:type="dxa"/>
          </w:tcPr>
          <w:p w14:paraId="4293F56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&lt;EndNote&gt;&lt;Cite&gt;&lt;Author&gt;Maamari&lt;/Author&gt;&lt;Year&gt;2017&lt;/Year&gt;&lt;RecNum&gt;310&lt;/RecNum&gt;&lt;DisplayText&gt;&lt;style face="superscript"&gt;34&lt;/style&gt;&lt;/DisplayText&gt;&lt;record&gt;&lt;rec-number&gt;310&lt;/rec-number&gt;&lt;foreign-keys&gt;&lt;key app="EN" db-id="s2tvptwfrzpe2rerf5sxpdsasewaddtasxff" timestamp="1739795647"&gt;310&lt;/key&gt;&lt;/foreign-keys&gt;&lt;ref-type name="Journal Article"&gt;17&lt;/ref-type&gt;&lt;contributors&gt;&lt;authors&gt;&lt;author&gt;Maamari, R. N.&lt;/author&gt;&lt;author&gt;Custer, P. L.&lt;/author&gt;&lt;author&gt;Harocopos, G. J.&lt;/author&gt;&lt;/authors&gt;&lt;/contributors&gt;&lt;auth-address&gt;Washington University School of Medicine, Saint Louis, Missouri, USA.&lt;/auth-address&gt;&lt;titles&gt;&lt;title&gt;Incidentally Discovered Adenoid Cystic Carcinoma of the Lacrimal Gland with Isolated Liver Metastases&lt;/title&gt;&lt;secondary-title&gt;Ocul Oncol Pathol&lt;/secondary-title&gt;&lt;alt-title&gt;Ocular oncology and pathology&lt;/alt-title&gt;&lt;/titles&gt;&lt;periodical&gt;&lt;full-title&gt;Ocul Oncol Pathol&lt;/full-title&gt;&lt;abbr-1&gt;Ocular oncology and pathology&lt;/abbr-1&gt;&lt;/periodical&gt;&lt;alt-periodical&gt;&lt;full-title&gt;Ocul Oncol Pathol&lt;/full-title&gt;&lt;abbr-1&gt;Ocular oncology and pathology&lt;/abbr-1&gt;&lt;/alt-periodical&gt;&lt;pages&gt;262-266&lt;/pages&gt;&lt;volume&gt;3&lt;/volume&gt;&lt;number&gt;4&lt;/number&gt;&lt;edition&gt;2018/01/19&lt;/edition&gt;&lt;keywords&gt;&lt;keyword&gt;Adenoid cystic carcinoma&lt;/keyword&gt;&lt;keyword&gt;Adenoid cystic carcinoma of the lacrimal gland&lt;/keyword&gt;&lt;keyword&gt;Lacrimal gland carcinoma&lt;/keyword&gt;&lt;keyword&gt;Lacrimal/orbit&lt;/keyword&gt;&lt;keyword&gt;Metastasis&lt;/keyword&gt;&lt;keyword&gt;Orbital tumor&lt;/keyword&gt;&lt;/keywords&gt;&lt;dates&gt;&lt;year&gt;2017&lt;/year&gt;&lt;pub-dates&gt;&lt;date&gt;Nov&lt;/date&gt;&lt;/pub-dates&gt;&lt;/dates&gt;&lt;isbn&gt;2296-4681 (Print)&amp;#xD;2296-4657&lt;/isbn&gt;&lt;accession-num&gt;29344478&lt;/accession-num&gt;&lt;urls&gt;&lt;/urls&gt;&lt;custom2&gt;PMC5757608&lt;/custom2&gt;&lt;electronic-resource-num&gt;10.1159/000461585&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34</w:t>
            </w:r>
            <w:r>
              <w:rPr>
                <w:rFonts w:ascii="Times New Roman" w:eastAsia="宋体" w:hAnsi="Times New Roman" w:cs="Times New Roman"/>
                <w:kern w:val="0"/>
                <w:sz w:val="20"/>
                <w:szCs w:val="20"/>
                <w14:ligatures w14:val="none"/>
              </w:rPr>
              <w:fldChar w:fldCharType="end"/>
            </w:r>
          </w:p>
        </w:tc>
        <w:tc>
          <w:tcPr>
            <w:tcW w:w="523" w:type="dxa"/>
            <w:noWrap/>
          </w:tcPr>
          <w:p w14:paraId="4139924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72</w:t>
            </w:r>
          </w:p>
        </w:tc>
        <w:tc>
          <w:tcPr>
            <w:tcW w:w="1143" w:type="dxa"/>
          </w:tcPr>
          <w:p w14:paraId="58AEB524" w14:textId="77777777" w:rsidR="00097DCF" w:rsidRDefault="00000000">
            <w:pPr>
              <w:snapToGrid w:val="0"/>
              <w:jc w:val="center"/>
              <w:rPr>
                <w:rFonts w:ascii="Times New Roman" w:eastAsia="宋体" w:hAnsi="Times New Roman" w:cs="Times New Roman"/>
                <w:kern w:val="0"/>
                <w:sz w:val="20"/>
                <w:szCs w:val="20"/>
                <w14:ligatures w14:val="none"/>
              </w:rPr>
            </w:pPr>
            <w:proofErr w:type="spellStart"/>
            <w:r>
              <w:rPr>
                <w:rFonts w:ascii="Times New Roman" w:eastAsia="宋体" w:hAnsi="Times New Roman" w:cs="Times New Roman"/>
                <w:kern w:val="0"/>
                <w:sz w:val="20"/>
                <w:szCs w:val="20"/>
                <w14:ligatures w14:val="none"/>
              </w:rPr>
              <w:t>Maamari</w:t>
            </w:r>
            <w:proofErr w:type="spellEnd"/>
          </w:p>
        </w:tc>
        <w:tc>
          <w:tcPr>
            <w:tcW w:w="816" w:type="dxa"/>
          </w:tcPr>
          <w:p w14:paraId="41681B1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2017</w:t>
            </w:r>
          </w:p>
        </w:tc>
        <w:tc>
          <w:tcPr>
            <w:tcW w:w="673" w:type="dxa"/>
            <w:noWrap/>
          </w:tcPr>
          <w:p w14:paraId="51E51D1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72</w:t>
            </w:r>
          </w:p>
        </w:tc>
        <w:tc>
          <w:tcPr>
            <w:tcW w:w="541" w:type="dxa"/>
            <w:noWrap/>
          </w:tcPr>
          <w:p w14:paraId="5D9A21B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7D0B8CC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T2aN0M1</w:t>
            </w:r>
          </w:p>
        </w:tc>
        <w:tc>
          <w:tcPr>
            <w:tcW w:w="1454" w:type="dxa"/>
            <w:noWrap/>
          </w:tcPr>
          <w:p w14:paraId="3F252D8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104F54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4E732E0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33B8B78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5066783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061F71B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1229" w:type="dxa"/>
            <w:noWrap/>
          </w:tcPr>
          <w:p w14:paraId="7F5B0E4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10</w:t>
            </w:r>
          </w:p>
        </w:tc>
        <w:tc>
          <w:tcPr>
            <w:tcW w:w="913" w:type="dxa"/>
            <w:noWrap/>
          </w:tcPr>
          <w:p w14:paraId="633F1FC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07B3878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0D6375F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r>
      <w:tr w:rsidR="00097DCF" w14:paraId="7AEBD966" w14:textId="77777777">
        <w:tc>
          <w:tcPr>
            <w:tcW w:w="672" w:type="dxa"/>
          </w:tcPr>
          <w:p w14:paraId="2CD9B3B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hint="eastAsia"/>
                <w:kern w:val="0"/>
                <w:sz w:val="20"/>
                <w:szCs w:val="20"/>
                <w14:ligatures w14:val="none"/>
              </w:rPr>
              <w:instrText xml:space="preserve"> ADDIN EN.CITE &lt;EndNote&gt;&lt;Cite&gt;&lt;Author&gt;</w:instrText>
            </w:r>
            <w:r>
              <w:rPr>
                <w:rFonts w:ascii="Times New Roman" w:eastAsia="宋体" w:hAnsi="Times New Roman" w:cs="Times New Roman" w:hint="eastAsia"/>
                <w:kern w:val="0"/>
                <w:sz w:val="20"/>
                <w:szCs w:val="20"/>
                <w14:ligatures w14:val="none"/>
              </w:rPr>
              <w:instrText>严鹏飞，陈满根</w:instrText>
            </w:r>
            <w:r>
              <w:rPr>
                <w:rFonts w:ascii="Times New Roman" w:eastAsia="宋体" w:hAnsi="Times New Roman" w:cs="Times New Roman" w:hint="eastAsia"/>
                <w:kern w:val="0"/>
                <w:sz w:val="20"/>
                <w:szCs w:val="20"/>
                <w14:ligatures w14:val="none"/>
              </w:rPr>
              <w:instrText>&lt;/Author&gt;&lt;Year&gt;1994&lt;/Year&gt;&lt;RecNum&gt;316&lt;/RecNum&gt;&lt;DisplayText&gt;&lt;style face="superscript"&gt;35&lt;/style&gt;&lt;/DisplayText&gt;&lt;record&gt;&lt;rec-number&gt;316&lt;/rec-number&gt;&lt;foreign-keys&gt;&lt;key app="EN" db-id="s2tvptwfrzpe2rerf5sxpdsasewaddtasxff" timestamp="1739796677"&gt;316&lt;/key&gt;&lt;/foreign-keys&gt;&lt;ref-type name="Journal Article"&gt;17&lt;/ref-type&gt;&lt;contributors&gt;&lt;authors&gt;&lt;author&gt;</w:instrText>
            </w:r>
            <w:r>
              <w:rPr>
                <w:rFonts w:ascii="Times New Roman" w:eastAsia="宋体" w:hAnsi="Times New Roman" w:cs="Times New Roman" w:hint="eastAsia"/>
                <w:kern w:val="0"/>
                <w:sz w:val="20"/>
                <w:szCs w:val="20"/>
                <w14:ligatures w14:val="none"/>
              </w:rPr>
              <w:instrText>严鹏飞，陈满根</w:instrText>
            </w:r>
            <w:r>
              <w:rPr>
                <w:rFonts w:ascii="Times New Roman" w:eastAsia="宋体" w:hAnsi="Times New Roman" w:cs="Times New Roman" w:hint="eastAsia"/>
                <w:kern w:val="0"/>
                <w:sz w:val="20"/>
                <w:szCs w:val="20"/>
                <w14:ligatures w14:val="none"/>
              </w:rPr>
              <w:instrText>&lt;/author&gt;&lt;/authors&gt;&lt;/contributors&gt;&lt;auth-address&gt;</w:instrText>
            </w:r>
            <w:r>
              <w:rPr>
                <w:rFonts w:ascii="Times New Roman" w:eastAsia="宋体" w:hAnsi="Times New Roman" w:cs="Times New Roman" w:hint="eastAsia"/>
                <w:kern w:val="0"/>
                <w:sz w:val="20"/>
                <w:szCs w:val="20"/>
                <w14:ligatures w14:val="none"/>
              </w:rPr>
              <w:instrText>广东省江门市中心医院眼科</w:instrText>
            </w:r>
            <w:r>
              <w:rPr>
                <w:rFonts w:ascii="Times New Roman" w:eastAsia="宋体" w:hAnsi="Times New Roman" w:cs="Times New Roman" w:hint="eastAsia"/>
                <w:kern w:val="0"/>
                <w:sz w:val="20"/>
                <w:szCs w:val="20"/>
                <w14:ligatures w14:val="none"/>
              </w:rPr>
              <w:instrText>&lt;/auth-address&gt;&lt;titles&gt;&lt;title&gt;</w:instrText>
            </w:r>
            <w:r>
              <w:rPr>
                <w:rFonts w:ascii="Times New Roman" w:eastAsia="宋体" w:hAnsi="Times New Roman" w:cs="Times New Roman" w:hint="eastAsia"/>
                <w:kern w:val="0"/>
                <w:sz w:val="20"/>
                <w:szCs w:val="20"/>
                <w14:ligatures w14:val="none"/>
              </w:rPr>
              <w:instrText>泪腺腺样囊性癌一例</w:instrText>
            </w:r>
            <w:r>
              <w:rPr>
                <w:rFonts w:ascii="Times New Roman" w:eastAsia="宋体" w:hAnsi="Times New Roman" w:cs="Times New Roman" w:hint="eastAsia"/>
                <w:kern w:val="0"/>
                <w:sz w:val="20"/>
                <w:szCs w:val="20"/>
                <w14:ligatures w14:val="none"/>
              </w:rPr>
              <w:instrText xml:space="preserve"> %J </w:instrText>
            </w:r>
            <w:r>
              <w:rPr>
                <w:rFonts w:ascii="Times New Roman" w:eastAsia="宋体" w:hAnsi="Times New Roman" w:cs="Times New Roman" w:hint="eastAsia"/>
                <w:kern w:val="0"/>
                <w:sz w:val="20"/>
                <w:szCs w:val="20"/>
                <w14:ligatures w14:val="none"/>
              </w:rPr>
              <w:instrText>眼科新进展</w:instrText>
            </w:r>
            <w:r>
              <w:rPr>
                <w:rFonts w:ascii="Times New Roman" w:eastAsia="宋体" w:hAnsi="Times New Roman" w:cs="Times New Roman" w:hint="eastAsia"/>
                <w:kern w:val="0"/>
                <w:sz w:val="20"/>
                <w:szCs w:val="20"/>
                <w14:ligatures w14:val="none"/>
              </w:rPr>
              <w:instrText>&lt;/title&gt;</w:instrText>
            </w:r>
            <w:r>
              <w:rPr>
                <w:rFonts w:ascii="Times New Roman" w:eastAsia="宋体" w:hAnsi="Times New Roman" w:cs="Times New Roman"/>
                <w:kern w:val="0"/>
                <w:sz w:val="20"/>
                <w:szCs w:val="20"/>
                <w14:ligatures w14:val="none"/>
              </w:rPr>
              <w:instrText>&lt;/titles&gt;&lt;pages&gt;59-60&lt;/pages&gt;&lt;number&gt;01&lt;/number&gt;&lt;dates&gt;&lt;year&gt;1994&lt;/year&gt;&lt;/dates&gt;&lt;isbn&gt;10035141&lt;/isbn&gt;&lt;call-num&gt;411105R&lt;/call-num&gt;&lt;urls&gt;&lt;related-urls&gt;&lt;url&gt;https://kns.cnki.net/kcms2/article/abstract?v=_mP9DtK6WVf6e8DJ0_w-5y8Yb8L377sA9zvYL9My_8l4XRTCDSjWE5HZu0H_GXkY10AOPSrBbXmkaKHUsFsASIU3KdmVQYhkw3OcWZeT1M7sOT7KhL01Bp08J3_SkeUqmwRF-fs6aymxUGMXub3ICdBvt0XgfHCO2tyZtWzO4CivSZsAYEVIUEXwZkIZA1oQ&amp;amp;uniplatform=NZKPT&amp;amp;language=CHS&lt;/url&gt;&lt;/related-urls&gt;&lt;/urls&gt;&lt;remote-database-provider&gt;Cnki&lt;/remote-database-provider&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35</w:t>
            </w:r>
            <w:r>
              <w:rPr>
                <w:rFonts w:ascii="Times New Roman" w:eastAsia="宋体" w:hAnsi="Times New Roman" w:cs="Times New Roman"/>
                <w:kern w:val="0"/>
                <w:sz w:val="20"/>
                <w:szCs w:val="20"/>
                <w14:ligatures w14:val="none"/>
              </w:rPr>
              <w:fldChar w:fldCharType="end"/>
            </w:r>
          </w:p>
        </w:tc>
        <w:tc>
          <w:tcPr>
            <w:tcW w:w="523" w:type="dxa"/>
            <w:noWrap/>
          </w:tcPr>
          <w:p w14:paraId="36CF63F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73</w:t>
            </w:r>
          </w:p>
        </w:tc>
        <w:tc>
          <w:tcPr>
            <w:tcW w:w="1143" w:type="dxa"/>
          </w:tcPr>
          <w:p w14:paraId="4D3BE72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Yan</w:t>
            </w:r>
          </w:p>
        </w:tc>
        <w:tc>
          <w:tcPr>
            <w:tcW w:w="816" w:type="dxa"/>
          </w:tcPr>
          <w:p w14:paraId="0E20BCB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1994</w:t>
            </w:r>
          </w:p>
        </w:tc>
        <w:tc>
          <w:tcPr>
            <w:tcW w:w="673" w:type="dxa"/>
            <w:noWrap/>
          </w:tcPr>
          <w:p w14:paraId="18F536C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38</w:t>
            </w:r>
          </w:p>
        </w:tc>
        <w:tc>
          <w:tcPr>
            <w:tcW w:w="541" w:type="dxa"/>
            <w:noWrap/>
          </w:tcPr>
          <w:p w14:paraId="1243A99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48CDE74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T1cN0M0</w:t>
            </w:r>
          </w:p>
        </w:tc>
        <w:tc>
          <w:tcPr>
            <w:tcW w:w="1454" w:type="dxa"/>
            <w:noWrap/>
          </w:tcPr>
          <w:p w14:paraId="1E2DD44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5F35609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1DC74E8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021D854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418F2A5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2C58503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530AC53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10</w:t>
            </w:r>
          </w:p>
        </w:tc>
        <w:tc>
          <w:tcPr>
            <w:tcW w:w="913" w:type="dxa"/>
            <w:noWrap/>
          </w:tcPr>
          <w:p w14:paraId="5F3DC53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5FC4E70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1FE04CB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66CD0C97" w14:textId="77777777">
        <w:tc>
          <w:tcPr>
            <w:tcW w:w="672" w:type="dxa"/>
          </w:tcPr>
          <w:p w14:paraId="450024D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hint="eastAsia"/>
                <w:kern w:val="0"/>
                <w:sz w:val="20"/>
                <w:szCs w:val="20"/>
                <w14:ligatures w14:val="none"/>
              </w:rPr>
              <w:instrText xml:space="preserve"> ADDIN EN.CITE &lt;EndNote&gt;&lt;Cite&gt;&lt;Author&gt;</w:instrText>
            </w:r>
            <w:r>
              <w:rPr>
                <w:rFonts w:ascii="Times New Roman" w:eastAsia="宋体" w:hAnsi="Times New Roman" w:cs="Times New Roman" w:hint="eastAsia"/>
                <w:kern w:val="0"/>
                <w:sz w:val="20"/>
                <w:szCs w:val="20"/>
                <w14:ligatures w14:val="none"/>
              </w:rPr>
              <w:instrText>于秀敏</w:instrText>
            </w:r>
            <w:r>
              <w:rPr>
                <w:rFonts w:ascii="Times New Roman" w:eastAsia="宋体" w:hAnsi="Times New Roman" w:cs="Times New Roman" w:hint="eastAsia"/>
                <w:kern w:val="0"/>
                <w:sz w:val="20"/>
                <w:szCs w:val="20"/>
                <w14:ligatures w14:val="none"/>
              </w:rPr>
              <w:instrText>&lt;/Author&gt;&lt;Year&gt;1991&lt;/Year&gt;&lt;RecNum&gt;319&lt;/RecNum&gt;&lt;DisplayText&gt;&lt;style face="superscript"&gt;15&lt;/style&gt;&lt;/DisplayText&gt;&lt;record&gt;&lt;rec-number&gt;319&lt;/rec-number&gt;&lt;foreign-keys&gt;&lt;key app="EN" db-id="s2tvptwfrzpe2rerf5sxpdsasewaddtasxff" timestamp="1739797189"&gt;319&lt;/key&gt;&lt;/foreign-keys&gt;&lt;ref-type name="Journal Article"&gt;17&lt;/ref-type&gt;&lt;contributors&gt;&lt;authors&gt;&lt;author&gt;</w:instrText>
            </w:r>
            <w:r>
              <w:rPr>
                <w:rFonts w:ascii="Times New Roman" w:eastAsia="宋体" w:hAnsi="Times New Roman" w:cs="Times New Roman" w:hint="eastAsia"/>
                <w:kern w:val="0"/>
                <w:sz w:val="20"/>
                <w:szCs w:val="20"/>
                <w14:ligatures w14:val="none"/>
              </w:rPr>
              <w:instrText>于秀敏</w:instrText>
            </w:r>
            <w:r>
              <w:rPr>
                <w:rFonts w:ascii="Times New Roman" w:eastAsia="宋体" w:hAnsi="Times New Roman" w:cs="Times New Roman" w:hint="eastAsia"/>
                <w:kern w:val="0"/>
                <w:sz w:val="20"/>
                <w:szCs w:val="20"/>
                <w14:ligatures w14:val="none"/>
              </w:rPr>
              <w:instrText>&lt;/author&gt;&lt;author&gt;</w:instrText>
            </w:r>
            <w:r>
              <w:rPr>
                <w:rFonts w:ascii="Times New Roman" w:eastAsia="宋体" w:hAnsi="Times New Roman" w:cs="Times New Roman" w:hint="eastAsia"/>
                <w:kern w:val="0"/>
                <w:sz w:val="20"/>
                <w:szCs w:val="20"/>
                <w14:ligatures w14:val="none"/>
              </w:rPr>
              <w:instrText>唐侠</w:instrText>
            </w:r>
            <w:r>
              <w:rPr>
                <w:rFonts w:ascii="Times New Roman" w:eastAsia="宋体" w:hAnsi="Times New Roman" w:cs="Times New Roman" w:hint="eastAsia"/>
                <w:kern w:val="0"/>
                <w:sz w:val="20"/>
                <w:szCs w:val="20"/>
                <w14:ligatures w14:val="none"/>
              </w:rPr>
              <w:instrText>&lt;/author&gt;&lt;/authors&gt;&lt;/contributors&gt;&lt;auth-address&gt;</w:instrText>
            </w:r>
            <w:r>
              <w:rPr>
                <w:rFonts w:ascii="Times New Roman" w:eastAsia="宋体" w:hAnsi="Times New Roman" w:cs="Times New Roman" w:hint="eastAsia"/>
                <w:kern w:val="0"/>
                <w:sz w:val="20"/>
                <w:szCs w:val="20"/>
                <w14:ligatures w14:val="none"/>
              </w:rPr>
              <w:instrText>山东省立医院眼科</w:instrText>
            </w:r>
            <w:r>
              <w:rPr>
                <w:rFonts w:ascii="Times New Roman" w:eastAsia="宋体" w:hAnsi="Times New Roman" w:cs="Times New Roman" w:hint="eastAsia"/>
                <w:kern w:val="0"/>
                <w:sz w:val="20"/>
                <w:szCs w:val="20"/>
                <w14:ligatures w14:val="none"/>
              </w:rPr>
              <w:instrText>,</w:instrText>
            </w:r>
            <w:r>
              <w:rPr>
                <w:rFonts w:ascii="Times New Roman" w:eastAsia="宋体" w:hAnsi="Times New Roman" w:cs="Times New Roman" w:hint="eastAsia"/>
                <w:kern w:val="0"/>
                <w:sz w:val="20"/>
                <w:szCs w:val="20"/>
                <w14:ligatures w14:val="none"/>
              </w:rPr>
              <w:instrText>山东省立医院眼科</w:instrText>
            </w:r>
            <w:r>
              <w:rPr>
                <w:rFonts w:ascii="Times New Roman" w:eastAsia="宋体" w:hAnsi="Times New Roman" w:cs="Times New Roman" w:hint="eastAsia"/>
                <w:kern w:val="0"/>
                <w:sz w:val="20"/>
                <w:szCs w:val="20"/>
                <w14:ligatures w14:val="none"/>
              </w:rPr>
              <w:instrText>&lt;/auth-address&gt;&lt;titles&gt;&lt;title&gt;</w:instrText>
            </w:r>
            <w:r>
              <w:rPr>
                <w:rFonts w:ascii="Times New Roman" w:eastAsia="宋体" w:hAnsi="Times New Roman" w:cs="Times New Roman" w:hint="eastAsia"/>
                <w:kern w:val="0"/>
                <w:sz w:val="20"/>
                <w:szCs w:val="20"/>
                <w14:ligatures w14:val="none"/>
              </w:rPr>
              <w:instrText>眼眶腺样囊性癌</w:instrText>
            </w:r>
            <w:r>
              <w:rPr>
                <w:rFonts w:ascii="Times New Roman" w:eastAsia="宋体" w:hAnsi="Times New Roman" w:cs="Times New Roman" w:hint="eastAsia"/>
                <w:kern w:val="0"/>
                <w:sz w:val="20"/>
                <w:szCs w:val="20"/>
                <w14:ligatures w14:val="none"/>
              </w:rPr>
              <w:instrText>6</w:instrText>
            </w:r>
            <w:r>
              <w:rPr>
                <w:rFonts w:ascii="Times New Roman" w:eastAsia="宋体" w:hAnsi="Times New Roman" w:cs="Times New Roman" w:hint="eastAsia"/>
                <w:kern w:val="0"/>
                <w:sz w:val="20"/>
                <w:szCs w:val="20"/>
                <w14:ligatures w14:val="none"/>
              </w:rPr>
              <w:instrText>例</w:instrText>
            </w:r>
            <w:r>
              <w:rPr>
                <w:rFonts w:ascii="Times New Roman" w:eastAsia="宋体" w:hAnsi="Times New Roman" w:cs="Times New Roman" w:hint="eastAsia"/>
                <w:kern w:val="0"/>
                <w:sz w:val="20"/>
                <w:szCs w:val="20"/>
                <w14:ligatures w14:val="none"/>
              </w:rPr>
              <w:instrText xml:space="preserve"> %J </w:instrText>
            </w:r>
            <w:r>
              <w:rPr>
                <w:rFonts w:ascii="Times New Roman" w:eastAsia="宋体" w:hAnsi="Times New Roman" w:cs="Times New Roman" w:hint="eastAsia"/>
                <w:kern w:val="0"/>
                <w:sz w:val="20"/>
                <w:szCs w:val="20"/>
                <w14:ligatures w14:val="none"/>
              </w:rPr>
              <w:instrText>山东医科大学学报</w:instrText>
            </w:r>
            <w:r>
              <w:rPr>
                <w:rFonts w:ascii="Times New Roman" w:eastAsia="宋体" w:hAnsi="Times New Roman" w:cs="Times New Roman" w:hint="eastAsia"/>
                <w:kern w:val="0"/>
                <w:sz w:val="20"/>
                <w:szCs w:val="20"/>
                <w14:ligatures w14:val="none"/>
              </w:rPr>
              <w:instrText>&lt;/title&gt;&lt;/titles&gt;&lt;pages&gt;180&lt;/pages&gt;&lt;number&gt;02&lt;/number&gt;&lt;keywords&gt;&lt;keyword&gt;</w:instrText>
            </w:r>
            <w:r>
              <w:rPr>
                <w:rFonts w:ascii="Times New Roman" w:eastAsia="宋体" w:hAnsi="Times New Roman" w:cs="Times New Roman" w:hint="eastAsia"/>
                <w:kern w:val="0"/>
                <w:sz w:val="20"/>
                <w:szCs w:val="20"/>
                <w14:ligatures w14:val="none"/>
              </w:rPr>
              <w:instrText>腺样囊性癌</w:instrText>
            </w:r>
            <w:r>
              <w:rPr>
                <w:rFonts w:ascii="Times New Roman" w:eastAsia="宋体" w:hAnsi="Times New Roman" w:cs="Times New Roman" w:hint="eastAsia"/>
                <w:kern w:val="0"/>
                <w:sz w:val="20"/>
                <w:szCs w:val="20"/>
                <w14:ligatures w14:val="none"/>
              </w:rPr>
              <w:instrText>&lt;/keyword&gt;&lt;keyword&gt;</w:instrText>
            </w:r>
            <w:r>
              <w:rPr>
                <w:rFonts w:ascii="Times New Roman" w:eastAsia="宋体" w:hAnsi="Times New Roman" w:cs="Times New Roman" w:hint="eastAsia"/>
                <w:kern w:val="0"/>
                <w:sz w:val="20"/>
                <w:szCs w:val="20"/>
                <w14:ligatures w14:val="none"/>
              </w:rPr>
              <w:instrText>眼</w:instrText>
            </w:r>
            <w:r>
              <w:rPr>
                <w:rFonts w:ascii="Times New Roman" w:eastAsia="宋体" w:hAnsi="Times New Roman" w:cs="Times New Roman" w:hint="eastAsia"/>
                <w:kern w:val="0"/>
                <w:sz w:val="20"/>
                <w:szCs w:val="20"/>
                <w14:ligatures w14:val="none"/>
              </w:rPr>
              <w:instrText>&lt;/keyword&gt;&lt;/keywords&gt;&lt;dates&gt;&lt;year&gt;1991&lt;/year&gt;&lt;/dates&gt;&lt;isbn&gt;1671-7554&lt;/isbn&gt;&lt;call-num&gt;37-1390/R&lt;/call-num&gt;&lt;urls&gt;&lt;related-urls&gt;&lt;url&gt;https://kns.cnki</w:instrText>
            </w:r>
            <w:r>
              <w:rPr>
                <w:rFonts w:ascii="Times New Roman" w:eastAsia="宋体" w:hAnsi="Times New Roman" w:cs="Times New Roman"/>
                <w:kern w:val="0"/>
                <w:sz w:val="20"/>
                <w:szCs w:val="20"/>
                <w14:ligatures w14:val="none"/>
              </w:rPr>
              <w:instrText>.net/kcms2/article/abstract?v=_mP9DtK6WVcCt9hN2trx2jutrd_65q3EueSG_niIGetr3o1_y12Cp78mwcJkH8dnJDXiMzdTCqiBrFfGtkL49EW0b1m1C9R7T_FGEpZzzligvvBqTroRNXLGNDUN_438Eq-n6yTG7dWw6nr5nZ_SdlnhAZ-dBNkwLvC3-gBrS4bJhW8Jw68Df5l7rl3S0YzD&amp;amp;uniplatform=NZKPT&amp;amp;language=CHS&lt;/url&gt;&lt;/related-urls&gt;&lt;/urls&gt;&lt;remote-database-provider&gt;Cnki&lt;/remote-database-provider&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15</w:t>
            </w:r>
            <w:r>
              <w:rPr>
                <w:rFonts w:ascii="Times New Roman" w:eastAsia="宋体" w:hAnsi="Times New Roman" w:cs="Times New Roman"/>
                <w:kern w:val="0"/>
                <w:sz w:val="20"/>
                <w:szCs w:val="20"/>
                <w14:ligatures w14:val="none"/>
              </w:rPr>
              <w:fldChar w:fldCharType="end"/>
            </w:r>
          </w:p>
        </w:tc>
        <w:tc>
          <w:tcPr>
            <w:tcW w:w="523" w:type="dxa"/>
            <w:noWrap/>
          </w:tcPr>
          <w:p w14:paraId="3192905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74</w:t>
            </w:r>
          </w:p>
        </w:tc>
        <w:tc>
          <w:tcPr>
            <w:tcW w:w="1143" w:type="dxa"/>
          </w:tcPr>
          <w:p w14:paraId="5EB84EF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Yu</w:t>
            </w:r>
          </w:p>
        </w:tc>
        <w:tc>
          <w:tcPr>
            <w:tcW w:w="816" w:type="dxa"/>
          </w:tcPr>
          <w:p w14:paraId="5FB95E9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1991</w:t>
            </w:r>
          </w:p>
        </w:tc>
        <w:tc>
          <w:tcPr>
            <w:tcW w:w="673" w:type="dxa"/>
            <w:noWrap/>
          </w:tcPr>
          <w:p w14:paraId="656FE94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49</w:t>
            </w:r>
          </w:p>
        </w:tc>
        <w:tc>
          <w:tcPr>
            <w:tcW w:w="541" w:type="dxa"/>
            <w:noWrap/>
          </w:tcPr>
          <w:p w14:paraId="1154473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693DED3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T4aN0M0</w:t>
            </w:r>
          </w:p>
        </w:tc>
        <w:tc>
          <w:tcPr>
            <w:tcW w:w="1454" w:type="dxa"/>
            <w:noWrap/>
          </w:tcPr>
          <w:p w14:paraId="07C1383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1A96271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0D657A8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091ABEE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621B45D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B5233D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2B9BEC4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10</w:t>
            </w:r>
          </w:p>
        </w:tc>
        <w:tc>
          <w:tcPr>
            <w:tcW w:w="913" w:type="dxa"/>
            <w:noWrap/>
          </w:tcPr>
          <w:p w14:paraId="17C3BDC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4B54434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7AA6A9C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bl>
    <w:p w14:paraId="26134D13" w14:textId="77777777" w:rsidR="00097DCF" w:rsidRDefault="00097DCF">
      <w:pPr>
        <w:rPr>
          <w:rFonts w:hint="eastAsia"/>
        </w:rPr>
      </w:pPr>
    </w:p>
    <w:p w14:paraId="5BF04DB4" w14:textId="77777777" w:rsidR="00097DCF" w:rsidRDefault="00097DCF">
      <w:pPr>
        <w:rPr>
          <w:rFonts w:hint="eastAsia"/>
        </w:rPr>
      </w:pPr>
    </w:p>
    <w:p w14:paraId="41EC5F2C" w14:textId="77777777" w:rsidR="00097DCF" w:rsidRDefault="00000000">
      <w:pPr>
        <w:pStyle w:val="a4"/>
        <w:keepNext/>
        <w:spacing w:after="156"/>
        <w:rPr>
          <w:rFonts w:eastAsiaTheme="minorEastAsia" w:cs="Times New Roman"/>
          <w:b/>
          <w:bCs/>
          <w:kern w:val="0"/>
          <w:sz w:val="20"/>
          <w:szCs w:val="20"/>
        </w:rPr>
      </w:pPr>
      <w:r>
        <w:rPr>
          <w:rFonts w:eastAsiaTheme="minorEastAsia" w:cs="Times New Roman" w:hint="eastAsia"/>
          <w:b/>
          <w:bCs/>
          <w:kern w:val="0"/>
          <w:sz w:val="20"/>
          <w:szCs w:val="20"/>
        </w:rPr>
        <w:t xml:space="preserve">Continued </w:t>
      </w:r>
      <w:r>
        <w:rPr>
          <w:rFonts w:eastAsiaTheme="minorEastAsia" w:cs="Times New Roman" w:hint="eastAsia"/>
          <w:b/>
          <w:bCs/>
          <w:kern w:val="0"/>
          <w:sz w:val="20"/>
          <w:szCs w:val="20"/>
        </w:rPr>
        <w:fldChar w:fldCharType="begin"/>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REF _Ref221270375 \h</w:instrText>
      </w:r>
      <w:r>
        <w:rPr>
          <w:rFonts w:eastAsiaTheme="minorEastAsia" w:cs="Times New Roman" w:hint="eastAsia"/>
          <w:b/>
          <w:bCs/>
          <w:kern w:val="0"/>
          <w:sz w:val="20"/>
          <w:szCs w:val="20"/>
        </w:rPr>
        <w:instrText xml:space="preserve"> </w:instrText>
      </w:r>
      <w:r>
        <w:rPr>
          <w:rFonts w:eastAsiaTheme="minorEastAsia" w:cs="Times New Roman"/>
          <w:b/>
          <w:bCs/>
          <w:kern w:val="0"/>
          <w:sz w:val="20"/>
          <w:szCs w:val="20"/>
        </w:rPr>
        <w:instrText xml:space="preserve"> \* MERGEFORMAT </w:instrText>
      </w:r>
      <w:r>
        <w:rPr>
          <w:rFonts w:eastAsiaTheme="minorEastAsia" w:cs="Times New Roman" w:hint="eastAsia"/>
          <w:b/>
          <w:bCs/>
          <w:kern w:val="0"/>
          <w:sz w:val="20"/>
          <w:szCs w:val="20"/>
        </w:rPr>
      </w:r>
      <w:r>
        <w:rPr>
          <w:rFonts w:eastAsiaTheme="minorEastAsia" w:cs="Times New Roman" w:hint="eastAsia"/>
          <w:b/>
          <w:bCs/>
          <w:kern w:val="0"/>
          <w:sz w:val="20"/>
          <w:szCs w:val="20"/>
        </w:rPr>
        <w:fldChar w:fldCharType="separate"/>
      </w:r>
      <w:r>
        <w:rPr>
          <w:rFonts w:eastAsiaTheme="minorEastAsia" w:cs="Times New Roman" w:hint="eastAsia"/>
          <w:b/>
          <w:bCs/>
          <w:kern w:val="0"/>
          <w:sz w:val="20"/>
          <w:szCs w:val="20"/>
        </w:rPr>
        <w:t xml:space="preserve">Table </w:t>
      </w:r>
      <w:r>
        <w:rPr>
          <w:rFonts w:eastAsiaTheme="minorEastAsia" w:cs="Times New Roman"/>
          <w:b/>
          <w:bCs/>
          <w:kern w:val="0"/>
          <w:sz w:val="20"/>
          <w:szCs w:val="20"/>
        </w:rPr>
        <w:t>2 The basic characteristics and tumor staging of the reported cases in the literature</w:t>
      </w:r>
      <w:r>
        <w:rPr>
          <w:rFonts w:eastAsiaTheme="minorEastAsia" w:cs="Times New Roman" w:hint="eastAsia"/>
          <w:b/>
          <w:bCs/>
          <w:kern w:val="0"/>
          <w:sz w:val="20"/>
          <w:szCs w:val="20"/>
        </w:rPr>
        <w:fldChar w:fldCharType="end"/>
      </w:r>
    </w:p>
    <w:tbl>
      <w:tblPr>
        <w:tblStyle w:val="af0"/>
        <w:tblW w:w="14524" w:type="dxa"/>
        <w:tblLayout w:type="fixed"/>
        <w:tblLook w:val="04A0" w:firstRow="1" w:lastRow="0" w:firstColumn="1" w:lastColumn="0" w:noHBand="0" w:noVBand="1"/>
      </w:tblPr>
      <w:tblGrid>
        <w:gridCol w:w="672"/>
        <w:gridCol w:w="523"/>
        <w:gridCol w:w="1143"/>
        <w:gridCol w:w="816"/>
        <w:gridCol w:w="673"/>
        <w:gridCol w:w="541"/>
        <w:gridCol w:w="728"/>
        <w:gridCol w:w="1454"/>
        <w:gridCol w:w="817"/>
        <w:gridCol w:w="875"/>
        <w:gridCol w:w="931"/>
        <w:gridCol w:w="709"/>
        <w:gridCol w:w="767"/>
        <w:gridCol w:w="1229"/>
        <w:gridCol w:w="913"/>
        <w:gridCol w:w="944"/>
        <w:gridCol w:w="789"/>
      </w:tblGrid>
      <w:tr w:rsidR="00097DCF" w14:paraId="7A9FE1D0" w14:textId="77777777">
        <w:tc>
          <w:tcPr>
            <w:tcW w:w="672" w:type="dxa"/>
          </w:tcPr>
          <w:p w14:paraId="160B4F3C"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References</w:t>
            </w:r>
          </w:p>
        </w:tc>
        <w:tc>
          <w:tcPr>
            <w:tcW w:w="523" w:type="dxa"/>
            <w:noWrap/>
          </w:tcPr>
          <w:p w14:paraId="4AEB61CD"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Patient</w:t>
            </w:r>
          </w:p>
        </w:tc>
        <w:tc>
          <w:tcPr>
            <w:tcW w:w="1143" w:type="dxa"/>
          </w:tcPr>
          <w:p w14:paraId="4313C75F"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Author</w:t>
            </w:r>
          </w:p>
        </w:tc>
        <w:tc>
          <w:tcPr>
            <w:tcW w:w="816" w:type="dxa"/>
          </w:tcPr>
          <w:p w14:paraId="68D44F7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Year</w:t>
            </w:r>
          </w:p>
        </w:tc>
        <w:tc>
          <w:tcPr>
            <w:tcW w:w="673" w:type="dxa"/>
            <w:noWrap/>
          </w:tcPr>
          <w:p w14:paraId="33F88A47"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Age</w:t>
            </w:r>
          </w:p>
        </w:tc>
        <w:tc>
          <w:tcPr>
            <w:tcW w:w="541" w:type="dxa"/>
            <w:noWrap/>
          </w:tcPr>
          <w:p w14:paraId="60DD92AB"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Gender</w:t>
            </w:r>
          </w:p>
        </w:tc>
        <w:tc>
          <w:tcPr>
            <w:tcW w:w="728" w:type="dxa"/>
            <w:noWrap/>
          </w:tcPr>
          <w:p w14:paraId="2F5091E6"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AJCC stage</w:t>
            </w:r>
          </w:p>
        </w:tc>
        <w:tc>
          <w:tcPr>
            <w:tcW w:w="1454" w:type="dxa"/>
            <w:noWrap/>
          </w:tcPr>
          <w:p w14:paraId="40F9EDFC"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Surgery</w:t>
            </w:r>
          </w:p>
        </w:tc>
        <w:tc>
          <w:tcPr>
            <w:tcW w:w="817" w:type="dxa"/>
            <w:noWrap/>
          </w:tcPr>
          <w:p w14:paraId="4D01909A"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Margin status</w:t>
            </w:r>
          </w:p>
          <w:p w14:paraId="5B0C451E"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(Pos/Neg)</w:t>
            </w:r>
          </w:p>
        </w:tc>
        <w:tc>
          <w:tcPr>
            <w:tcW w:w="875" w:type="dxa"/>
          </w:tcPr>
          <w:p w14:paraId="68D2394E"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hint="eastAsia"/>
                <w:bCs/>
                <w:kern w:val="0"/>
                <w:sz w:val="20"/>
                <w:szCs w:val="20"/>
                <w14:ligatures w14:val="none"/>
              </w:rPr>
              <w:t>H</w:t>
            </w:r>
            <w:r>
              <w:rPr>
                <w:rFonts w:ascii="Times New Roman" w:eastAsia="仿宋" w:hAnsi="Times New Roman" w:cs="Times New Roman"/>
                <w:bCs/>
                <w:kern w:val="0"/>
                <w:sz w:val="20"/>
                <w:szCs w:val="20"/>
                <w14:ligatures w14:val="none"/>
              </w:rPr>
              <w:t>istopathologic subtype</w:t>
            </w:r>
          </w:p>
          <w:p w14:paraId="0D4F6459"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hint="eastAsia"/>
                <w:bCs/>
                <w:kern w:val="0"/>
                <w:sz w:val="20"/>
                <w:szCs w:val="20"/>
                <w14:ligatures w14:val="none"/>
              </w:rPr>
              <w:t xml:space="preserve">predominantly </w:t>
            </w:r>
            <w:r>
              <w:rPr>
                <w:rFonts w:ascii="Times New Roman" w:eastAsia="仿宋" w:hAnsi="Times New Roman" w:cs="Times New Roman"/>
                <w:bCs/>
                <w:kern w:val="0"/>
                <w:sz w:val="20"/>
                <w:szCs w:val="20"/>
                <w14:ligatures w14:val="none"/>
              </w:rPr>
              <w:t>basaloid/solid))</w:t>
            </w:r>
          </w:p>
        </w:tc>
        <w:tc>
          <w:tcPr>
            <w:tcW w:w="931" w:type="dxa"/>
          </w:tcPr>
          <w:p w14:paraId="19875237"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Perineural invasion</w:t>
            </w:r>
          </w:p>
          <w:p w14:paraId="7EA799C8"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(Pos/Neg)</w:t>
            </w:r>
          </w:p>
        </w:tc>
        <w:tc>
          <w:tcPr>
            <w:tcW w:w="709" w:type="dxa"/>
          </w:tcPr>
          <w:p w14:paraId="7EC384A4"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chemotherapy</w:t>
            </w:r>
          </w:p>
        </w:tc>
        <w:tc>
          <w:tcPr>
            <w:tcW w:w="767" w:type="dxa"/>
            <w:noWrap/>
          </w:tcPr>
          <w:p w14:paraId="2DC47281"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Adjuvant radiotherapy</w:t>
            </w:r>
          </w:p>
        </w:tc>
        <w:tc>
          <w:tcPr>
            <w:tcW w:w="1229" w:type="dxa"/>
            <w:noWrap/>
          </w:tcPr>
          <w:p w14:paraId="68AEF9DE"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Time and last follow up</w:t>
            </w:r>
          </w:p>
          <w:p w14:paraId="3D7F37D4"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w:t>
            </w:r>
            <w:r>
              <w:rPr>
                <w:rFonts w:ascii="Times New Roman" w:eastAsia="仿宋" w:hAnsi="Times New Roman" w:cs="Times New Roman"/>
                <w:bCs/>
                <w:kern w:val="0"/>
                <w:sz w:val="20"/>
                <w:szCs w:val="20"/>
                <w14:ligatures w14:val="none"/>
              </w:rPr>
              <w:t>months</w:t>
            </w:r>
            <w:r>
              <w:rPr>
                <w:rFonts w:ascii="Times New Roman" w:eastAsia="仿宋" w:hAnsi="Times New Roman" w:cs="Times New Roman"/>
                <w:bCs/>
                <w:kern w:val="0"/>
                <w:sz w:val="20"/>
                <w:szCs w:val="20"/>
                <w14:ligatures w14:val="none"/>
              </w:rPr>
              <w:t>）</w:t>
            </w:r>
          </w:p>
        </w:tc>
        <w:tc>
          <w:tcPr>
            <w:tcW w:w="913" w:type="dxa"/>
            <w:noWrap/>
          </w:tcPr>
          <w:p w14:paraId="548D92CF"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Overall survival</w:t>
            </w:r>
            <w:r>
              <w:rPr>
                <w:rFonts w:ascii="Times New Roman" w:eastAsia="仿宋" w:hAnsi="Times New Roman" w:cs="Times New Roman" w:hint="eastAsia"/>
                <w:bCs/>
                <w:kern w:val="0"/>
                <w:sz w:val="20"/>
                <w:szCs w:val="20"/>
                <w:vertAlign w:val="superscript"/>
                <w14:ligatures w14:val="none"/>
              </w:rPr>
              <w:t>*</w:t>
            </w:r>
          </w:p>
        </w:tc>
        <w:tc>
          <w:tcPr>
            <w:tcW w:w="944" w:type="dxa"/>
            <w:noWrap/>
          </w:tcPr>
          <w:p w14:paraId="56460463"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Local recurrence</w:t>
            </w:r>
            <w:r>
              <w:rPr>
                <w:rFonts w:ascii="Times New Roman" w:eastAsia="仿宋" w:hAnsi="Times New Roman" w:cs="Times New Roman" w:hint="eastAsia"/>
                <w:bCs/>
                <w:kern w:val="0"/>
                <w:sz w:val="20"/>
                <w:szCs w:val="20"/>
                <w:vertAlign w:val="superscript"/>
                <w14:ligatures w14:val="none"/>
              </w:rPr>
              <w:t>*</w:t>
            </w:r>
          </w:p>
        </w:tc>
        <w:tc>
          <w:tcPr>
            <w:tcW w:w="789" w:type="dxa"/>
            <w:noWrap/>
          </w:tcPr>
          <w:p w14:paraId="5723271A" w14:textId="77777777" w:rsidR="00097DCF" w:rsidRDefault="00000000">
            <w:pPr>
              <w:snapToGrid w:val="0"/>
              <w:jc w:val="center"/>
              <w:rPr>
                <w:rFonts w:ascii="Times New Roman" w:eastAsia="仿宋" w:hAnsi="Times New Roman" w:cs="Times New Roman"/>
                <w:bCs/>
                <w:kern w:val="0"/>
                <w:sz w:val="20"/>
                <w:szCs w:val="20"/>
                <w14:ligatures w14:val="none"/>
              </w:rPr>
            </w:pPr>
            <w:r>
              <w:rPr>
                <w:rFonts w:ascii="Times New Roman" w:eastAsia="仿宋" w:hAnsi="Times New Roman" w:cs="Times New Roman"/>
                <w:bCs/>
                <w:kern w:val="0"/>
                <w:sz w:val="20"/>
                <w:szCs w:val="20"/>
                <w14:ligatures w14:val="none"/>
              </w:rPr>
              <w:t>Distant metastasis</w:t>
            </w:r>
            <w:r>
              <w:rPr>
                <w:rFonts w:ascii="Times New Roman" w:eastAsia="仿宋" w:hAnsi="Times New Roman" w:cs="Times New Roman" w:hint="eastAsia"/>
                <w:bCs/>
                <w:kern w:val="0"/>
                <w:sz w:val="20"/>
                <w:szCs w:val="20"/>
                <w:vertAlign w:val="superscript"/>
                <w14:ligatures w14:val="none"/>
              </w:rPr>
              <w:t>*</w:t>
            </w:r>
          </w:p>
        </w:tc>
      </w:tr>
      <w:tr w:rsidR="00097DCF" w14:paraId="2445D6D9" w14:textId="77777777">
        <w:tc>
          <w:tcPr>
            <w:tcW w:w="672" w:type="dxa"/>
          </w:tcPr>
          <w:p w14:paraId="6C51245C"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523" w:type="dxa"/>
            <w:noWrap/>
          </w:tcPr>
          <w:p w14:paraId="7FECC93D"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1143" w:type="dxa"/>
          </w:tcPr>
          <w:p w14:paraId="39F1380D"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816" w:type="dxa"/>
          </w:tcPr>
          <w:p w14:paraId="76000D2E"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673" w:type="dxa"/>
            <w:noWrap/>
          </w:tcPr>
          <w:p w14:paraId="7B06A255"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541" w:type="dxa"/>
            <w:noWrap/>
          </w:tcPr>
          <w:p w14:paraId="488E8433"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728" w:type="dxa"/>
            <w:noWrap/>
          </w:tcPr>
          <w:p w14:paraId="1E7272F8"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1454" w:type="dxa"/>
            <w:noWrap/>
          </w:tcPr>
          <w:p w14:paraId="27B150CA"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817" w:type="dxa"/>
            <w:noWrap/>
          </w:tcPr>
          <w:p w14:paraId="58750DCD"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875" w:type="dxa"/>
          </w:tcPr>
          <w:p w14:paraId="1D9F6910"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931" w:type="dxa"/>
          </w:tcPr>
          <w:p w14:paraId="078E3A65"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709" w:type="dxa"/>
          </w:tcPr>
          <w:p w14:paraId="7662F547"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767" w:type="dxa"/>
            <w:noWrap/>
          </w:tcPr>
          <w:p w14:paraId="4D6894A9"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1229" w:type="dxa"/>
            <w:noWrap/>
          </w:tcPr>
          <w:p w14:paraId="401BF894"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913" w:type="dxa"/>
            <w:noWrap/>
          </w:tcPr>
          <w:p w14:paraId="0C1C0FCC"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944" w:type="dxa"/>
            <w:noWrap/>
          </w:tcPr>
          <w:p w14:paraId="2B96CA45" w14:textId="77777777" w:rsidR="00097DCF" w:rsidRDefault="00097DCF">
            <w:pPr>
              <w:snapToGrid w:val="0"/>
              <w:jc w:val="center"/>
              <w:rPr>
                <w:rFonts w:ascii="Times New Roman" w:eastAsia="宋体" w:hAnsi="Times New Roman" w:cs="Times New Roman"/>
                <w:kern w:val="0"/>
                <w:sz w:val="20"/>
                <w:szCs w:val="20"/>
                <w14:ligatures w14:val="none"/>
              </w:rPr>
            </w:pPr>
          </w:p>
        </w:tc>
        <w:tc>
          <w:tcPr>
            <w:tcW w:w="789" w:type="dxa"/>
            <w:noWrap/>
          </w:tcPr>
          <w:p w14:paraId="52DA85A4" w14:textId="77777777" w:rsidR="00097DCF" w:rsidRDefault="00097DCF">
            <w:pPr>
              <w:snapToGrid w:val="0"/>
              <w:jc w:val="center"/>
              <w:rPr>
                <w:rFonts w:ascii="Times New Roman" w:eastAsia="宋体" w:hAnsi="Times New Roman" w:cs="Times New Roman"/>
                <w:kern w:val="0"/>
                <w:sz w:val="20"/>
                <w:szCs w:val="20"/>
                <w14:ligatures w14:val="none"/>
              </w:rPr>
            </w:pPr>
          </w:p>
        </w:tc>
      </w:tr>
      <w:tr w:rsidR="00097DCF" w14:paraId="4CE7AC6A" w14:textId="77777777">
        <w:tc>
          <w:tcPr>
            <w:tcW w:w="672" w:type="dxa"/>
          </w:tcPr>
          <w:p w14:paraId="6368E51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PEVuZE5vdGU+PENpdGU+PEF1dGhvcj5NYW5pYXI8L0F1dGhvcj48WWVhcj4yMDIyPC9ZZWFyPjxS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PEVuZE5vdGU+PENpdGU+PEF1dGhvcj5NYW5pYXI8L0F1dGhvcj48WWVhcj4yMDIyPC9ZZWFyPjxS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36</w:t>
            </w:r>
            <w:r>
              <w:rPr>
                <w:rFonts w:ascii="Times New Roman" w:eastAsia="宋体" w:hAnsi="Times New Roman" w:cs="Times New Roman"/>
                <w:kern w:val="0"/>
                <w:sz w:val="20"/>
                <w:szCs w:val="20"/>
                <w14:ligatures w14:val="none"/>
              </w:rPr>
              <w:fldChar w:fldCharType="end"/>
            </w:r>
          </w:p>
        </w:tc>
        <w:tc>
          <w:tcPr>
            <w:tcW w:w="523" w:type="dxa"/>
            <w:noWrap/>
          </w:tcPr>
          <w:p w14:paraId="4A29238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75</w:t>
            </w:r>
          </w:p>
        </w:tc>
        <w:tc>
          <w:tcPr>
            <w:tcW w:w="1143" w:type="dxa"/>
          </w:tcPr>
          <w:p w14:paraId="2743F3A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Maniar</w:t>
            </w:r>
          </w:p>
        </w:tc>
        <w:tc>
          <w:tcPr>
            <w:tcW w:w="816" w:type="dxa"/>
          </w:tcPr>
          <w:p w14:paraId="74E6A40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2022</w:t>
            </w:r>
          </w:p>
        </w:tc>
        <w:tc>
          <w:tcPr>
            <w:tcW w:w="673" w:type="dxa"/>
            <w:noWrap/>
          </w:tcPr>
          <w:p w14:paraId="4F2EBAD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64</w:t>
            </w:r>
          </w:p>
        </w:tc>
        <w:tc>
          <w:tcPr>
            <w:tcW w:w="541" w:type="dxa"/>
            <w:noWrap/>
          </w:tcPr>
          <w:p w14:paraId="4EC39DE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418D9D2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T4cN0M0</w:t>
            </w:r>
          </w:p>
        </w:tc>
        <w:tc>
          <w:tcPr>
            <w:tcW w:w="1454" w:type="dxa"/>
            <w:noWrap/>
          </w:tcPr>
          <w:p w14:paraId="70D2D32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62FAA3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44690C3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0D0753E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6D2BAE2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3FC4B5B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787C9D2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10</w:t>
            </w:r>
          </w:p>
        </w:tc>
        <w:tc>
          <w:tcPr>
            <w:tcW w:w="913" w:type="dxa"/>
            <w:noWrap/>
          </w:tcPr>
          <w:p w14:paraId="5FA6A3C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16E71BB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3B1FC57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618B0A6C" w14:textId="77777777">
        <w:trPr>
          <w:trHeight w:val="638"/>
        </w:trPr>
        <w:tc>
          <w:tcPr>
            <w:tcW w:w="672" w:type="dxa"/>
          </w:tcPr>
          <w:p w14:paraId="6ECE493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&lt;EndNote&gt;&lt;Cite&gt;&lt;Author&gt;SB&lt;/Author&gt;&lt;Year&gt;2023&lt;/Year&gt;&lt;RecNum&gt;317&lt;/RecNum&gt;&lt;DisplayText&gt;&lt;style face="superscript"&gt;17&lt;/style&gt;&lt;/DisplayText&gt;&lt;record&gt;&lt;rec-number&gt;317&lt;/rec-number&gt;&lt;foreign-keys&gt;&lt;key app="EN" db-id="s2tvptwfrzpe2rerf5sxpdsasewaddtasxff" timestamp="1739796755"&gt;317&lt;/key&gt;&lt;/foreign-keys&gt;&lt;ref-type name="Journal Article"&gt;17&lt;/ref-type&gt;&lt;contributors&gt;&lt;authors&gt;&lt;author&gt;D. E. Azeredo SB&lt;/author&gt;&lt;author&gt;Correa, N. B.&lt;/author&gt;&lt;author&gt;Martio, A. E.&lt;/author&gt;&lt;author&gt;Mesquita Filho, P. M.&lt;/author&gt;&lt;/authors&gt;&lt;/contributors&gt;&lt;auth-address&gt;University of Passo Fundo, UPF, Passo Fundo, Rio Grande Do Sul, Brazil.&amp;#xD;Atitus Eduacao, Passo Fundo, Rio Grande Do Sul, Brazil.&lt;/auth-address&gt;&lt;titles&gt;&lt;title&gt;Cystic Adenoid Carcinoma of Lacrimal Gland&lt;/title&gt;&lt;secondary-title&gt;Curr Health Sci J&lt;/secondary-title&gt;&lt;alt-title&gt;Current health sciences journal&lt;/alt-title&gt;&lt;/titles&gt;&lt;periodical&gt;&lt;full-title&gt;Curr Health Sci J&lt;/full-title&gt;&lt;abbr-1&gt;Current health sciences journal&lt;/abbr-1&gt;&lt;/periodical&gt;&lt;alt-periodical&gt;&lt;full-title&gt;Curr Health Sci J&lt;/full-title&gt;&lt;abbr-1&gt;Current health sciences journal&lt;/abbr-1&gt;&lt;/alt-periodical&gt;&lt;pages&gt;597-600&lt;/pages&gt;&lt;volume&gt;49&lt;/volume&gt;&lt;number&gt;4&lt;/number&gt;&lt;edition&gt;2024/04/01&lt;/edition&gt;&lt;keywords&gt;&lt;keyword&gt;Lacrimal gland&lt;/keyword&gt;&lt;keyword&gt;adenoid cystic carcinoma&lt;/keyword&gt;&lt;keyword&gt;head and neck neoplasms&lt;/keyword&gt;&lt;/keywords&gt;&lt;dates&gt;&lt;year&gt;2023&lt;/year&gt;&lt;pub-dates&gt;&lt;date&gt;Oct-Dec&lt;/date&gt;&lt;/pub-dates&gt;&lt;/dates&gt;&lt;isbn&gt;2067-0656 (Print)&lt;/isbn&gt;&lt;accession-num&gt;38559838&lt;/accession-num&gt;&lt;urls&gt;&lt;/urls&gt;&lt;custom2&gt;PMC10976204&lt;/custom2&gt;&lt;electronic-resource-num&gt;10.12865/chsj.49.04.17&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17</w:t>
            </w:r>
            <w:r>
              <w:rPr>
                <w:rFonts w:ascii="Times New Roman" w:eastAsia="宋体" w:hAnsi="Times New Roman" w:cs="Times New Roman"/>
                <w:kern w:val="0"/>
                <w:sz w:val="20"/>
                <w:szCs w:val="20"/>
                <w14:ligatures w14:val="none"/>
              </w:rPr>
              <w:fldChar w:fldCharType="end"/>
            </w:r>
          </w:p>
        </w:tc>
        <w:tc>
          <w:tcPr>
            <w:tcW w:w="523" w:type="dxa"/>
            <w:noWrap/>
          </w:tcPr>
          <w:p w14:paraId="7ADB42E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76</w:t>
            </w:r>
          </w:p>
        </w:tc>
        <w:tc>
          <w:tcPr>
            <w:tcW w:w="1143" w:type="dxa"/>
          </w:tcPr>
          <w:p w14:paraId="48A2913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Azeredo</w:t>
            </w:r>
          </w:p>
        </w:tc>
        <w:tc>
          <w:tcPr>
            <w:tcW w:w="816" w:type="dxa"/>
          </w:tcPr>
          <w:p w14:paraId="1FAA3AE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2023</w:t>
            </w:r>
          </w:p>
        </w:tc>
        <w:tc>
          <w:tcPr>
            <w:tcW w:w="673" w:type="dxa"/>
            <w:noWrap/>
          </w:tcPr>
          <w:p w14:paraId="60A2B22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59</w:t>
            </w:r>
          </w:p>
        </w:tc>
        <w:tc>
          <w:tcPr>
            <w:tcW w:w="541" w:type="dxa"/>
            <w:noWrap/>
          </w:tcPr>
          <w:p w14:paraId="5C99037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7525E34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T2aN0M0</w:t>
            </w:r>
          </w:p>
        </w:tc>
        <w:tc>
          <w:tcPr>
            <w:tcW w:w="1454" w:type="dxa"/>
            <w:noWrap/>
          </w:tcPr>
          <w:p w14:paraId="498C59A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2859480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042DB40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6861195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709" w:type="dxa"/>
          </w:tcPr>
          <w:p w14:paraId="7015BE1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0D29C3D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164A8FA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8</w:t>
            </w:r>
          </w:p>
        </w:tc>
        <w:tc>
          <w:tcPr>
            <w:tcW w:w="913" w:type="dxa"/>
            <w:noWrap/>
          </w:tcPr>
          <w:p w14:paraId="4574F7B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33510F3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47C166A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465E5FD9" w14:textId="77777777">
        <w:tc>
          <w:tcPr>
            <w:tcW w:w="672" w:type="dxa"/>
          </w:tcPr>
          <w:p w14:paraId="2E1BCC9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&lt;EndNote&gt;&lt;Cite&gt;&lt;Author&gt;Wolkow&lt;/Author&gt;&lt;Year&gt;2019&lt;/Year&gt;&lt;RecNum&gt;283&lt;/RecNum&gt;&lt;DisplayText&gt;&lt;style face="superscript"&gt;5&lt;/style&gt;&lt;/DisplayText&gt;&lt;record&gt;&lt;rec-number&gt;283&lt;/rec-number&gt;&lt;foreign-keys&gt;&lt;key app="EN" db-id="s2tvptwfrzpe2rerf5sxpdsasewaddtasxff" timestamp="1739784002"&gt;283&lt;/key&gt;&lt;/foreign-keys&gt;&lt;ref-type name="Journal Article"&gt;17&lt;/ref-type&gt;&lt;contributors&gt;&lt;authors&gt;&lt;author&gt;Wolkow, N.&lt;/author&gt;&lt;author&gt;Jakobiec, F. A.&lt;/author&gt;&lt;author&gt;Lee, H.&lt;/author&gt;&lt;/authors&gt;&lt;/contributors&gt;&lt;auth-address&gt;Boston, Massachusetts, USA.&lt;/auth-address&gt;&lt;titles&gt;&lt;title&gt;Long-term Outcomes of Globe-Preserving Surgery With Proton Beam Radiation for Adenoid Cystic Carcinoma of Lacrimal Gland&lt;/title&gt;&lt;secondary-title&gt;Am J Ophthalmol&lt;/secondary-title&gt;&lt;alt-title&gt;American journal of ophthalmology&lt;/alt-title&gt;&lt;/titles&gt;&lt;periodical&gt;&lt;full-title&gt;Am J Ophthalmol&lt;/full-title&gt;&lt;abbr-1&gt;American journal of ophthalmology&lt;/abbr-1&gt;&lt;/periodical&gt;&lt;alt-periodical&gt;&lt;full-title&gt;Am J Ophthalmol&lt;/full-title&gt;&lt;abbr-1&gt;American journal of ophthalmology&lt;/abbr-1&gt;&lt;/alt-periodical&gt;&lt;pages&gt;84-85&lt;/pages&gt;&lt;volume&gt;201&lt;/volume&gt;&lt;edition&gt;2019/02/03&lt;/edition&gt;&lt;keywords&gt;&lt;keyword&gt;*Carcinoma, Adenoid Cystic&lt;/keyword&gt;&lt;keyword&gt;*Eye Neoplasms&lt;/keyword&gt;&lt;keyword&gt;Humans&lt;/keyword&gt;&lt;keyword&gt;*Lacrimal Apparatus&lt;/keyword&gt;&lt;keyword&gt;*Lacrimal Apparatus Diseases&lt;/keyword&gt;&lt;keyword&gt;Protons&lt;/keyword&gt;&lt;/keywords&gt;&lt;dates&gt;&lt;year&gt;2019&lt;/year&gt;&lt;pub-dates&gt;&lt;date&gt;May&lt;/date&gt;&lt;/pub-dates&gt;&lt;/dates&gt;&lt;isbn&gt;0002-9394&lt;/isbn&gt;&lt;accession-num&gt;30709640&lt;/accession-num&gt;&lt;urls&gt;&lt;/urls&gt;&lt;electronic-resource-num&gt;10.1016/j.ajo.2018.12.013&lt;/electronic-resource-num&gt;&lt;remote-database-provider&gt;NLM&lt;/remote-database-provider&gt;&lt;language&gt;eng&lt;/language&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5</w:t>
            </w:r>
            <w:r>
              <w:rPr>
                <w:rFonts w:ascii="Times New Roman" w:eastAsia="宋体" w:hAnsi="Times New Roman" w:cs="Times New Roman"/>
                <w:kern w:val="0"/>
                <w:sz w:val="20"/>
                <w:szCs w:val="20"/>
                <w14:ligatures w14:val="none"/>
              </w:rPr>
              <w:fldChar w:fldCharType="end"/>
            </w:r>
          </w:p>
        </w:tc>
        <w:tc>
          <w:tcPr>
            <w:tcW w:w="523" w:type="dxa"/>
            <w:noWrap/>
          </w:tcPr>
          <w:p w14:paraId="7B83AFC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77</w:t>
            </w:r>
          </w:p>
        </w:tc>
        <w:tc>
          <w:tcPr>
            <w:tcW w:w="1143" w:type="dxa"/>
          </w:tcPr>
          <w:p w14:paraId="05FACAE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Wolkow</w:t>
            </w:r>
          </w:p>
        </w:tc>
        <w:tc>
          <w:tcPr>
            <w:tcW w:w="816" w:type="dxa"/>
          </w:tcPr>
          <w:p w14:paraId="0147759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2019</w:t>
            </w:r>
          </w:p>
        </w:tc>
        <w:tc>
          <w:tcPr>
            <w:tcW w:w="673" w:type="dxa"/>
            <w:noWrap/>
          </w:tcPr>
          <w:p w14:paraId="2D77AC2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46</w:t>
            </w:r>
          </w:p>
        </w:tc>
        <w:tc>
          <w:tcPr>
            <w:tcW w:w="541" w:type="dxa"/>
            <w:noWrap/>
          </w:tcPr>
          <w:p w14:paraId="63141CC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15A0BDA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T2cN0M0</w:t>
            </w:r>
          </w:p>
        </w:tc>
        <w:tc>
          <w:tcPr>
            <w:tcW w:w="1454" w:type="dxa"/>
            <w:noWrap/>
          </w:tcPr>
          <w:p w14:paraId="52983FB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Globe-preserving surgery</w:t>
            </w:r>
          </w:p>
        </w:tc>
        <w:tc>
          <w:tcPr>
            <w:tcW w:w="817" w:type="dxa"/>
            <w:noWrap/>
          </w:tcPr>
          <w:p w14:paraId="35D0B14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875" w:type="dxa"/>
          </w:tcPr>
          <w:p w14:paraId="222E0FA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931" w:type="dxa"/>
          </w:tcPr>
          <w:p w14:paraId="5C1AE3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0E93356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40734B8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2224BDC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w:t>
            </w:r>
          </w:p>
        </w:tc>
        <w:tc>
          <w:tcPr>
            <w:tcW w:w="913" w:type="dxa"/>
            <w:noWrap/>
          </w:tcPr>
          <w:p w14:paraId="769239C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62C0C05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179EE90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478A6CD0" w14:textId="77777777">
        <w:tc>
          <w:tcPr>
            <w:tcW w:w="672" w:type="dxa"/>
          </w:tcPr>
          <w:p w14:paraId="2D8FEB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hint="eastAsia"/>
                <w:kern w:val="0"/>
                <w:sz w:val="20"/>
                <w:szCs w:val="20"/>
                <w14:ligatures w14:val="none"/>
              </w:rPr>
              <w:instrText xml:space="preserve"> ADDIN EN.CITE &lt;EndNote&gt;&lt;Cite&gt;&lt;Author&gt;</w:instrText>
            </w:r>
            <w:r>
              <w:rPr>
                <w:rFonts w:ascii="Times New Roman" w:eastAsia="宋体" w:hAnsi="Times New Roman" w:cs="Times New Roman" w:hint="eastAsia"/>
                <w:kern w:val="0"/>
                <w:sz w:val="20"/>
                <w:szCs w:val="20"/>
                <w14:ligatures w14:val="none"/>
              </w:rPr>
              <w:instrText>于秀敏</w:instrText>
            </w:r>
            <w:r>
              <w:rPr>
                <w:rFonts w:ascii="Times New Roman" w:eastAsia="宋体" w:hAnsi="Times New Roman" w:cs="Times New Roman" w:hint="eastAsia"/>
                <w:kern w:val="0"/>
                <w:sz w:val="20"/>
                <w:szCs w:val="20"/>
                <w14:ligatures w14:val="none"/>
              </w:rPr>
              <w:instrText>&lt;/Author&gt;&lt;Year&gt;1991&lt;/Year&gt;&lt;RecNum&gt;319&lt;/RecNum&gt;&lt;DisplayText&gt;&lt;style face="superscript"&gt;15&lt;/style&gt;&lt;/DisplayText&gt;&lt;record&gt;&lt;rec-number&gt;319&lt;/rec-number&gt;&lt;foreign-keys&gt;&lt;key app="EN" db-id="s2tvptwfrzpe2rerf5sxpdsasewaddtasxff" timestamp="1739797189"&gt;319&lt;/key&gt;&lt;/foreign-keys&gt;&lt;ref-type name="Journal Article"&gt;17&lt;/ref-type&gt;&lt;contributors&gt;&lt;authors&gt;&lt;author&gt;</w:instrText>
            </w:r>
            <w:r>
              <w:rPr>
                <w:rFonts w:ascii="Times New Roman" w:eastAsia="宋体" w:hAnsi="Times New Roman" w:cs="Times New Roman" w:hint="eastAsia"/>
                <w:kern w:val="0"/>
                <w:sz w:val="20"/>
                <w:szCs w:val="20"/>
                <w14:ligatures w14:val="none"/>
              </w:rPr>
              <w:instrText>于秀敏</w:instrText>
            </w:r>
            <w:r>
              <w:rPr>
                <w:rFonts w:ascii="Times New Roman" w:eastAsia="宋体" w:hAnsi="Times New Roman" w:cs="Times New Roman" w:hint="eastAsia"/>
                <w:kern w:val="0"/>
                <w:sz w:val="20"/>
                <w:szCs w:val="20"/>
                <w14:ligatures w14:val="none"/>
              </w:rPr>
              <w:instrText>&lt;/author&gt;&lt;author&gt;</w:instrText>
            </w:r>
            <w:r>
              <w:rPr>
                <w:rFonts w:ascii="Times New Roman" w:eastAsia="宋体" w:hAnsi="Times New Roman" w:cs="Times New Roman" w:hint="eastAsia"/>
                <w:kern w:val="0"/>
                <w:sz w:val="20"/>
                <w:szCs w:val="20"/>
                <w14:ligatures w14:val="none"/>
              </w:rPr>
              <w:instrText>唐侠</w:instrText>
            </w:r>
            <w:r>
              <w:rPr>
                <w:rFonts w:ascii="Times New Roman" w:eastAsia="宋体" w:hAnsi="Times New Roman" w:cs="Times New Roman" w:hint="eastAsia"/>
                <w:kern w:val="0"/>
                <w:sz w:val="20"/>
                <w:szCs w:val="20"/>
                <w14:ligatures w14:val="none"/>
              </w:rPr>
              <w:instrText>&lt;/author&gt;&lt;/authors&gt;&lt;/contributors&gt;&lt;auth-address&gt;</w:instrText>
            </w:r>
            <w:r>
              <w:rPr>
                <w:rFonts w:ascii="Times New Roman" w:eastAsia="宋体" w:hAnsi="Times New Roman" w:cs="Times New Roman" w:hint="eastAsia"/>
                <w:kern w:val="0"/>
                <w:sz w:val="20"/>
                <w:szCs w:val="20"/>
                <w14:ligatures w14:val="none"/>
              </w:rPr>
              <w:instrText>山东省立医院眼科</w:instrText>
            </w:r>
            <w:r>
              <w:rPr>
                <w:rFonts w:ascii="Times New Roman" w:eastAsia="宋体" w:hAnsi="Times New Roman" w:cs="Times New Roman" w:hint="eastAsia"/>
                <w:kern w:val="0"/>
                <w:sz w:val="20"/>
                <w:szCs w:val="20"/>
                <w14:ligatures w14:val="none"/>
              </w:rPr>
              <w:instrText>,</w:instrText>
            </w:r>
            <w:r>
              <w:rPr>
                <w:rFonts w:ascii="Times New Roman" w:eastAsia="宋体" w:hAnsi="Times New Roman" w:cs="Times New Roman" w:hint="eastAsia"/>
                <w:kern w:val="0"/>
                <w:sz w:val="20"/>
                <w:szCs w:val="20"/>
                <w14:ligatures w14:val="none"/>
              </w:rPr>
              <w:instrText>山东省立医院眼科</w:instrText>
            </w:r>
            <w:r>
              <w:rPr>
                <w:rFonts w:ascii="Times New Roman" w:eastAsia="宋体" w:hAnsi="Times New Roman" w:cs="Times New Roman" w:hint="eastAsia"/>
                <w:kern w:val="0"/>
                <w:sz w:val="20"/>
                <w:szCs w:val="20"/>
                <w14:ligatures w14:val="none"/>
              </w:rPr>
              <w:instrText>&lt;/auth-address&gt;&lt;titles&gt;&lt;title&gt;</w:instrText>
            </w:r>
            <w:r>
              <w:rPr>
                <w:rFonts w:ascii="Times New Roman" w:eastAsia="宋体" w:hAnsi="Times New Roman" w:cs="Times New Roman" w:hint="eastAsia"/>
                <w:kern w:val="0"/>
                <w:sz w:val="20"/>
                <w:szCs w:val="20"/>
                <w14:ligatures w14:val="none"/>
              </w:rPr>
              <w:instrText>眼眶腺样囊性癌</w:instrText>
            </w:r>
            <w:r>
              <w:rPr>
                <w:rFonts w:ascii="Times New Roman" w:eastAsia="宋体" w:hAnsi="Times New Roman" w:cs="Times New Roman" w:hint="eastAsia"/>
                <w:kern w:val="0"/>
                <w:sz w:val="20"/>
                <w:szCs w:val="20"/>
                <w14:ligatures w14:val="none"/>
              </w:rPr>
              <w:instrText>6</w:instrText>
            </w:r>
            <w:r>
              <w:rPr>
                <w:rFonts w:ascii="Times New Roman" w:eastAsia="宋体" w:hAnsi="Times New Roman" w:cs="Times New Roman" w:hint="eastAsia"/>
                <w:kern w:val="0"/>
                <w:sz w:val="20"/>
                <w:szCs w:val="20"/>
                <w14:ligatures w14:val="none"/>
              </w:rPr>
              <w:instrText>例</w:instrText>
            </w:r>
            <w:r>
              <w:rPr>
                <w:rFonts w:ascii="Times New Roman" w:eastAsia="宋体" w:hAnsi="Times New Roman" w:cs="Times New Roman" w:hint="eastAsia"/>
                <w:kern w:val="0"/>
                <w:sz w:val="20"/>
                <w:szCs w:val="20"/>
                <w14:ligatures w14:val="none"/>
              </w:rPr>
              <w:instrText xml:space="preserve"> %J </w:instrText>
            </w:r>
            <w:r>
              <w:rPr>
                <w:rFonts w:ascii="Times New Roman" w:eastAsia="宋体" w:hAnsi="Times New Roman" w:cs="Times New Roman" w:hint="eastAsia"/>
                <w:kern w:val="0"/>
                <w:sz w:val="20"/>
                <w:szCs w:val="20"/>
                <w14:ligatures w14:val="none"/>
              </w:rPr>
              <w:instrText>山东医科大学学报</w:instrText>
            </w:r>
            <w:r>
              <w:rPr>
                <w:rFonts w:ascii="Times New Roman" w:eastAsia="宋体" w:hAnsi="Times New Roman" w:cs="Times New Roman" w:hint="eastAsia"/>
                <w:kern w:val="0"/>
                <w:sz w:val="20"/>
                <w:szCs w:val="20"/>
                <w14:ligatures w14:val="none"/>
              </w:rPr>
              <w:instrText>&lt;/title&gt;&lt;/titles&gt;&lt;pages&gt;180&lt;/pages&gt;&lt;number&gt;02&lt;/number&gt;&lt;keywords&gt;&lt;keyword&gt;</w:instrText>
            </w:r>
            <w:r>
              <w:rPr>
                <w:rFonts w:ascii="Times New Roman" w:eastAsia="宋体" w:hAnsi="Times New Roman" w:cs="Times New Roman" w:hint="eastAsia"/>
                <w:kern w:val="0"/>
                <w:sz w:val="20"/>
                <w:szCs w:val="20"/>
                <w14:ligatures w14:val="none"/>
              </w:rPr>
              <w:instrText>腺样囊性癌</w:instrText>
            </w:r>
            <w:r>
              <w:rPr>
                <w:rFonts w:ascii="Times New Roman" w:eastAsia="宋体" w:hAnsi="Times New Roman" w:cs="Times New Roman" w:hint="eastAsia"/>
                <w:kern w:val="0"/>
                <w:sz w:val="20"/>
                <w:szCs w:val="20"/>
                <w14:ligatures w14:val="none"/>
              </w:rPr>
              <w:instrText>&lt;/keyword&gt;&lt;keyword&gt;</w:instrText>
            </w:r>
            <w:r>
              <w:rPr>
                <w:rFonts w:ascii="Times New Roman" w:eastAsia="宋体" w:hAnsi="Times New Roman" w:cs="Times New Roman" w:hint="eastAsia"/>
                <w:kern w:val="0"/>
                <w:sz w:val="20"/>
                <w:szCs w:val="20"/>
                <w14:ligatures w14:val="none"/>
              </w:rPr>
              <w:instrText>眼</w:instrText>
            </w:r>
            <w:r>
              <w:rPr>
                <w:rFonts w:ascii="Times New Roman" w:eastAsia="宋体" w:hAnsi="Times New Roman" w:cs="Times New Roman" w:hint="eastAsia"/>
                <w:kern w:val="0"/>
                <w:sz w:val="20"/>
                <w:szCs w:val="20"/>
                <w14:ligatures w14:val="none"/>
              </w:rPr>
              <w:instrText>&lt;/keyword&gt;&lt;/keywords&gt;&lt;dates&gt;&lt;year&gt;1991&lt;/year&gt;&lt;/dates&gt;&lt;isbn&gt;1671-7554&lt;/isbn&gt;&lt;call-num&gt;37-1390/R&lt;/call-num&gt;&lt;urls&gt;&lt;related-urls&gt;&lt;url&gt;https://kns.cnki</w:instrText>
            </w:r>
            <w:r>
              <w:rPr>
                <w:rFonts w:ascii="Times New Roman" w:eastAsia="宋体" w:hAnsi="Times New Roman" w:cs="Times New Roman"/>
                <w:kern w:val="0"/>
                <w:sz w:val="20"/>
                <w:szCs w:val="20"/>
                <w14:ligatures w14:val="none"/>
              </w:rPr>
              <w:instrText>.net/kcms2/article/abstract?v=_mP9DtK6WVcCt9hN2trx2jutrd_65q3EueSG_niIGetr3o1_y12Cp78mwcJkH8dnJDXiMzdTCqiBrFfGtkL49EW0b1m1C9R7T_FGEpZzzligvvBqTroRNXLGNDUN_438Eq-n6yTG7dWw6nr5nZ_SdlnhAZ-dBNkwLvC3-gBrS4bJhW8Jw68Df5l7rl3S0YzD&amp;amp;uniplatform=NZKPT&amp;amp;language=CHS&lt;/url&gt;&lt;/related-urls&gt;&lt;/urls&gt;&lt;remote-database-provider&gt;Cnki&lt;/remote-database-provider&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15</w:t>
            </w:r>
            <w:r>
              <w:rPr>
                <w:rFonts w:ascii="Times New Roman" w:eastAsia="宋体" w:hAnsi="Times New Roman" w:cs="Times New Roman"/>
                <w:kern w:val="0"/>
                <w:sz w:val="20"/>
                <w:szCs w:val="20"/>
                <w14:ligatures w14:val="none"/>
              </w:rPr>
              <w:fldChar w:fldCharType="end"/>
            </w:r>
          </w:p>
        </w:tc>
        <w:tc>
          <w:tcPr>
            <w:tcW w:w="523" w:type="dxa"/>
            <w:noWrap/>
          </w:tcPr>
          <w:p w14:paraId="0547045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78</w:t>
            </w:r>
          </w:p>
        </w:tc>
        <w:tc>
          <w:tcPr>
            <w:tcW w:w="1143" w:type="dxa"/>
          </w:tcPr>
          <w:p w14:paraId="107E7EB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Yu</w:t>
            </w:r>
          </w:p>
        </w:tc>
        <w:tc>
          <w:tcPr>
            <w:tcW w:w="816" w:type="dxa"/>
          </w:tcPr>
          <w:p w14:paraId="5FCFBE5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1991</w:t>
            </w:r>
          </w:p>
        </w:tc>
        <w:tc>
          <w:tcPr>
            <w:tcW w:w="673" w:type="dxa"/>
            <w:noWrap/>
          </w:tcPr>
          <w:p w14:paraId="3FC51E1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32</w:t>
            </w:r>
          </w:p>
        </w:tc>
        <w:tc>
          <w:tcPr>
            <w:tcW w:w="541" w:type="dxa"/>
            <w:noWrap/>
          </w:tcPr>
          <w:p w14:paraId="08202B1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F</w:t>
            </w:r>
          </w:p>
        </w:tc>
        <w:tc>
          <w:tcPr>
            <w:tcW w:w="728" w:type="dxa"/>
            <w:noWrap/>
          </w:tcPr>
          <w:p w14:paraId="5521661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T4aN0M0</w:t>
            </w:r>
          </w:p>
        </w:tc>
        <w:tc>
          <w:tcPr>
            <w:tcW w:w="1454" w:type="dxa"/>
            <w:noWrap/>
          </w:tcPr>
          <w:p w14:paraId="7D57948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23E9835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505F7B8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7A13310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4D4DAA5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378CDE1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3230F65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w:t>
            </w:r>
          </w:p>
        </w:tc>
        <w:tc>
          <w:tcPr>
            <w:tcW w:w="913" w:type="dxa"/>
            <w:noWrap/>
          </w:tcPr>
          <w:p w14:paraId="1B6652B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3F80601E"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3AF441B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282E5ABA" w14:textId="77777777">
        <w:tc>
          <w:tcPr>
            <w:tcW w:w="672" w:type="dxa"/>
          </w:tcPr>
          <w:p w14:paraId="247D452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PEVuZE5vdGU+PENpdGU+PEF1dGhvcj5IYW48L0F1dGhvcj48WWVhcj4yMDE4PC9ZZWFyPjxSZWNO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w:t>
            </w:r>
            <w:r>
              <w:rPr>
                <w:rFonts w:ascii="Times New Roman" w:eastAsia="宋体" w:hAnsi="Times New Roman" w:cs="Times New Roman"/>
                <w:kern w:val="0"/>
                <w:sz w:val="20"/>
                <w:szCs w:val="20"/>
                <w14:ligatures w14:val="none"/>
              </w:rPr>
              <w:fldChar w:fldCharType="end"/>
            </w:r>
          </w:p>
        </w:tc>
        <w:tc>
          <w:tcPr>
            <w:tcW w:w="523" w:type="dxa"/>
            <w:noWrap/>
          </w:tcPr>
          <w:p w14:paraId="74D2979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79</w:t>
            </w:r>
          </w:p>
        </w:tc>
        <w:tc>
          <w:tcPr>
            <w:tcW w:w="1143" w:type="dxa"/>
          </w:tcPr>
          <w:p w14:paraId="4E0FA04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Han</w:t>
            </w:r>
          </w:p>
        </w:tc>
        <w:tc>
          <w:tcPr>
            <w:tcW w:w="816" w:type="dxa"/>
          </w:tcPr>
          <w:p w14:paraId="4884A4D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2018</w:t>
            </w:r>
          </w:p>
        </w:tc>
        <w:tc>
          <w:tcPr>
            <w:tcW w:w="673" w:type="dxa"/>
            <w:noWrap/>
          </w:tcPr>
          <w:p w14:paraId="23B4151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26</w:t>
            </w:r>
          </w:p>
        </w:tc>
        <w:tc>
          <w:tcPr>
            <w:tcW w:w="541" w:type="dxa"/>
            <w:noWrap/>
          </w:tcPr>
          <w:p w14:paraId="4E9AA09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1D0EF33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T1aN0M0</w:t>
            </w:r>
          </w:p>
        </w:tc>
        <w:tc>
          <w:tcPr>
            <w:tcW w:w="1454" w:type="dxa"/>
            <w:noWrap/>
          </w:tcPr>
          <w:p w14:paraId="6195F16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5059F30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25CC1BE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2256F25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7C9AC3E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585A2A6A"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161A190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w:t>
            </w:r>
          </w:p>
        </w:tc>
        <w:tc>
          <w:tcPr>
            <w:tcW w:w="913" w:type="dxa"/>
            <w:noWrap/>
          </w:tcPr>
          <w:p w14:paraId="023EBFF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3C5736D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78DF438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24998354" w14:textId="77777777">
        <w:tc>
          <w:tcPr>
            <w:tcW w:w="672" w:type="dxa"/>
          </w:tcPr>
          <w:p w14:paraId="155B4C8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fldData xml:space="preserve">PEVuZE5vdGU+PENpdGU+PEF1dGhvcj5TaGFoPC9BdXRob3I+PFllYXI+MjAyMjwvWWVhcj48UmVj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</w:fldData>
              </w:fldChar>
            </w:r>
            <w:r>
              <w:rPr>
                <w:rFonts w:ascii="Times New Roman" w:eastAsia="宋体" w:hAnsi="Times New Roman" w:cs="Times New Roman"/>
                <w:kern w:val="0"/>
                <w:sz w:val="20"/>
                <w:szCs w:val="20"/>
                <w14:ligatures w14:val="none"/>
              </w:rPr>
              <w:instrText xml:space="preserve"> ADDIN EN.CITE </w:instrText>
            </w:r>
            <w:r>
              <w:rPr>
                <w:rFonts w:ascii="Times New Roman" w:eastAsia="宋体" w:hAnsi="Times New Roman" w:cs="Times New Roman"/>
                <w:kern w:val="0"/>
                <w:sz w:val="20"/>
                <w:szCs w:val="20"/>
                <w14:ligatures w14:val="none"/>
              </w:rPr>
              <w:fldChar w:fldCharType="begin">
                <w:fldData xml:space="preserve">PEVuZE5vdGU+PENpdGU+PEF1dGhvcj5TaGFoPC9BdXRob3I+PFllYXI+MjAyMjwvWWVhcj48UmVj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</w:fldData>
              </w:fldChar>
            </w:r>
            <w:r>
              <w:rPr>
                <w:rFonts w:ascii="Times New Roman" w:eastAsia="宋体" w:hAnsi="Times New Roman" w:cs="Times New Roman"/>
                <w:kern w:val="0"/>
                <w:sz w:val="20"/>
                <w:szCs w:val="20"/>
                <w14:ligatures w14:val="none"/>
              </w:rPr>
              <w:instrText xml:space="preserve"> ADDIN EN.CITE.DATA </w:instrText>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end"/>
            </w:r>
            <w:r>
              <w:rPr>
                <w:rFonts w:ascii="Times New Roman" w:eastAsia="宋体" w:hAnsi="Times New Roman" w:cs="Times New Roman"/>
                <w:kern w:val="0"/>
                <w:sz w:val="20"/>
                <w:szCs w:val="20"/>
                <w14:ligatures w14:val="none"/>
              </w:rPr>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37</w:t>
            </w:r>
            <w:r>
              <w:rPr>
                <w:rFonts w:ascii="Times New Roman" w:eastAsia="宋体" w:hAnsi="Times New Roman" w:cs="Times New Roman"/>
                <w:kern w:val="0"/>
                <w:sz w:val="20"/>
                <w:szCs w:val="20"/>
                <w14:ligatures w14:val="none"/>
              </w:rPr>
              <w:fldChar w:fldCharType="end"/>
            </w:r>
          </w:p>
        </w:tc>
        <w:tc>
          <w:tcPr>
            <w:tcW w:w="523" w:type="dxa"/>
            <w:noWrap/>
          </w:tcPr>
          <w:p w14:paraId="6A94221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80</w:t>
            </w:r>
          </w:p>
        </w:tc>
        <w:tc>
          <w:tcPr>
            <w:tcW w:w="1143" w:type="dxa"/>
          </w:tcPr>
          <w:p w14:paraId="4FECFC5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Shah</w:t>
            </w:r>
          </w:p>
        </w:tc>
        <w:tc>
          <w:tcPr>
            <w:tcW w:w="816" w:type="dxa"/>
          </w:tcPr>
          <w:p w14:paraId="519A491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2022</w:t>
            </w:r>
          </w:p>
        </w:tc>
        <w:tc>
          <w:tcPr>
            <w:tcW w:w="673" w:type="dxa"/>
            <w:noWrap/>
          </w:tcPr>
          <w:p w14:paraId="26F3A265"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42</w:t>
            </w:r>
          </w:p>
        </w:tc>
        <w:tc>
          <w:tcPr>
            <w:tcW w:w="541" w:type="dxa"/>
            <w:noWrap/>
          </w:tcPr>
          <w:p w14:paraId="6BA9D3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6D2D95DC"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T4cN0M0</w:t>
            </w:r>
          </w:p>
        </w:tc>
        <w:tc>
          <w:tcPr>
            <w:tcW w:w="1454" w:type="dxa"/>
            <w:noWrap/>
          </w:tcPr>
          <w:p w14:paraId="08DB17C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582BF4B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Neg</w:t>
            </w:r>
          </w:p>
        </w:tc>
        <w:tc>
          <w:tcPr>
            <w:tcW w:w="875" w:type="dxa"/>
          </w:tcPr>
          <w:p w14:paraId="295754D7"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931" w:type="dxa"/>
          </w:tcPr>
          <w:p w14:paraId="165E7F7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Pos</w:t>
            </w:r>
          </w:p>
        </w:tc>
        <w:tc>
          <w:tcPr>
            <w:tcW w:w="709" w:type="dxa"/>
          </w:tcPr>
          <w:p w14:paraId="424CDD6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67" w:type="dxa"/>
            <w:noWrap/>
          </w:tcPr>
          <w:p w14:paraId="19D5DAA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1229" w:type="dxa"/>
            <w:noWrap/>
          </w:tcPr>
          <w:p w14:paraId="3C333C7F"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w:t>
            </w:r>
          </w:p>
        </w:tc>
        <w:tc>
          <w:tcPr>
            <w:tcW w:w="913" w:type="dxa"/>
            <w:noWrap/>
          </w:tcPr>
          <w:p w14:paraId="14A4B49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Alive</w:t>
            </w:r>
          </w:p>
        </w:tc>
        <w:tc>
          <w:tcPr>
            <w:tcW w:w="944" w:type="dxa"/>
            <w:noWrap/>
          </w:tcPr>
          <w:p w14:paraId="0DB0161D"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374D1E8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r w:rsidR="00097DCF" w14:paraId="503C0F15" w14:textId="77777777">
        <w:tc>
          <w:tcPr>
            <w:tcW w:w="672" w:type="dxa"/>
          </w:tcPr>
          <w:p w14:paraId="304FF64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fldChar w:fldCharType="begin"/>
            </w:r>
            <w:r>
              <w:rPr>
                <w:rFonts w:ascii="Times New Roman" w:eastAsia="宋体" w:hAnsi="Times New Roman" w:cs="Times New Roman"/>
                <w:kern w:val="0"/>
                <w:sz w:val="20"/>
                <w:szCs w:val="20"/>
                <w14:ligatures w14:val="none"/>
              </w:rPr>
              <w:instrText xml:space="preserve"> ADDIN EN.CITE &lt;EndNote&gt;&lt;Cite&gt;&lt;Author&gt;D.T.&lt;/Author&gt;&lt;Year&gt;2006&lt;/Year&gt;&lt;RecNum&gt;318&lt;/RecNum&gt;&lt;DisplayText&gt;&lt;style face="superscript"&gt;38&lt;/style&gt;&lt;/DisplayText&gt;&lt;record&gt;&lt;rec-number&gt;318&lt;/rec-number&gt;&lt;foreign-keys&gt;&lt;key app="EN" db-id="s2tvptwfrzpe2rerf5sxpdsasewaddtas</w:instrText>
            </w:r>
            <w:r>
              <w:rPr>
                <w:rFonts w:ascii="Times New Roman" w:eastAsia="宋体" w:hAnsi="Times New Roman" w:cs="Times New Roman" w:hint="eastAsia"/>
                <w:kern w:val="0"/>
                <w:sz w:val="20"/>
                <w:szCs w:val="20"/>
                <w14:ligatures w14:val="none"/>
              </w:rPr>
              <w:instrText>xff" timestamp="1739796906"&gt;318&lt;/key&gt;&lt;/foreign-keys&gt;&lt;ref-type name="Journal Article"&gt;17&lt;/ref-type&gt;&lt;contributors&gt;&lt;authors&gt;&lt;author&gt;Tse D.T.&lt;/author&gt;&lt;author&gt;Benedetto P.&lt;/author&gt;&lt;author&gt;Morcos J.J.&lt;/author&gt;&lt;author&gt;</w:instrText>
            </w:r>
            <w:r>
              <w:rPr>
                <w:rFonts w:ascii="Times New Roman" w:eastAsia="宋体" w:hAnsi="Times New Roman" w:cs="Times New Roman" w:hint="eastAsia"/>
                <w:kern w:val="0"/>
                <w:sz w:val="20"/>
                <w:szCs w:val="20"/>
                <w14:ligatures w14:val="none"/>
              </w:rPr>
              <w:instrText>杨秀梅</w:instrText>
            </w:r>
            <w:r>
              <w:rPr>
                <w:rFonts w:ascii="Times New Roman" w:eastAsia="宋体" w:hAnsi="Times New Roman" w:cs="Times New Roman" w:hint="eastAsia"/>
                <w:kern w:val="0"/>
                <w:sz w:val="20"/>
                <w:szCs w:val="20"/>
                <w14:ligatures w14:val="none"/>
              </w:rPr>
              <w:instrText>&lt;/author&gt;&lt;/authors&gt;&lt;/contributors&gt;&lt;auth-address&gt;Dr.Department of OphthalmologyUniversity of Miami Miller School of Medicine Miami FL United States&lt;/auth-address&gt;&lt;titles&gt;&lt;title&gt;</w:instrText>
            </w:r>
            <w:r>
              <w:rPr>
                <w:rFonts w:ascii="Times New Roman" w:eastAsia="宋体" w:hAnsi="Times New Roman" w:cs="Times New Roman" w:hint="eastAsia"/>
                <w:kern w:val="0"/>
                <w:sz w:val="20"/>
                <w:szCs w:val="20"/>
                <w14:ligatures w14:val="none"/>
              </w:rPr>
              <w:instrText>泪腺腺样囊性癌的非典型表现</w:instrText>
            </w:r>
            <w:r>
              <w:rPr>
                <w:rFonts w:ascii="Times New Roman" w:eastAsia="宋体" w:hAnsi="Times New Roman" w:cs="Times New Roman" w:hint="eastAsia"/>
                <w:kern w:val="0"/>
                <w:sz w:val="20"/>
                <w:szCs w:val="20"/>
                <w14:ligatures w14:val="none"/>
              </w:rPr>
              <w:instrText>1</w:instrText>
            </w:r>
            <w:r>
              <w:rPr>
                <w:rFonts w:ascii="Times New Roman" w:eastAsia="宋体" w:hAnsi="Times New Roman" w:cs="Times New Roman" w:hint="eastAsia"/>
                <w:kern w:val="0"/>
                <w:sz w:val="20"/>
                <w:szCs w:val="20"/>
                <w14:ligatures w14:val="none"/>
              </w:rPr>
              <w:instrText>例</w:instrText>
            </w:r>
            <w:r>
              <w:rPr>
                <w:rFonts w:ascii="Times New Roman" w:eastAsia="宋体" w:hAnsi="Times New Roman" w:cs="Times New Roman" w:hint="eastAsia"/>
                <w:kern w:val="0"/>
                <w:sz w:val="20"/>
                <w:szCs w:val="20"/>
                <w14:ligatures w14:val="none"/>
              </w:rPr>
              <w:instrText xml:space="preserve"> %J </w:instrText>
            </w:r>
            <w:r>
              <w:rPr>
                <w:rFonts w:ascii="Times New Roman" w:eastAsia="宋体" w:hAnsi="Times New Roman" w:cs="Times New Roman" w:hint="eastAsia"/>
                <w:kern w:val="0"/>
                <w:sz w:val="20"/>
                <w:szCs w:val="20"/>
                <w14:ligatures w14:val="none"/>
              </w:rPr>
              <w:instrText>世界核心医学期刊文摘</w:instrText>
            </w:r>
            <w:r>
              <w:rPr>
                <w:rFonts w:ascii="Times New Roman" w:eastAsia="宋体" w:hAnsi="Times New Roman" w:cs="Times New Roman" w:hint="eastAsia"/>
                <w:kern w:val="0"/>
                <w:sz w:val="20"/>
                <w:szCs w:val="20"/>
                <w14:ligatures w14:val="none"/>
              </w:rPr>
              <w:instrText>.</w:instrText>
            </w:r>
            <w:r>
              <w:rPr>
                <w:rFonts w:ascii="Times New Roman" w:eastAsia="宋体" w:hAnsi="Times New Roman" w:cs="Times New Roman" w:hint="eastAsia"/>
                <w:kern w:val="0"/>
                <w:sz w:val="20"/>
                <w:szCs w:val="20"/>
                <w14:ligatures w14:val="none"/>
              </w:rPr>
              <w:instrText>眼科学分册</w:instrText>
            </w:r>
            <w:r>
              <w:rPr>
                <w:rFonts w:ascii="Times New Roman" w:eastAsia="宋体" w:hAnsi="Times New Roman" w:cs="Times New Roman" w:hint="eastAsia"/>
                <w:kern w:val="0"/>
                <w:sz w:val="20"/>
                <w:szCs w:val="20"/>
                <w14:ligatures w14:val="none"/>
              </w:rPr>
              <w:instrText>&lt;/title&gt;&lt;/titles&gt;&lt;pages&gt;9-10&lt;/pages&gt;&lt;number&gt;04&lt;/number&gt;&lt;dates&gt;&lt;year&gt;2006&lt;/year&gt;&lt;/date</w:instrText>
            </w:r>
            <w:r>
              <w:rPr>
                <w:rFonts w:ascii="Times New Roman" w:eastAsia="宋体" w:hAnsi="Times New Roman" w:cs="Times New Roman"/>
                <w:kern w:val="0"/>
                <w:sz w:val="20"/>
                <w:szCs w:val="20"/>
                <w14:ligatures w14:val="none"/>
              </w:rPr>
              <w:instrText>s&gt;&lt;isbn&gt;1671-3141&lt;/isbn&gt;&lt;call-num&gt;11-9234/R&lt;/call-num&gt;&lt;urls&gt;&lt;related-urls&gt;&lt;url&gt;https://kns.cnki.net/kcms2/article/abstract?v=_mP9DtK6WVcFUdAK5IXQztuN6icdtEpcXmj5eyXhHaxb6Yq5gXiRJBNVwWby2uEYaKOM_EckO2uj2-69qSIkZZdTWTjNC1BkSRWta2J87NIkVvdy-qxx0qc9bO5mqOPKslWnIXjA5d1tDEBJdBC9BM88WezTCI7vPTnSkSkOi4l-sbF2tQ4Lh6z4P57_3i6M&amp;amp;uniplatform=NZKPT&amp;amp;language=CHS&lt;/url&gt;&lt;/related-urls&gt;&lt;/urls&gt;&lt;remote-database-provider&gt;Cnki&lt;/remote-database-provider&gt;&lt;/record&gt;&lt;/Cite&gt;&lt;/EndNote&gt;</w:instrText>
            </w:r>
            <w:r>
              <w:rPr>
                <w:rFonts w:ascii="Times New Roman" w:eastAsia="宋体" w:hAnsi="Times New Roman" w:cs="Times New Roman"/>
                <w:kern w:val="0"/>
                <w:sz w:val="20"/>
                <w:szCs w:val="20"/>
                <w14:ligatures w14:val="none"/>
              </w:rPr>
              <w:fldChar w:fldCharType="separate"/>
            </w:r>
            <w:r>
              <w:rPr>
                <w:rFonts w:ascii="Times New Roman" w:eastAsia="宋体" w:hAnsi="Times New Roman" w:cs="Times New Roman"/>
                <w:kern w:val="0"/>
                <w:sz w:val="20"/>
                <w:szCs w:val="20"/>
                <w:vertAlign w:val="superscript"/>
                <w14:ligatures w14:val="none"/>
              </w:rPr>
              <w:t>38</w:t>
            </w:r>
            <w:r>
              <w:rPr>
                <w:rFonts w:ascii="Times New Roman" w:eastAsia="宋体" w:hAnsi="Times New Roman" w:cs="Times New Roman"/>
                <w:kern w:val="0"/>
                <w:sz w:val="20"/>
                <w:szCs w:val="20"/>
                <w14:ligatures w14:val="none"/>
              </w:rPr>
              <w:fldChar w:fldCharType="end"/>
            </w:r>
          </w:p>
        </w:tc>
        <w:tc>
          <w:tcPr>
            <w:tcW w:w="523" w:type="dxa"/>
            <w:noWrap/>
          </w:tcPr>
          <w:p w14:paraId="06A79D3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81</w:t>
            </w:r>
          </w:p>
        </w:tc>
        <w:tc>
          <w:tcPr>
            <w:tcW w:w="1143" w:type="dxa"/>
          </w:tcPr>
          <w:p w14:paraId="67473340"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Tse</w:t>
            </w:r>
          </w:p>
        </w:tc>
        <w:tc>
          <w:tcPr>
            <w:tcW w:w="816" w:type="dxa"/>
          </w:tcPr>
          <w:p w14:paraId="31860A26"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2006</w:t>
            </w:r>
          </w:p>
        </w:tc>
        <w:tc>
          <w:tcPr>
            <w:tcW w:w="673" w:type="dxa"/>
            <w:noWrap/>
          </w:tcPr>
          <w:p w14:paraId="7E401CDB"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58</w:t>
            </w:r>
          </w:p>
        </w:tc>
        <w:tc>
          <w:tcPr>
            <w:tcW w:w="541" w:type="dxa"/>
            <w:noWrap/>
          </w:tcPr>
          <w:p w14:paraId="7CA0019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M</w:t>
            </w:r>
          </w:p>
        </w:tc>
        <w:tc>
          <w:tcPr>
            <w:tcW w:w="728" w:type="dxa"/>
            <w:noWrap/>
          </w:tcPr>
          <w:p w14:paraId="21698D1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T4bN0M0</w:t>
            </w:r>
          </w:p>
        </w:tc>
        <w:tc>
          <w:tcPr>
            <w:tcW w:w="1454" w:type="dxa"/>
            <w:noWrap/>
          </w:tcPr>
          <w:p w14:paraId="69559A3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Orbital exenteration</w:t>
            </w:r>
          </w:p>
        </w:tc>
        <w:tc>
          <w:tcPr>
            <w:tcW w:w="817" w:type="dxa"/>
            <w:noWrap/>
          </w:tcPr>
          <w:p w14:paraId="140A366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875" w:type="dxa"/>
          </w:tcPr>
          <w:p w14:paraId="66D5E20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931" w:type="dxa"/>
          </w:tcPr>
          <w:p w14:paraId="364C69B4"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Unknown</w:t>
            </w:r>
          </w:p>
        </w:tc>
        <w:tc>
          <w:tcPr>
            <w:tcW w:w="709" w:type="dxa"/>
          </w:tcPr>
          <w:p w14:paraId="2C7FE559"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Yes</w:t>
            </w:r>
          </w:p>
        </w:tc>
        <w:tc>
          <w:tcPr>
            <w:tcW w:w="767" w:type="dxa"/>
            <w:noWrap/>
          </w:tcPr>
          <w:p w14:paraId="418E61B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1229" w:type="dxa"/>
            <w:noWrap/>
          </w:tcPr>
          <w:p w14:paraId="0E46C5C1"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6</w:t>
            </w:r>
          </w:p>
        </w:tc>
        <w:tc>
          <w:tcPr>
            <w:tcW w:w="913" w:type="dxa"/>
            <w:noWrap/>
          </w:tcPr>
          <w:p w14:paraId="4C1D39A8"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Died</w:t>
            </w:r>
          </w:p>
        </w:tc>
        <w:tc>
          <w:tcPr>
            <w:tcW w:w="944" w:type="dxa"/>
            <w:noWrap/>
          </w:tcPr>
          <w:p w14:paraId="1839B2E2"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c>
          <w:tcPr>
            <w:tcW w:w="789" w:type="dxa"/>
            <w:noWrap/>
          </w:tcPr>
          <w:p w14:paraId="78903B33" w14:textId="77777777" w:rsidR="00097DCF" w:rsidRDefault="00000000">
            <w:pPr>
              <w:snapToGrid w:val="0"/>
              <w:jc w:val="center"/>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No</w:t>
            </w:r>
          </w:p>
        </w:tc>
      </w:tr>
    </w:tbl>
    <w:p w14:paraId="2B1B86B3" w14:textId="77777777" w:rsidR="00097DCF" w:rsidRDefault="00000000">
      <w:pPr>
        <w:rPr>
          <w:rFonts w:ascii="Times New Roman" w:hAnsi="Times New Roman" w:cs="Times New Roman"/>
          <w:kern w:val="0"/>
          <w:sz w:val="20"/>
          <w:szCs w:val="20"/>
          <w:lang w:eastAsia="en-US"/>
          <w14:ligatures w14:val="none"/>
        </w:rPr>
      </w:pPr>
      <w:r>
        <w:rPr>
          <w:rFonts w:ascii="Times New Roman" w:hAnsi="Times New Roman" w:cs="Times New Roman"/>
          <w:kern w:val="0"/>
          <w:sz w:val="20"/>
          <w:szCs w:val="20"/>
          <w:lang w:eastAsia="en-US"/>
          <w14:ligatures w14:val="none"/>
        </w:rPr>
        <w:t>Pos: Positive</w:t>
      </w:r>
    </w:p>
    <w:p w14:paraId="5A0B5459" w14:textId="77777777" w:rsidR="00097DCF" w:rsidRDefault="00000000">
      <w:pPr>
        <w:rPr>
          <w:rFonts w:ascii="Times New Roman" w:hAnsi="Times New Roman" w:cs="Times New Roman"/>
          <w:kern w:val="0"/>
          <w:sz w:val="20"/>
          <w:szCs w:val="20"/>
          <w:lang w:eastAsia="en-US"/>
          <w14:ligatures w14:val="none"/>
        </w:rPr>
      </w:pPr>
      <w:r>
        <w:rPr>
          <w:rFonts w:ascii="Times New Roman" w:hAnsi="Times New Roman" w:cs="Times New Roman"/>
          <w:kern w:val="0"/>
          <w:sz w:val="20"/>
          <w:szCs w:val="20"/>
          <w:lang w:eastAsia="en-US"/>
          <w14:ligatures w14:val="none"/>
        </w:rPr>
        <w:t>Neg: Negative</w:t>
      </w:r>
    </w:p>
    <w:p w14:paraId="4723526A" w14:textId="77777777" w:rsidR="00097DCF" w:rsidRDefault="00000000">
      <w:pPr>
        <w:rPr>
          <w:rFonts w:ascii="Times New Roman" w:hAnsi="Times New Roman" w:cs="Times New Roman"/>
          <w:kern w:val="0"/>
          <w:sz w:val="20"/>
          <w:szCs w:val="20"/>
          <w14:ligatures w14:val="none"/>
        </w:rPr>
      </w:pPr>
      <w:r>
        <w:rPr>
          <w:rFonts w:ascii="Times New Roman" w:hAnsi="Times New Roman" w:cs="Times New Roman" w:hint="eastAsia"/>
          <w:kern w:val="0"/>
          <w:sz w:val="20"/>
          <w:szCs w:val="20"/>
          <w14:ligatures w14:val="none"/>
        </w:rPr>
        <w:t xml:space="preserve">*: </w:t>
      </w:r>
      <w:r>
        <w:rPr>
          <w:rFonts w:ascii="Times New Roman" w:hAnsi="Times New Roman" w:cs="Times New Roman"/>
          <w:kern w:val="0"/>
          <w:sz w:val="20"/>
          <w:szCs w:val="20"/>
          <w14:ligatures w14:val="none"/>
        </w:rPr>
        <w:t>Owing to the extensive temporal span of included literature cases and resultant heterogeneity in institutional follow-up protocols, a standardized 5-year follow-up endpoint was adopted.</w:t>
      </w:r>
    </w:p>
    <w:p w14:paraId="341E03AE" w14:textId="77777777" w:rsidR="00097DCF" w:rsidRDefault="00097DCF">
      <w:pPr>
        <w:rPr>
          <w:rFonts w:ascii="Times New Roman" w:hAnsi="Times New Roman" w:cs="Times New Roman"/>
          <w:kern w:val="0"/>
          <w:sz w:val="20"/>
          <w:szCs w:val="20"/>
          <w14:ligatures w14:val="none"/>
        </w:rPr>
      </w:pPr>
    </w:p>
    <w:p w14:paraId="57C32536" w14:textId="77777777" w:rsidR="00097DCF" w:rsidRDefault="00097DCF">
      <w:pPr>
        <w:rPr>
          <w:rFonts w:ascii="Times New Roman" w:hAnsi="Times New Roman" w:cs="Times New Roman"/>
          <w:sz w:val="20"/>
          <w:szCs w:val="20"/>
        </w:rPr>
        <w:sectPr w:rsidR="00097DCF">
          <w:pgSz w:w="16838" w:h="11906" w:orient="landscape"/>
          <w:pgMar w:top="1800" w:right="1440" w:bottom="1800" w:left="1440" w:header="851" w:footer="992" w:gutter="0"/>
          <w:cols w:space="425"/>
          <w:docGrid w:type="lines" w:linePitch="312"/>
        </w:sectPr>
      </w:pPr>
    </w:p>
    <w:p w14:paraId="068551E7" w14:textId="77777777" w:rsidR="00097DCF" w:rsidRDefault="00097DCF">
      <w:pPr>
        <w:rPr>
          <w:rFonts w:ascii="Times New Roman" w:hAnsi="Times New Roman" w:cs="Times New Roman"/>
          <w:sz w:val="20"/>
          <w:szCs w:val="20"/>
        </w:rPr>
        <w:sectPr w:rsidR="00097DCF">
          <w:type w:val="continuous"/>
          <w:pgSz w:w="16838" w:h="11906" w:orient="landscape"/>
          <w:pgMar w:top="1800" w:right="1440" w:bottom="1800" w:left="1440" w:header="851" w:footer="992" w:gutter="0"/>
          <w:cols w:space="425"/>
          <w:docGrid w:type="lines" w:linePitch="312"/>
        </w:sectPr>
      </w:pPr>
    </w:p>
    <w:p w14:paraId="01306239" w14:textId="77777777" w:rsidR="00097DCF" w:rsidRDefault="00000000">
      <w:pPr>
        <w:pStyle w:val="a4"/>
        <w:keepNext/>
        <w:spacing w:after="156"/>
      </w:pPr>
      <w:r>
        <w:rPr>
          <w:rFonts w:cs="Times New Roman" w:hint="eastAsia"/>
          <w:b/>
          <w:bCs/>
          <w:color w:val="000000"/>
          <w:kern w:val="0"/>
          <w:sz w:val="20"/>
          <w:szCs w:val="20"/>
        </w:rPr>
        <w:t xml:space="preserve">Table </w:t>
      </w:r>
      <w:r>
        <w:rPr>
          <w:rFonts w:cs="Times New Roman" w:hint="eastAsia"/>
          <w:b/>
          <w:bCs/>
          <w:color w:val="000000"/>
          <w:kern w:val="0"/>
          <w:sz w:val="20"/>
          <w:szCs w:val="20"/>
        </w:rPr>
        <w:fldChar w:fldCharType="begin"/>
      </w:r>
      <w:r>
        <w:rPr>
          <w:rFonts w:cs="Times New Roman" w:hint="eastAsia"/>
          <w:b/>
          <w:bCs/>
          <w:color w:val="000000"/>
          <w:kern w:val="0"/>
          <w:sz w:val="20"/>
          <w:szCs w:val="20"/>
        </w:rPr>
        <w:instrText xml:space="preserve"> SEQ Table \* ARABIC </w:instrText>
      </w:r>
      <w:r>
        <w:rPr>
          <w:rFonts w:cs="Times New Roman" w:hint="eastAsia"/>
          <w:b/>
          <w:bCs/>
          <w:color w:val="000000"/>
          <w:kern w:val="0"/>
          <w:sz w:val="20"/>
          <w:szCs w:val="20"/>
        </w:rPr>
        <w:fldChar w:fldCharType="separate"/>
      </w:r>
      <w:r>
        <w:rPr>
          <w:rFonts w:cs="Times New Roman"/>
          <w:b/>
          <w:bCs/>
          <w:color w:val="000000"/>
          <w:kern w:val="0"/>
          <w:sz w:val="20"/>
          <w:szCs w:val="20"/>
        </w:rPr>
        <w:t>3</w:t>
      </w:r>
      <w:r>
        <w:rPr>
          <w:rFonts w:cs="Times New Roman" w:hint="eastAsia"/>
          <w:b/>
          <w:bCs/>
          <w:color w:val="000000"/>
          <w:kern w:val="0"/>
          <w:sz w:val="20"/>
          <w:szCs w:val="20"/>
        </w:rPr>
        <w:fldChar w:fldCharType="end"/>
      </w:r>
      <w:r>
        <w:rPr>
          <w:rFonts w:cs="Times New Roman"/>
          <w:b/>
          <w:bCs/>
          <w:color w:val="000000"/>
          <w:kern w:val="0"/>
          <w:sz w:val="20"/>
          <w:szCs w:val="20"/>
        </w:rPr>
        <w:t xml:space="preserve"> LGACC case dataset</w:t>
      </w:r>
    </w:p>
    <w:tbl>
      <w:tblPr>
        <w:tblStyle w:val="af0"/>
        <w:tblW w:w="8519" w:type="dxa"/>
        <w:tblLook w:val="04A0" w:firstRow="1" w:lastRow="0" w:firstColumn="1" w:lastColumn="0" w:noHBand="0" w:noVBand="1"/>
      </w:tblPr>
      <w:tblGrid>
        <w:gridCol w:w="4223"/>
        <w:gridCol w:w="2428"/>
        <w:gridCol w:w="1868"/>
      </w:tblGrid>
      <w:tr w:rsidR="00097DCF" w14:paraId="60C3BA06" w14:textId="77777777">
        <w:tc>
          <w:tcPr>
            <w:tcW w:w="4223" w:type="dxa"/>
          </w:tcPr>
          <w:p w14:paraId="30C4914E" w14:textId="77777777" w:rsidR="00097DCF" w:rsidRDefault="00000000">
            <w:pPr>
              <w:snapToGrid w:val="0"/>
              <w:jc w:val="both"/>
              <w:rPr>
                <w:rFonts w:ascii="Times New Roman" w:eastAsia="仿宋" w:hAnsi="Times New Roman" w:cs="Times New Roman"/>
                <w:bCs/>
                <w:color w:val="000000"/>
                <w:sz w:val="20"/>
                <w:szCs w:val="20"/>
              </w:rPr>
            </w:pPr>
            <w:r>
              <w:rPr>
                <w:rFonts w:ascii="Times New Roman" w:eastAsia="仿宋" w:hAnsi="Times New Roman" w:cs="Times New Roman"/>
                <w:bCs/>
                <w:color w:val="000000"/>
                <w:sz w:val="20"/>
                <w:szCs w:val="20"/>
              </w:rPr>
              <w:t>Characteristic</w:t>
            </w:r>
          </w:p>
        </w:tc>
        <w:tc>
          <w:tcPr>
            <w:tcW w:w="2428" w:type="dxa"/>
          </w:tcPr>
          <w:p w14:paraId="00072160" w14:textId="77777777" w:rsidR="00097DCF" w:rsidRDefault="00097DCF">
            <w:pPr>
              <w:snapToGrid w:val="0"/>
              <w:ind w:left="102"/>
              <w:jc w:val="center"/>
              <w:rPr>
                <w:rFonts w:ascii="Times New Roman" w:eastAsia="仿宋" w:hAnsi="Times New Roman" w:cs="Times New Roman"/>
                <w:bCs/>
                <w:color w:val="000000"/>
                <w:sz w:val="20"/>
                <w:szCs w:val="20"/>
              </w:rPr>
            </w:pPr>
          </w:p>
        </w:tc>
        <w:tc>
          <w:tcPr>
            <w:tcW w:w="1868" w:type="dxa"/>
          </w:tcPr>
          <w:p w14:paraId="2C9810A8" w14:textId="77777777" w:rsidR="00097DCF" w:rsidRDefault="00000000">
            <w:pPr>
              <w:snapToGrid w:val="0"/>
              <w:ind w:left="102"/>
              <w:jc w:val="center"/>
              <w:rPr>
                <w:rFonts w:ascii="Times New Roman" w:eastAsia="宋体" w:hAnsi="Times New Roman" w:cs="Times New Roman"/>
                <w:bCs/>
                <w:color w:val="000000"/>
                <w:sz w:val="20"/>
                <w:szCs w:val="20"/>
              </w:rPr>
            </w:pPr>
            <w:r>
              <w:rPr>
                <w:rFonts w:ascii="Times New Roman" w:eastAsia="仿宋" w:hAnsi="Times New Roman" w:cs="Times New Roman"/>
                <w:bCs/>
                <w:color w:val="000000"/>
                <w:sz w:val="20"/>
                <w:szCs w:val="20"/>
              </w:rPr>
              <w:t>No. of patients (%)</w:t>
            </w:r>
          </w:p>
        </w:tc>
      </w:tr>
      <w:tr w:rsidR="00097DCF" w14:paraId="7F679398" w14:textId="77777777">
        <w:tc>
          <w:tcPr>
            <w:tcW w:w="4223" w:type="dxa"/>
          </w:tcPr>
          <w:p w14:paraId="4FC45A1C" w14:textId="77777777" w:rsidR="00097DCF" w:rsidRDefault="00000000">
            <w:pPr>
              <w:snapToGrid w:val="0"/>
              <w:ind w:left="102"/>
              <w:jc w:val="both"/>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Age at diagnosis, median (range), years (n = 88)</w:t>
            </w:r>
          </w:p>
        </w:tc>
        <w:tc>
          <w:tcPr>
            <w:tcW w:w="2428" w:type="dxa"/>
          </w:tcPr>
          <w:p w14:paraId="3AC1CD86" w14:textId="77777777" w:rsidR="00097DCF" w:rsidRDefault="00097DCF">
            <w:pPr>
              <w:snapToGrid w:val="0"/>
              <w:ind w:left="102"/>
              <w:jc w:val="center"/>
              <w:rPr>
                <w:rFonts w:ascii="Times New Roman" w:eastAsia="宋体" w:hAnsi="Times New Roman" w:cs="Times New Roman"/>
                <w:color w:val="000000"/>
                <w:sz w:val="20"/>
                <w:szCs w:val="20"/>
              </w:rPr>
            </w:pPr>
          </w:p>
        </w:tc>
        <w:tc>
          <w:tcPr>
            <w:tcW w:w="1868" w:type="dxa"/>
          </w:tcPr>
          <w:p w14:paraId="37F64FFE" w14:textId="77777777" w:rsidR="00097DCF" w:rsidRDefault="00097DCF">
            <w:pPr>
              <w:snapToGrid w:val="0"/>
              <w:ind w:left="102"/>
              <w:jc w:val="center"/>
              <w:rPr>
                <w:rFonts w:ascii="Times New Roman" w:eastAsia="宋体" w:hAnsi="Times New Roman" w:cs="Times New Roman"/>
                <w:color w:val="000000"/>
                <w:sz w:val="20"/>
                <w:szCs w:val="20"/>
              </w:rPr>
            </w:pPr>
          </w:p>
        </w:tc>
      </w:tr>
      <w:tr w:rsidR="00097DCF" w14:paraId="62BDD08D" w14:textId="77777777">
        <w:tc>
          <w:tcPr>
            <w:tcW w:w="4223" w:type="dxa"/>
          </w:tcPr>
          <w:p w14:paraId="439623A2" w14:textId="77777777" w:rsidR="00097DCF" w:rsidRDefault="00097DCF">
            <w:pPr>
              <w:snapToGrid w:val="0"/>
              <w:ind w:left="102"/>
              <w:jc w:val="both"/>
              <w:rPr>
                <w:rFonts w:ascii="Times New Roman" w:eastAsia="宋体" w:hAnsi="Times New Roman" w:cs="Times New Roman"/>
                <w:color w:val="000000"/>
                <w:sz w:val="20"/>
                <w:szCs w:val="20"/>
              </w:rPr>
            </w:pPr>
          </w:p>
        </w:tc>
        <w:tc>
          <w:tcPr>
            <w:tcW w:w="2428" w:type="dxa"/>
          </w:tcPr>
          <w:p w14:paraId="71E1C99A" w14:textId="77777777" w:rsidR="00097DCF" w:rsidRDefault="00000000">
            <w:pPr>
              <w:snapToGrid w:val="0"/>
              <w:ind w:left="102"/>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1</w:t>
            </w:r>
            <w:r>
              <w:rPr>
                <w:rFonts w:ascii="Times New Roman" w:eastAsia="宋体" w:hAnsi="Times New Roman" w:cs="Times New Roman"/>
                <w:sz w:val="20"/>
                <w:szCs w:val="20"/>
              </w:rPr>
              <w:t>–</w:t>
            </w:r>
            <w:r>
              <w:rPr>
                <w:rFonts w:ascii="Times New Roman" w:eastAsia="宋体" w:hAnsi="Times New Roman" w:cs="Times New Roman"/>
                <w:color w:val="000000"/>
                <w:sz w:val="20"/>
                <w:szCs w:val="20"/>
              </w:rPr>
              <w:t>20</w:t>
            </w:r>
          </w:p>
        </w:tc>
        <w:tc>
          <w:tcPr>
            <w:tcW w:w="1868" w:type="dxa"/>
          </w:tcPr>
          <w:p w14:paraId="7E000B48" w14:textId="77777777" w:rsidR="00097DCF" w:rsidRDefault="00000000">
            <w:pPr>
              <w:snapToGrid w:val="0"/>
              <w:ind w:left="102"/>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12 (14)</w:t>
            </w:r>
          </w:p>
        </w:tc>
      </w:tr>
      <w:tr w:rsidR="00097DCF" w14:paraId="1266CA70" w14:textId="77777777">
        <w:tc>
          <w:tcPr>
            <w:tcW w:w="4223" w:type="dxa"/>
          </w:tcPr>
          <w:p w14:paraId="26F693C1" w14:textId="77777777" w:rsidR="00097DCF" w:rsidRDefault="00097DCF">
            <w:pPr>
              <w:snapToGrid w:val="0"/>
              <w:ind w:left="102"/>
              <w:jc w:val="both"/>
              <w:rPr>
                <w:rFonts w:ascii="Times New Roman" w:eastAsia="宋体" w:hAnsi="Times New Roman" w:cs="Times New Roman"/>
                <w:color w:val="000000"/>
                <w:sz w:val="20"/>
                <w:szCs w:val="20"/>
              </w:rPr>
            </w:pPr>
          </w:p>
        </w:tc>
        <w:tc>
          <w:tcPr>
            <w:tcW w:w="2428" w:type="dxa"/>
          </w:tcPr>
          <w:p w14:paraId="5C8F277B" w14:textId="77777777" w:rsidR="00097DCF" w:rsidRDefault="00000000">
            <w:pPr>
              <w:snapToGrid w:val="0"/>
              <w:ind w:left="102"/>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20</w:t>
            </w:r>
            <w:r>
              <w:rPr>
                <w:rFonts w:ascii="Times New Roman" w:eastAsia="宋体" w:hAnsi="Times New Roman" w:cs="Times New Roman"/>
                <w:sz w:val="20"/>
                <w:szCs w:val="20"/>
              </w:rPr>
              <w:t>–</w:t>
            </w:r>
            <w:r>
              <w:rPr>
                <w:rFonts w:ascii="Times New Roman" w:eastAsia="宋体" w:hAnsi="Times New Roman" w:cs="Times New Roman"/>
                <w:color w:val="000000"/>
                <w:sz w:val="20"/>
                <w:szCs w:val="20"/>
              </w:rPr>
              <w:t>40</w:t>
            </w:r>
          </w:p>
        </w:tc>
        <w:tc>
          <w:tcPr>
            <w:tcW w:w="1868" w:type="dxa"/>
          </w:tcPr>
          <w:p w14:paraId="7AEA87C0" w14:textId="77777777" w:rsidR="00097DCF" w:rsidRDefault="00000000">
            <w:pPr>
              <w:snapToGrid w:val="0"/>
              <w:ind w:left="102"/>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29 (33)</w:t>
            </w:r>
          </w:p>
        </w:tc>
      </w:tr>
      <w:tr w:rsidR="00097DCF" w14:paraId="3C2DE0CD" w14:textId="77777777">
        <w:tc>
          <w:tcPr>
            <w:tcW w:w="4223" w:type="dxa"/>
          </w:tcPr>
          <w:p w14:paraId="0C70DD91"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60F0C3F6"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40–60</w:t>
            </w:r>
          </w:p>
        </w:tc>
        <w:tc>
          <w:tcPr>
            <w:tcW w:w="1868" w:type="dxa"/>
          </w:tcPr>
          <w:p w14:paraId="0F9AAEBA"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37 (42)</w:t>
            </w:r>
          </w:p>
        </w:tc>
      </w:tr>
      <w:tr w:rsidR="00097DCF" w14:paraId="2A43F578" w14:textId="77777777">
        <w:tc>
          <w:tcPr>
            <w:tcW w:w="4223" w:type="dxa"/>
          </w:tcPr>
          <w:p w14:paraId="4715DA09"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2C5A62A3"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60–80</w:t>
            </w:r>
          </w:p>
        </w:tc>
        <w:tc>
          <w:tcPr>
            <w:tcW w:w="1868" w:type="dxa"/>
          </w:tcPr>
          <w:p w14:paraId="2286D91D"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9 (12)</w:t>
            </w:r>
          </w:p>
        </w:tc>
      </w:tr>
      <w:tr w:rsidR="00097DCF" w14:paraId="6CACE2E1" w14:textId="77777777">
        <w:tc>
          <w:tcPr>
            <w:tcW w:w="4223" w:type="dxa"/>
          </w:tcPr>
          <w:p w14:paraId="0C2CBE76"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2B935B62"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lang w:val="en-IN"/>
              </w:rPr>
              <w:t>&gt;</w:t>
            </w:r>
            <w:r>
              <w:rPr>
                <w:rFonts w:ascii="Times New Roman" w:eastAsia="宋体" w:hAnsi="Times New Roman" w:cs="Times New Roman"/>
                <w:sz w:val="20"/>
                <w:szCs w:val="20"/>
              </w:rPr>
              <w:t>80</w:t>
            </w:r>
          </w:p>
        </w:tc>
        <w:tc>
          <w:tcPr>
            <w:tcW w:w="1868" w:type="dxa"/>
          </w:tcPr>
          <w:p w14:paraId="4F258003"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 (1)</w:t>
            </w:r>
          </w:p>
        </w:tc>
      </w:tr>
      <w:tr w:rsidR="00097DCF" w14:paraId="48F84829" w14:textId="77777777">
        <w:tc>
          <w:tcPr>
            <w:tcW w:w="4223" w:type="dxa"/>
          </w:tcPr>
          <w:p w14:paraId="3F88D23E" w14:textId="77777777" w:rsidR="00097DCF" w:rsidRDefault="00000000">
            <w:pPr>
              <w:snapToGrid w:val="0"/>
              <w:ind w:left="102"/>
              <w:jc w:val="both"/>
              <w:rPr>
                <w:rFonts w:ascii="Times New Roman" w:eastAsia="宋体" w:hAnsi="Times New Roman" w:cs="Times New Roman"/>
                <w:sz w:val="20"/>
                <w:szCs w:val="20"/>
              </w:rPr>
            </w:pPr>
            <w:r>
              <w:rPr>
                <w:rFonts w:ascii="Times New Roman" w:eastAsia="宋体" w:hAnsi="Times New Roman" w:cs="Times New Roman"/>
                <w:sz w:val="20"/>
                <w:szCs w:val="20"/>
              </w:rPr>
              <w:t>Sex (n = 88)</w:t>
            </w:r>
          </w:p>
        </w:tc>
        <w:tc>
          <w:tcPr>
            <w:tcW w:w="2428" w:type="dxa"/>
          </w:tcPr>
          <w:p w14:paraId="7EF65BC7" w14:textId="77777777" w:rsidR="00097DCF" w:rsidRDefault="00097DCF">
            <w:pPr>
              <w:snapToGrid w:val="0"/>
              <w:ind w:left="102"/>
              <w:jc w:val="center"/>
              <w:rPr>
                <w:rFonts w:ascii="Times New Roman" w:eastAsia="宋体" w:hAnsi="Times New Roman" w:cs="Times New Roman"/>
                <w:sz w:val="20"/>
                <w:szCs w:val="20"/>
              </w:rPr>
            </w:pPr>
          </w:p>
        </w:tc>
        <w:tc>
          <w:tcPr>
            <w:tcW w:w="1868" w:type="dxa"/>
          </w:tcPr>
          <w:p w14:paraId="4C2BD788" w14:textId="77777777" w:rsidR="00097DCF" w:rsidRDefault="00097DCF">
            <w:pPr>
              <w:snapToGrid w:val="0"/>
              <w:ind w:left="102"/>
              <w:jc w:val="center"/>
              <w:rPr>
                <w:rFonts w:ascii="Times New Roman" w:eastAsia="宋体" w:hAnsi="Times New Roman" w:cs="Times New Roman"/>
                <w:sz w:val="20"/>
                <w:szCs w:val="20"/>
              </w:rPr>
            </w:pPr>
          </w:p>
        </w:tc>
      </w:tr>
      <w:tr w:rsidR="00097DCF" w14:paraId="0F0AC7A2" w14:textId="77777777">
        <w:tc>
          <w:tcPr>
            <w:tcW w:w="4223" w:type="dxa"/>
          </w:tcPr>
          <w:p w14:paraId="77F518DE"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10C803E6"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Male</w:t>
            </w:r>
          </w:p>
        </w:tc>
        <w:tc>
          <w:tcPr>
            <w:tcW w:w="1868" w:type="dxa"/>
          </w:tcPr>
          <w:p w14:paraId="644A3CC9"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45 (51)</w:t>
            </w:r>
          </w:p>
        </w:tc>
      </w:tr>
      <w:tr w:rsidR="00097DCF" w14:paraId="5C12AAF5" w14:textId="77777777">
        <w:tc>
          <w:tcPr>
            <w:tcW w:w="4223" w:type="dxa"/>
          </w:tcPr>
          <w:p w14:paraId="2B9958CF"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34F0D790"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Female</w:t>
            </w:r>
          </w:p>
        </w:tc>
        <w:tc>
          <w:tcPr>
            <w:tcW w:w="1868" w:type="dxa"/>
          </w:tcPr>
          <w:p w14:paraId="168A8B67"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41 (47)</w:t>
            </w:r>
          </w:p>
        </w:tc>
      </w:tr>
      <w:tr w:rsidR="00097DCF" w14:paraId="13D3694E" w14:textId="77777777">
        <w:tc>
          <w:tcPr>
            <w:tcW w:w="4223" w:type="dxa"/>
          </w:tcPr>
          <w:p w14:paraId="53357037"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441EC772"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Unknown</w:t>
            </w:r>
          </w:p>
        </w:tc>
        <w:tc>
          <w:tcPr>
            <w:tcW w:w="1868" w:type="dxa"/>
          </w:tcPr>
          <w:p w14:paraId="6BD6359B"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2 (2)</w:t>
            </w:r>
          </w:p>
        </w:tc>
      </w:tr>
      <w:tr w:rsidR="00097DCF" w14:paraId="15E16AFC" w14:textId="77777777">
        <w:tc>
          <w:tcPr>
            <w:tcW w:w="4223" w:type="dxa"/>
          </w:tcPr>
          <w:p w14:paraId="307BA1B0" w14:textId="77777777" w:rsidR="00097DCF" w:rsidRDefault="00000000">
            <w:pPr>
              <w:snapToGrid w:val="0"/>
              <w:ind w:left="102"/>
              <w:jc w:val="both"/>
              <w:rPr>
                <w:rFonts w:ascii="Times New Roman" w:eastAsia="宋体" w:hAnsi="Times New Roman" w:cs="Times New Roman"/>
                <w:sz w:val="20"/>
                <w:szCs w:val="20"/>
              </w:rPr>
            </w:pPr>
            <w:r>
              <w:rPr>
                <w:rFonts w:ascii="Times New Roman" w:eastAsia="宋体" w:hAnsi="Times New Roman" w:cs="Times New Roman"/>
                <w:sz w:val="20"/>
                <w:szCs w:val="20"/>
              </w:rPr>
              <w:t>DSS (mean = 60 months), months (n = 88)</w:t>
            </w:r>
          </w:p>
        </w:tc>
        <w:tc>
          <w:tcPr>
            <w:tcW w:w="2428" w:type="dxa"/>
          </w:tcPr>
          <w:p w14:paraId="11F6BA4D" w14:textId="77777777" w:rsidR="00097DCF" w:rsidRDefault="00097DCF">
            <w:pPr>
              <w:snapToGrid w:val="0"/>
              <w:ind w:left="102"/>
              <w:jc w:val="center"/>
              <w:rPr>
                <w:rFonts w:ascii="Times New Roman" w:eastAsia="宋体" w:hAnsi="Times New Roman" w:cs="Times New Roman"/>
                <w:sz w:val="20"/>
                <w:szCs w:val="20"/>
              </w:rPr>
            </w:pPr>
          </w:p>
        </w:tc>
        <w:tc>
          <w:tcPr>
            <w:tcW w:w="1868" w:type="dxa"/>
          </w:tcPr>
          <w:p w14:paraId="4155DBE3" w14:textId="77777777" w:rsidR="00097DCF" w:rsidRDefault="00097DCF">
            <w:pPr>
              <w:snapToGrid w:val="0"/>
              <w:ind w:left="102"/>
              <w:jc w:val="center"/>
              <w:rPr>
                <w:rFonts w:ascii="Times New Roman" w:eastAsia="宋体" w:hAnsi="Times New Roman" w:cs="Times New Roman"/>
                <w:sz w:val="20"/>
                <w:szCs w:val="20"/>
              </w:rPr>
            </w:pPr>
          </w:p>
        </w:tc>
      </w:tr>
      <w:tr w:rsidR="00097DCF" w14:paraId="039ED8F1" w14:textId="77777777">
        <w:tc>
          <w:tcPr>
            <w:tcW w:w="4223" w:type="dxa"/>
          </w:tcPr>
          <w:p w14:paraId="03D1FF05"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2A312282"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1–12</w:t>
            </w:r>
          </w:p>
        </w:tc>
        <w:tc>
          <w:tcPr>
            <w:tcW w:w="1868" w:type="dxa"/>
          </w:tcPr>
          <w:p w14:paraId="3A0597D7"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2 (10)</w:t>
            </w:r>
          </w:p>
        </w:tc>
      </w:tr>
      <w:tr w:rsidR="00097DCF" w14:paraId="63EE3E7D" w14:textId="77777777">
        <w:tc>
          <w:tcPr>
            <w:tcW w:w="4223" w:type="dxa"/>
          </w:tcPr>
          <w:p w14:paraId="7FF5541D"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01A8D014"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12–36</w:t>
            </w:r>
          </w:p>
        </w:tc>
        <w:tc>
          <w:tcPr>
            <w:tcW w:w="1868" w:type="dxa"/>
          </w:tcPr>
          <w:p w14:paraId="44434657"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5 (25)</w:t>
            </w:r>
          </w:p>
        </w:tc>
      </w:tr>
      <w:tr w:rsidR="00097DCF" w14:paraId="1B90C170" w14:textId="77777777">
        <w:tc>
          <w:tcPr>
            <w:tcW w:w="4223" w:type="dxa"/>
          </w:tcPr>
          <w:p w14:paraId="45E02045"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4242CF42"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36–60</w:t>
            </w:r>
          </w:p>
        </w:tc>
        <w:tc>
          <w:tcPr>
            <w:tcW w:w="1868" w:type="dxa"/>
          </w:tcPr>
          <w:p w14:paraId="1815E8CD"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9 (45)</w:t>
            </w:r>
          </w:p>
        </w:tc>
      </w:tr>
      <w:tr w:rsidR="00097DCF" w14:paraId="42D56B81" w14:textId="77777777">
        <w:tc>
          <w:tcPr>
            <w:tcW w:w="4223" w:type="dxa"/>
          </w:tcPr>
          <w:p w14:paraId="1B59ABAC"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5A1BB1FC"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60–120</w:t>
            </w:r>
          </w:p>
        </w:tc>
        <w:tc>
          <w:tcPr>
            <w:tcW w:w="1868" w:type="dxa"/>
          </w:tcPr>
          <w:p w14:paraId="7387FBD7"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 (5)</w:t>
            </w:r>
          </w:p>
        </w:tc>
      </w:tr>
      <w:tr w:rsidR="00097DCF" w14:paraId="7CF9DC0F" w14:textId="77777777">
        <w:tc>
          <w:tcPr>
            <w:tcW w:w="4223" w:type="dxa"/>
          </w:tcPr>
          <w:p w14:paraId="108A0C35"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1B0306A7"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lang w:val="en-IN"/>
              </w:rPr>
              <w:t>&gt;</w:t>
            </w:r>
            <w:r>
              <w:rPr>
                <w:rFonts w:ascii="Times New Roman" w:eastAsia="宋体" w:hAnsi="Times New Roman" w:cs="Times New Roman"/>
                <w:sz w:val="20"/>
                <w:szCs w:val="20"/>
              </w:rPr>
              <w:t>120</w:t>
            </w:r>
          </w:p>
        </w:tc>
        <w:tc>
          <w:tcPr>
            <w:tcW w:w="1868" w:type="dxa"/>
          </w:tcPr>
          <w:p w14:paraId="5E22ED63"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3 (15)</w:t>
            </w:r>
          </w:p>
        </w:tc>
      </w:tr>
      <w:tr w:rsidR="00097DCF" w14:paraId="0E8AC0C1" w14:textId="77777777">
        <w:tc>
          <w:tcPr>
            <w:tcW w:w="4223" w:type="dxa"/>
          </w:tcPr>
          <w:p w14:paraId="187C1746" w14:textId="77777777" w:rsidR="00097DCF" w:rsidRDefault="00000000">
            <w:pPr>
              <w:snapToGrid w:val="0"/>
              <w:ind w:left="102"/>
              <w:jc w:val="both"/>
              <w:rPr>
                <w:rFonts w:ascii="Times New Roman" w:eastAsia="宋体" w:hAnsi="Times New Roman" w:cs="Times New Roman"/>
                <w:sz w:val="20"/>
                <w:szCs w:val="20"/>
              </w:rPr>
            </w:pPr>
            <w:r>
              <w:rPr>
                <w:rFonts w:ascii="Times New Roman" w:eastAsia="宋体" w:hAnsi="Times New Roman" w:cs="Times New Roman"/>
                <w:sz w:val="20"/>
                <w:szCs w:val="20"/>
              </w:rPr>
              <w:t xml:space="preserve">LRFS (mean = 36 months), months (n = 88) </w:t>
            </w:r>
            <w:r>
              <w:rPr>
                <w:rFonts w:ascii="Times New Roman" w:eastAsia="宋体" w:hAnsi="Times New Roman" w:cs="Times New Roman"/>
                <w:sz w:val="20"/>
                <w:szCs w:val="20"/>
                <w:vertAlign w:val="superscript"/>
              </w:rPr>
              <w:t>a</w:t>
            </w:r>
          </w:p>
        </w:tc>
        <w:tc>
          <w:tcPr>
            <w:tcW w:w="2428" w:type="dxa"/>
          </w:tcPr>
          <w:p w14:paraId="6B959A97" w14:textId="77777777" w:rsidR="00097DCF" w:rsidRDefault="00097DCF">
            <w:pPr>
              <w:snapToGrid w:val="0"/>
              <w:ind w:left="102"/>
              <w:jc w:val="center"/>
              <w:rPr>
                <w:rFonts w:ascii="Times New Roman" w:eastAsia="宋体" w:hAnsi="Times New Roman" w:cs="Times New Roman"/>
                <w:sz w:val="20"/>
                <w:szCs w:val="20"/>
              </w:rPr>
            </w:pPr>
          </w:p>
        </w:tc>
        <w:tc>
          <w:tcPr>
            <w:tcW w:w="1868" w:type="dxa"/>
          </w:tcPr>
          <w:p w14:paraId="65587B9A" w14:textId="77777777" w:rsidR="00097DCF" w:rsidRDefault="00097DCF">
            <w:pPr>
              <w:snapToGrid w:val="0"/>
              <w:ind w:left="102"/>
              <w:jc w:val="center"/>
              <w:rPr>
                <w:rFonts w:ascii="Times New Roman" w:eastAsia="宋体" w:hAnsi="Times New Roman" w:cs="Times New Roman"/>
                <w:sz w:val="20"/>
                <w:szCs w:val="20"/>
              </w:rPr>
            </w:pPr>
          </w:p>
        </w:tc>
      </w:tr>
      <w:tr w:rsidR="00097DCF" w14:paraId="07C9DECA" w14:textId="77777777">
        <w:tc>
          <w:tcPr>
            <w:tcW w:w="4223" w:type="dxa"/>
          </w:tcPr>
          <w:p w14:paraId="7C115E9D"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41679735"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1–12</w:t>
            </w:r>
          </w:p>
        </w:tc>
        <w:tc>
          <w:tcPr>
            <w:tcW w:w="1868" w:type="dxa"/>
          </w:tcPr>
          <w:p w14:paraId="3E20B4EE"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7 (32)</w:t>
            </w:r>
          </w:p>
        </w:tc>
      </w:tr>
      <w:tr w:rsidR="00097DCF" w14:paraId="56F718B3" w14:textId="77777777">
        <w:tc>
          <w:tcPr>
            <w:tcW w:w="4223" w:type="dxa"/>
          </w:tcPr>
          <w:p w14:paraId="66749411"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21614238"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12–24</w:t>
            </w:r>
          </w:p>
        </w:tc>
        <w:tc>
          <w:tcPr>
            <w:tcW w:w="1868" w:type="dxa"/>
          </w:tcPr>
          <w:p w14:paraId="2B36235B"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4 (18)</w:t>
            </w:r>
          </w:p>
        </w:tc>
      </w:tr>
      <w:tr w:rsidR="00097DCF" w14:paraId="2FB5D49A" w14:textId="77777777">
        <w:tc>
          <w:tcPr>
            <w:tcW w:w="4223" w:type="dxa"/>
          </w:tcPr>
          <w:p w14:paraId="607B5F2C"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77FEF425"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24–48</w:t>
            </w:r>
          </w:p>
        </w:tc>
        <w:tc>
          <w:tcPr>
            <w:tcW w:w="1868" w:type="dxa"/>
          </w:tcPr>
          <w:p w14:paraId="0AE9357E"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7 (32)</w:t>
            </w:r>
          </w:p>
        </w:tc>
      </w:tr>
      <w:tr w:rsidR="00097DCF" w14:paraId="132C56B4" w14:textId="77777777">
        <w:tc>
          <w:tcPr>
            <w:tcW w:w="4223" w:type="dxa"/>
          </w:tcPr>
          <w:p w14:paraId="6DA9E9C4"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2A79EB88"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48–60</w:t>
            </w:r>
          </w:p>
        </w:tc>
        <w:tc>
          <w:tcPr>
            <w:tcW w:w="1868" w:type="dxa"/>
          </w:tcPr>
          <w:p w14:paraId="224D8677"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 (5)</w:t>
            </w:r>
          </w:p>
        </w:tc>
      </w:tr>
      <w:tr w:rsidR="00097DCF" w14:paraId="48D70607" w14:textId="77777777">
        <w:tc>
          <w:tcPr>
            <w:tcW w:w="4223" w:type="dxa"/>
          </w:tcPr>
          <w:p w14:paraId="2706F835"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516CC14D"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lang w:val="en-IN"/>
              </w:rPr>
              <w:t>&gt;</w:t>
            </w:r>
            <w:r>
              <w:rPr>
                <w:rFonts w:ascii="Times New Roman" w:eastAsia="宋体" w:hAnsi="Times New Roman" w:cs="Times New Roman"/>
                <w:sz w:val="20"/>
                <w:szCs w:val="20"/>
              </w:rPr>
              <w:t>60</w:t>
            </w:r>
          </w:p>
        </w:tc>
        <w:tc>
          <w:tcPr>
            <w:tcW w:w="1868" w:type="dxa"/>
          </w:tcPr>
          <w:p w14:paraId="54407BB7"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3 (14)</w:t>
            </w:r>
          </w:p>
        </w:tc>
      </w:tr>
      <w:tr w:rsidR="00097DCF" w14:paraId="5DE23001" w14:textId="77777777">
        <w:tc>
          <w:tcPr>
            <w:tcW w:w="4223" w:type="dxa"/>
          </w:tcPr>
          <w:p w14:paraId="7C0F1F9E" w14:textId="77777777" w:rsidR="00097DCF" w:rsidRDefault="00000000">
            <w:pPr>
              <w:snapToGrid w:val="0"/>
              <w:ind w:left="102"/>
              <w:jc w:val="both"/>
              <w:rPr>
                <w:rFonts w:ascii="Times New Roman" w:eastAsia="宋体" w:hAnsi="Times New Roman" w:cs="Times New Roman"/>
                <w:sz w:val="20"/>
                <w:szCs w:val="20"/>
              </w:rPr>
            </w:pPr>
            <w:r>
              <w:rPr>
                <w:rFonts w:ascii="Times New Roman" w:eastAsia="宋体" w:hAnsi="Times New Roman" w:cs="Times New Roman"/>
                <w:sz w:val="20"/>
                <w:szCs w:val="20"/>
              </w:rPr>
              <w:t xml:space="preserve">DMF (mean = 49 months), </w:t>
            </w:r>
            <w:r>
              <w:rPr>
                <w:rFonts w:ascii="Times New Roman" w:eastAsia="宋体" w:hAnsi="Times New Roman" w:cs="Times New Roman"/>
                <w:color w:val="000000"/>
                <w:sz w:val="20"/>
                <w:szCs w:val="20"/>
              </w:rPr>
              <w:t>months</w:t>
            </w:r>
            <w:r>
              <w:rPr>
                <w:rFonts w:ascii="Times New Roman" w:eastAsia="宋体" w:hAnsi="Times New Roman" w:cs="Times New Roman"/>
                <w:sz w:val="20"/>
                <w:szCs w:val="20"/>
              </w:rPr>
              <w:t xml:space="preserve"> (n = 88) </w:t>
            </w:r>
            <w:r>
              <w:rPr>
                <w:rFonts w:ascii="Times New Roman" w:eastAsia="宋体" w:hAnsi="Times New Roman" w:cs="Times New Roman"/>
                <w:sz w:val="20"/>
                <w:szCs w:val="20"/>
                <w:vertAlign w:val="superscript"/>
              </w:rPr>
              <w:t>b</w:t>
            </w:r>
          </w:p>
        </w:tc>
        <w:tc>
          <w:tcPr>
            <w:tcW w:w="2428" w:type="dxa"/>
          </w:tcPr>
          <w:p w14:paraId="6B3CF1DF" w14:textId="77777777" w:rsidR="00097DCF" w:rsidRDefault="00097DCF">
            <w:pPr>
              <w:snapToGrid w:val="0"/>
              <w:ind w:left="102"/>
              <w:jc w:val="center"/>
              <w:rPr>
                <w:rFonts w:ascii="Times New Roman" w:eastAsia="宋体" w:hAnsi="Times New Roman" w:cs="Times New Roman"/>
                <w:sz w:val="20"/>
                <w:szCs w:val="20"/>
              </w:rPr>
            </w:pPr>
          </w:p>
        </w:tc>
        <w:tc>
          <w:tcPr>
            <w:tcW w:w="1868" w:type="dxa"/>
          </w:tcPr>
          <w:p w14:paraId="1C17F36C" w14:textId="77777777" w:rsidR="00097DCF" w:rsidRDefault="00097DCF">
            <w:pPr>
              <w:snapToGrid w:val="0"/>
              <w:ind w:left="102"/>
              <w:jc w:val="center"/>
              <w:rPr>
                <w:rFonts w:ascii="Times New Roman" w:eastAsia="宋体" w:hAnsi="Times New Roman" w:cs="Times New Roman"/>
                <w:sz w:val="20"/>
                <w:szCs w:val="20"/>
              </w:rPr>
            </w:pPr>
          </w:p>
        </w:tc>
      </w:tr>
      <w:tr w:rsidR="00097DCF" w14:paraId="13474148" w14:textId="77777777">
        <w:tc>
          <w:tcPr>
            <w:tcW w:w="4223" w:type="dxa"/>
          </w:tcPr>
          <w:p w14:paraId="495871ED"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61176996"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1–12</w:t>
            </w:r>
          </w:p>
        </w:tc>
        <w:tc>
          <w:tcPr>
            <w:tcW w:w="1868" w:type="dxa"/>
          </w:tcPr>
          <w:p w14:paraId="5A3A8D30"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5 (23)</w:t>
            </w:r>
          </w:p>
        </w:tc>
      </w:tr>
      <w:tr w:rsidR="00097DCF" w14:paraId="5539F6E7" w14:textId="77777777">
        <w:tc>
          <w:tcPr>
            <w:tcW w:w="4223" w:type="dxa"/>
          </w:tcPr>
          <w:p w14:paraId="2FA02EA4"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2F2A07FF"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12–36</w:t>
            </w:r>
          </w:p>
        </w:tc>
        <w:tc>
          <w:tcPr>
            <w:tcW w:w="1868" w:type="dxa"/>
          </w:tcPr>
          <w:p w14:paraId="7A8180DF"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6 (27)</w:t>
            </w:r>
          </w:p>
        </w:tc>
      </w:tr>
      <w:tr w:rsidR="00097DCF" w14:paraId="39F0055E" w14:textId="77777777">
        <w:tc>
          <w:tcPr>
            <w:tcW w:w="4223" w:type="dxa"/>
          </w:tcPr>
          <w:p w14:paraId="2BC1DA8E"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46EA3CDF"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36–60</w:t>
            </w:r>
          </w:p>
        </w:tc>
        <w:tc>
          <w:tcPr>
            <w:tcW w:w="1868" w:type="dxa"/>
          </w:tcPr>
          <w:p w14:paraId="232E1533"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3 (13)</w:t>
            </w:r>
          </w:p>
        </w:tc>
      </w:tr>
      <w:tr w:rsidR="00097DCF" w14:paraId="78B8CF65" w14:textId="77777777">
        <w:tc>
          <w:tcPr>
            <w:tcW w:w="4223" w:type="dxa"/>
          </w:tcPr>
          <w:p w14:paraId="480AB7B2"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5E360B9E"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60–120</w:t>
            </w:r>
          </w:p>
        </w:tc>
        <w:tc>
          <w:tcPr>
            <w:tcW w:w="1868" w:type="dxa"/>
          </w:tcPr>
          <w:p w14:paraId="5A689213"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2 (9)</w:t>
            </w:r>
          </w:p>
        </w:tc>
      </w:tr>
      <w:tr w:rsidR="00097DCF" w14:paraId="2A8EBC96" w14:textId="77777777">
        <w:tc>
          <w:tcPr>
            <w:tcW w:w="4223" w:type="dxa"/>
          </w:tcPr>
          <w:p w14:paraId="64F9567E"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4C7802E7"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lang w:val="en-IN"/>
              </w:rPr>
              <w:t>&gt;</w:t>
            </w:r>
            <w:r>
              <w:rPr>
                <w:rFonts w:ascii="Times New Roman" w:eastAsia="宋体" w:hAnsi="Times New Roman" w:cs="Times New Roman"/>
                <w:sz w:val="20"/>
                <w:szCs w:val="20"/>
              </w:rPr>
              <w:t>120</w:t>
            </w:r>
          </w:p>
        </w:tc>
        <w:tc>
          <w:tcPr>
            <w:tcW w:w="1868" w:type="dxa"/>
          </w:tcPr>
          <w:p w14:paraId="33143DAC"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6 (27)</w:t>
            </w:r>
          </w:p>
        </w:tc>
      </w:tr>
      <w:tr w:rsidR="00097DCF" w14:paraId="06F80BBC" w14:textId="77777777">
        <w:tc>
          <w:tcPr>
            <w:tcW w:w="4223" w:type="dxa"/>
          </w:tcPr>
          <w:p w14:paraId="40E59CCF" w14:textId="77777777" w:rsidR="00097DCF" w:rsidRDefault="00000000">
            <w:pPr>
              <w:snapToGrid w:val="0"/>
              <w:ind w:left="102"/>
              <w:jc w:val="both"/>
              <w:rPr>
                <w:rFonts w:ascii="Times New Roman" w:eastAsia="宋体" w:hAnsi="Times New Roman" w:cs="Times New Roman"/>
                <w:sz w:val="20"/>
                <w:szCs w:val="20"/>
              </w:rPr>
            </w:pPr>
            <w:r>
              <w:rPr>
                <w:rFonts w:ascii="Times New Roman" w:eastAsia="宋体" w:hAnsi="Times New Roman" w:cs="Times New Roman"/>
                <w:sz w:val="20"/>
                <w:szCs w:val="20"/>
              </w:rPr>
              <w:t xml:space="preserve">Distant metastatic site (n = 22) </w:t>
            </w:r>
            <w:r>
              <w:rPr>
                <w:rFonts w:ascii="Times New Roman" w:eastAsia="宋体" w:hAnsi="Times New Roman" w:cs="Times New Roman"/>
                <w:sz w:val="20"/>
                <w:szCs w:val="20"/>
                <w:vertAlign w:val="superscript"/>
              </w:rPr>
              <w:t>c</w:t>
            </w:r>
          </w:p>
        </w:tc>
        <w:tc>
          <w:tcPr>
            <w:tcW w:w="2428" w:type="dxa"/>
          </w:tcPr>
          <w:p w14:paraId="43BD94A1" w14:textId="77777777" w:rsidR="00097DCF" w:rsidRDefault="00097DCF">
            <w:pPr>
              <w:snapToGrid w:val="0"/>
              <w:ind w:left="102"/>
              <w:jc w:val="center"/>
              <w:rPr>
                <w:rFonts w:ascii="Times New Roman" w:eastAsia="宋体" w:hAnsi="Times New Roman" w:cs="Times New Roman"/>
                <w:sz w:val="20"/>
                <w:szCs w:val="20"/>
              </w:rPr>
            </w:pPr>
          </w:p>
        </w:tc>
        <w:tc>
          <w:tcPr>
            <w:tcW w:w="1868" w:type="dxa"/>
          </w:tcPr>
          <w:p w14:paraId="5AFBBFC0" w14:textId="77777777" w:rsidR="00097DCF" w:rsidRDefault="00097DCF">
            <w:pPr>
              <w:snapToGrid w:val="0"/>
              <w:ind w:left="102"/>
              <w:jc w:val="center"/>
              <w:rPr>
                <w:rFonts w:ascii="Times New Roman" w:eastAsia="宋体" w:hAnsi="Times New Roman" w:cs="Times New Roman"/>
                <w:sz w:val="20"/>
                <w:szCs w:val="20"/>
              </w:rPr>
            </w:pPr>
          </w:p>
        </w:tc>
      </w:tr>
      <w:tr w:rsidR="00097DCF" w14:paraId="08E2AFDE" w14:textId="77777777">
        <w:tc>
          <w:tcPr>
            <w:tcW w:w="4223" w:type="dxa"/>
          </w:tcPr>
          <w:p w14:paraId="74E6DCBF"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57AF8718"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Lung</w:t>
            </w:r>
          </w:p>
        </w:tc>
        <w:tc>
          <w:tcPr>
            <w:tcW w:w="1868" w:type="dxa"/>
          </w:tcPr>
          <w:p w14:paraId="03DE795E"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12 (55)</w:t>
            </w:r>
          </w:p>
        </w:tc>
      </w:tr>
      <w:tr w:rsidR="00097DCF" w14:paraId="265E93A2" w14:textId="77777777">
        <w:tc>
          <w:tcPr>
            <w:tcW w:w="4223" w:type="dxa"/>
          </w:tcPr>
          <w:p w14:paraId="7B818B45"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33C8DC0A"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Bone</w:t>
            </w:r>
          </w:p>
        </w:tc>
        <w:tc>
          <w:tcPr>
            <w:tcW w:w="1868" w:type="dxa"/>
          </w:tcPr>
          <w:p w14:paraId="3BAE3CC8"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5 (23)</w:t>
            </w:r>
          </w:p>
        </w:tc>
      </w:tr>
      <w:tr w:rsidR="00097DCF" w14:paraId="3B9ED0E1" w14:textId="77777777">
        <w:tc>
          <w:tcPr>
            <w:tcW w:w="4223" w:type="dxa"/>
          </w:tcPr>
          <w:p w14:paraId="15527290"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1701C772"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Liver</w:t>
            </w:r>
          </w:p>
        </w:tc>
        <w:tc>
          <w:tcPr>
            <w:tcW w:w="1868" w:type="dxa"/>
          </w:tcPr>
          <w:p w14:paraId="3A4D1EAE"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4 (18)</w:t>
            </w:r>
          </w:p>
        </w:tc>
      </w:tr>
      <w:tr w:rsidR="00097DCF" w14:paraId="13D0719D" w14:textId="77777777">
        <w:tc>
          <w:tcPr>
            <w:tcW w:w="4223" w:type="dxa"/>
          </w:tcPr>
          <w:p w14:paraId="56C00F25"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2111DC41"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Brain</w:t>
            </w:r>
          </w:p>
        </w:tc>
        <w:tc>
          <w:tcPr>
            <w:tcW w:w="1868" w:type="dxa"/>
          </w:tcPr>
          <w:p w14:paraId="453B6CF9"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11 (50)</w:t>
            </w:r>
          </w:p>
        </w:tc>
      </w:tr>
      <w:tr w:rsidR="00097DCF" w14:paraId="1EFF6F77" w14:textId="77777777">
        <w:tc>
          <w:tcPr>
            <w:tcW w:w="4223" w:type="dxa"/>
          </w:tcPr>
          <w:p w14:paraId="3EA34FC1" w14:textId="77777777" w:rsidR="00097DCF" w:rsidRDefault="00097DCF">
            <w:pPr>
              <w:snapToGrid w:val="0"/>
              <w:ind w:left="102"/>
              <w:jc w:val="both"/>
              <w:rPr>
                <w:rFonts w:ascii="Times New Roman" w:eastAsia="宋体" w:hAnsi="Times New Roman" w:cs="Times New Roman"/>
                <w:sz w:val="20"/>
                <w:szCs w:val="20"/>
              </w:rPr>
            </w:pPr>
          </w:p>
        </w:tc>
        <w:tc>
          <w:tcPr>
            <w:tcW w:w="2428" w:type="dxa"/>
          </w:tcPr>
          <w:p w14:paraId="1A37700A"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Multiple parts of the body</w:t>
            </w:r>
          </w:p>
        </w:tc>
        <w:tc>
          <w:tcPr>
            <w:tcW w:w="1868" w:type="dxa"/>
          </w:tcPr>
          <w:p w14:paraId="5BD1E9B3" w14:textId="77777777" w:rsidR="00097DCF" w:rsidRDefault="00000000">
            <w:pPr>
              <w:snapToGrid w:val="0"/>
              <w:ind w:left="102"/>
              <w:jc w:val="center"/>
              <w:rPr>
                <w:rFonts w:ascii="Times New Roman" w:eastAsia="宋体" w:hAnsi="Times New Roman" w:cs="Times New Roman"/>
                <w:sz w:val="20"/>
                <w:szCs w:val="20"/>
              </w:rPr>
            </w:pPr>
            <w:r>
              <w:rPr>
                <w:rFonts w:ascii="Times New Roman" w:eastAsia="宋体" w:hAnsi="Times New Roman" w:cs="Times New Roman"/>
                <w:sz w:val="20"/>
                <w:szCs w:val="20"/>
              </w:rPr>
              <w:t>1 (9)</w:t>
            </w:r>
          </w:p>
        </w:tc>
      </w:tr>
    </w:tbl>
    <w:p w14:paraId="4863F03D" w14:textId="77777777" w:rsidR="00097DCF" w:rsidRDefault="00097DCF">
      <w:pPr>
        <w:rPr>
          <w:rFonts w:ascii="Times New Roman" w:hAnsi="Times New Roman" w:cs="Times New Roman"/>
          <w:sz w:val="20"/>
          <w:szCs w:val="20"/>
        </w:rPr>
      </w:pPr>
      <w:bookmarkStart w:id="1" w:name="_Ref26746"/>
      <w:bookmarkEnd w:id="1"/>
    </w:p>
    <w:p w14:paraId="3D041CFE" w14:textId="77777777" w:rsidR="00097DCF" w:rsidRDefault="00000000">
      <w:pPr>
        <w:overflowPunct w:val="0"/>
        <w:adjustRightInd w:val="0"/>
        <w:spacing w:line="240" w:lineRule="atLeast"/>
        <w:jc w:val="both"/>
        <w:textAlignment w:val="baseline"/>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a: Local recurrence occurred multiple times in 4 patients.</w:t>
      </w:r>
    </w:p>
    <w:p w14:paraId="61D90507" w14:textId="77777777" w:rsidR="00097DCF" w:rsidRDefault="00000000">
      <w:pPr>
        <w:overflowPunct w:val="0"/>
        <w:adjustRightInd w:val="0"/>
        <w:spacing w:line="240" w:lineRule="atLeast"/>
        <w:jc w:val="both"/>
        <w:textAlignment w:val="baseline"/>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 xml:space="preserve">b: One patient presented </w:t>
      </w:r>
      <w:r>
        <w:rPr>
          <w:rFonts w:ascii="Times New Roman" w:hAnsi="Times New Roman" w:cs="Times New Roman"/>
          <w:sz w:val="20"/>
          <w:szCs w:val="20"/>
        </w:rPr>
        <w:t xml:space="preserve">with </w:t>
      </w:r>
      <w:r>
        <w:rPr>
          <w:rFonts w:ascii="Times New Roman" w:hAnsi="Times New Roman" w:cs="Times New Roman"/>
          <w:kern w:val="0"/>
          <w:sz w:val="20"/>
          <w:szCs w:val="20"/>
          <w14:ligatures w14:val="none"/>
        </w:rPr>
        <w:t xml:space="preserve">distant metastasis at </w:t>
      </w:r>
      <w:r>
        <w:rPr>
          <w:rFonts w:ascii="Times New Roman" w:hAnsi="Times New Roman" w:cs="Times New Roman"/>
          <w:sz w:val="20"/>
          <w:szCs w:val="20"/>
        </w:rPr>
        <w:t>initial</w:t>
      </w:r>
      <w:r>
        <w:rPr>
          <w:rFonts w:ascii="Times New Roman" w:hAnsi="Times New Roman" w:cs="Times New Roman"/>
          <w:kern w:val="0"/>
          <w:sz w:val="20"/>
          <w:szCs w:val="20"/>
          <w14:ligatures w14:val="none"/>
        </w:rPr>
        <w:t xml:space="preserve"> diagnosis and </w:t>
      </w:r>
      <w:r>
        <w:rPr>
          <w:rFonts w:ascii="Times New Roman" w:hAnsi="Times New Roman" w:cs="Times New Roman"/>
          <w:sz w:val="20"/>
          <w:szCs w:val="20"/>
        </w:rPr>
        <w:t>subsequently experienced recurrence following</w:t>
      </w:r>
      <w:r>
        <w:rPr>
          <w:rFonts w:ascii="Times New Roman" w:hAnsi="Times New Roman" w:cs="Times New Roman"/>
          <w:kern w:val="0"/>
          <w:sz w:val="20"/>
          <w:szCs w:val="20"/>
          <w14:ligatures w14:val="none"/>
        </w:rPr>
        <w:t xml:space="preserve"> treatment. </w:t>
      </w:r>
    </w:p>
    <w:p w14:paraId="5DA2C5B1" w14:textId="77777777" w:rsidR="00097DCF" w:rsidRDefault="00000000">
      <w:pPr>
        <w:overflowPunct w:val="0"/>
        <w:adjustRightInd w:val="0"/>
        <w:spacing w:line="240" w:lineRule="atLeast"/>
        <w:jc w:val="both"/>
        <w:textAlignment w:val="baseline"/>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 xml:space="preserve">c: One patient presented multiple metastases at </w:t>
      </w:r>
      <w:r>
        <w:rPr>
          <w:rFonts w:ascii="Times New Roman" w:hAnsi="Times New Roman" w:cs="Times New Roman"/>
          <w:sz w:val="20"/>
          <w:szCs w:val="20"/>
        </w:rPr>
        <w:t>several sites</w:t>
      </w:r>
      <w:r>
        <w:rPr>
          <w:rFonts w:ascii="Times New Roman" w:hAnsi="Times New Roman" w:cs="Times New Roman"/>
          <w:kern w:val="0"/>
          <w:sz w:val="20"/>
          <w:szCs w:val="20"/>
          <w14:ligatures w14:val="none"/>
        </w:rPr>
        <w:t>. Pulmonary and intracranial metastases occurred in 2 patients. Lung and liver metastases occurred in 2 patients. One patient presented liver, lung, and bone metastases. One patient presented liver metastatic lesions at the first diagnosis.</w:t>
      </w:r>
    </w:p>
    <w:p w14:paraId="5277718E" w14:textId="77777777" w:rsidR="00097DCF" w:rsidRDefault="00097DCF">
      <w:pPr>
        <w:overflowPunct w:val="0"/>
        <w:adjustRightInd w:val="0"/>
        <w:spacing w:line="240" w:lineRule="atLeast"/>
        <w:jc w:val="both"/>
        <w:textAlignment w:val="baseline"/>
        <w:rPr>
          <w:rFonts w:ascii="Times New Roman" w:hAnsi="Times New Roman" w:cs="Times New Roman"/>
          <w:kern w:val="0"/>
          <w:sz w:val="20"/>
          <w:szCs w:val="20"/>
          <w14:ligatures w14:val="none"/>
        </w:rPr>
      </w:pPr>
    </w:p>
    <w:p w14:paraId="4580F30E" w14:textId="77777777" w:rsidR="00097DCF" w:rsidRDefault="00097DCF">
      <w:pPr>
        <w:overflowPunct w:val="0"/>
        <w:adjustRightInd w:val="0"/>
        <w:spacing w:line="240" w:lineRule="atLeast"/>
        <w:jc w:val="both"/>
        <w:textAlignment w:val="baseline"/>
        <w:rPr>
          <w:rFonts w:ascii="Times New Roman" w:hAnsi="Times New Roman" w:cs="Times New Roman"/>
          <w:kern w:val="0"/>
          <w:sz w:val="20"/>
          <w:szCs w:val="20"/>
          <w14:ligatures w14:val="none"/>
        </w:rPr>
      </w:pPr>
    </w:p>
    <w:p w14:paraId="37530BC0" w14:textId="77777777" w:rsidR="00097DCF" w:rsidRDefault="00097DCF">
      <w:pPr>
        <w:overflowPunct w:val="0"/>
        <w:adjustRightInd w:val="0"/>
        <w:spacing w:line="240" w:lineRule="atLeast"/>
        <w:jc w:val="both"/>
        <w:textAlignment w:val="baseline"/>
        <w:rPr>
          <w:rFonts w:ascii="Times New Roman" w:hAnsi="Times New Roman" w:cs="Times New Roman"/>
          <w:kern w:val="0"/>
          <w:sz w:val="20"/>
          <w:szCs w:val="20"/>
          <w14:ligatures w14:val="none"/>
        </w:rPr>
      </w:pPr>
    </w:p>
    <w:p w14:paraId="17A28166" w14:textId="77777777" w:rsidR="00097DCF" w:rsidRDefault="00097DCF">
      <w:pPr>
        <w:overflowPunct w:val="0"/>
        <w:adjustRightInd w:val="0"/>
        <w:spacing w:line="240" w:lineRule="atLeast"/>
        <w:jc w:val="both"/>
        <w:textAlignment w:val="baseline"/>
        <w:rPr>
          <w:rFonts w:ascii="Times New Roman" w:hAnsi="Times New Roman" w:cs="Times New Roman"/>
          <w:kern w:val="0"/>
          <w:sz w:val="20"/>
          <w:szCs w:val="20"/>
          <w14:ligatures w14:val="none"/>
        </w:rPr>
      </w:pPr>
    </w:p>
    <w:p w14:paraId="62264C79" w14:textId="77777777" w:rsidR="00097DCF" w:rsidRDefault="00097DCF">
      <w:pPr>
        <w:overflowPunct w:val="0"/>
        <w:adjustRightInd w:val="0"/>
        <w:spacing w:line="240" w:lineRule="atLeast"/>
        <w:jc w:val="both"/>
        <w:textAlignment w:val="baseline"/>
        <w:rPr>
          <w:rFonts w:ascii="Times New Roman" w:hAnsi="Times New Roman" w:cs="Times New Roman"/>
          <w:kern w:val="0"/>
          <w:sz w:val="20"/>
          <w:szCs w:val="20"/>
          <w14:ligatures w14:val="none"/>
        </w:rPr>
      </w:pPr>
    </w:p>
    <w:p w14:paraId="3FD0592E" w14:textId="77777777" w:rsidR="00097DCF" w:rsidRDefault="00097DCF">
      <w:pPr>
        <w:pStyle w:val="heading1"/>
        <w:rPr>
          <w:rFonts w:eastAsiaTheme="minorEastAsia"/>
          <w:sz w:val="20"/>
          <w:lang w:eastAsia="zh-CN"/>
        </w:rPr>
      </w:pPr>
    </w:p>
    <w:p w14:paraId="6CAFDBFE" w14:textId="77777777" w:rsidR="00097DCF" w:rsidRDefault="00097DCF">
      <w:pPr>
        <w:pStyle w:val="p1a"/>
        <w:rPr>
          <w:rFonts w:eastAsiaTheme="minorEastAsia"/>
          <w:lang w:eastAsia="zh-CN"/>
        </w:rPr>
      </w:pPr>
    </w:p>
    <w:p w14:paraId="5A21FCCE" w14:textId="77777777" w:rsidR="00097DCF" w:rsidRDefault="00000000">
      <w:pPr>
        <w:pStyle w:val="a4"/>
        <w:spacing w:after="156"/>
        <w:rPr>
          <w:rFonts w:eastAsiaTheme="minorEastAsia" w:cs="Times New Roman"/>
          <w:b/>
          <w:bCs/>
          <w:kern w:val="0"/>
          <w:sz w:val="20"/>
          <w:szCs w:val="20"/>
        </w:rPr>
      </w:pPr>
      <w:r>
        <w:rPr>
          <w:rFonts w:eastAsiaTheme="minorEastAsia" w:cs="Times New Roman" w:hint="eastAsia"/>
          <w:b/>
          <w:bCs/>
          <w:kern w:val="0"/>
          <w:sz w:val="20"/>
          <w:szCs w:val="20"/>
        </w:rPr>
        <w:t xml:space="preserve">Table </w:t>
      </w:r>
      <w:r>
        <w:rPr>
          <w:rFonts w:eastAsiaTheme="minorEastAsia" w:cs="Times New Roman" w:hint="eastAsia"/>
          <w:b/>
          <w:bCs/>
          <w:kern w:val="0"/>
          <w:sz w:val="20"/>
          <w:szCs w:val="20"/>
        </w:rPr>
        <w:fldChar w:fldCharType="begin"/>
      </w:r>
      <w:r>
        <w:rPr>
          <w:rFonts w:eastAsiaTheme="minorEastAsia" w:cs="Times New Roman" w:hint="eastAsia"/>
          <w:b/>
          <w:bCs/>
          <w:kern w:val="0"/>
          <w:sz w:val="20"/>
          <w:szCs w:val="20"/>
        </w:rPr>
        <w:instrText xml:space="preserve"> SEQ Table \* ARABIC </w:instrText>
      </w:r>
      <w:r>
        <w:rPr>
          <w:rFonts w:eastAsiaTheme="minorEastAsia" w:cs="Times New Roman" w:hint="eastAsia"/>
          <w:b/>
          <w:bCs/>
          <w:kern w:val="0"/>
          <w:sz w:val="20"/>
          <w:szCs w:val="20"/>
        </w:rPr>
        <w:fldChar w:fldCharType="separate"/>
      </w:r>
      <w:r>
        <w:rPr>
          <w:rFonts w:eastAsiaTheme="minorEastAsia" w:cs="Times New Roman"/>
          <w:b/>
          <w:bCs/>
          <w:kern w:val="0"/>
          <w:sz w:val="20"/>
          <w:szCs w:val="20"/>
        </w:rPr>
        <w:t>4</w:t>
      </w:r>
      <w:r>
        <w:rPr>
          <w:rFonts w:eastAsiaTheme="minorEastAsia" w:cs="Times New Roman" w:hint="eastAsia"/>
          <w:b/>
          <w:bCs/>
          <w:kern w:val="0"/>
          <w:sz w:val="20"/>
          <w:szCs w:val="20"/>
        </w:rPr>
        <w:fldChar w:fldCharType="end"/>
      </w:r>
      <w:r>
        <w:rPr>
          <w:rFonts w:eastAsiaTheme="minorEastAsia" w:cs="Times New Roman" w:hint="eastAsia"/>
          <w:b/>
          <w:bCs/>
          <w:kern w:val="0"/>
          <w:sz w:val="20"/>
          <w:szCs w:val="20"/>
        </w:rPr>
        <w:t xml:space="preserve"> </w:t>
      </w:r>
      <w:r>
        <w:rPr>
          <w:rFonts w:eastAsiaTheme="minorEastAsia" w:cs="Times New Roman"/>
          <w:b/>
          <w:bCs/>
          <w:kern w:val="0"/>
          <w:sz w:val="20"/>
          <w:szCs w:val="20"/>
        </w:rPr>
        <w:t>Kaplan-Meier analysis of mortality rate in the LGACC dataset</w:t>
      </w:r>
    </w:p>
    <w:tbl>
      <w:tblPr>
        <w:tblStyle w:val="af0"/>
        <w:tblW w:w="8523" w:type="dxa"/>
        <w:tblLook w:val="04A0" w:firstRow="1" w:lastRow="0" w:firstColumn="1" w:lastColumn="0" w:noHBand="0" w:noVBand="1"/>
      </w:tblPr>
      <w:tblGrid>
        <w:gridCol w:w="2592"/>
        <w:gridCol w:w="3317"/>
        <w:gridCol w:w="1602"/>
        <w:gridCol w:w="1012"/>
      </w:tblGrid>
      <w:tr w:rsidR="00097DCF" w14:paraId="23B8A6A9" w14:textId="77777777">
        <w:tc>
          <w:tcPr>
            <w:tcW w:w="2592" w:type="dxa"/>
          </w:tcPr>
          <w:p w14:paraId="1C8B145D" w14:textId="77777777" w:rsidR="00097DCF" w:rsidRDefault="00000000">
            <w:pPr>
              <w:snapToGrid w:val="0"/>
              <w:jc w:val="center"/>
              <w:rPr>
                <w:rFonts w:ascii="Times New Roman" w:eastAsia="仿宋" w:hAnsi="Times New Roman" w:cs="Times New Roman"/>
                <w:bCs/>
                <w:sz w:val="20"/>
                <w:szCs w:val="20"/>
                <w14:ligatures w14:val="none"/>
              </w:rPr>
            </w:pPr>
            <w:r>
              <w:rPr>
                <w:rFonts w:ascii="Times New Roman" w:eastAsia="仿宋" w:hAnsi="Times New Roman" w:cs="Times New Roman"/>
                <w:bCs/>
                <w:sz w:val="20"/>
                <w:szCs w:val="20"/>
                <w14:ligatures w14:val="none"/>
              </w:rPr>
              <w:t>Characteristic</w:t>
            </w:r>
          </w:p>
        </w:tc>
        <w:tc>
          <w:tcPr>
            <w:tcW w:w="3317" w:type="dxa"/>
          </w:tcPr>
          <w:p w14:paraId="1E990456" w14:textId="77777777" w:rsidR="00097DCF" w:rsidRDefault="00097DCF">
            <w:pPr>
              <w:snapToGrid w:val="0"/>
              <w:jc w:val="center"/>
              <w:rPr>
                <w:rFonts w:ascii="Times New Roman" w:eastAsia="仿宋" w:hAnsi="Times New Roman" w:cs="Times New Roman"/>
                <w:bCs/>
                <w:sz w:val="20"/>
                <w:szCs w:val="20"/>
                <w14:ligatures w14:val="none"/>
              </w:rPr>
            </w:pPr>
          </w:p>
        </w:tc>
        <w:tc>
          <w:tcPr>
            <w:tcW w:w="1602" w:type="dxa"/>
          </w:tcPr>
          <w:p w14:paraId="6F4814D5" w14:textId="77777777" w:rsidR="00097DCF" w:rsidRDefault="00000000">
            <w:pPr>
              <w:snapToGrid w:val="0"/>
              <w:jc w:val="center"/>
              <w:rPr>
                <w:rFonts w:ascii="Times New Roman" w:eastAsia="仿宋" w:hAnsi="Times New Roman" w:cs="Times New Roman"/>
                <w:bCs/>
                <w:sz w:val="20"/>
                <w:szCs w:val="20"/>
                <w14:ligatures w14:val="none"/>
              </w:rPr>
            </w:pPr>
            <w:r>
              <w:rPr>
                <w:rFonts w:ascii="Times New Roman" w:eastAsia="仿宋" w:hAnsi="Times New Roman" w:cs="Times New Roman"/>
                <w:bCs/>
                <w:sz w:val="20"/>
                <w:szCs w:val="20"/>
                <w14:ligatures w14:val="none"/>
              </w:rPr>
              <w:t>No. of patients</w:t>
            </w:r>
          </w:p>
        </w:tc>
        <w:tc>
          <w:tcPr>
            <w:tcW w:w="1012" w:type="dxa"/>
          </w:tcPr>
          <w:p w14:paraId="3B54150F" w14:textId="77777777" w:rsidR="00097DCF" w:rsidRDefault="00000000">
            <w:pPr>
              <w:snapToGrid w:val="0"/>
              <w:jc w:val="center"/>
              <w:rPr>
                <w:rFonts w:ascii="Times New Roman" w:eastAsia="仿宋" w:hAnsi="Times New Roman" w:cs="Times New Roman"/>
                <w:bCs/>
                <w:sz w:val="20"/>
                <w:szCs w:val="20"/>
                <w14:ligatures w14:val="none"/>
              </w:rPr>
            </w:pPr>
            <w:r>
              <w:rPr>
                <w:rFonts w:ascii="Times New Roman" w:eastAsia="仿宋" w:hAnsi="Times New Roman" w:cs="Times New Roman"/>
                <w:bCs/>
                <w:i/>
                <w:iCs/>
                <w:sz w:val="20"/>
                <w:szCs w:val="20"/>
                <w14:ligatures w14:val="none"/>
              </w:rPr>
              <w:t>P</w:t>
            </w:r>
            <w:r>
              <w:rPr>
                <w:rFonts w:ascii="Times New Roman" w:eastAsia="仿宋" w:hAnsi="Times New Roman" w:cs="Times New Roman"/>
                <w:bCs/>
                <w:sz w:val="20"/>
                <w:szCs w:val="20"/>
                <w14:ligatures w14:val="none"/>
              </w:rPr>
              <w:t xml:space="preserve"> value</w:t>
            </w:r>
          </w:p>
        </w:tc>
      </w:tr>
      <w:tr w:rsidR="00097DCF" w14:paraId="5618B411" w14:textId="77777777">
        <w:tc>
          <w:tcPr>
            <w:tcW w:w="2592" w:type="dxa"/>
          </w:tcPr>
          <w:p w14:paraId="7DDE5C6F"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Age (years)</w:t>
            </w:r>
          </w:p>
        </w:tc>
        <w:tc>
          <w:tcPr>
            <w:tcW w:w="3317" w:type="dxa"/>
          </w:tcPr>
          <w:p w14:paraId="568D139F" w14:textId="77777777" w:rsidR="00097DCF" w:rsidRDefault="00097DCF">
            <w:pPr>
              <w:snapToGrid w:val="0"/>
              <w:rPr>
                <w:rFonts w:ascii="Times New Roman" w:eastAsia="宋体" w:hAnsi="Times New Roman" w:cs="Times New Roman"/>
                <w:sz w:val="20"/>
                <w:szCs w:val="20"/>
              </w:rPr>
            </w:pPr>
          </w:p>
        </w:tc>
        <w:tc>
          <w:tcPr>
            <w:tcW w:w="1602" w:type="dxa"/>
          </w:tcPr>
          <w:p w14:paraId="7D3699FE"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16</w:t>
            </w:r>
          </w:p>
        </w:tc>
        <w:tc>
          <w:tcPr>
            <w:tcW w:w="1012" w:type="dxa"/>
          </w:tcPr>
          <w:p w14:paraId="32BEA04F"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0.037</w:t>
            </w:r>
          </w:p>
        </w:tc>
      </w:tr>
      <w:tr w:rsidR="00097DCF" w14:paraId="1B7B0C51" w14:textId="77777777">
        <w:tc>
          <w:tcPr>
            <w:tcW w:w="2592" w:type="dxa"/>
          </w:tcPr>
          <w:p w14:paraId="0CC0C0F4" w14:textId="77777777" w:rsidR="00097DCF" w:rsidRDefault="00097DCF">
            <w:pPr>
              <w:snapToGrid w:val="0"/>
              <w:rPr>
                <w:rFonts w:ascii="Times New Roman" w:eastAsia="宋体" w:hAnsi="Times New Roman" w:cs="Times New Roman"/>
                <w:sz w:val="20"/>
                <w:szCs w:val="20"/>
              </w:rPr>
            </w:pPr>
          </w:p>
        </w:tc>
        <w:tc>
          <w:tcPr>
            <w:tcW w:w="3317" w:type="dxa"/>
          </w:tcPr>
          <w:p w14:paraId="59B6FCC6"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≤40</w:t>
            </w:r>
          </w:p>
        </w:tc>
        <w:tc>
          <w:tcPr>
            <w:tcW w:w="1602" w:type="dxa"/>
          </w:tcPr>
          <w:p w14:paraId="5C0C113E"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4</w:t>
            </w:r>
          </w:p>
        </w:tc>
        <w:tc>
          <w:tcPr>
            <w:tcW w:w="1012" w:type="dxa"/>
          </w:tcPr>
          <w:p w14:paraId="55FE6524" w14:textId="77777777" w:rsidR="00097DCF" w:rsidRDefault="00097DCF">
            <w:pPr>
              <w:snapToGrid w:val="0"/>
              <w:jc w:val="center"/>
              <w:rPr>
                <w:rFonts w:ascii="Times New Roman" w:eastAsia="宋体" w:hAnsi="Times New Roman" w:cs="Times New Roman"/>
                <w:sz w:val="20"/>
                <w:szCs w:val="20"/>
              </w:rPr>
            </w:pPr>
          </w:p>
        </w:tc>
      </w:tr>
      <w:tr w:rsidR="00097DCF" w14:paraId="027BB31C" w14:textId="77777777">
        <w:tc>
          <w:tcPr>
            <w:tcW w:w="2592" w:type="dxa"/>
          </w:tcPr>
          <w:p w14:paraId="5A944B07" w14:textId="77777777" w:rsidR="00097DCF" w:rsidRDefault="00097DCF">
            <w:pPr>
              <w:snapToGrid w:val="0"/>
              <w:rPr>
                <w:rFonts w:ascii="Times New Roman" w:eastAsia="宋体" w:hAnsi="Times New Roman" w:cs="Times New Roman"/>
                <w:sz w:val="20"/>
                <w:szCs w:val="20"/>
              </w:rPr>
            </w:pPr>
          </w:p>
        </w:tc>
        <w:tc>
          <w:tcPr>
            <w:tcW w:w="3317" w:type="dxa"/>
          </w:tcPr>
          <w:p w14:paraId="060F2FF3"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lang w:val="en-IN"/>
              </w:rPr>
              <w:t>&gt;</w:t>
            </w:r>
            <w:r>
              <w:rPr>
                <w:rFonts w:ascii="Times New Roman" w:eastAsia="宋体" w:hAnsi="Times New Roman" w:cs="Times New Roman"/>
                <w:sz w:val="20"/>
                <w:szCs w:val="20"/>
              </w:rPr>
              <w:t>40</w:t>
            </w:r>
          </w:p>
        </w:tc>
        <w:tc>
          <w:tcPr>
            <w:tcW w:w="1602" w:type="dxa"/>
          </w:tcPr>
          <w:p w14:paraId="0FAF400B"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12</w:t>
            </w:r>
          </w:p>
        </w:tc>
        <w:tc>
          <w:tcPr>
            <w:tcW w:w="1012" w:type="dxa"/>
          </w:tcPr>
          <w:p w14:paraId="51389367" w14:textId="77777777" w:rsidR="00097DCF" w:rsidRDefault="00097DCF">
            <w:pPr>
              <w:snapToGrid w:val="0"/>
              <w:jc w:val="center"/>
              <w:rPr>
                <w:rFonts w:ascii="Times New Roman" w:eastAsia="宋体" w:hAnsi="Times New Roman" w:cs="Times New Roman"/>
                <w:sz w:val="20"/>
                <w:szCs w:val="20"/>
              </w:rPr>
            </w:pPr>
          </w:p>
        </w:tc>
      </w:tr>
      <w:tr w:rsidR="00097DCF" w14:paraId="0BC984FD" w14:textId="77777777">
        <w:tc>
          <w:tcPr>
            <w:tcW w:w="2592" w:type="dxa"/>
          </w:tcPr>
          <w:p w14:paraId="5E92E0BC"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Sex</w:t>
            </w:r>
          </w:p>
        </w:tc>
        <w:tc>
          <w:tcPr>
            <w:tcW w:w="3317" w:type="dxa"/>
          </w:tcPr>
          <w:p w14:paraId="43C4628B" w14:textId="77777777" w:rsidR="00097DCF" w:rsidRDefault="00097DCF">
            <w:pPr>
              <w:snapToGrid w:val="0"/>
              <w:rPr>
                <w:rFonts w:ascii="Times New Roman" w:eastAsia="宋体" w:hAnsi="Times New Roman" w:cs="Times New Roman"/>
                <w:sz w:val="20"/>
                <w:szCs w:val="20"/>
              </w:rPr>
            </w:pPr>
          </w:p>
        </w:tc>
        <w:tc>
          <w:tcPr>
            <w:tcW w:w="1602" w:type="dxa"/>
          </w:tcPr>
          <w:p w14:paraId="60053B98"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16</w:t>
            </w:r>
          </w:p>
        </w:tc>
        <w:tc>
          <w:tcPr>
            <w:tcW w:w="1012" w:type="dxa"/>
          </w:tcPr>
          <w:p w14:paraId="43CC32E6"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0.835</w:t>
            </w:r>
          </w:p>
        </w:tc>
      </w:tr>
      <w:tr w:rsidR="00097DCF" w14:paraId="7448D188" w14:textId="77777777">
        <w:tc>
          <w:tcPr>
            <w:tcW w:w="2592" w:type="dxa"/>
          </w:tcPr>
          <w:p w14:paraId="4CFF92CF" w14:textId="77777777" w:rsidR="00097DCF" w:rsidRDefault="00097DCF">
            <w:pPr>
              <w:snapToGrid w:val="0"/>
              <w:rPr>
                <w:rFonts w:ascii="Times New Roman" w:eastAsia="宋体" w:hAnsi="Times New Roman" w:cs="Times New Roman"/>
                <w:sz w:val="20"/>
                <w:szCs w:val="20"/>
              </w:rPr>
            </w:pPr>
          </w:p>
        </w:tc>
        <w:tc>
          <w:tcPr>
            <w:tcW w:w="3317" w:type="dxa"/>
          </w:tcPr>
          <w:p w14:paraId="03AFF22F"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Male</w:t>
            </w:r>
          </w:p>
        </w:tc>
        <w:tc>
          <w:tcPr>
            <w:tcW w:w="1602" w:type="dxa"/>
          </w:tcPr>
          <w:p w14:paraId="0FEAA688"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7</w:t>
            </w:r>
          </w:p>
        </w:tc>
        <w:tc>
          <w:tcPr>
            <w:tcW w:w="1012" w:type="dxa"/>
          </w:tcPr>
          <w:p w14:paraId="38035E63" w14:textId="77777777" w:rsidR="00097DCF" w:rsidRDefault="00097DCF">
            <w:pPr>
              <w:snapToGrid w:val="0"/>
              <w:jc w:val="center"/>
              <w:rPr>
                <w:rFonts w:ascii="Times New Roman" w:eastAsia="宋体" w:hAnsi="Times New Roman" w:cs="Times New Roman"/>
                <w:sz w:val="20"/>
                <w:szCs w:val="20"/>
              </w:rPr>
            </w:pPr>
          </w:p>
        </w:tc>
      </w:tr>
      <w:tr w:rsidR="00097DCF" w14:paraId="06589741" w14:textId="77777777">
        <w:tc>
          <w:tcPr>
            <w:tcW w:w="2592" w:type="dxa"/>
          </w:tcPr>
          <w:p w14:paraId="289B38E2" w14:textId="77777777" w:rsidR="00097DCF" w:rsidRDefault="00097DCF">
            <w:pPr>
              <w:snapToGrid w:val="0"/>
              <w:rPr>
                <w:rFonts w:ascii="Times New Roman" w:eastAsia="宋体" w:hAnsi="Times New Roman" w:cs="Times New Roman"/>
                <w:sz w:val="20"/>
                <w:szCs w:val="20"/>
              </w:rPr>
            </w:pPr>
          </w:p>
        </w:tc>
        <w:tc>
          <w:tcPr>
            <w:tcW w:w="3317" w:type="dxa"/>
          </w:tcPr>
          <w:p w14:paraId="65E1EDEC"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Female</w:t>
            </w:r>
          </w:p>
        </w:tc>
        <w:tc>
          <w:tcPr>
            <w:tcW w:w="1602" w:type="dxa"/>
          </w:tcPr>
          <w:p w14:paraId="27715CF0"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9</w:t>
            </w:r>
          </w:p>
        </w:tc>
        <w:tc>
          <w:tcPr>
            <w:tcW w:w="1012" w:type="dxa"/>
          </w:tcPr>
          <w:p w14:paraId="430733BC" w14:textId="77777777" w:rsidR="00097DCF" w:rsidRDefault="00097DCF">
            <w:pPr>
              <w:snapToGrid w:val="0"/>
              <w:jc w:val="center"/>
              <w:rPr>
                <w:rFonts w:ascii="Times New Roman" w:eastAsia="宋体" w:hAnsi="Times New Roman" w:cs="Times New Roman"/>
                <w:sz w:val="20"/>
                <w:szCs w:val="20"/>
              </w:rPr>
            </w:pPr>
          </w:p>
        </w:tc>
      </w:tr>
      <w:tr w:rsidR="00097DCF" w14:paraId="43B39AC7" w14:textId="77777777">
        <w:tc>
          <w:tcPr>
            <w:tcW w:w="2592" w:type="dxa"/>
          </w:tcPr>
          <w:p w14:paraId="0FAF57EE" w14:textId="77777777" w:rsidR="00097DCF" w:rsidRDefault="00000000">
            <w:pPr>
              <w:snapToGrid w:val="0"/>
              <w:rPr>
                <w:rFonts w:ascii="Times New Roman" w:eastAsia="宋体" w:hAnsi="Times New Roman" w:cs="Times New Roman"/>
                <w:kern w:val="0"/>
                <w:sz w:val="20"/>
                <w:szCs w:val="20"/>
                <w14:ligatures w14:val="none"/>
              </w:rPr>
            </w:pPr>
            <w:r>
              <w:rPr>
                <w:rFonts w:ascii="Times New Roman" w:eastAsia="宋体" w:hAnsi="Times New Roman" w:cs="Times New Roman"/>
                <w:kern w:val="0"/>
                <w:sz w:val="20"/>
                <w:szCs w:val="20"/>
                <w14:ligatures w14:val="none"/>
              </w:rPr>
              <w:t>T category</w:t>
            </w:r>
          </w:p>
        </w:tc>
        <w:tc>
          <w:tcPr>
            <w:tcW w:w="3317" w:type="dxa"/>
          </w:tcPr>
          <w:p w14:paraId="54CD0B98" w14:textId="77777777" w:rsidR="00097DCF" w:rsidRDefault="00097DCF">
            <w:pPr>
              <w:snapToGrid w:val="0"/>
              <w:rPr>
                <w:rFonts w:ascii="Times New Roman" w:eastAsia="宋体" w:hAnsi="Times New Roman" w:cs="Times New Roman"/>
                <w:sz w:val="20"/>
                <w:szCs w:val="20"/>
              </w:rPr>
            </w:pPr>
          </w:p>
        </w:tc>
        <w:tc>
          <w:tcPr>
            <w:tcW w:w="1602" w:type="dxa"/>
          </w:tcPr>
          <w:p w14:paraId="5942A0A8"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16</w:t>
            </w:r>
          </w:p>
        </w:tc>
        <w:tc>
          <w:tcPr>
            <w:tcW w:w="1012" w:type="dxa"/>
          </w:tcPr>
          <w:p w14:paraId="6C1A3016"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lang w:val="en-IN"/>
              </w:rPr>
              <w:t>&lt;</w:t>
            </w:r>
            <w:r>
              <w:rPr>
                <w:rFonts w:ascii="Times New Roman" w:eastAsia="宋体" w:hAnsi="Times New Roman" w:cs="Times New Roman"/>
                <w:sz w:val="20"/>
                <w:szCs w:val="20"/>
              </w:rPr>
              <w:t>0.001</w:t>
            </w:r>
          </w:p>
        </w:tc>
      </w:tr>
      <w:tr w:rsidR="00097DCF" w14:paraId="096D0E44" w14:textId="77777777">
        <w:tc>
          <w:tcPr>
            <w:tcW w:w="2592" w:type="dxa"/>
          </w:tcPr>
          <w:p w14:paraId="5C459597" w14:textId="77777777" w:rsidR="00097DCF" w:rsidRDefault="00097DCF">
            <w:pPr>
              <w:snapToGrid w:val="0"/>
              <w:rPr>
                <w:rFonts w:ascii="Times New Roman" w:eastAsia="宋体" w:hAnsi="Times New Roman" w:cs="Times New Roman"/>
                <w:sz w:val="20"/>
                <w:szCs w:val="20"/>
              </w:rPr>
            </w:pPr>
          </w:p>
        </w:tc>
        <w:tc>
          <w:tcPr>
            <w:tcW w:w="3317" w:type="dxa"/>
          </w:tcPr>
          <w:p w14:paraId="74889EC3"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T1–T2</w:t>
            </w:r>
          </w:p>
        </w:tc>
        <w:tc>
          <w:tcPr>
            <w:tcW w:w="1602" w:type="dxa"/>
          </w:tcPr>
          <w:p w14:paraId="383FA809"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5</w:t>
            </w:r>
          </w:p>
        </w:tc>
        <w:tc>
          <w:tcPr>
            <w:tcW w:w="1012" w:type="dxa"/>
          </w:tcPr>
          <w:p w14:paraId="7D1E2B38" w14:textId="77777777" w:rsidR="00097DCF" w:rsidRDefault="00097DCF">
            <w:pPr>
              <w:snapToGrid w:val="0"/>
              <w:jc w:val="center"/>
              <w:rPr>
                <w:rFonts w:ascii="Times New Roman" w:eastAsia="宋体" w:hAnsi="Times New Roman" w:cs="Times New Roman"/>
                <w:sz w:val="20"/>
                <w:szCs w:val="20"/>
              </w:rPr>
            </w:pPr>
          </w:p>
        </w:tc>
      </w:tr>
      <w:tr w:rsidR="00097DCF" w14:paraId="196C1BFA" w14:textId="77777777">
        <w:tc>
          <w:tcPr>
            <w:tcW w:w="2592" w:type="dxa"/>
          </w:tcPr>
          <w:p w14:paraId="37C8F130" w14:textId="77777777" w:rsidR="00097DCF" w:rsidRDefault="00097DCF">
            <w:pPr>
              <w:snapToGrid w:val="0"/>
              <w:rPr>
                <w:rFonts w:ascii="Times New Roman" w:eastAsia="宋体" w:hAnsi="Times New Roman" w:cs="Times New Roman"/>
                <w:sz w:val="20"/>
                <w:szCs w:val="20"/>
              </w:rPr>
            </w:pPr>
          </w:p>
        </w:tc>
        <w:tc>
          <w:tcPr>
            <w:tcW w:w="3317" w:type="dxa"/>
          </w:tcPr>
          <w:p w14:paraId="32D997E7"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T3–T4</w:t>
            </w:r>
          </w:p>
        </w:tc>
        <w:tc>
          <w:tcPr>
            <w:tcW w:w="1602" w:type="dxa"/>
          </w:tcPr>
          <w:p w14:paraId="60A54E1C"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11</w:t>
            </w:r>
          </w:p>
        </w:tc>
        <w:tc>
          <w:tcPr>
            <w:tcW w:w="1012" w:type="dxa"/>
          </w:tcPr>
          <w:p w14:paraId="40B2762B" w14:textId="77777777" w:rsidR="00097DCF" w:rsidRDefault="00097DCF">
            <w:pPr>
              <w:snapToGrid w:val="0"/>
              <w:jc w:val="center"/>
              <w:rPr>
                <w:rFonts w:ascii="Times New Roman" w:eastAsia="宋体" w:hAnsi="Times New Roman" w:cs="Times New Roman"/>
                <w:sz w:val="20"/>
                <w:szCs w:val="20"/>
              </w:rPr>
            </w:pPr>
          </w:p>
        </w:tc>
      </w:tr>
      <w:tr w:rsidR="00097DCF" w14:paraId="113DF417" w14:textId="77777777">
        <w:tc>
          <w:tcPr>
            <w:tcW w:w="2592" w:type="dxa"/>
          </w:tcPr>
          <w:p w14:paraId="6379FCD1"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Adjuvant chemotherapy</w:t>
            </w:r>
          </w:p>
        </w:tc>
        <w:tc>
          <w:tcPr>
            <w:tcW w:w="3317" w:type="dxa"/>
          </w:tcPr>
          <w:p w14:paraId="59E4C434" w14:textId="77777777" w:rsidR="00097DCF" w:rsidRDefault="00097DCF">
            <w:pPr>
              <w:snapToGrid w:val="0"/>
              <w:rPr>
                <w:rFonts w:ascii="Times New Roman" w:eastAsia="宋体" w:hAnsi="Times New Roman" w:cs="Times New Roman"/>
                <w:sz w:val="20"/>
                <w:szCs w:val="20"/>
              </w:rPr>
            </w:pPr>
          </w:p>
        </w:tc>
        <w:tc>
          <w:tcPr>
            <w:tcW w:w="1602" w:type="dxa"/>
          </w:tcPr>
          <w:p w14:paraId="3847D668"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16</w:t>
            </w:r>
          </w:p>
        </w:tc>
        <w:tc>
          <w:tcPr>
            <w:tcW w:w="1012" w:type="dxa"/>
          </w:tcPr>
          <w:p w14:paraId="36F9339E"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0.064</w:t>
            </w:r>
          </w:p>
        </w:tc>
      </w:tr>
      <w:tr w:rsidR="00097DCF" w14:paraId="5D50B921" w14:textId="77777777">
        <w:tc>
          <w:tcPr>
            <w:tcW w:w="2592" w:type="dxa"/>
          </w:tcPr>
          <w:p w14:paraId="10C9D8F8" w14:textId="77777777" w:rsidR="00097DCF" w:rsidRDefault="00097DCF">
            <w:pPr>
              <w:snapToGrid w:val="0"/>
              <w:rPr>
                <w:rFonts w:ascii="Times New Roman" w:eastAsia="宋体" w:hAnsi="Times New Roman" w:cs="Times New Roman"/>
                <w:sz w:val="20"/>
                <w:szCs w:val="20"/>
              </w:rPr>
            </w:pPr>
          </w:p>
        </w:tc>
        <w:tc>
          <w:tcPr>
            <w:tcW w:w="3317" w:type="dxa"/>
          </w:tcPr>
          <w:p w14:paraId="2A9567EE"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No</w:t>
            </w:r>
          </w:p>
        </w:tc>
        <w:tc>
          <w:tcPr>
            <w:tcW w:w="1602" w:type="dxa"/>
          </w:tcPr>
          <w:p w14:paraId="40C0D407"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12</w:t>
            </w:r>
          </w:p>
        </w:tc>
        <w:tc>
          <w:tcPr>
            <w:tcW w:w="1012" w:type="dxa"/>
          </w:tcPr>
          <w:p w14:paraId="4092DDB8" w14:textId="77777777" w:rsidR="00097DCF" w:rsidRDefault="00097DCF">
            <w:pPr>
              <w:snapToGrid w:val="0"/>
              <w:jc w:val="center"/>
              <w:rPr>
                <w:rFonts w:ascii="Times New Roman" w:eastAsia="宋体" w:hAnsi="Times New Roman" w:cs="Times New Roman"/>
                <w:sz w:val="20"/>
                <w:szCs w:val="20"/>
              </w:rPr>
            </w:pPr>
          </w:p>
        </w:tc>
      </w:tr>
      <w:tr w:rsidR="00097DCF" w14:paraId="631BFB79" w14:textId="77777777">
        <w:tc>
          <w:tcPr>
            <w:tcW w:w="2592" w:type="dxa"/>
          </w:tcPr>
          <w:p w14:paraId="7CDB064B" w14:textId="77777777" w:rsidR="00097DCF" w:rsidRDefault="00097DCF">
            <w:pPr>
              <w:snapToGrid w:val="0"/>
              <w:rPr>
                <w:rFonts w:ascii="Times New Roman" w:eastAsia="宋体" w:hAnsi="Times New Roman" w:cs="Times New Roman"/>
                <w:sz w:val="20"/>
                <w:szCs w:val="20"/>
              </w:rPr>
            </w:pPr>
          </w:p>
        </w:tc>
        <w:tc>
          <w:tcPr>
            <w:tcW w:w="3317" w:type="dxa"/>
          </w:tcPr>
          <w:p w14:paraId="798D6D3E"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Yes</w:t>
            </w:r>
          </w:p>
        </w:tc>
        <w:tc>
          <w:tcPr>
            <w:tcW w:w="1602" w:type="dxa"/>
          </w:tcPr>
          <w:p w14:paraId="41A4E96C"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4</w:t>
            </w:r>
          </w:p>
        </w:tc>
        <w:tc>
          <w:tcPr>
            <w:tcW w:w="1012" w:type="dxa"/>
          </w:tcPr>
          <w:p w14:paraId="6E9B9E7C" w14:textId="77777777" w:rsidR="00097DCF" w:rsidRDefault="00097DCF">
            <w:pPr>
              <w:snapToGrid w:val="0"/>
              <w:jc w:val="center"/>
              <w:rPr>
                <w:rFonts w:ascii="Times New Roman" w:eastAsia="宋体" w:hAnsi="Times New Roman" w:cs="Times New Roman"/>
                <w:sz w:val="20"/>
                <w:szCs w:val="20"/>
              </w:rPr>
            </w:pPr>
          </w:p>
        </w:tc>
      </w:tr>
      <w:tr w:rsidR="00097DCF" w14:paraId="16BB06B7" w14:textId="77777777">
        <w:tc>
          <w:tcPr>
            <w:tcW w:w="2592" w:type="dxa"/>
          </w:tcPr>
          <w:p w14:paraId="438B37AF"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kern w:val="0"/>
                <w:sz w:val="20"/>
                <w:szCs w:val="20"/>
                <w14:ligatures w14:val="none"/>
              </w:rPr>
              <w:t>Surgical approach</w:t>
            </w:r>
          </w:p>
        </w:tc>
        <w:tc>
          <w:tcPr>
            <w:tcW w:w="3317" w:type="dxa"/>
          </w:tcPr>
          <w:p w14:paraId="4EE40F89" w14:textId="77777777" w:rsidR="00097DCF" w:rsidRDefault="00097DCF">
            <w:pPr>
              <w:snapToGrid w:val="0"/>
              <w:rPr>
                <w:rFonts w:ascii="Times New Roman" w:eastAsia="宋体" w:hAnsi="Times New Roman" w:cs="Times New Roman"/>
                <w:sz w:val="20"/>
                <w:szCs w:val="20"/>
              </w:rPr>
            </w:pPr>
          </w:p>
        </w:tc>
        <w:tc>
          <w:tcPr>
            <w:tcW w:w="1602" w:type="dxa"/>
          </w:tcPr>
          <w:p w14:paraId="1E34E83E"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16</w:t>
            </w:r>
          </w:p>
        </w:tc>
        <w:tc>
          <w:tcPr>
            <w:tcW w:w="1012" w:type="dxa"/>
          </w:tcPr>
          <w:p w14:paraId="6EBE5475"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lang w:val="en-IN"/>
              </w:rPr>
              <w:t>&lt;</w:t>
            </w:r>
            <w:r>
              <w:rPr>
                <w:rFonts w:ascii="Times New Roman" w:eastAsia="宋体" w:hAnsi="Times New Roman" w:cs="Times New Roman"/>
                <w:sz w:val="20"/>
                <w:szCs w:val="20"/>
              </w:rPr>
              <w:t>0.001</w:t>
            </w:r>
          </w:p>
        </w:tc>
      </w:tr>
      <w:tr w:rsidR="00097DCF" w14:paraId="448D936D" w14:textId="77777777">
        <w:tc>
          <w:tcPr>
            <w:tcW w:w="2592" w:type="dxa"/>
          </w:tcPr>
          <w:p w14:paraId="1FFD57D9" w14:textId="77777777" w:rsidR="00097DCF" w:rsidRDefault="00097DCF">
            <w:pPr>
              <w:snapToGrid w:val="0"/>
              <w:rPr>
                <w:rFonts w:ascii="Times New Roman" w:eastAsia="宋体" w:hAnsi="Times New Roman" w:cs="Times New Roman"/>
                <w:sz w:val="20"/>
                <w:szCs w:val="20"/>
              </w:rPr>
            </w:pPr>
          </w:p>
        </w:tc>
        <w:tc>
          <w:tcPr>
            <w:tcW w:w="3317" w:type="dxa"/>
          </w:tcPr>
          <w:p w14:paraId="551FF09B"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Globe-preserving surgery</w:t>
            </w:r>
          </w:p>
        </w:tc>
        <w:tc>
          <w:tcPr>
            <w:tcW w:w="1602" w:type="dxa"/>
          </w:tcPr>
          <w:p w14:paraId="455E3CCE"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8</w:t>
            </w:r>
          </w:p>
        </w:tc>
        <w:tc>
          <w:tcPr>
            <w:tcW w:w="1012" w:type="dxa"/>
          </w:tcPr>
          <w:p w14:paraId="4B4F8426" w14:textId="77777777" w:rsidR="00097DCF" w:rsidRDefault="00097DCF">
            <w:pPr>
              <w:snapToGrid w:val="0"/>
              <w:jc w:val="center"/>
              <w:rPr>
                <w:rFonts w:ascii="Times New Roman" w:eastAsia="宋体" w:hAnsi="Times New Roman" w:cs="Times New Roman"/>
                <w:sz w:val="20"/>
                <w:szCs w:val="20"/>
              </w:rPr>
            </w:pPr>
          </w:p>
        </w:tc>
      </w:tr>
      <w:tr w:rsidR="00097DCF" w14:paraId="0EB34C10" w14:textId="77777777">
        <w:tc>
          <w:tcPr>
            <w:tcW w:w="2592" w:type="dxa"/>
          </w:tcPr>
          <w:p w14:paraId="065D8C7A" w14:textId="77777777" w:rsidR="00097DCF" w:rsidRDefault="00097DCF">
            <w:pPr>
              <w:snapToGrid w:val="0"/>
              <w:rPr>
                <w:rFonts w:ascii="Times New Roman" w:eastAsia="宋体" w:hAnsi="Times New Roman" w:cs="Times New Roman"/>
                <w:sz w:val="20"/>
                <w:szCs w:val="20"/>
              </w:rPr>
            </w:pPr>
          </w:p>
        </w:tc>
        <w:tc>
          <w:tcPr>
            <w:tcW w:w="3317" w:type="dxa"/>
          </w:tcPr>
          <w:p w14:paraId="4DE2C98F"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Orbital exenteration</w:t>
            </w:r>
          </w:p>
        </w:tc>
        <w:tc>
          <w:tcPr>
            <w:tcW w:w="1602" w:type="dxa"/>
          </w:tcPr>
          <w:p w14:paraId="105B575B"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8</w:t>
            </w:r>
          </w:p>
        </w:tc>
        <w:tc>
          <w:tcPr>
            <w:tcW w:w="1012" w:type="dxa"/>
          </w:tcPr>
          <w:p w14:paraId="1B3300D3" w14:textId="77777777" w:rsidR="00097DCF" w:rsidRDefault="00097DCF">
            <w:pPr>
              <w:snapToGrid w:val="0"/>
              <w:jc w:val="center"/>
              <w:rPr>
                <w:rFonts w:ascii="Times New Roman" w:eastAsia="宋体" w:hAnsi="Times New Roman" w:cs="Times New Roman"/>
                <w:sz w:val="20"/>
                <w:szCs w:val="20"/>
              </w:rPr>
            </w:pPr>
          </w:p>
        </w:tc>
      </w:tr>
      <w:tr w:rsidR="00097DCF" w14:paraId="74C20E21" w14:textId="77777777">
        <w:tc>
          <w:tcPr>
            <w:tcW w:w="2592" w:type="dxa"/>
          </w:tcPr>
          <w:p w14:paraId="0F79B824"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 xml:space="preserve">Margin status </w:t>
            </w:r>
            <w:r>
              <w:rPr>
                <w:rFonts w:ascii="Times New Roman" w:eastAsia="宋体" w:hAnsi="Times New Roman" w:cs="Times New Roman"/>
                <w:sz w:val="20"/>
                <w:szCs w:val="20"/>
                <w:vertAlign w:val="superscript"/>
              </w:rPr>
              <w:t>d</w:t>
            </w:r>
          </w:p>
        </w:tc>
        <w:tc>
          <w:tcPr>
            <w:tcW w:w="3317" w:type="dxa"/>
          </w:tcPr>
          <w:p w14:paraId="4B99E4A4" w14:textId="77777777" w:rsidR="00097DCF" w:rsidRDefault="00097DCF">
            <w:pPr>
              <w:snapToGrid w:val="0"/>
              <w:rPr>
                <w:rFonts w:ascii="Times New Roman" w:eastAsia="宋体" w:hAnsi="Times New Roman" w:cs="Times New Roman"/>
                <w:sz w:val="20"/>
                <w:szCs w:val="20"/>
              </w:rPr>
            </w:pPr>
          </w:p>
        </w:tc>
        <w:tc>
          <w:tcPr>
            <w:tcW w:w="1602" w:type="dxa"/>
          </w:tcPr>
          <w:p w14:paraId="69E53DD1"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11</w:t>
            </w:r>
          </w:p>
        </w:tc>
        <w:tc>
          <w:tcPr>
            <w:tcW w:w="1012" w:type="dxa"/>
          </w:tcPr>
          <w:p w14:paraId="1A817DC1"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0.776</w:t>
            </w:r>
          </w:p>
        </w:tc>
      </w:tr>
      <w:tr w:rsidR="00097DCF" w14:paraId="0E83E39E" w14:textId="77777777">
        <w:tc>
          <w:tcPr>
            <w:tcW w:w="2592" w:type="dxa"/>
          </w:tcPr>
          <w:p w14:paraId="53A510F5" w14:textId="77777777" w:rsidR="00097DCF" w:rsidRDefault="00097DCF">
            <w:pPr>
              <w:snapToGrid w:val="0"/>
              <w:rPr>
                <w:rFonts w:ascii="Times New Roman" w:eastAsia="宋体" w:hAnsi="Times New Roman" w:cs="Times New Roman"/>
                <w:sz w:val="20"/>
                <w:szCs w:val="20"/>
              </w:rPr>
            </w:pPr>
          </w:p>
        </w:tc>
        <w:tc>
          <w:tcPr>
            <w:tcW w:w="3317" w:type="dxa"/>
          </w:tcPr>
          <w:p w14:paraId="7E886257"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Negative</w:t>
            </w:r>
          </w:p>
        </w:tc>
        <w:tc>
          <w:tcPr>
            <w:tcW w:w="1602" w:type="dxa"/>
          </w:tcPr>
          <w:p w14:paraId="51318D8E"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4</w:t>
            </w:r>
          </w:p>
        </w:tc>
        <w:tc>
          <w:tcPr>
            <w:tcW w:w="1012" w:type="dxa"/>
          </w:tcPr>
          <w:p w14:paraId="7510546E" w14:textId="77777777" w:rsidR="00097DCF" w:rsidRDefault="00097DCF">
            <w:pPr>
              <w:snapToGrid w:val="0"/>
              <w:jc w:val="center"/>
              <w:rPr>
                <w:rFonts w:ascii="Times New Roman" w:eastAsia="宋体" w:hAnsi="Times New Roman" w:cs="Times New Roman"/>
                <w:sz w:val="20"/>
                <w:szCs w:val="20"/>
              </w:rPr>
            </w:pPr>
          </w:p>
        </w:tc>
      </w:tr>
      <w:tr w:rsidR="00097DCF" w14:paraId="2DD7FA0F" w14:textId="77777777">
        <w:tc>
          <w:tcPr>
            <w:tcW w:w="2592" w:type="dxa"/>
          </w:tcPr>
          <w:p w14:paraId="74BFEE5A" w14:textId="77777777" w:rsidR="00097DCF" w:rsidRDefault="00097DCF">
            <w:pPr>
              <w:snapToGrid w:val="0"/>
              <w:rPr>
                <w:rFonts w:ascii="Times New Roman" w:eastAsia="宋体" w:hAnsi="Times New Roman" w:cs="Times New Roman"/>
                <w:sz w:val="20"/>
                <w:szCs w:val="20"/>
              </w:rPr>
            </w:pPr>
          </w:p>
        </w:tc>
        <w:tc>
          <w:tcPr>
            <w:tcW w:w="3317" w:type="dxa"/>
          </w:tcPr>
          <w:p w14:paraId="0227D741"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Positive</w:t>
            </w:r>
          </w:p>
        </w:tc>
        <w:tc>
          <w:tcPr>
            <w:tcW w:w="1602" w:type="dxa"/>
          </w:tcPr>
          <w:p w14:paraId="4D798319"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7</w:t>
            </w:r>
          </w:p>
        </w:tc>
        <w:tc>
          <w:tcPr>
            <w:tcW w:w="1012" w:type="dxa"/>
          </w:tcPr>
          <w:p w14:paraId="49A72F8C" w14:textId="77777777" w:rsidR="00097DCF" w:rsidRDefault="00097DCF">
            <w:pPr>
              <w:snapToGrid w:val="0"/>
              <w:jc w:val="center"/>
              <w:rPr>
                <w:rFonts w:ascii="Times New Roman" w:eastAsia="宋体" w:hAnsi="Times New Roman" w:cs="Times New Roman"/>
                <w:sz w:val="20"/>
                <w:szCs w:val="20"/>
              </w:rPr>
            </w:pPr>
          </w:p>
        </w:tc>
      </w:tr>
      <w:tr w:rsidR="00097DCF" w14:paraId="14ECF1CD" w14:textId="77777777">
        <w:tc>
          <w:tcPr>
            <w:tcW w:w="2592" w:type="dxa"/>
          </w:tcPr>
          <w:p w14:paraId="51A0D003" w14:textId="77777777" w:rsidR="00097DCF" w:rsidRDefault="00000000">
            <w:pPr>
              <w:snapToGrid w:val="0"/>
              <w:rPr>
                <w:rFonts w:ascii="Times New Roman" w:eastAsia="宋体" w:hAnsi="Times New Roman" w:cs="Times New Roman"/>
                <w:b/>
                <w:bCs/>
                <w:sz w:val="20"/>
                <w:szCs w:val="20"/>
              </w:rPr>
            </w:pPr>
            <w:r>
              <w:rPr>
                <w:rFonts w:ascii="Times New Roman" w:eastAsia="宋体" w:hAnsi="Times New Roman" w:cs="Times New Roman"/>
                <w:sz w:val="20"/>
                <w:szCs w:val="20"/>
              </w:rPr>
              <w:t>Adjuvant radiotherapy</w:t>
            </w:r>
          </w:p>
        </w:tc>
        <w:tc>
          <w:tcPr>
            <w:tcW w:w="3317" w:type="dxa"/>
          </w:tcPr>
          <w:p w14:paraId="2158F6A2" w14:textId="77777777" w:rsidR="00097DCF" w:rsidRDefault="00097DCF">
            <w:pPr>
              <w:snapToGrid w:val="0"/>
              <w:rPr>
                <w:rFonts w:ascii="Times New Roman" w:eastAsia="宋体" w:hAnsi="Times New Roman" w:cs="Times New Roman"/>
                <w:sz w:val="20"/>
                <w:szCs w:val="20"/>
              </w:rPr>
            </w:pPr>
          </w:p>
        </w:tc>
        <w:tc>
          <w:tcPr>
            <w:tcW w:w="1602" w:type="dxa"/>
          </w:tcPr>
          <w:p w14:paraId="6CFA5BC6"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16</w:t>
            </w:r>
          </w:p>
        </w:tc>
        <w:tc>
          <w:tcPr>
            <w:tcW w:w="1012" w:type="dxa"/>
          </w:tcPr>
          <w:p w14:paraId="5B9F9A3D"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0.930</w:t>
            </w:r>
          </w:p>
        </w:tc>
      </w:tr>
      <w:tr w:rsidR="00097DCF" w14:paraId="268C6AD6" w14:textId="77777777">
        <w:tc>
          <w:tcPr>
            <w:tcW w:w="2592" w:type="dxa"/>
          </w:tcPr>
          <w:p w14:paraId="6104FE91" w14:textId="77777777" w:rsidR="00097DCF" w:rsidRDefault="00097DCF">
            <w:pPr>
              <w:snapToGrid w:val="0"/>
              <w:rPr>
                <w:rFonts w:ascii="Times New Roman" w:eastAsia="宋体" w:hAnsi="Times New Roman" w:cs="Times New Roman"/>
                <w:sz w:val="20"/>
                <w:szCs w:val="20"/>
              </w:rPr>
            </w:pPr>
          </w:p>
        </w:tc>
        <w:tc>
          <w:tcPr>
            <w:tcW w:w="3317" w:type="dxa"/>
          </w:tcPr>
          <w:p w14:paraId="17A6EA41"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No</w:t>
            </w:r>
          </w:p>
        </w:tc>
        <w:tc>
          <w:tcPr>
            <w:tcW w:w="1602" w:type="dxa"/>
          </w:tcPr>
          <w:p w14:paraId="79757077"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w:t>
            </w:r>
          </w:p>
        </w:tc>
        <w:tc>
          <w:tcPr>
            <w:tcW w:w="1012" w:type="dxa"/>
          </w:tcPr>
          <w:p w14:paraId="29686F8E" w14:textId="77777777" w:rsidR="00097DCF" w:rsidRDefault="00097DCF">
            <w:pPr>
              <w:snapToGrid w:val="0"/>
              <w:jc w:val="center"/>
              <w:rPr>
                <w:rFonts w:ascii="Times New Roman" w:eastAsia="宋体" w:hAnsi="Times New Roman" w:cs="Times New Roman"/>
                <w:sz w:val="20"/>
                <w:szCs w:val="20"/>
              </w:rPr>
            </w:pPr>
          </w:p>
        </w:tc>
      </w:tr>
      <w:tr w:rsidR="00097DCF" w14:paraId="3D1EBFC8" w14:textId="77777777">
        <w:tc>
          <w:tcPr>
            <w:tcW w:w="2592" w:type="dxa"/>
          </w:tcPr>
          <w:p w14:paraId="73EB5BD2" w14:textId="77777777" w:rsidR="00097DCF" w:rsidRDefault="00097DCF">
            <w:pPr>
              <w:snapToGrid w:val="0"/>
              <w:rPr>
                <w:rFonts w:ascii="Times New Roman" w:eastAsia="宋体" w:hAnsi="Times New Roman" w:cs="Times New Roman"/>
                <w:sz w:val="20"/>
                <w:szCs w:val="20"/>
              </w:rPr>
            </w:pPr>
          </w:p>
        </w:tc>
        <w:tc>
          <w:tcPr>
            <w:tcW w:w="3317" w:type="dxa"/>
          </w:tcPr>
          <w:p w14:paraId="272E7D74"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Yes</w:t>
            </w:r>
          </w:p>
        </w:tc>
        <w:tc>
          <w:tcPr>
            <w:tcW w:w="1602" w:type="dxa"/>
          </w:tcPr>
          <w:p w14:paraId="3D8F8FDA"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15</w:t>
            </w:r>
          </w:p>
        </w:tc>
        <w:tc>
          <w:tcPr>
            <w:tcW w:w="1012" w:type="dxa"/>
          </w:tcPr>
          <w:p w14:paraId="478E6753" w14:textId="77777777" w:rsidR="00097DCF" w:rsidRDefault="00097DCF">
            <w:pPr>
              <w:snapToGrid w:val="0"/>
              <w:jc w:val="center"/>
              <w:rPr>
                <w:rFonts w:ascii="Times New Roman" w:eastAsia="宋体" w:hAnsi="Times New Roman" w:cs="Times New Roman"/>
                <w:sz w:val="20"/>
                <w:szCs w:val="20"/>
              </w:rPr>
            </w:pPr>
          </w:p>
        </w:tc>
      </w:tr>
      <w:tr w:rsidR="00097DCF" w14:paraId="3BDDAEC2" w14:textId="77777777">
        <w:tc>
          <w:tcPr>
            <w:tcW w:w="2592" w:type="dxa"/>
          </w:tcPr>
          <w:p w14:paraId="5FB03352"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kern w:val="0"/>
                <w:sz w:val="20"/>
                <w:szCs w:val="20"/>
                <w14:ligatures w14:val="none"/>
              </w:rPr>
              <w:t>Histopathologic subtype</w:t>
            </w:r>
            <w:r>
              <w:rPr>
                <w:rFonts w:ascii="Times New Roman" w:eastAsia="宋体" w:hAnsi="Times New Roman" w:cs="Times New Roman"/>
                <w:sz w:val="20"/>
                <w:szCs w:val="20"/>
              </w:rPr>
              <w:t xml:space="preserve"> </w:t>
            </w:r>
            <w:r>
              <w:rPr>
                <w:rFonts w:ascii="Times New Roman" w:eastAsia="宋体" w:hAnsi="Times New Roman" w:cs="Times New Roman"/>
                <w:sz w:val="20"/>
                <w:szCs w:val="20"/>
                <w:vertAlign w:val="superscript"/>
              </w:rPr>
              <w:t>d</w:t>
            </w:r>
          </w:p>
        </w:tc>
        <w:tc>
          <w:tcPr>
            <w:tcW w:w="3317" w:type="dxa"/>
          </w:tcPr>
          <w:p w14:paraId="05ADBE90" w14:textId="77777777" w:rsidR="00097DCF" w:rsidRDefault="00097DCF">
            <w:pPr>
              <w:snapToGrid w:val="0"/>
              <w:rPr>
                <w:rFonts w:ascii="Times New Roman" w:eastAsia="宋体" w:hAnsi="Times New Roman" w:cs="Times New Roman"/>
                <w:sz w:val="20"/>
                <w:szCs w:val="20"/>
              </w:rPr>
            </w:pPr>
          </w:p>
        </w:tc>
        <w:tc>
          <w:tcPr>
            <w:tcW w:w="1602" w:type="dxa"/>
          </w:tcPr>
          <w:p w14:paraId="757451C2"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13</w:t>
            </w:r>
          </w:p>
        </w:tc>
        <w:tc>
          <w:tcPr>
            <w:tcW w:w="1012" w:type="dxa"/>
          </w:tcPr>
          <w:p w14:paraId="0A716934"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0.132</w:t>
            </w:r>
          </w:p>
        </w:tc>
      </w:tr>
      <w:tr w:rsidR="00097DCF" w14:paraId="7220F4CE" w14:textId="77777777">
        <w:tc>
          <w:tcPr>
            <w:tcW w:w="2592" w:type="dxa"/>
          </w:tcPr>
          <w:p w14:paraId="42860B2A" w14:textId="77777777" w:rsidR="00097DCF" w:rsidRDefault="00097DCF">
            <w:pPr>
              <w:snapToGrid w:val="0"/>
              <w:rPr>
                <w:rFonts w:ascii="Times New Roman" w:eastAsia="宋体" w:hAnsi="Times New Roman" w:cs="Times New Roman"/>
                <w:sz w:val="20"/>
                <w:szCs w:val="20"/>
              </w:rPr>
            </w:pPr>
          </w:p>
        </w:tc>
        <w:tc>
          <w:tcPr>
            <w:tcW w:w="3317" w:type="dxa"/>
          </w:tcPr>
          <w:p w14:paraId="2B671710"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kern w:val="0"/>
                <w:sz w:val="20"/>
                <w:szCs w:val="20"/>
                <w14:ligatures w14:val="none"/>
              </w:rPr>
              <w:t>Predominantly n</w:t>
            </w:r>
            <w:r>
              <w:rPr>
                <w:rFonts w:ascii="Times New Roman" w:eastAsia="宋体" w:hAnsi="Times New Roman" w:cs="Times New Roman"/>
                <w:sz w:val="20"/>
                <w:szCs w:val="20"/>
              </w:rPr>
              <w:t>on-basaloid/solid</w:t>
            </w:r>
          </w:p>
        </w:tc>
        <w:tc>
          <w:tcPr>
            <w:tcW w:w="1602" w:type="dxa"/>
          </w:tcPr>
          <w:p w14:paraId="2CEC7B42"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6</w:t>
            </w:r>
          </w:p>
        </w:tc>
        <w:tc>
          <w:tcPr>
            <w:tcW w:w="1012" w:type="dxa"/>
          </w:tcPr>
          <w:p w14:paraId="07416088" w14:textId="77777777" w:rsidR="00097DCF" w:rsidRDefault="00097DCF">
            <w:pPr>
              <w:snapToGrid w:val="0"/>
              <w:jc w:val="center"/>
              <w:rPr>
                <w:rFonts w:ascii="Times New Roman" w:eastAsia="宋体" w:hAnsi="Times New Roman" w:cs="Times New Roman"/>
                <w:sz w:val="20"/>
                <w:szCs w:val="20"/>
              </w:rPr>
            </w:pPr>
          </w:p>
        </w:tc>
      </w:tr>
      <w:tr w:rsidR="00097DCF" w14:paraId="367FF94A" w14:textId="77777777">
        <w:tc>
          <w:tcPr>
            <w:tcW w:w="2592" w:type="dxa"/>
          </w:tcPr>
          <w:p w14:paraId="755C73E6" w14:textId="77777777" w:rsidR="00097DCF" w:rsidRDefault="00097DCF">
            <w:pPr>
              <w:snapToGrid w:val="0"/>
              <w:rPr>
                <w:rFonts w:ascii="Times New Roman" w:eastAsia="宋体" w:hAnsi="Times New Roman" w:cs="Times New Roman"/>
                <w:sz w:val="20"/>
                <w:szCs w:val="20"/>
              </w:rPr>
            </w:pPr>
          </w:p>
        </w:tc>
        <w:tc>
          <w:tcPr>
            <w:tcW w:w="3317" w:type="dxa"/>
          </w:tcPr>
          <w:p w14:paraId="76D74280"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P</w:t>
            </w:r>
            <w:r>
              <w:rPr>
                <w:rFonts w:ascii="Times New Roman" w:eastAsia="宋体" w:hAnsi="Times New Roman" w:cs="Times New Roman"/>
                <w:kern w:val="0"/>
                <w:sz w:val="20"/>
                <w:szCs w:val="20"/>
                <w14:ligatures w14:val="none"/>
              </w:rPr>
              <w:t>redominantly b</w:t>
            </w:r>
            <w:r>
              <w:rPr>
                <w:rFonts w:ascii="Times New Roman" w:eastAsia="宋体" w:hAnsi="Times New Roman" w:cs="Times New Roman"/>
                <w:sz w:val="20"/>
                <w:szCs w:val="20"/>
              </w:rPr>
              <w:t>asaloid/solid</w:t>
            </w:r>
          </w:p>
        </w:tc>
        <w:tc>
          <w:tcPr>
            <w:tcW w:w="1602" w:type="dxa"/>
          </w:tcPr>
          <w:p w14:paraId="3B1F23C2"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7</w:t>
            </w:r>
          </w:p>
        </w:tc>
        <w:tc>
          <w:tcPr>
            <w:tcW w:w="1012" w:type="dxa"/>
          </w:tcPr>
          <w:p w14:paraId="34AB9BAD" w14:textId="77777777" w:rsidR="00097DCF" w:rsidRDefault="00097DCF">
            <w:pPr>
              <w:snapToGrid w:val="0"/>
              <w:jc w:val="center"/>
              <w:rPr>
                <w:rFonts w:ascii="Times New Roman" w:eastAsia="宋体" w:hAnsi="Times New Roman" w:cs="Times New Roman"/>
                <w:sz w:val="20"/>
                <w:szCs w:val="20"/>
              </w:rPr>
            </w:pPr>
          </w:p>
        </w:tc>
      </w:tr>
      <w:tr w:rsidR="00097DCF" w14:paraId="20183B67" w14:textId="77777777">
        <w:tc>
          <w:tcPr>
            <w:tcW w:w="2592" w:type="dxa"/>
          </w:tcPr>
          <w:p w14:paraId="668B639F"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 xml:space="preserve">Perineural invasion </w:t>
            </w:r>
            <w:r>
              <w:rPr>
                <w:rFonts w:ascii="Times New Roman" w:eastAsia="宋体" w:hAnsi="Times New Roman" w:cs="Times New Roman"/>
                <w:sz w:val="20"/>
                <w:szCs w:val="20"/>
                <w:vertAlign w:val="superscript"/>
              </w:rPr>
              <w:t>d</w:t>
            </w:r>
          </w:p>
        </w:tc>
        <w:tc>
          <w:tcPr>
            <w:tcW w:w="3317" w:type="dxa"/>
          </w:tcPr>
          <w:p w14:paraId="0C79BF81" w14:textId="77777777" w:rsidR="00097DCF" w:rsidRDefault="00097DCF">
            <w:pPr>
              <w:snapToGrid w:val="0"/>
              <w:rPr>
                <w:rFonts w:ascii="Times New Roman" w:eastAsia="宋体" w:hAnsi="Times New Roman" w:cs="Times New Roman"/>
                <w:sz w:val="20"/>
                <w:szCs w:val="20"/>
              </w:rPr>
            </w:pPr>
          </w:p>
        </w:tc>
        <w:tc>
          <w:tcPr>
            <w:tcW w:w="1602" w:type="dxa"/>
          </w:tcPr>
          <w:p w14:paraId="35B46B31"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12</w:t>
            </w:r>
          </w:p>
        </w:tc>
        <w:tc>
          <w:tcPr>
            <w:tcW w:w="1012" w:type="dxa"/>
          </w:tcPr>
          <w:p w14:paraId="6580FA89"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0.089</w:t>
            </w:r>
          </w:p>
        </w:tc>
      </w:tr>
      <w:tr w:rsidR="00097DCF" w14:paraId="733D7AB2" w14:textId="77777777">
        <w:tc>
          <w:tcPr>
            <w:tcW w:w="2592" w:type="dxa"/>
          </w:tcPr>
          <w:p w14:paraId="5CABABE4" w14:textId="77777777" w:rsidR="00097DCF" w:rsidRDefault="00097DCF">
            <w:pPr>
              <w:snapToGrid w:val="0"/>
              <w:rPr>
                <w:rFonts w:ascii="Times New Roman" w:eastAsia="宋体" w:hAnsi="Times New Roman" w:cs="Times New Roman"/>
                <w:sz w:val="20"/>
                <w:szCs w:val="20"/>
              </w:rPr>
            </w:pPr>
          </w:p>
        </w:tc>
        <w:tc>
          <w:tcPr>
            <w:tcW w:w="3317" w:type="dxa"/>
          </w:tcPr>
          <w:p w14:paraId="40EE42FD"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Negative</w:t>
            </w:r>
          </w:p>
        </w:tc>
        <w:tc>
          <w:tcPr>
            <w:tcW w:w="1602" w:type="dxa"/>
          </w:tcPr>
          <w:p w14:paraId="0F8CB2BD"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0</w:t>
            </w:r>
          </w:p>
        </w:tc>
        <w:tc>
          <w:tcPr>
            <w:tcW w:w="1012" w:type="dxa"/>
          </w:tcPr>
          <w:p w14:paraId="23B1B36F" w14:textId="77777777" w:rsidR="00097DCF" w:rsidRDefault="00097DCF">
            <w:pPr>
              <w:snapToGrid w:val="0"/>
              <w:jc w:val="center"/>
              <w:rPr>
                <w:rFonts w:ascii="Times New Roman" w:eastAsia="宋体" w:hAnsi="Times New Roman" w:cs="Times New Roman"/>
                <w:sz w:val="20"/>
                <w:szCs w:val="20"/>
              </w:rPr>
            </w:pPr>
          </w:p>
        </w:tc>
      </w:tr>
      <w:tr w:rsidR="00097DCF" w14:paraId="185602AA" w14:textId="77777777">
        <w:tc>
          <w:tcPr>
            <w:tcW w:w="2592" w:type="dxa"/>
          </w:tcPr>
          <w:p w14:paraId="1898E28C" w14:textId="77777777" w:rsidR="00097DCF" w:rsidRDefault="00097DCF">
            <w:pPr>
              <w:snapToGrid w:val="0"/>
              <w:rPr>
                <w:rFonts w:ascii="Times New Roman" w:eastAsia="宋体" w:hAnsi="Times New Roman" w:cs="Times New Roman"/>
                <w:sz w:val="20"/>
                <w:szCs w:val="20"/>
              </w:rPr>
            </w:pPr>
          </w:p>
        </w:tc>
        <w:tc>
          <w:tcPr>
            <w:tcW w:w="3317" w:type="dxa"/>
          </w:tcPr>
          <w:p w14:paraId="3C37CD48" w14:textId="77777777" w:rsidR="00097DCF" w:rsidRDefault="00000000">
            <w:pPr>
              <w:snapToGrid w:val="0"/>
              <w:rPr>
                <w:rFonts w:ascii="Times New Roman" w:eastAsia="宋体" w:hAnsi="Times New Roman" w:cs="Times New Roman"/>
                <w:sz w:val="20"/>
                <w:szCs w:val="20"/>
              </w:rPr>
            </w:pPr>
            <w:r>
              <w:rPr>
                <w:rFonts w:ascii="Times New Roman" w:eastAsia="宋体" w:hAnsi="Times New Roman" w:cs="Times New Roman"/>
                <w:sz w:val="20"/>
                <w:szCs w:val="20"/>
              </w:rPr>
              <w:t>Positive</w:t>
            </w:r>
          </w:p>
        </w:tc>
        <w:tc>
          <w:tcPr>
            <w:tcW w:w="1602" w:type="dxa"/>
          </w:tcPr>
          <w:p w14:paraId="43CB1461" w14:textId="77777777" w:rsidR="00097DCF" w:rsidRDefault="00000000">
            <w:pPr>
              <w:snapToGrid w:val="0"/>
              <w:jc w:val="center"/>
              <w:rPr>
                <w:rFonts w:ascii="Times New Roman" w:eastAsia="宋体" w:hAnsi="Times New Roman" w:cs="Times New Roman"/>
                <w:sz w:val="20"/>
                <w:szCs w:val="20"/>
              </w:rPr>
            </w:pPr>
            <w:r>
              <w:rPr>
                <w:rFonts w:ascii="Times New Roman" w:eastAsia="宋体" w:hAnsi="Times New Roman" w:cs="Times New Roman"/>
                <w:sz w:val="20"/>
                <w:szCs w:val="20"/>
              </w:rPr>
              <w:t>12</w:t>
            </w:r>
          </w:p>
        </w:tc>
        <w:tc>
          <w:tcPr>
            <w:tcW w:w="1012" w:type="dxa"/>
          </w:tcPr>
          <w:p w14:paraId="60D9A32E" w14:textId="77777777" w:rsidR="00097DCF" w:rsidRDefault="00097DCF">
            <w:pPr>
              <w:snapToGrid w:val="0"/>
              <w:jc w:val="center"/>
              <w:rPr>
                <w:rFonts w:ascii="Times New Roman" w:eastAsia="宋体" w:hAnsi="Times New Roman" w:cs="Times New Roman"/>
                <w:sz w:val="20"/>
                <w:szCs w:val="20"/>
              </w:rPr>
            </w:pPr>
          </w:p>
        </w:tc>
      </w:tr>
    </w:tbl>
    <w:p w14:paraId="36B0FD43" w14:textId="77777777" w:rsidR="00097DCF" w:rsidRDefault="00097DCF">
      <w:pPr>
        <w:rPr>
          <w:rFonts w:ascii="Times New Roman" w:hAnsi="Times New Roman" w:cs="Times New Roman"/>
          <w:sz w:val="20"/>
          <w:szCs w:val="20"/>
        </w:rPr>
      </w:pPr>
    </w:p>
    <w:p w14:paraId="3EF0D473" w14:textId="77777777" w:rsidR="00097DCF" w:rsidRDefault="00000000">
      <w:pPr>
        <w:pStyle w:val="a4"/>
        <w:spacing w:afterLines="0" w:after="100" w:afterAutospacing="1" w:line="240" w:lineRule="exact"/>
        <w:jc w:val="left"/>
        <w:rPr>
          <w:rFonts w:cs="Times New Roman"/>
          <w:color w:val="000000" w:themeColor="text1"/>
          <w:kern w:val="0"/>
          <w:sz w:val="20"/>
          <w:szCs w:val="20"/>
        </w:rPr>
      </w:pPr>
      <w:r>
        <w:rPr>
          <w:rFonts w:cs="Times New Roman"/>
          <w:kern w:val="0"/>
          <w:sz w:val="20"/>
          <w:szCs w:val="20"/>
        </w:rPr>
        <w:t>d: Some cases did not re</w:t>
      </w:r>
      <w:r>
        <w:rPr>
          <w:rFonts w:cs="Times New Roman"/>
          <w:color w:val="000000" w:themeColor="text1"/>
          <w:kern w:val="0"/>
          <w:sz w:val="20"/>
          <w:szCs w:val="20"/>
        </w:rPr>
        <w:t>cord the corresponding status. (Given that the majority of LGACC cases exhibit mixed histopathological subtype, this study integrated data from our institutional cohort and previously published studies to categorize tumors into two primary pathological subtypes: predominantly b</w:t>
      </w:r>
      <w:r>
        <w:rPr>
          <w:rFonts w:cs="Times New Roman"/>
          <w:color w:val="000000" w:themeColor="text1"/>
          <w:sz w:val="20"/>
          <w:szCs w:val="20"/>
        </w:rPr>
        <w:t>asaloid/solid</w:t>
      </w:r>
      <w:r>
        <w:rPr>
          <w:rFonts w:cs="Times New Roman"/>
          <w:color w:val="000000" w:themeColor="text1"/>
          <w:kern w:val="0"/>
          <w:sz w:val="20"/>
          <w:szCs w:val="20"/>
        </w:rPr>
        <w:t xml:space="preserve"> and predominantly n</w:t>
      </w:r>
      <w:r>
        <w:rPr>
          <w:rFonts w:cs="Times New Roman"/>
          <w:color w:val="000000" w:themeColor="text1"/>
          <w:sz w:val="20"/>
          <w:szCs w:val="20"/>
        </w:rPr>
        <w:t>on-basaloid/solid</w:t>
      </w:r>
      <w:r>
        <w:rPr>
          <w:rFonts w:cs="Times New Roman"/>
          <w:color w:val="000000" w:themeColor="text1"/>
          <w:kern w:val="0"/>
          <w:sz w:val="20"/>
          <w:szCs w:val="20"/>
        </w:rPr>
        <w:t>.)</w:t>
      </w:r>
    </w:p>
    <w:p w14:paraId="5C14A5A0" w14:textId="77777777" w:rsidR="00097DCF" w:rsidRDefault="00097DCF">
      <w:pPr>
        <w:rPr>
          <w:rFonts w:hint="eastAsia"/>
        </w:rPr>
      </w:pPr>
    </w:p>
    <w:p w14:paraId="139A8D07" w14:textId="77777777" w:rsidR="00097DCF" w:rsidRDefault="00097DCF">
      <w:pPr>
        <w:rPr>
          <w:rFonts w:hint="eastAsia"/>
        </w:rPr>
      </w:pPr>
    </w:p>
    <w:p w14:paraId="2AF846C0" w14:textId="77777777" w:rsidR="00097DCF" w:rsidRDefault="00097DCF">
      <w:pPr>
        <w:rPr>
          <w:rFonts w:hint="eastAsia"/>
        </w:rPr>
      </w:pPr>
    </w:p>
    <w:p w14:paraId="64E4604A" w14:textId="77777777" w:rsidR="00097DCF" w:rsidRDefault="00097DCF">
      <w:pPr>
        <w:rPr>
          <w:rFonts w:hint="eastAsia"/>
        </w:rPr>
      </w:pPr>
    </w:p>
    <w:p w14:paraId="775BA4D1" w14:textId="77777777" w:rsidR="00097DCF" w:rsidRDefault="00097DCF">
      <w:pPr>
        <w:rPr>
          <w:rFonts w:hint="eastAsia"/>
        </w:rPr>
      </w:pPr>
    </w:p>
    <w:p w14:paraId="49DDCC0B" w14:textId="77777777" w:rsidR="00097DCF" w:rsidRDefault="00097DCF">
      <w:pPr>
        <w:rPr>
          <w:rFonts w:hint="eastAsia"/>
        </w:rPr>
      </w:pPr>
    </w:p>
    <w:p w14:paraId="0B98B510" w14:textId="77777777" w:rsidR="00097DCF" w:rsidRDefault="00097DCF">
      <w:pPr>
        <w:rPr>
          <w:rFonts w:hint="eastAsia"/>
        </w:rPr>
      </w:pPr>
    </w:p>
    <w:p w14:paraId="0E8994D0" w14:textId="77777777" w:rsidR="00097DCF" w:rsidRDefault="00097DCF">
      <w:pPr>
        <w:rPr>
          <w:rFonts w:hint="eastAsia"/>
        </w:rPr>
      </w:pPr>
    </w:p>
    <w:p w14:paraId="643695C1" w14:textId="77777777" w:rsidR="00097DCF" w:rsidRDefault="00097DCF">
      <w:pPr>
        <w:rPr>
          <w:rFonts w:hint="eastAsia"/>
        </w:rPr>
      </w:pPr>
    </w:p>
    <w:p w14:paraId="0167EF81" w14:textId="77777777" w:rsidR="00097DCF" w:rsidRDefault="00097DCF">
      <w:pPr>
        <w:rPr>
          <w:rFonts w:hint="eastAsia"/>
        </w:rPr>
      </w:pPr>
    </w:p>
    <w:p w14:paraId="5E1A08DB" w14:textId="77777777" w:rsidR="00097DCF" w:rsidRDefault="00097DCF">
      <w:pPr>
        <w:rPr>
          <w:rFonts w:hint="eastAsia"/>
        </w:rPr>
      </w:pPr>
    </w:p>
    <w:p w14:paraId="550A2AA4" w14:textId="77777777" w:rsidR="00097DCF" w:rsidRDefault="00097DCF">
      <w:pPr>
        <w:rPr>
          <w:rFonts w:hint="eastAsia"/>
        </w:rPr>
      </w:pPr>
    </w:p>
    <w:p w14:paraId="221FAAB3" w14:textId="77777777" w:rsidR="00097DCF" w:rsidRDefault="00097DCF">
      <w:pPr>
        <w:rPr>
          <w:rFonts w:hint="eastAsia"/>
        </w:rPr>
      </w:pPr>
    </w:p>
    <w:p w14:paraId="5B563C27" w14:textId="77777777" w:rsidR="00097DCF" w:rsidRDefault="00097DCF">
      <w:pPr>
        <w:rPr>
          <w:rFonts w:hint="eastAsia"/>
        </w:rPr>
      </w:pPr>
    </w:p>
    <w:p w14:paraId="5E6FAB70" w14:textId="77777777" w:rsidR="00097DCF" w:rsidRDefault="00097DCF">
      <w:pPr>
        <w:rPr>
          <w:rFonts w:hint="eastAsia"/>
        </w:rPr>
      </w:pPr>
    </w:p>
    <w:p w14:paraId="0855B8C7" w14:textId="77777777" w:rsidR="00097DCF" w:rsidRDefault="00097DCF">
      <w:pPr>
        <w:rPr>
          <w:rFonts w:hint="eastAsia"/>
        </w:rPr>
      </w:pPr>
    </w:p>
    <w:p w14:paraId="6E7D40AA" w14:textId="77777777" w:rsidR="00097DCF" w:rsidRDefault="00000000">
      <w:pPr>
        <w:pStyle w:val="a4"/>
        <w:spacing w:after="156"/>
        <w:rPr>
          <w:rFonts w:cs="Times New Roman"/>
          <w:b/>
          <w:bCs/>
          <w:sz w:val="20"/>
          <w:szCs w:val="20"/>
        </w:rPr>
      </w:pPr>
      <w:r>
        <w:rPr>
          <w:rFonts w:cs="Times New Roman" w:hint="eastAsia"/>
          <w:b/>
          <w:bCs/>
          <w:sz w:val="20"/>
          <w:szCs w:val="20"/>
        </w:rPr>
        <w:t xml:space="preserve">Table </w:t>
      </w:r>
      <w:r>
        <w:rPr>
          <w:rFonts w:cs="Times New Roman" w:hint="eastAsia"/>
          <w:b/>
          <w:bCs/>
          <w:sz w:val="20"/>
          <w:szCs w:val="20"/>
        </w:rPr>
        <w:fldChar w:fldCharType="begin"/>
      </w:r>
      <w:r>
        <w:rPr>
          <w:rFonts w:cs="Times New Roman" w:hint="eastAsia"/>
          <w:b/>
          <w:bCs/>
          <w:sz w:val="20"/>
          <w:szCs w:val="20"/>
        </w:rPr>
        <w:instrText xml:space="preserve"> SEQ Table \* ARABIC </w:instrText>
      </w:r>
      <w:r>
        <w:rPr>
          <w:rFonts w:cs="Times New Roman" w:hint="eastAsia"/>
          <w:b/>
          <w:bCs/>
          <w:sz w:val="20"/>
          <w:szCs w:val="20"/>
        </w:rPr>
        <w:fldChar w:fldCharType="separate"/>
      </w:r>
      <w:r>
        <w:rPr>
          <w:rFonts w:cs="Times New Roman"/>
          <w:b/>
          <w:bCs/>
          <w:sz w:val="20"/>
          <w:szCs w:val="20"/>
        </w:rPr>
        <w:t>5</w:t>
      </w:r>
      <w:r>
        <w:rPr>
          <w:rFonts w:cs="Times New Roman" w:hint="eastAsia"/>
          <w:b/>
          <w:bCs/>
          <w:sz w:val="20"/>
          <w:szCs w:val="20"/>
        </w:rPr>
        <w:fldChar w:fldCharType="end"/>
      </w:r>
      <w:r>
        <w:rPr>
          <w:rFonts w:cs="Times New Roman" w:hint="eastAsia"/>
          <w:b/>
          <w:bCs/>
          <w:sz w:val="20"/>
          <w:szCs w:val="20"/>
        </w:rPr>
        <w:t xml:space="preserve"> </w:t>
      </w:r>
      <w:r>
        <w:rPr>
          <w:rFonts w:cs="Times New Roman"/>
          <w:b/>
          <w:bCs/>
          <w:sz w:val="20"/>
          <w:szCs w:val="20"/>
        </w:rPr>
        <w:t>Kaplan-Meier analysis of local recurrence rate in the LGACC dataset</w:t>
      </w:r>
    </w:p>
    <w:tbl>
      <w:tblPr>
        <w:tblStyle w:val="af0"/>
        <w:tblW w:w="8523" w:type="dxa"/>
        <w:tblLook w:val="04A0" w:firstRow="1" w:lastRow="0" w:firstColumn="1" w:lastColumn="0" w:noHBand="0" w:noVBand="1"/>
      </w:tblPr>
      <w:tblGrid>
        <w:gridCol w:w="2592"/>
        <w:gridCol w:w="3317"/>
        <w:gridCol w:w="1602"/>
        <w:gridCol w:w="1012"/>
      </w:tblGrid>
      <w:tr w:rsidR="00097DCF" w14:paraId="5BCB4ACB" w14:textId="77777777">
        <w:tc>
          <w:tcPr>
            <w:tcW w:w="2592" w:type="dxa"/>
          </w:tcPr>
          <w:p w14:paraId="5460CFEE" w14:textId="77777777" w:rsidR="00097DCF" w:rsidRDefault="00000000">
            <w:pPr>
              <w:snapToGrid w:val="0"/>
              <w:jc w:val="center"/>
              <w:rPr>
                <w:rFonts w:ascii="Times New Roman" w:eastAsia="仿宋" w:hAnsi="Times New Roman" w:cs="Times New Roman"/>
                <w:sz w:val="20"/>
                <w:szCs w:val="20"/>
                <w14:ligatures w14:val="none"/>
              </w:rPr>
            </w:pPr>
            <w:r>
              <w:rPr>
                <w:rFonts w:ascii="Times New Roman" w:eastAsia="仿宋" w:hAnsi="Times New Roman" w:cs="Times New Roman"/>
                <w:sz w:val="20"/>
                <w:szCs w:val="20"/>
                <w14:ligatures w14:val="none"/>
              </w:rPr>
              <w:t>Characteristic</w:t>
            </w:r>
          </w:p>
        </w:tc>
        <w:tc>
          <w:tcPr>
            <w:tcW w:w="3317" w:type="dxa"/>
          </w:tcPr>
          <w:p w14:paraId="2115CA09" w14:textId="77777777" w:rsidR="00097DCF" w:rsidRDefault="00097DCF">
            <w:pPr>
              <w:snapToGrid w:val="0"/>
              <w:rPr>
                <w:rFonts w:ascii="Times New Roman" w:eastAsia="仿宋" w:hAnsi="Times New Roman" w:cs="Times New Roman"/>
                <w:sz w:val="20"/>
                <w:szCs w:val="20"/>
                <w14:ligatures w14:val="none"/>
              </w:rPr>
            </w:pPr>
          </w:p>
        </w:tc>
        <w:tc>
          <w:tcPr>
            <w:tcW w:w="1602" w:type="dxa"/>
          </w:tcPr>
          <w:p w14:paraId="5BF47650" w14:textId="77777777" w:rsidR="00097DCF" w:rsidRDefault="00000000">
            <w:pPr>
              <w:snapToGrid w:val="0"/>
              <w:jc w:val="center"/>
              <w:rPr>
                <w:rFonts w:ascii="Times New Roman" w:eastAsia="仿宋" w:hAnsi="Times New Roman" w:cs="Times New Roman"/>
                <w:sz w:val="20"/>
                <w:szCs w:val="20"/>
                <w14:ligatures w14:val="none"/>
              </w:rPr>
            </w:pPr>
            <w:r>
              <w:rPr>
                <w:rFonts w:ascii="Times New Roman" w:eastAsia="仿宋" w:hAnsi="Times New Roman" w:cs="Times New Roman"/>
                <w:sz w:val="20"/>
                <w:szCs w:val="20"/>
                <w14:ligatures w14:val="none"/>
              </w:rPr>
              <w:t>No. of patients</w:t>
            </w:r>
          </w:p>
        </w:tc>
        <w:tc>
          <w:tcPr>
            <w:tcW w:w="1012" w:type="dxa"/>
          </w:tcPr>
          <w:p w14:paraId="4C6BB9FF" w14:textId="77777777" w:rsidR="00097DCF" w:rsidRDefault="00000000">
            <w:pPr>
              <w:snapToGrid w:val="0"/>
              <w:jc w:val="center"/>
              <w:rPr>
                <w:rFonts w:ascii="Times New Roman" w:eastAsia="仿宋" w:hAnsi="Times New Roman" w:cs="Times New Roman"/>
                <w:sz w:val="20"/>
                <w:szCs w:val="20"/>
                <w14:ligatures w14:val="none"/>
              </w:rPr>
            </w:pPr>
            <w:r>
              <w:rPr>
                <w:rFonts w:ascii="Times New Roman" w:eastAsia="仿宋" w:hAnsi="Times New Roman" w:cs="Times New Roman"/>
                <w:i/>
                <w:iCs/>
                <w:sz w:val="20"/>
                <w:szCs w:val="20"/>
                <w14:ligatures w14:val="none"/>
              </w:rPr>
              <w:t>P</w:t>
            </w:r>
            <w:r>
              <w:rPr>
                <w:rFonts w:ascii="Times New Roman" w:eastAsia="仿宋" w:hAnsi="Times New Roman" w:cs="Times New Roman"/>
                <w:sz w:val="20"/>
                <w:szCs w:val="20"/>
                <w14:ligatures w14:val="none"/>
              </w:rPr>
              <w:t xml:space="preserve"> value</w:t>
            </w:r>
          </w:p>
        </w:tc>
      </w:tr>
      <w:tr w:rsidR="00097DCF" w14:paraId="66D96D4E" w14:textId="77777777">
        <w:tc>
          <w:tcPr>
            <w:tcW w:w="2592" w:type="dxa"/>
          </w:tcPr>
          <w:p w14:paraId="210141D0"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Age (years)</w:t>
            </w:r>
          </w:p>
        </w:tc>
        <w:tc>
          <w:tcPr>
            <w:tcW w:w="3317" w:type="dxa"/>
          </w:tcPr>
          <w:p w14:paraId="484689E6" w14:textId="77777777" w:rsidR="00097DCF" w:rsidRDefault="00097DCF">
            <w:pPr>
              <w:snapToGrid w:val="0"/>
              <w:rPr>
                <w:rFonts w:ascii="Times New Roman" w:eastAsia="等线" w:hAnsi="Times New Roman" w:cs="Times New Roman"/>
                <w:sz w:val="20"/>
                <w:szCs w:val="20"/>
              </w:rPr>
            </w:pPr>
          </w:p>
        </w:tc>
        <w:tc>
          <w:tcPr>
            <w:tcW w:w="1602" w:type="dxa"/>
          </w:tcPr>
          <w:p w14:paraId="55252561"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21</w:t>
            </w:r>
          </w:p>
        </w:tc>
        <w:tc>
          <w:tcPr>
            <w:tcW w:w="1012" w:type="dxa"/>
          </w:tcPr>
          <w:p w14:paraId="0D17D880"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0.077</w:t>
            </w:r>
          </w:p>
        </w:tc>
      </w:tr>
      <w:tr w:rsidR="00097DCF" w14:paraId="4BA34750" w14:textId="77777777">
        <w:tc>
          <w:tcPr>
            <w:tcW w:w="2592" w:type="dxa"/>
          </w:tcPr>
          <w:p w14:paraId="3E433C20" w14:textId="77777777" w:rsidR="00097DCF" w:rsidRDefault="00097DCF">
            <w:pPr>
              <w:snapToGrid w:val="0"/>
              <w:rPr>
                <w:rFonts w:ascii="Times New Roman" w:eastAsia="等线" w:hAnsi="Times New Roman" w:cs="Times New Roman"/>
                <w:sz w:val="20"/>
                <w:szCs w:val="20"/>
              </w:rPr>
            </w:pPr>
          </w:p>
        </w:tc>
        <w:tc>
          <w:tcPr>
            <w:tcW w:w="3317" w:type="dxa"/>
          </w:tcPr>
          <w:p w14:paraId="34667BF4"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≤40</w:t>
            </w:r>
          </w:p>
        </w:tc>
        <w:tc>
          <w:tcPr>
            <w:tcW w:w="1602" w:type="dxa"/>
          </w:tcPr>
          <w:p w14:paraId="5AAE21CC"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7</w:t>
            </w:r>
          </w:p>
        </w:tc>
        <w:tc>
          <w:tcPr>
            <w:tcW w:w="1012" w:type="dxa"/>
          </w:tcPr>
          <w:p w14:paraId="65536700" w14:textId="77777777" w:rsidR="00097DCF" w:rsidRDefault="00097DCF">
            <w:pPr>
              <w:snapToGrid w:val="0"/>
              <w:jc w:val="center"/>
              <w:rPr>
                <w:rFonts w:ascii="Times New Roman" w:eastAsia="等线" w:hAnsi="Times New Roman" w:cs="Times New Roman"/>
                <w:sz w:val="20"/>
                <w:szCs w:val="20"/>
              </w:rPr>
            </w:pPr>
          </w:p>
        </w:tc>
      </w:tr>
      <w:tr w:rsidR="00097DCF" w14:paraId="006133F7" w14:textId="77777777">
        <w:tc>
          <w:tcPr>
            <w:tcW w:w="2592" w:type="dxa"/>
          </w:tcPr>
          <w:p w14:paraId="51F39982" w14:textId="77777777" w:rsidR="00097DCF" w:rsidRDefault="00097DCF">
            <w:pPr>
              <w:snapToGrid w:val="0"/>
              <w:rPr>
                <w:rFonts w:ascii="Times New Roman" w:eastAsia="等线" w:hAnsi="Times New Roman" w:cs="Times New Roman"/>
                <w:sz w:val="20"/>
                <w:szCs w:val="20"/>
              </w:rPr>
            </w:pPr>
          </w:p>
        </w:tc>
        <w:tc>
          <w:tcPr>
            <w:tcW w:w="3317" w:type="dxa"/>
          </w:tcPr>
          <w:p w14:paraId="0954FB14"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lang w:val="en-IN"/>
              </w:rPr>
              <w:t>&gt;</w:t>
            </w:r>
            <w:r>
              <w:rPr>
                <w:rFonts w:ascii="Times New Roman" w:eastAsia="等线" w:hAnsi="Times New Roman" w:cs="Times New Roman"/>
                <w:sz w:val="20"/>
                <w:szCs w:val="20"/>
              </w:rPr>
              <w:t>40</w:t>
            </w:r>
          </w:p>
        </w:tc>
        <w:tc>
          <w:tcPr>
            <w:tcW w:w="1602" w:type="dxa"/>
          </w:tcPr>
          <w:p w14:paraId="1C30E27E"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14</w:t>
            </w:r>
          </w:p>
        </w:tc>
        <w:tc>
          <w:tcPr>
            <w:tcW w:w="1012" w:type="dxa"/>
          </w:tcPr>
          <w:p w14:paraId="1A6DC668" w14:textId="77777777" w:rsidR="00097DCF" w:rsidRDefault="00097DCF">
            <w:pPr>
              <w:snapToGrid w:val="0"/>
              <w:jc w:val="center"/>
              <w:rPr>
                <w:rFonts w:ascii="Times New Roman" w:eastAsia="等线" w:hAnsi="Times New Roman" w:cs="Times New Roman"/>
                <w:sz w:val="20"/>
                <w:szCs w:val="20"/>
              </w:rPr>
            </w:pPr>
          </w:p>
        </w:tc>
      </w:tr>
      <w:tr w:rsidR="00097DCF" w14:paraId="3008803B" w14:textId="77777777">
        <w:tc>
          <w:tcPr>
            <w:tcW w:w="2592" w:type="dxa"/>
          </w:tcPr>
          <w:p w14:paraId="2C133657"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Sex</w:t>
            </w:r>
          </w:p>
        </w:tc>
        <w:tc>
          <w:tcPr>
            <w:tcW w:w="3317" w:type="dxa"/>
          </w:tcPr>
          <w:p w14:paraId="78187681" w14:textId="77777777" w:rsidR="00097DCF" w:rsidRDefault="00097DCF">
            <w:pPr>
              <w:snapToGrid w:val="0"/>
              <w:rPr>
                <w:rFonts w:ascii="Times New Roman" w:eastAsia="等线" w:hAnsi="Times New Roman" w:cs="Times New Roman"/>
                <w:sz w:val="20"/>
                <w:szCs w:val="20"/>
              </w:rPr>
            </w:pPr>
          </w:p>
        </w:tc>
        <w:tc>
          <w:tcPr>
            <w:tcW w:w="1602" w:type="dxa"/>
          </w:tcPr>
          <w:p w14:paraId="5D87255A"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21</w:t>
            </w:r>
          </w:p>
        </w:tc>
        <w:tc>
          <w:tcPr>
            <w:tcW w:w="1012" w:type="dxa"/>
          </w:tcPr>
          <w:p w14:paraId="24B0DC84"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0.353</w:t>
            </w:r>
          </w:p>
        </w:tc>
      </w:tr>
      <w:tr w:rsidR="00097DCF" w14:paraId="5814FFE0" w14:textId="77777777">
        <w:tc>
          <w:tcPr>
            <w:tcW w:w="2592" w:type="dxa"/>
          </w:tcPr>
          <w:p w14:paraId="512C2DD3" w14:textId="77777777" w:rsidR="00097DCF" w:rsidRDefault="00097DCF">
            <w:pPr>
              <w:snapToGrid w:val="0"/>
              <w:rPr>
                <w:rFonts w:ascii="Times New Roman" w:eastAsia="等线" w:hAnsi="Times New Roman" w:cs="Times New Roman"/>
                <w:sz w:val="20"/>
                <w:szCs w:val="20"/>
              </w:rPr>
            </w:pPr>
          </w:p>
        </w:tc>
        <w:tc>
          <w:tcPr>
            <w:tcW w:w="3317" w:type="dxa"/>
          </w:tcPr>
          <w:p w14:paraId="26E6E20D"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Male</w:t>
            </w:r>
          </w:p>
        </w:tc>
        <w:tc>
          <w:tcPr>
            <w:tcW w:w="1602" w:type="dxa"/>
          </w:tcPr>
          <w:p w14:paraId="027AE3DE"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8</w:t>
            </w:r>
          </w:p>
        </w:tc>
        <w:tc>
          <w:tcPr>
            <w:tcW w:w="1012" w:type="dxa"/>
          </w:tcPr>
          <w:p w14:paraId="3F8478A4" w14:textId="77777777" w:rsidR="00097DCF" w:rsidRDefault="00097DCF">
            <w:pPr>
              <w:snapToGrid w:val="0"/>
              <w:jc w:val="center"/>
              <w:rPr>
                <w:rFonts w:ascii="Times New Roman" w:eastAsia="等线" w:hAnsi="Times New Roman" w:cs="Times New Roman"/>
                <w:sz w:val="20"/>
                <w:szCs w:val="20"/>
              </w:rPr>
            </w:pPr>
          </w:p>
        </w:tc>
      </w:tr>
      <w:tr w:rsidR="00097DCF" w14:paraId="37D97C45" w14:textId="77777777">
        <w:tc>
          <w:tcPr>
            <w:tcW w:w="2592" w:type="dxa"/>
          </w:tcPr>
          <w:p w14:paraId="38A90C1E" w14:textId="77777777" w:rsidR="00097DCF" w:rsidRDefault="00097DCF">
            <w:pPr>
              <w:snapToGrid w:val="0"/>
              <w:rPr>
                <w:rFonts w:ascii="Times New Roman" w:eastAsia="等线" w:hAnsi="Times New Roman" w:cs="Times New Roman"/>
                <w:sz w:val="20"/>
                <w:szCs w:val="20"/>
              </w:rPr>
            </w:pPr>
          </w:p>
        </w:tc>
        <w:tc>
          <w:tcPr>
            <w:tcW w:w="3317" w:type="dxa"/>
          </w:tcPr>
          <w:p w14:paraId="4842A946"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Female</w:t>
            </w:r>
          </w:p>
        </w:tc>
        <w:tc>
          <w:tcPr>
            <w:tcW w:w="1602" w:type="dxa"/>
          </w:tcPr>
          <w:p w14:paraId="4064BC1F"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13</w:t>
            </w:r>
          </w:p>
        </w:tc>
        <w:tc>
          <w:tcPr>
            <w:tcW w:w="1012" w:type="dxa"/>
          </w:tcPr>
          <w:p w14:paraId="7391B4FE" w14:textId="77777777" w:rsidR="00097DCF" w:rsidRDefault="00097DCF">
            <w:pPr>
              <w:snapToGrid w:val="0"/>
              <w:jc w:val="center"/>
              <w:rPr>
                <w:rFonts w:ascii="Times New Roman" w:eastAsia="等线" w:hAnsi="Times New Roman" w:cs="Times New Roman"/>
                <w:sz w:val="20"/>
                <w:szCs w:val="20"/>
              </w:rPr>
            </w:pPr>
          </w:p>
        </w:tc>
      </w:tr>
      <w:tr w:rsidR="00097DCF" w14:paraId="584E6796" w14:textId="77777777">
        <w:tc>
          <w:tcPr>
            <w:tcW w:w="2592" w:type="dxa"/>
          </w:tcPr>
          <w:p w14:paraId="2D81309E" w14:textId="77777777" w:rsidR="00097DCF" w:rsidRDefault="00000000">
            <w:pPr>
              <w:snapToGrid w:val="0"/>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T category</w:t>
            </w:r>
          </w:p>
        </w:tc>
        <w:tc>
          <w:tcPr>
            <w:tcW w:w="3317" w:type="dxa"/>
          </w:tcPr>
          <w:p w14:paraId="5032F729" w14:textId="77777777" w:rsidR="00097DCF" w:rsidRDefault="00097DCF">
            <w:pPr>
              <w:snapToGrid w:val="0"/>
              <w:rPr>
                <w:rFonts w:ascii="Times New Roman" w:eastAsia="等线" w:hAnsi="Times New Roman" w:cs="Times New Roman"/>
                <w:sz w:val="20"/>
                <w:szCs w:val="20"/>
              </w:rPr>
            </w:pPr>
          </w:p>
        </w:tc>
        <w:tc>
          <w:tcPr>
            <w:tcW w:w="1602" w:type="dxa"/>
          </w:tcPr>
          <w:p w14:paraId="4E40D0F6"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21</w:t>
            </w:r>
          </w:p>
        </w:tc>
        <w:tc>
          <w:tcPr>
            <w:tcW w:w="1012" w:type="dxa"/>
          </w:tcPr>
          <w:p w14:paraId="279D4AE1"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&lt;0.001</w:t>
            </w:r>
          </w:p>
        </w:tc>
      </w:tr>
      <w:tr w:rsidR="00097DCF" w14:paraId="1D8BD411" w14:textId="77777777">
        <w:tc>
          <w:tcPr>
            <w:tcW w:w="2592" w:type="dxa"/>
          </w:tcPr>
          <w:p w14:paraId="52E8DB21" w14:textId="77777777" w:rsidR="00097DCF" w:rsidRDefault="00097DCF">
            <w:pPr>
              <w:snapToGrid w:val="0"/>
              <w:rPr>
                <w:rFonts w:ascii="Times New Roman" w:eastAsia="等线" w:hAnsi="Times New Roman" w:cs="Times New Roman"/>
                <w:sz w:val="20"/>
                <w:szCs w:val="20"/>
              </w:rPr>
            </w:pPr>
          </w:p>
        </w:tc>
        <w:tc>
          <w:tcPr>
            <w:tcW w:w="3317" w:type="dxa"/>
          </w:tcPr>
          <w:p w14:paraId="4A2B6192"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T1–T2</w:t>
            </w:r>
          </w:p>
        </w:tc>
        <w:tc>
          <w:tcPr>
            <w:tcW w:w="1602" w:type="dxa"/>
          </w:tcPr>
          <w:p w14:paraId="7D4AFD0B"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10</w:t>
            </w:r>
          </w:p>
        </w:tc>
        <w:tc>
          <w:tcPr>
            <w:tcW w:w="1012" w:type="dxa"/>
          </w:tcPr>
          <w:p w14:paraId="40DA9B7D" w14:textId="77777777" w:rsidR="00097DCF" w:rsidRDefault="00097DCF">
            <w:pPr>
              <w:snapToGrid w:val="0"/>
              <w:jc w:val="center"/>
              <w:rPr>
                <w:rFonts w:ascii="Times New Roman" w:eastAsia="等线" w:hAnsi="Times New Roman" w:cs="Times New Roman"/>
                <w:sz w:val="20"/>
                <w:szCs w:val="20"/>
              </w:rPr>
            </w:pPr>
          </w:p>
        </w:tc>
      </w:tr>
      <w:tr w:rsidR="00097DCF" w14:paraId="40B4D077" w14:textId="77777777">
        <w:tc>
          <w:tcPr>
            <w:tcW w:w="2592" w:type="dxa"/>
          </w:tcPr>
          <w:p w14:paraId="185358DC" w14:textId="77777777" w:rsidR="00097DCF" w:rsidRDefault="00097DCF">
            <w:pPr>
              <w:snapToGrid w:val="0"/>
              <w:rPr>
                <w:rFonts w:ascii="Times New Roman" w:eastAsia="等线" w:hAnsi="Times New Roman" w:cs="Times New Roman"/>
                <w:sz w:val="20"/>
                <w:szCs w:val="20"/>
              </w:rPr>
            </w:pPr>
          </w:p>
        </w:tc>
        <w:tc>
          <w:tcPr>
            <w:tcW w:w="3317" w:type="dxa"/>
          </w:tcPr>
          <w:p w14:paraId="5084AABD"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T3–T4</w:t>
            </w:r>
          </w:p>
        </w:tc>
        <w:tc>
          <w:tcPr>
            <w:tcW w:w="1602" w:type="dxa"/>
          </w:tcPr>
          <w:p w14:paraId="0C97050E"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11</w:t>
            </w:r>
          </w:p>
        </w:tc>
        <w:tc>
          <w:tcPr>
            <w:tcW w:w="1012" w:type="dxa"/>
          </w:tcPr>
          <w:p w14:paraId="18A9AF3F" w14:textId="77777777" w:rsidR="00097DCF" w:rsidRDefault="00097DCF">
            <w:pPr>
              <w:snapToGrid w:val="0"/>
              <w:jc w:val="center"/>
              <w:rPr>
                <w:rFonts w:ascii="Times New Roman" w:eastAsia="等线" w:hAnsi="Times New Roman" w:cs="Times New Roman"/>
                <w:sz w:val="20"/>
                <w:szCs w:val="20"/>
              </w:rPr>
            </w:pPr>
          </w:p>
        </w:tc>
      </w:tr>
      <w:tr w:rsidR="00097DCF" w14:paraId="775C6FA1" w14:textId="77777777">
        <w:tc>
          <w:tcPr>
            <w:tcW w:w="2592" w:type="dxa"/>
          </w:tcPr>
          <w:p w14:paraId="73AE3121"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Adjuvant chemotherapy</w:t>
            </w:r>
          </w:p>
        </w:tc>
        <w:tc>
          <w:tcPr>
            <w:tcW w:w="3317" w:type="dxa"/>
          </w:tcPr>
          <w:p w14:paraId="7C9FBF43" w14:textId="77777777" w:rsidR="00097DCF" w:rsidRDefault="00097DCF">
            <w:pPr>
              <w:snapToGrid w:val="0"/>
              <w:rPr>
                <w:rFonts w:ascii="Times New Roman" w:eastAsia="等线" w:hAnsi="Times New Roman" w:cs="Times New Roman"/>
                <w:sz w:val="20"/>
                <w:szCs w:val="20"/>
              </w:rPr>
            </w:pPr>
          </w:p>
        </w:tc>
        <w:tc>
          <w:tcPr>
            <w:tcW w:w="1602" w:type="dxa"/>
          </w:tcPr>
          <w:p w14:paraId="17796C59"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21</w:t>
            </w:r>
          </w:p>
        </w:tc>
        <w:tc>
          <w:tcPr>
            <w:tcW w:w="1012" w:type="dxa"/>
          </w:tcPr>
          <w:p w14:paraId="283E4150"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0.519</w:t>
            </w:r>
          </w:p>
        </w:tc>
      </w:tr>
      <w:tr w:rsidR="00097DCF" w14:paraId="159A5066" w14:textId="77777777">
        <w:tc>
          <w:tcPr>
            <w:tcW w:w="2592" w:type="dxa"/>
          </w:tcPr>
          <w:p w14:paraId="30335DF6" w14:textId="77777777" w:rsidR="00097DCF" w:rsidRDefault="00097DCF">
            <w:pPr>
              <w:snapToGrid w:val="0"/>
              <w:rPr>
                <w:rFonts w:ascii="Times New Roman" w:eastAsia="等线" w:hAnsi="Times New Roman" w:cs="Times New Roman"/>
                <w:sz w:val="20"/>
                <w:szCs w:val="20"/>
              </w:rPr>
            </w:pPr>
          </w:p>
        </w:tc>
        <w:tc>
          <w:tcPr>
            <w:tcW w:w="3317" w:type="dxa"/>
          </w:tcPr>
          <w:p w14:paraId="3DA8848D"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No</w:t>
            </w:r>
          </w:p>
        </w:tc>
        <w:tc>
          <w:tcPr>
            <w:tcW w:w="1602" w:type="dxa"/>
          </w:tcPr>
          <w:p w14:paraId="04F1FB6E"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18</w:t>
            </w:r>
          </w:p>
        </w:tc>
        <w:tc>
          <w:tcPr>
            <w:tcW w:w="1012" w:type="dxa"/>
          </w:tcPr>
          <w:p w14:paraId="52475525" w14:textId="77777777" w:rsidR="00097DCF" w:rsidRDefault="00097DCF">
            <w:pPr>
              <w:snapToGrid w:val="0"/>
              <w:jc w:val="center"/>
              <w:rPr>
                <w:rFonts w:ascii="Times New Roman" w:eastAsia="等线" w:hAnsi="Times New Roman" w:cs="Times New Roman"/>
                <w:sz w:val="20"/>
                <w:szCs w:val="20"/>
              </w:rPr>
            </w:pPr>
          </w:p>
        </w:tc>
      </w:tr>
      <w:tr w:rsidR="00097DCF" w14:paraId="63A92E07" w14:textId="77777777">
        <w:tc>
          <w:tcPr>
            <w:tcW w:w="2592" w:type="dxa"/>
          </w:tcPr>
          <w:p w14:paraId="5C0B185E" w14:textId="77777777" w:rsidR="00097DCF" w:rsidRDefault="00097DCF">
            <w:pPr>
              <w:snapToGrid w:val="0"/>
              <w:rPr>
                <w:rFonts w:ascii="Times New Roman" w:eastAsia="等线" w:hAnsi="Times New Roman" w:cs="Times New Roman"/>
                <w:sz w:val="20"/>
                <w:szCs w:val="20"/>
              </w:rPr>
            </w:pPr>
          </w:p>
        </w:tc>
        <w:tc>
          <w:tcPr>
            <w:tcW w:w="3317" w:type="dxa"/>
          </w:tcPr>
          <w:p w14:paraId="30B2BAA5"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Yes</w:t>
            </w:r>
          </w:p>
        </w:tc>
        <w:tc>
          <w:tcPr>
            <w:tcW w:w="1602" w:type="dxa"/>
          </w:tcPr>
          <w:p w14:paraId="53AF2661"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3</w:t>
            </w:r>
          </w:p>
        </w:tc>
        <w:tc>
          <w:tcPr>
            <w:tcW w:w="1012" w:type="dxa"/>
          </w:tcPr>
          <w:p w14:paraId="01603A4C" w14:textId="77777777" w:rsidR="00097DCF" w:rsidRDefault="00097DCF">
            <w:pPr>
              <w:snapToGrid w:val="0"/>
              <w:jc w:val="center"/>
              <w:rPr>
                <w:rFonts w:ascii="Times New Roman" w:eastAsia="等线" w:hAnsi="Times New Roman" w:cs="Times New Roman"/>
                <w:sz w:val="20"/>
                <w:szCs w:val="20"/>
              </w:rPr>
            </w:pPr>
          </w:p>
        </w:tc>
      </w:tr>
      <w:tr w:rsidR="00097DCF" w14:paraId="7E0C6D90" w14:textId="77777777">
        <w:tc>
          <w:tcPr>
            <w:tcW w:w="2592" w:type="dxa"/>
          </w:tcPr>
          <w:p w14:paraId="7B157EE1"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Surgical approach</w:t>
            </w:r>
          </w:p>
        </w:tc>
        <w:tc>
          <w:tcPr>
            <w:tcW w:w="3317" w:type="dxa"/>
          </w:tcPr>
          <w:p w14:paraId="02B182D1" w14:textId="77777777" w:rsidR="00097DCF" w:rsidRDefault="00097DCF">
            <w:pPr>
              <w:snapToGrid w:val="0"/>
              <w:rPr>
                <w:rFonts w:ascii="Times New Roman" w:eastAsia="等线" w:hAnsi="Times New Roman" w:cs="Times New Roman"/>
                <w:sz w:val="20"/>
                <w:szCs w:val="20"/>
              </w:rPr>
            </w:pPr>
          </w:p>
        </w:tc>
        <w:tc>
          <w:tcPr>
            <w:tcW w:w="1602" w:type="dxa"/>
          </w:tcPr>
          <w:p w14:paraId="6EF42FD0"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21</w:t>
            </w:r>
          </w:p>
        </w:tc>
        <w:tc>
          <w:tcPr>
            <w:tcW w:w="1012" w:type="dxa"/>
          </w:tcPr>
          <w:p w14:paraId="28DB3EFE" w14:textId="77777777" w:rsidR="00097DCF" w:rsidRDefault="00000000">
            <w:pPr>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0.380</w:t>
            </w:r>
          </w:p>
        </w:tc>
      </w:tr>
      <w:tr w:rsidR="00097DCF" w14:paraId="5F91EC15" w14:textId="77777777">
        <w:tc>
          <w:tcPr>
            <w:tcW w:w="2592" w:type="dxa"/>
          </w:tcPr>
          <w:p w14:paraId="1E666F58" w14:textId="77777777" w:rsidR="00097DCF" w:rsidRDefault="00097DCF">
            <w:pPr>
              <w:snapToGrid w:val="0"/>
              <w:rPr>
                <w:rFonts w:ascii="Times New Roman" w:eastAsia="等线" w:hAnsi="Times New Roman" w:cs="Times New Roman"/>
                <w:kern w:val="0"/>
                <w:sz w:val="20"/>
                <w:szCs w:val="20"/>
                <w14:ligatures w14:val="none"/>
              </w:rPr>
            </w:pPr>
          </w:p>
        </w:tc>
        <w:tc>
          <w:tcPr>
            <w:tcW w:w="3317" w:type="dxa"/>
          </w:tcPr>
          <w:p w14:paraId="5ACA4847"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Globe-preserving surgery</w:t>
            </w:r>
          </w:p>
        </w:tc>
        <w:tc>
          <w:tcPr>
            <w:tcW w:w="1602" w:type="dxa"/>
          </w:tcPr>
          <w:p w14:paraId="1D43A64F"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18</w:t>
            </w:r>
          </w:p>
        </w:tc>
        <w:tc>
          <w:tcPr>
            <w:tcW w:w="1012" w:type="dxa"/>
          </w:tcPr>
          <w:p w14:paraId="474FE85C" w14:textId="77777777" w:rsidR="00097DCF" w:rsidRDefault="00097DCF">
            <w:pPr>
              <w:snapToGrid w:val="0"/>
              <w:jc w:val="center"/>
              <w:rPr>
                <w:rFonts w:ascii="Times New Roman" w:eastAsia="等线" w:hAnsi="Times New Roman" w:cs="Times New Roman"/>
                <w:kern w:val="0"/>
                <w:sz w:val="20"/>
                <w:szCs w:val="20"/>
                <w14:ligatures w14:val="none"/>
              </w:rPr>
            </w:pPr>
          </w:p>
        </w:tc>
      </w:tr>
      <w:tr w:rsidR="00097DCF" w14:paraId="75E7F273" w14:textId="77777777">
        <w:tc>
          <w:tcPr>
            <w:tcW w:w="2592" w:type="dxa"/>
          </w:tcPr>
          <w:p w14:paraId="4167C845" w14:textId="77777777" w:rsidR="00097DCF" w:rsidRDefault="00097DCF">
            <w:pPr>
              <w:snapToGrid w:val="0"/>
              <w:rPr>
                <w:rFonts w:ascii="Times New Roman" w:eastAsia="等线" w:hAnsi="Times New Roman" w:cs="Times New Roman"/>
                <w:kern w:val="0"/>
                <w:sz w:val="20"/>
                <w:szCs w:val="20"/>
                <w14:ligatures w14:val="none"/>
              </w:rPr>
            </w:pPr>
          </w:p>
        </w:tc>
        <w:tc>
          <w:tcPr>
            <w:tcW w:w="3317" w:type="dxa"/>
          </w:tcPr>
          <w:p w14:paraId="457AD6CF"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Orbital exenteration</w:t>
            </w:r>
          </w:p>
        </w:tc>
        <w:tc>
          <w:tcPr>
            <w:tcW w:w="1602" w:type="dxa"/>
          </w:tcPr>
          <w:p w14:paraId="148F9194"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3</w:t>
            </w:r>
          </w:p>
        </w:tc>
        <w:tc>
          <w:tcPr>
            <w:tcW w:w="1012" w:type="dxa"/>
          </w:tcPr>
          <w:p w14:paraId="62D08E17" w14:textId="77777777" w:rsidR="00097DCF" w:rsidRDefault="00097DCF">
            <w:pPr>
              <w:snapToGrid w:val="0"/>
              <w:jc w:val="center"/>
              <w:rPr>
                <w:rFonts w:ascii="Times New Roman" w:eastAsia="等线" w:hAnsi="Times New Roman" w:cs="Times New Roman"/>
                <w:kern w:val="0"/>
                <w:sz w:val="20"/>
                <w:szCs w:val="20"/>
                <w14:ligatures w14:val="none"/>
              </w:rPr>
            </w:pPr>
          </w:p>
        </w:tc>
      </w:tr>
      <w:tr w:rsidR="00097DCF" w14:paraId="1EAB772E" w14:textId="77777777">
        <w:tc>
          <w:tcPr>
            <w:tcW w:w="2592" w:type="dxa"/>
          </w:tcPr>
          <w:p w14:paraId="211C1C32" w14:textId="77777777" w:rsidR="00097DCF" w:rsidRDefault="00000000">
            <w:pPr>
              <w:snapToGrid w:val="0"/>
              <w:rPr>
                <w:rFonts w:ascii="Times New Roman" w:eastAsia="等线" w:hAnsi="Times New Roman" w:cs="Times New Roman"/>
                <w:kern w:val="0"/>
                <w:sz w:val="20"/>
                <w:szCs w:val="20"/>
                <w14:ligatures w14:val="none"/>
              </w:rPr>
            </w:pPr>
            <w:r>
              <w:rPr>
                <w:rFonts w:ascii="Times New Roman" w:eastAsia="等线" w:hAnsi="Times New Roman" w:cs="Times New Roman"/>
                <w:sz w:val="20"/>
                <w:szCs w:val="20"/>
              </w:rPr>
              <w:t xml:space="preserve">Margin status </w:t>
            </w:r>
            <w:r>
              <w:rPr>
                <w:rFonts w:ascii="Times New Roman" w:eastAsia="等线" w:hAnsi="Times New Roman" w:cs="Times New Roman"/>
                <w:sz w:val="20"/>
                <w:szCs w:val="20"/>
                <w:vertAlign w:val="superscript"/>
              </w:rPr>
              <w:t>d</w:t>
            </w:r>
          </w:p>
        </w:tc>
        <w:tc>
          <w:tcPr>
            <w:tcW w:w="3317" w:type="dxa"/>
          </w:tcPr>
          <w:p w14:paraId="4E727804" w14:textId="77777777" w:rsidR="00097DCF" w:rsidRDefault="00097DCF">
            <w:pPr>
              <w:snapToGrid w:val="0"/>
              <w:rPr>
                <w:rFonts w:ascii="Times New Roman" w:eastAsia="等线" w:hAnsi="Times New Roman" w:cs="Times New Roman"/>
                <w:sz w:val="20"/>
                <w:szCs w:val="20"/>
              </w:rPr>
            </w:pPr>
          </w:p>
        </w:tc>
        <w:tc>
          <w:tcPr>
            <w:tcW w:w="1602" w:type="dxa"/>
          </w:tcPr>
          <w:p w14:paraId="187300BB"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11</w:t>
            </w:r>
          </w:p>
        </w:tc>
        <w:tc>
          <w:tcPr>
            <w:tcW w:w="1012" w:type="dxa"/>
          </w:tcPr>
          <w:p w14:paraId="0EEFC028"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0.365</w:t>
            </w:r>
          </w:p>
        </w:tc>
      </w:tr>
      <w:tr w:rsidR="00097DCF" w14:paraId="43E5450E" w14:textId="77777777">
        <w:tc>
          <w:tcPr>
            <w:tcW w:w="2592" w:type="dxa"/>
          </w:tcPr>
          <w:p w14:paraId="144884AA" w14:textId="77777777" w:rsidR="00097DCF" w:rsidRDefault="00097DCF">
            <w:pPr>
              <w:snapToGrid w:val="0"/>
              <w:rPr>
                <w:rFonts w:ascii="Times New Roman" w:eastAsia="等线" w:hAnsi="Times New Roman" w:cs="Times New Roman"/>
                <w:kern w:val="0"/>
                <w:sz w:val="20"/>
                <w:szCs w:val="20"/>
                <w14:ligatures w14:val="none"/>
              </w:rPr>
            </w:pPr>
          </w:p>
        </w:tc>
        <w:tc>
          <w:tcPr>
            <w:tcW w:w="3317" w:type="dxa"/>
          </w:tcPr>
          <w:p w14:paraId="3D162E46" w14:textId="77777777" w:rsidR="00097DCF" w:rsidRDefault="00000000">
            <w:pPr>
              <w:snapToGrid w:val="0"/>
              <w:ind w:left="226" w:hangingChars="113" w:hanging="226"/>
              <w:rPr>
                <w:rFonts w:ascii="Times New Roman" w:eastAsia="等线" w:hAnsi="Times New Roman" w:cs="Times New Roman"/>
                <w:sz w:val="20"/>
                <w:szCs w:val="20"/>
              </w:rPr>
            </w:pPr>
            <w:r>
              <w:rPr>
                <w:rFonts w:ascii="Times New Roman" w:eastAsia="等线" w:hAnsi="Times New Roman" w:cs="Times New Roman"/>
                <w:sz w:val="20"/>
                <w:szCs w:val="20"/>
              </w:rPr>
              <w:t>Negative</w:t>
            </w:r>
          </w:p>
        </w:tc>
        <w:tc>
          <w:tcPr>
            <w:tcW w:w="1602" w:type="dxa"/>
          </w:tcPr>
          <w:p w14:paraId="16F9F5F8"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5</w:t>
            </w:r>
          </w:p>
        </w:tc>
        <w:tc>
          <w:tcPr>
            <w:tcW w:w="1012" w:type="dxa"/>
          </w:tcPr>
          <w:p w14:paraId="0E5DE9F6" w14:textId="77777777" w:rsidR="00097DCF" w:rsidRDefault="00097DCF">
            <w:pPr>
              <w:snapToGrid w:val="0"/>
              <w:jc w:val="center"/>
              <w:rPr>
                <w:rFonts w:ascii="Times New Roman" w:eastAsia="等线" w:hAnsi="Times New Roman" w:cs="Times New Roman"/>
                <w:kern w:val="0"/>
                <w:sz w:val="20"/>
                <w:szCs w:val="20"/>
                <w14:ligatures w14:val="none"/>
              </w:rPr>
            </w:pPr>
          </w:p>
        </w:tc>
      </w:tr>
      <w:tr w:rsidR="00097DCF" w14:paraId="3126269F" w14:textId="77777777">
        <w:tc>
          <w:tcPr>
            <w:tcW w:w="2592" w:type="dxa"/>
          </w:tcPr>
          <w:p w14:paraId="21EAC5EA" w14:textId="77777777" w:rsidR="00097DCF" w:rsidRDefault="00097DCF">
            <w:pPr>
              <w:snapToGrid w:val="0"/>
              <w:rPr>
                <w:rFonts w:ascii="Times New Roman" w:eastAsia="等线" w:hAnsi="Times New Roman" w:cs="Times New Roman"/>
                <w:kern w:val="0"/>
                <w:sz w:val="20"/>
                <w:szCs w:val="20"/>
                <w14:ligatures w14:val="none"/>
              </w:rPr>
            </w:pPr>
          </w:p>
        </w:tc>
        <w:tc>
          <w:tcPr>
            <w:tcW w:w="3317" w:type="dxa"/>
          </w:tcPr>
          <w:p w14:paraId="46B75555" w14:textId="77777777" w:rsidR="00097DCF" w:rsidRDefault="00000000">
            <w:pPr>
              <w:snapToGrid w:val="0"/>
              <w:ind w:left="226" w:hangingChars="113" w:hanging="226"/>
              <w:rPr>
                <w:rFonts w:ascii="Times New Roman" w:eastAsia="等线" w:hAnsi="Times New Roman" w:cs="Times New Roman"/>
                <w:sz w:val="20"/>
                <w:szCs w:val="20"/>
              </w:rPr>
            </w:pPr>
            <w:r>
              <w:rPr>
                <w:rFonts w:ascii="Times New Roman" w:eastAsia="等线" w:hAnsi="Times New Roman" w:cs="Times New Roman"/>
                <w:sz w:val="20"/>
                <w:szCs w:val="20"/>
              </w:rPr>
              <w:t>Positive</w:t>
            </w:r>
          </w:p>
        </w:tc>
        <w:tc>
          <w:tcPr>
            <w:tcW w:w="1602" w:type="dxa"/>
          </w:tcPr>
          <w:p w14:paraId="025187FB"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6</w:t>
            </w:r>
          </w:p>
        </w:tc>
        <w:tc>
          <w:tcPr>
            <w:tcW w:w="1012" w:type="dxa"/>
          </w:tcPr>
          <w:p w14:paraId="0CDA6375" w14:textId="77777777" w:rsidR="00097DCF" w:rsidRDefault="00097DCF">
            <w:pPr>
              <w:snapToGrid w:val="0"/>
              <w:jc w:val="center"/>
              <w:rPr>
                <w:rFonts w:ascii="Times New Roman" w:eastAsia="等线" w:hAnsi="Times New Roman" w:cs="Times New Roman"/>
                <w:kern w:val="0"/>
                <w:sz w:val="20"/>
                <w:szCs w:val="20"/>
                <w14:ligatures w14:val="none"/>
              </w:rPr>
            </w:pPr>
          </w:p>
        </w:tc>
      </w:tr>
      <w:tr w:rsidR="00097DCF" w14:paraId="080DD9BE" w14:textId="77777777">
        <w:tc>
          <w:tcPr>
            <w:tcW w:w="2592" w:type="dxa"/>
          </w:tcPr>
          <w:p w14:paraId="32D880AD" w14:textId="77777777" w:rsidR="00097DCF" w:rsidRDefault="00000000">
            <w:pPr>
              <w:snapToGrid w:val="0"/>
              <w:rPr>
                <w:rFonts w:ascii="Times New Roman" w:eastAsia="等线" w:hAnsi="Times New Roman" w:cs="Times New Roman"/>
                <w:kern w:val="0"/>
                <w:sz w:val="20"/>
                <w:szCs w:val="20"/>
                <w14:ligatures w14:val="none"/>
              </w:rPr>
            </w:pPr>
            <w:r>
              <w:rPr>
                <w:rFonts w:ascii="Times New Roman" w:eastAsia="等线" w:hAnsi="Times New Roman" w:cs="Times New Roman"/>
                <w:sz w:val="20"/>
                <w:szCs w:val="20"/>
              </w:rPr>
              <w:t>Adjuvant radiotherapy</w:t>
            </w:r>
          </w:p>
        </w:tc>
        <w:tc>
          <w:tcPr>
            <w:tcW w:w="3317" w:type="dxa"/>
          </w:tcPr>
          <w:p w14:paraId="36CD33BB" w14:textId="77777777" w:rsidR="00097DCF" w:rsidRDefault="00097DCF">
            <w:pPr>
              <w:snapToGrid w:val="0"/>
              <w:ind w:firstLineChars="200" w:firstLine="400"/>
              <w:rPr>
                <w:rFonts w:ascii="Times New Roman" w:eastAsia="等线" w:hAnsi="Times New Roman" w:cs="Times New Roman"/>
                <w:sz w:val="20"/>
                <w:szCs w:val="20"/>
              </w:rPr>
            </w:pPr>
          </w:p>
        </w:tc>
        <w:tc>
          <w:tcPr>
            <w:tcW w:w="1602" w:type="dxa"/>
          </w:tcPr>
          <w:p w14:paraId="79466053"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21</w:t>
            </w:r>
          </w:p>
        </w:tc>
        <w:tc>
          <w:tcPr>
            <w:tcW w:w="1012" w:type="dxa"/>
          </w:tcPr>
          <w:p w14:paraId="1BEA56BA"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0.196</w:t>
            </w:r>
          </w:p>
        </w:tc>
      </w:tr>
      <w:tr w:rsidR="00097DCF" w14:paraId="053D54C2" w14:textId="77777777">
        <w:tc>
          <w:tcPr>
            <w:tcW w:w="2592" w:type="dxa"/>
          </w:tcPr>
          <w:p w14:paraId="3A20E9E6" w14:textId="77777777" w:rsidR="00097DCF" w:rsidRDefault="00097DCF">
            <w:pPr>
              <w:snapToGrid w:val="0"/>
              <w:rPr>
                <w:rFonts w:ascii="Times New Roman" w:eastAsia="等线" w:hAnsi="Times New Roman" w:cs="Times New Roman"/>
                <w:kern w:val="0"/>
                <w:sz w:val="20"/>
                <w:szCs w:val="20"/>
                <w14:ligatures w14:val="none"/>
              </w:rPr>
            </w:pPr>
          </w:p>
        </w:tc>
        <w:tc>
          <w:tcPr>
            <w:tcW w:w="3317" w:type="dxa"/>
          </w:tcPr>
          <w:p w14:paraId="1BB9EB02" w14:textId="77777777" w:rsidR="00097DCF" w:rsidRDefault="00000000">
            <w:pPr>
              <w:snapToGrid w:val="0"/>
              <w:ind w:left="226" w:hangingChars="113" w:hanging="226"/>
              <w:rPr>
                <w:rFonts w:ascii="Times New Roman" w:eastAsia="等线" w:hAnsi="Times New Roman" w:cs="Times New Roman"/>
                <w:sz w:val="20"/>
                <w:szCs w:val="20"/>
              </w:rPr>
            </w:pPr>
            <w:r>
              <w:rPr>
                <w:rFonts w:ascii="Times New Roman" w:eastAsia="等线" w:hAnsi="Times New Roman" w:cs="Times New Roman"/>
                <w:sz w:val="20"/>
                <w:szCs w:val="20"/>
              </w:rPr>
              <w:t>No</w:t>
            </w:r>
          </w:p>
        </w:tc>
        <w:tc>
          <w:tcPr>
            <w:tcW w:w="1602" w:type="dxa"/>
          </w:tcPr>
          <w:p w14:paraId="46796605"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3</w:t>
            </w:r>
          </w:p>
        </w:tc>
        <w:tc>
          <w:tcPr>
            <w:tcW w:w="1012" w:type="dxa"/>
          </w:tcPr>
          <w:p w14:paraId="3A4BB3CB" w14:textId="77777777" w:rsidR="00097DCF" w:rsidRDefault="00097DCF">
            <w:pPr>
              <w:snapToGrid w:val="0"/>
              <w:jc w:val="center"/>
              <w:rPr>
                <w:rFonts w:ascii="Times New Roman" w:eastAsia="等线" w:hAnsi="Times New Roman" w:cs="Times New Roman"/>
                <w:kern w:val="0"/>
                <w:sz w:val="20"/>
                <w:szCs w:val="20"/>
                <w14:ligatures w14:val="none"/>
              </w:rPr>
            </w:pPr>
          </w:p>
        </w:tc>
      </w:tr>
      <w:tr w:rsidR="00097DCF" w14:paraId="2084AE68" w14:textId="77777777">
        <w:tc>
          <w:tcPr>
            <w:tcW w:w="2592" w:type="dxa"/>
          </w:tcPr>
          <w:p w14:paraId="05521CC7" w14:textId="77777777" w:rsidR="00097DCF" w:rsidRDefault="00097DCF">
            <w:pPr>
              <w:snapToGrid w:val="0"/>
              <w:rPr>
                <w:rFonts w:ascii="Times New Roman" w:eastAsia="等线" w:hAnsi="Times New Roman" w:cs="Times New Roman"/>
                <w:kern w:val="0"/>
                <w:sz w:val="20"/>
                <w:szCs w:val="20"/>
                <w14:ligatures w14:val="none"/>
              </w:rPr>
            </w:pPr>
          </w:p>
        </w:tc>
        <w:tc>
          <w:tcPr>
            <w:tcW w:w="3317" w:type="dxa"/>
          </w:tcPr>
          <w:p w14:paraId="3A26C434" w14:textId="77777777" w:rsidR="00097DCF" w:rsidRDefault="00000000">
            <w:pPr>
              <w:snapToGrid w:val="0"/>
              <w:ind w:left="226" w:hangingChars="113" w:hanging="226"/>
              <w:rPr>
                <w:rFonts w:ascii="Times New Roman" w:eastAsia="等线" w:hAnsi="Times New Roman" w:cs="Times New Roman"/>
                <w:sz w:val="20"/>
                <w:szCs w:val="20"/>
              </w:rPr>
            </w:pPr>
            <w:r>
              <w:rPr>
                <w:rFonts w:ascii="Times New Roman" w:eastAsia="等线" w:hAnsi="Times New Roman" w:cs="Times New Roman"/>
                <w:sz w:val="20"/>
                <w:szCs w:val="20"/>
              </w:rPr>
              <w:t>Yes</w:t>
            </w:r>
          </w:p>
        </w:tc>
        <w:tc>
          <w:tcPr>
            <w:tcW w:w="1602" w:type="dxa"/>
          </w:tcPr>
          <w:p w14:paraId="7C41C46C"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18</w:t>
            </w:r>
          </w:p>
        </w:tc>
        <w:tc>
          <w:tcPr>
            <w:tcW w:w="1012" w:type="dxa"/>
          </w:tcPr>
          <w:p w14:paraId="021952A8" w14:textId="77777777" w:rsidR="00097DCF" w:rsidRDefault="00097DCF">
            <w:pPr>
              <w:snapToGrid w:val="0"/>
              <w:jc w:val="center"/>
              <w:rPr>
                <w:rFonts w:ascii="Times New Roman" w:eastAsia="等线" w:hAnsi="Times New Roman" w:cs="Times New Roman"/>
                <w:kern w:val="0"/>
                <w:sz w:val="20"/>
                <w:szCs w:val="20"/>
                <w14:ligatures w14:val="none"/>
              </w:rPr>
            </w:pPr>
          </w:p>
        </w:tc>
      </w:tr>
      <w:tr w:rsidR="00097DCF" w14:paraId="733E9C52" w14:textId="77777777">
        <w:tc>
          <w:tcPr>
            <w:tcW w:w="2592" w:type="dxa"/>
          </w:tcPr>
          <w:p w14:paraId="750DECAF" w14:textId="77777777" w:rsidR="00097DCF" w:rsidRDefault="00000000">
            <w:pPr>
              <w:snapToGrid w:val="0"/>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Histopathologic subtype</w:t>
            </w:r>
            <w:r>
              <w:rPr>
                <w:rFonts w:ascii="Times New Roman" w:eastAsia="等线" w:hAnsi="Times New Roman" w:cs="Times New Roman"/>
                <w:sz w:val="20"/>
                <w:szCs w:val="20"/>
              </w:rPr>
              <w:t xml:space="preserve"> </w:t>
            </w:r>
            <w:r>
              <w:rPr>
                <w:rFonts w:ascii="Times New Roman" w:eastAsia="等线" w:hAnsi="Times New Roman" w:cs="Times New Roman"/>
                <w:sz w:val="20"/>
                <w:szCs w:val="20"/>
                <w:vertAlign w:val="superscript"/>
              </w:rPr>
              <w:t>d</w:t>
            </w:r>
          </w:p>
        </w:tc>
        <w:tc>
          <w:tcPr>
            <w:tcW w:w="3317" w:type="dxa"/>
          </w:tcPr>
          <w:p w14:paraId="323DE704" w14:textId="77777777" w:rsidR="00097DCF" w:rsidRDefault="00097DCF">
            <w:pPr>
              <w:snapToGrid w:val="0"/>
              <w:ind w:firstLineChars="200" w:firstLine="400"/>
              <w:rPr>
                <w:rFonts w:ascii="Times New Roman" w:eastAsia="等线" w:hAnsi="Times New Roman" w:cs="Times New Roman"/>
                <w:sz w:val="20"/>
                <w:szCs w:val="20"/>
              </w:rPr>
            </w:pPr>
          </w:p>
        </w:tc>
        <w:tc>
          <w:tcPr>
            <w:tcW w:w="1602" w:type="dxa"/>
          </w:tcPr>
          <w:p w14:paraId="0BD45E98"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16</w:t>
            </w:r>
          </w:p>
        </w:tc>
        <w:tc>
          <w:tcPr>
            <w:tcW w:w="1012" w:type="dxa"/>
          </w:tcPr>
          <w:p w14:paraId="6D3DB466"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0.451</w:t>
            </w:r>
          </w:p>
        </w:tc>
      </w:tr>
      <w:tr w:rsidR="00097DCF" w14:paraId="26C7D039" w14:textId="77777777">
        <w:tc>
          <w:tcPr>
            <w:tcW w:w="2592" w:type="dxa"/>
          </w:tcPr>
          <w:p w14:paraId="1AB67FF7" w14:textId="77777777" w:rsidR="00097DCF" w:rsidRDefault="00097DCF">
            <w:pPr>
              <w:snapToGrid w:val="0"/>
              <w:rPr>
                <w:rFonts w:ascii="Times New Roman" w:eastAsia="等线" w:hAnsi="Times New Roman" w:cs="Times New Roman"/>
                <w:kern w:val="0"/>
                <w:sz w:val="20"/>
                <w:szCs w:val="20"/>
                <w14:ligatures w14:val="none"/>
              </w:rPr>
            </w:pPr>
          </w:p>
        </w:tc>
        <w:tc>
          <w:tcPr>
            <w:tcW w:w="3317" w:type="dxa"/>
          </w:tcPr>
          <w:p w14:paraId="6657DAC4" w14:textId="77777777" w:rsidR="00097DCF" w:rsidRDefault="00000000">
            <w:pPr>
              <w:snapToGrid w:val="0"/>
              <w:rPr>
                <w:rFonts w:ascii="Times New Roman" w:eastAsia="等线" w:hAnsi="Times New Roman" w:cs="Times New Roman"/>
                <w:sz w:val="20"/>
                <w:szCs w:val="20"/>
              </w:rPr>
            </w:pPr>
            <w:r>
              <w:rPr>
                <w:rFonts w:ascii="Times New Roman" w:eastAsia="宋体" w:hAnsi="Times New Roman" w:cs="Times New Roman"/>
                <w:kern w:val="0"/>
                <w:sz w:val="20"/>
                <w:szCs w:val="20"/>
                <w14:ligatures w14:val="none"/>
              </w:rPr>
              <w:t>Predominantly n</w:t>
            </w:r>
            <w:r>
              <w:rPr>
                <w:rFonts w:ascii="Times New Roman" w:eastAsia="宋体" w:hAnsi="Times New Roman" w:cs="Times New Roman"/>
                <w:sz w:val="20"/>
                <w:szCs w:val="20"/>
              </w:rPr>
              <w:t>on-basaloid/solid</w:t>
            </w:r>
          </w:p>
        </w:tc>
        <w:tc>
          <w:tcPr>
            <w:tcW w:w="1602" w:type="dxa"/>
          </w:tcPr>
          <w:p w14:paraId="537083F4"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9</w:t>
            </w:r>
          </w:p>
        </w:tc>
        <w:tc>
          <w:tcPr>
            <w:tcW w:w="1012" w:type="dxa"/>
          </w:tcPr>
          <w:p w14:paraId="1E831BA2" w14:textId="77777777" w:rsidR="00097DCF" w:rsidRDefault="00097DCF">
            <w:pPr>
              <w:snapToGrid w:val="0"/>
              <w:jc w:val="center"/>
              <w:rPr>
                <w:rFonts w:ascii="Times New Roman" w:eastAsia="等线" w:hAnsi="Times New Roman" w:cs="Times New Roman"/>
                <w:kern w:val="0"/>
                <w:sz w:val="20"/>
                <w:szCs w:val="20"/>
                <w14:ligatures w14:val="none"/>
              </w:rPr>
            </w:pPr>
          </w:p>
        </w:tc>
      </w:tr>
      <w:tr w:rsidR="00097DCF" w14:paraId="29E153DB" w14:textId="77777777">
        <w:tc>
          <w:tcPr>
            <w:tcW w:w="2592" w:type="dxa"/>
          </w:tcPr>
          <w:p w14:paraId="66007BFB" w14:textId="77777777" w:rsidR="00097DCF" w:rsidRDefault="00097DCF">
            <w:pPr>
              <w:snapToGrid w:val="0"/>
              <w:rPr>
                <w:rFonts w:ascii="Times New Roman" w:eastAsia="等线" w:hAnsi="Times New Roman" w:cs="Times New Roman"/>
                <w:kern w:val="0"/>
                <w:sz w:val="20"/>
                <w:szCs w:val="20"/>
                <w14:ligatures w14:val="none"/>
              </w:rPr>
            </w:pPr>
          </w:p>
        </w:tc>
        <w:tc>
          <w:tcPr>
            <w:tcW w:w="3317" w:type="dxa"/>
          </w:tcPr>
          <w:p w14:paraId="3BA129C5" w14:textId="77777777" w:rsidR="00097DCF" w:rsidRDefault="00000000">
            <w:pPr>
              <w:snapToGrid w:val="0"/>
              <w:ind w:left="226" w:hangingChars="113" w:hanging="226"/>
              <w:rPr>
                <w:rFonts w:ascii="Times New Roman" w:eastAsia="等线" w:hAnsi="Times New Roman" w:cs="Times New Roman"/>
                <w:sz w:val="20"/>
                <w:szCs w:val="20"/>
              </w:rPr>
            </w:pPr>
            <w:r>
              <w:rPr>
                <w:rFonts w:ascii="Times New Roman" w:eastAsia="宋体" w:hAnsi="Times New Roman" w:cs="Times New Roman"/>
                <w:sz w:val="20"/>
                <w:szCs w:val="20"/>
              </w:rPr>
              <w:t>P</w:t>
            </w:r>
            <w:r>
              <w:rPr>
                <w:rFonts w:ascii="Times New Roman" w:eastAsia="宋体" w:hAnsi="Times New Roman" w:cs="Times New Roman"/>
                <w:kern w:val="0"/>
                <w:sz w:val="20"/>
                <w:szCs w:val="20"/>
                <w14:ligatures w14:val="none"/>
              </w:rPr>
              <w:t>redominantly b</w:t>
            </w:r>
            <w:r>
              <w:rPr>
                <w:rFonts w:ascii="Times New Roman" w:eastAsia="宋体" w:hAnsi="Times New Roman" w:cs="Times New Roman"/>
                <w:sz w:val="20"/>
                <w:szCs w:val="20"/>
              </w:rPr>
              <w:t>asaloid/solid</w:t>
            </w:r>
          </w:p>
        </w:tc>
        <w:tc>
          <w:tcPr>
            <w:tcW w:w="1602" w:type="dxa"/>
          </w:tcPr>
          <w:p w14:paraId="30CC3F63"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7</w:t>
            </w:r>
          </w:p>
        </w:tc>
        <w:tc>
          <w:tcPr>
            <w:tcW w:w="1012" w:type="dxa"/>
          </w:tcPr>
          <w:p w14:paraId="26A8841F" w14:textId="77777777" w:rsidR="00097DCF" w:rsidRDefault="00097DCF">
            <w:pPr>
              <w:snapToGrid w:val="0"/>
              <w:jc w:val="center"/>
              <w:rPr>
                <w:rFonts w:ascii="Times New Roman" w:eastAsia="等线" w:hAnsi="Times New Roman" w:cs="Times New Roman"/>
                <w:kern w:val="0"/>
                <w:sz w:val="20"/>
                <w:szCs w:val="20"/>
                <w14:ligatures w14:val="none"/>
              </w:rPr>
            </w:pPr>
          </w:p>
        </w:tc>
      </w:tr>
      <w:tr w:rsidR="00097DCF" w14:paraId="02ED15D4" w14:textId="77777777">
        <w:tc>
          <w:tcPr>
            <w:tcW w:w="2592" w:type="dxa"/>
          </w:tcPr>
          <w:p w14:paraId="0726D602" w14:textId="77777777" w:rsidR="00097DCF" w:rsidRDefault="00000000">
            <w:pPr>
              <w:snapToGrid w:val="0"/>
              <w:rPr>
                <w:rFonts w:ascii="Times New Roman" w:eastAsia="等线" w:hAnsi="Times New Roman" w:cs="Times New Roman"/>
                <w:kern w:val="0"/>
                <w:sz w:val="20"/>
                <w:szCs w:val="20"/>
                <w14:ligatures w14:val="none"/>
              </w:rPr>
            </w:pPr>
            <w:r>
              <w:rPr>
                <w:rFonts w:ascii="Times New Roman" w:eastAsia="等线" w:hAnsi="Times New Roman" w:cs="Times New Roman"/>
                <w:sz w:val="20"/>
                <w:szCs w:val="20"/>
              </w:rPr>
              <w:t xml:space="preserve">Perineural invasion </w:t>
            </w:r>
            <w:r>
              <w:rPr>
                <w:rFonts w:ascii="Times New Roman" w:eastAsia="等线" w:hAnsi="Times New Roman" w:cs="Times New Roman"/>
                <w:sz w:val="20"/>
                <w:szCs w:val="20"/>
                <w:vertAlign w:val="superscript"/>
              </w:rPr>
              <w:t>d</w:t>
            </w:r>
          </w:p>
        </w:tc>
        <w:tc>
          <w:tcPr>
            <w:tcW w:w="3317" w:type="dxa"/>
          </w:tcPr>
          <w:p w14:paraId="77ECB38F" w14:textId="77777777" w:rsidR="00097DCF" w:rsidRDefault="00097DCF">
            <w:pPr>
              <w:snapToGrid w:val="0"/>
              <w:rPr>
                <w:rFonts w:ascii="Times New Roman" w:eastAsia="等线" w:hAnsi="Times New Roman" w:cs="Times New Roman"/>
                <w:sz w:val="20"/>
                <w:szCs w:val="20"/>
              </w:rPr>
            </w:pPr>
          </w:p>
        </w:tc>
        <w:tc>
          <w:tcPr>
            <w:tcW w:w="1602" w:type="dxa"/>
          </w:tcPr>
          <w:p w14:paraId="4EB174ED"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14</w:t>
            </w:r>
          </w:p>
        </w:tc>
        <w:tc>
          <w:tcPr>
            <w:tcW w:w="1012" w:type="dxa"/>
          </w:tcPr>
          <w:p w14:paraId="08DF8B3B"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0.205</w:t>
            </w:r>
          </w:p>
        </w:tc>
      </w:tr>
      <w:tr w:rsidR="00097DCF" w14:paraId="79CEFE6D" w14:textId="77777777">
        <w:tc>
          <w:tcPr>
            <w:tcW w:w="2592" w:type="dxa"/>
          </w:tcPr>
          <w:p w14:paraId="2C03132A" w14:textId="77777777" w:rsidR="00097DCF" w:rsidRDefault="00097DCF">
            <w:pPr>
              <w:snapToGrid w:val="0"/>
              <w:rPr>
                <w:rFonts w:ascii="Times New Roman" w:eastAsia="等线" w:hAnsi="Times New Roman" w:cs="Times New Roman"/>
                <w:kern w:val="0"/>
                <w:sz w:val="20"/>
                <w:szCs w:val="20"/>
                <w14:ligatures w14:val="none"/>
              </w:rPr>
            </w:pPr>
          </w:p>
        </w:tc>
        <w:tc>
          <w:tcPr>
            <w:tcW w:w="3317" w:type="dxa"/>
          </w:tcPr>
          <w:p w14:paraId="0D02FFAA"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Negative</w:t>
            </w:r>
          </w:p>
        </w:tc>
        <w:tc>
          <w:tcPr>
            <w:tcW w:w="1602" w:type="dxa"/>
          </w:tcPr>
          <w:p w14:paraId="4716C239"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1</w:t>
            </w:r>
          </w:p>
        </w:tc>
        <w:tc>
          <w:tcPr>
            <w:tcW w:w="1012" w:type="dxa"/>
          </w:tcPr>
          <w:p w14:paraId="4F25D7A7" w14:textId="77777777" w:rsidR="00097DCF" w:rsidRDefault="00097DCF">
            <w:pPr>
              <w:snapToGrid w:val="0"/>
              <w:jc w:val="center"/>
              <w:rPr>
                <w:rFonts w:ascii="Times New Roman" w:eastAsia="等线" w:hAnsi="Times New Roman" w:cs="Times New Roman"/>
                <w:kern w:val="0"/>
                <w:sz w:val="20"/>
                <w:szCs w:val="20"/>
                <w14:ligatures w14:val="none"/>
              </w:rPr>
            </w:pPr>
          </w:p>
        </w:tc>
      </w:tr>
      <w:tr w:rsidR="00097DCF" w14:paraId="775D2C53" w14:textId="77777777">
        <w:tc>
          <w:tcPr>
            <w:tcW w:w="2592" w:type="dxa"/>
          </w:tcPr>
          <w:p w14:paraId="2CBA0167" w14:textId="77777777" w:rsidR="00097DCF" w:rsidRDefault="00097DCF">
            <w:pPr>
              <w:snapToGrid w:val="0"/>
              <w:rPr>
                <w:rFonts w:ascii="Times New Roman" w:eastAsia="等线" w:hAnsi="Times New Roman" w:cs="Times New Roman"/>
                <w:kern w:val="0"/>
                <w:sz w:val="20"/>
                <w:szCs w:val="20"/>
                <w14:ligatures w14:val="none"/>
              </w:rPr>
            </w:pPr>
          </w:p>
        </w:tc>
        <w:tc>
          <w:tcPr>
            <w:tcW w:w="3317" w:type="dxa"/>
          </w:tcPr>
          <w:p w14:paraId="76D49518" w14:textId="77777777" w:rsidR="00097DCF" w:rsidRDefault="00000000">
            <w:pPr>
              <w:snapToGrid w:val="0"/>
              <w:rPr>
                <w:rFonts w:ascii="Times New Roman" w:eastAsia="等线" w:hAnsi="Times New Roman" w:cs="Times New Roman"/>
                <w:sz w:val="20"/>
                <w:szCs w:val="20"/>
              </w:rPr>
            </w:pPr>
            <w:r>
              <w:rPr>
                <w:rFonts w:ascii="Times New Roman" w:eastAsia="等线" w:hAnsi="Times New Roman" w:cs="Times New Roman"/>
                <w:sz w:val="20"/>
                <w:szCs w:val="20"/>
              </w:rPr>
              <w:t>Positive</w:t>
            </w:r>
          </w:p>
        </w:tc>
        <w:tc>
          <w:tcPr>
            <w:tcW w:w="1602" w:type="dxa"/>
          </w:tcPr>
          <w:p w14:paraId="5468C143" w14:textId="77777777" w:rsidR="00097DCF" w:rsidRDefault="00000000">
            <w:pPr>
              <w:snapToGrid w:val="0"/>
              <w:jc w:val="center"/>
              <w:rPr>
                <w:rFonts w:ascii="Times New Roman" w:eastAsia="等线" w:hAnsi="Times New Roman" w:cs="Times New Roman"/>
                <w:kern w:val="0"/>
                <w:sz w:val="20"/>
                <w:szCs w:val="20"/>
                <w14:ligatures w14:val="none"/>
              </w:rPr>
            </w:pPr>
            <w:r>
              <w:rPr>
                <w:rFonts w:ascii="Times New Roman" w:eastAsia="等线" w:hAnsi="Times New Roman" w:cs="Times New Roman"/>
                <w:kern w:val="0"/>
                <w:sz w:val="20"/>
                <w:szCs w:val="20"/>
                <w14:ligatures w14:val="none"/>
              </w:rPr>
              <w:t>13</w:t>
            </w:r>
          </w:p>
        </w:tc>
        <w:tc>
          <w:tcPr>
            <w:tcW w:w="1012" w:type="dxa"/>
          </w:tcPr>
          <w:p w14:paraId="51CB17CE" w14:textId="77777777" w:rsidR="00097DCF" w:rsidRDefault="00097DCF">
            <w:pPr>
              <w:snapToGrid w:val="0"/>
              <w:jc w:val="center"/>
              <w:rPr>
                <w:rFonts w:ascii="Times New Roman" w:eastAsia="等线" w:hAnsi="Times New Roman" w:cs="Times New Roman"/>
                <w:kern w:val="0"/>
                <w:sz w:val="20"/>
                <w:szCs w:val="20"/>
                <w14:ligatures w14:val="none"/>
              </w:rPr>
            </w:pPr>
          </w:p>
        </w:tc>
      </w:tr>
    </w:tbl>
    <w:p w14:paraId="2E67A05A" w14:textId="77777777" w:rsidR="00097DCF" w:rsidRDefault="00000000">
      <w:pPr>
        <w:rPr>
          <w:rFonts w:ascii="Times New Roman" w:eastAsia="仿宋" w:hAnsi="Times New Roman" w:cs="Times New Roman"/>
          <w:kern w:val="0"/>
          <w:sz w:val="20"/>
          <w:szCs w:val="20"/>
          <w14:ligatures w14:val="none"/>
        </w:rPr>
      </w:pPr>
      <w:r>
        <w:rPr>
          <w:rFonts w:ascii="Times New Roman" w:eastAsia="仿宋" w:hAnsi="Times New Roman" w:cs="Times New Roman"/>
          <w:kern w:val="0"/>
          <w:sz w:val="20"/>
          <w:szCs w:val="20"/>
          <w14:ligatures w14:val="none"/>
        </w:rPr>
        <w:t>d: Some cases did not record the corresponding status.</w:t>
      </w:r>
    </w:p>
    <w:p w14:paraId="6FB5017B" w14:textId="77777777" w:rsidR="00097DCF" w:rsidRDefault="00097DCF">
      <w:pPr>
        <w:rPr>
          <w:rFonts w:ascii="Times New Roman" w:eastAsia="仿宋" w:hAnsi="Times New Roman" w:cs="Times New Roman"/>
          <w:kern w:val="0"/>
          <w:sz w:val="20"/>
          <w:szCs w:val="20"/>
          <w14:ligatures w14:val="none"/>
        </w:rPr>
      </w:pPr>
    </w:p>
    <w:p w14:paraId="3AC3836D" w14:textId="77777777" w:rsidR="00097DCF" w:rsidRDefault="00097DCF">
      <w:pPr>
        <w:rPr>
          <w:rFonts w:ascii="Times New Roman" w:eastAsia="仿宋" w:hAnsi="Times New Roman" w:cs="Times New Roman"/>
          <w:kern w:val="0"/>
          <w:sz w:val="20"/>
          <w:szCs w:val="20"/>
          <w14:ligatures w14:val="none"/>
        </w:rPr>
      </w:pPr>
    </w:p>
    <w:p w14:paraId="5C6766AA" w14:textId="77777777" w:rsidR="00097DCF" w:rsidRDefault="00000000">
      <w:pPr>
        <w:pStyle w:val="a4"/>
        <w:keepNext/>
        <w:spacing w:after="156"/>
      </w:pPr>
      <w:r>
        <w:rPr>
          <w:rFonts w:cs="Times New Roman" w:hint="eastAsia"/>
          <w:b/>
          <w:bCs/>
          <w:sz w:val="20"/>
          <w:szCs w:val="20"/>
        </w:rPr>
        <w:t xml:space="preserve">Table </w:t>
      </w:r>
      <w:r>
        <w:rPr>
          <w:rFonts w:cs="Times New Roman" w:hint="eastAsia"/>
          <w:b/>
          <w:bCs/>
          <w:sz w:val="20"/>
          <w:szCs w:val="20"/>
        </w:rPr>
        <w:fldChar w:fldCharType="begin"/>
      </w:r>
      <w:r>
        <w:rPr>
          <w:rFonts w:cs="Times New Roman" w:hint="eastAsia"/>
          <w:b/>
          <w:bCs/>
          <w:sz w:val="20"/>
          <w:szCs w:val="20"/>
        </w:rPr>
        <w:instrText xml:space="preserve"> SEQ Table \* ARABIC </w:instrText>
      </w:r>
      <w:r>
        <w:rPr>
          <w:rFonts w:cs="Times New Roman" w:hint="eastAsia"/>
          <w:b/>
          <w:bCs/>
          <w:sz w:val="20"/>
          <w:szCs w:val="20"/>
        </w:rPr>
        <w:fldChar w:fldCharType="separate"/>
      </w:r>
      <w:r>
        <w:rPr>
          <w:rFonts w:cs="Times New Roman"/>
          <w:b/>
          <w:bCs/>
          <w:sz w:val="20"/>
          <w:szCs w:val="20"/>
        </w:rPr>
        <w:t>6</w:t>
      </w:r>
      <w:r>
        <w:rPr>
          <w:rFonts w:cs="Times New Roman" w:hint="eastAsia"/>
          <w:b/>
          <w:bCs/>
          <w:sz w:val="20"/>
          <w:szCs w:val="20"/>
        </w:rPr>
        <w:fldChar w:fldCharType="end"/>
      </w:r>
      <w:r>
        <w:rPr>
          <w:rFonts w:cs="Times New Roman" w:hint="eastAsia"/>
          <w:b/>
          <w:bCs/>
          <w:sz w:val="20"/>
          <w:szCs w:val="20"/>
        </w:rPr>
        <w:t xml:space="preserve"> </w:t>
      </w:r>
      <w:r>
        <w:rPr>
          <w:rFonts w:cs="Times New Roman"/>
          <w:b/>
          <w:bCs/>
          <w:sz w:val="20"/>
          <w:szCs w:val="20"/>
        </w:rPr>
        <w:t>Kaplan–Meier analysis of distant metastasis rate in the LGACC dataset</w:t>
      </w:r>
    </w:p>
    <w:tbl>
      <w:tblPr>
        <w:tblStyle w:val="af0"/>
        <w:tblW w:w="8519" w:type="dxa"/>
        <w:tblLook w:val="04A0" w:firstRow="1" w:lastRow="0" w:firstColumn="1" w:lastColumn="0" w:noHBand="0" w:noVBand="1"/>
      </w:tblPr>
      <w:tblGrid>
        <w:gridCol w:w="2874"/>
        <w:gridCol w:w="2848"/>
        <w:gridCol w:w="1762"/>
        <w:gridCol w:w="1035"/>
      </w:tblGrid>
      <w:tr w:rsidR="00097DCF" w14:paraId="189EAF99" w14:textId="77777777">
        <w:tc>
          <w:tcPr>
            <w:tcW w:w="2874" w:type="dxa"/>
          </w:tcPr>
          <w:p w14:paraId="0A00072D" w14:textId="77777777" w:rsidR="00097DCF" w:rsidRDefault="00000000">
            <w:pPr>
              <w:keepNext/>
              <w:snapToGrid w:val="0"/>
              <w:jc w:val="center"/>
              <w:rPr>
                <w:rFonts w:ascii="Times New Roman" w:eastAsia="仿宋" w:hAnsi="Times New Roman" w:cs="Times New Roman"/>
                <w:bCs/>
                <w:sz w:val="20"/>
                <w:szCs w:val="20"/>
                <w14:ligatures w14:val="none"/>
              </w:rPr>
            </w:pPr>
            <w:r>
              <w:rPr>
                <w:rFonts w:ascii="Times New Roman" w:eastAsia="仿宋" w:hAnsi="Times New Roman" w:cs="Times New Roman"/>
                <w:bCs/>
                <w:sz w:val="20"/>
                <w:szCs w:val="20"/>
                <w14:ligatures w14:val="none"/>
              </w:rPr>
              <w:t>Characteristic</w:t>
            </w:r>
          </w:p>
        </w:tc>
        <w:tc>
          <w:tcPr>
            <w:tcW w:w="2848" w:type="dxa"/>
          </w:tcPr>
          <w:p w14:paraId="3E200D02" w14:textId="77777777" w:rsidR="00097DCF" w:rsidRDefault="00097DCF">
            <w:pPr>
              <w:keepNext/>
              <w:snapToGrid w:val="0"/>
              <w:jc w:val="center"/>
              <w:rPr>
                <w:rFonts w:ascii="Times New Roman" w:eastAsia="仿宋" w:hAnsi="Times New Roman" w:cs="Times New Roman"/>
                <w:bCs/>
                <w:sz w:val="20"/>
                <w:szCs w:val="20"/>
                <w14:ligatures w14:val="none"/>
              </w:rPr>
            </w:pPr>
          </w:p>
        </w:tc>
        <w:tc>
          <w:tcPr>
            <w:tcW w:w="1762" w:type="dxa"/>
          </w:tcPr>
          <w:p w14:paraId="6E9FE063" w14:textId="77777777" w:rsidR="00097DCF" w:rsidRDefault="00000000">
            <w:pPr>
              <w:keepNext/>
              <w:snapToGrid w:val="0"/>
              <w:jc w:val="center"/>
              <w:rPr>
                <w:rFonts w:ascii="Times New Roman" w:eastAsia="仿宋" w:hAnsi="Times New Roman" w:cs="Times New Roman"/>
                <w:bCs/>
                <w:sz w:val="20"/>
                <w:szCs w:val="20"/>
                <w14:ligatures w14:val="none"/>
              </w:rPr>
            </w:pPr>
            <w:r>
              <w:rPr>
                <w:rFonts w:ascii="Times New Roman" w:eastAsia="仿宋" w:hAnsi="Times New Roman" w:cs="Times New Roman"/>
                <w:bCs/>
                <w:sz w:val="20"/>
                <w:szCs w:val="20"/>
                <w14:ligatures w14:val="none"/>
              </w:rPr>
              <w:t>No. of patients</w:t>
            </w:r>
          </w:p>
        </w:tc>
        <w:tc>
          <w:tcPr>
            <w:tcW w:w="1035" w:type="dxa"/>
          </w:tcPr>
          <w:p w14:paraId="06702DEE" w14:textId="77777777" w:rsidR="00097DCF" w:rsidRDefault="00000000">
            <w:pPr>
              <w:keepNext/>
              <w:snapToGrid w:val="0"/>
              <w:jc w:val="center"/>
              <w:rPr>
                <w:rFonts w:ascii="Times New Roman" w:eastAsia="仿宋" w:hAnsi="Times New Roman" w:cs="Times New Roman"/>
                <w:bCs/>
                <w:sz w:val="20"/>
                <w:szCs w:val="20"/>
                <w14:ligatures w14:val="none"/>
              </w:rPr>
            </w:pPr>
            <w:r>
              <w:rPr>
                <w:rFonts w:ascii="Times New Roman" w:eastAsia="仿宋" w:hAnsi="Times New Roman" w:cs="Times New Roman"/>
                <w:bCs/>
                <w:i/>
                <w:iCs/>
                <w:sz w:val="20"/>
                <w:szCs w:val="20"/>
                <w14:ligatures w14:val="none"/>
              </w:rPr>
              <w:t>P</w:t>
            </w:r>
            <w:r>
              <w:rPr>
                <w:rFonts w:ascii="Times New Roman" w:eastAsia="仿宋" w:hAnsi="Times New Roman" w:cs="Times New Roman"/>
                <w:bCs/>
                <w:sz w:val="20"/>
                <w:szCs w:val="20"/>
                <w14:ligatures w14:val="none"/>
              </w:rPr>
              <w:t xml:space="preserve"> value</w:t>
            </w:r>
          </w:p>
        </w:tc>
      </w:tr>
      <w:tr w:rsidR="00097DCF" w14:paraId="469DF45C" w14:textId="77777777">
        <w:tc>
          <w:tcPr>
            <w:tcW w:w="2874" w:type="dxa"/>
          </w:tcPr>
          <w:p w14:paraId="1AC33389"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Age (years)</w:t>
            </w:r>
          </w:p>
        </w:tc>
        <w:tc>
          <w:tcPr>
            <w:tcW w:w="2848" w:type="dxa"/>
          </w:tcPr>
          <w:p w14:paraId="4D9CD607" w14:textId="77777777" w:rsidR="00097DCF" w:rsidRDefault="00097DCF">
            <w:pPr>
              <w:keepNext/>
              <w:snapToGrid w:val="0"/>
              <w:rPr>
                <w:rFonts w:ascii="Times New Roman" w:eastAsia="等线" w:hAnsi="Times New Roman" w:cs="Times New Roman"/>
                <w:sz w:val="20"/>
                <w:szCs w:val="20"/>
              </w:rPr>
            </w:pPr>
          </w:p>
        </w:tc>
        <w:tc>
          <w:tcPr>
            <w:tcW w:w="1762" w:type="dxa"/>
          </w:tcPr>
          <w:p w14:paraId="14CB9A6B"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16</w:t>
            </w:r>
          </w:p>
        </w:tc>
        <w:tc>
          <w:tcPr>
            <w:tcW w:w="1035" w:type="dxa"/>
          </w:tcPr>
          <w:p w14:paraId="61EFC679"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0.043</w:t>
            </w:r>
          </w:p>
        </w:tc>
      </w:tr>
      <w:tr w:rsidR="00097DCF" w14:paraId="4A3A10AC" w14:textId="77777777">
        <w:tc>
          <w:tcPr>
            <w:tcW w:w="2874" w:type="dxa"/>
          </w:tcPr>
          <w:p w14:paraId="34B4568C" w14:textId="77777777" w:rsidR="00097DCF" w:rsidRDefault="00097DCF">
            <w:pPr>
              <w:keepNext/>
              <w:snapToGrid w:val="0"/>
              <w:rPr>
                <w:rFonts w:ascii="Times New Roman" w:eastAsia="等线" w:hAnsi="Times New Roman" w:cs="Times New Roman"/>
                <w:sz w:val="20"/>
                <w:szCs w:val="20"/>
              </w:rPr>
            </w:pPr>
          </w:p>
        </w:tc>
        <w:tc>
          <w:tcPr>
            <w:tcW w:w="2848" w:type="dxa"/>
          </w:tcPr>
          <w:p w14:paraId="05690CA2"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≤40</w:t>
            </w:r>
          </w:p>
        </w:tc>
        <w:tc>
          <w:tcPr>
            <w:tcW w:w="1762" w:type="dxa"/>
          </w:tcPr>
          <w:p w14:paraId="2A16592D"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4</w:t>
            </w:r>
          </w:p>
        </w:tc>
        <w:tc>
          <w:tcPr>
            <w:tcW w:w="1035" w:type="dxa"/>
          </w:tcPr>
          <w:p w14:paraId="3667E146" w14:textId="77777777" w:rsidR="00097DCF" w:rsidRDefault="00097DCF">
            <w:pPr>
              <w:keepNext/>
              <w:snapToGrid w:val="0"/>
              <w:jc w:val="center"/>
              <w:rPr>
                <w:rFonts w:ascii="Times New Roman" w:eastAsia="等线" w:hAnsi="Times New Roman" w:cs="Times New Roman"/>
                <w:sz w:val="20"/>
                <w:szCs w:val="20"/>
              </w:rPr>
            </w:pPr>
          </w:p>
        </w:tc>
      </w:tr>
      <w:tr w:rsidR="00097DCF" w14:paraId="74BCD972" w14:textId="77777777">
        <w:tc>
          <w:tcPr>
            <w:tcW w:w="2874" w:type="dxa"/>
          </w:tcPr>
          <w:p w14:paraId="309E72F2" w14:textId="77777777" w:rsidR="00097DCF" w:rsidRDefault="00097DCF">
            <w:pPr>
              <w:keepNext/>
              <w:snapToGrid w:val="0"/>
              <w:rPr>
                <w:rFonts w:ascii="Times New Roman" w:eastAsia="等线" w:hAnsi="Times New Roman" w:cs="Times New Roman"/>
                <w:sz w:val="20"/>
                <w:szCs w:val="20"/>
              </w:rPr>
            </w:pPr>
          </w:p>
        </w:tc>
        <w:tc>
          <w:tcPr>
            <w:tcW w:w="2848" w:type="dxa"/>
          </w:tcPr>
          <w:p w14:paraId="49AC8D4C"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lang w:val="en-IN"/>
              </w:rPr>
              <w:t>&gt;</w:t>
            </w:r>
            <w:r>
              <w:rPr>
                <w:rFonts w:ascii="Times New Roman" w:eastAsia="等线" w:hAnsi="Times New Roman" w:cs="Times New Roman"/>
                <w:sz w:val="20"/>
                <w:szCs w:val="20"/>
              </w:rPr>
              <w:t>40</w:t>
            </w:r>
          </w:p>
        </w:tc>
        <w:tc>
          <w:tcPr>
            <w:tcW w:w="1762" w:type="dxa"/>
          </w:tcPr>
          <w:p w14:paraId="7BB57F36"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12</w:t>
            </w:r>
          </w:p>
        </w:tc>
        <w:tc>
          <w:tcPr>
            <w:tcW w:w="1035" w:type="dxa"/>
          </w:tcPr>
          <w:p w14:paraId="7CDE3C51" w14:textId="77777777" w:rsidR="00097DCF" w:rsidRDefault="00097DCF">
            <w:pPr>
              <w:keepNext/>
              <w:snapToGrid w:val="0"/>
              <w:jc w:val="center"/>
              <w:rPr>
                <w:rFonts w:ascii="Times New Roman" w:eastAsia="等线" w:hAnsi="Times New Roman" w:cs="Times New Roman"/>
                <w:sz w:val="20"/>
                <w:szCs w:val="20"/>
              </w:rPr>
            </w:pPr>
          </w:p>
        </w:tc>
      </w:tr>
      <w:tr w:rsidR="00097DCF" w14:paraId="445DD452" w14:textId="77777777">
        <w:tc>
          <w:tcPr>
            <w:tcW w:w="2874" w:type="dxa"/>
          </w:tcPr>
          <w:p w14:paraId="0BEEEB85"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Sex</w:t>
            </w:r>
          </w:p>
        </w:tc>
        <w:tc>
          <w:tcPr>
            <w:tcW w:w="2848" w:type="dxa"/>
          </w:tcPr>
          <w:p w14:paraId="67CDFF97" w14:textId="77777777" w:rsidR="00097DCF" w:rsidRDefault="00097DCF">
            <w:pPr>
              <w:keepNext/>
              <w:snapToGrid w:val="0"/>
              <w:rPr>
                <w:rFonts w:ascii="Times New Roman" w:eastAsia="等线" w:hAnsi="Times New Roman" w:cs="Times New Roman"/>
                <w:sz w:val="20"/>
                <w:szCs w:val="20"/>
              </w:rPr>
            </w:pPr>
          </w:p>
        </w:tc>
        <w:tc>
          <w:tcPr>
            <w:tcW w:w="1762" w:type="dxa"/>
          </w:tcPr>
          <w:p w14:paraId="64D33F7C"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16</w:t>
            </w:r>
          </w:p>
        </w:tc>
        <w:tc>
          <w:tcPr>
            <w:tcW w:w="1035" w:type="dxa"/>
          </w:tcPr>
          <w:p w14:paraId="17376D03"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0.944</w:t>
            </w:r>
          </w:p>
        </w:tc>
      </w:tr>
      <w:tr w:rsidR="00097DCF" w14:paraId="5D092F53" w14:textId="77777777">
        <w:tc>
          <w:tcPr>
            <w:tcW w:w="2874" w:type="dxa"/>
          </w:tcPr>
          <w:p w14:paraId="5EA72B86" w14:textId="77777777" w:rsidR="00097DCF" w:rsidRDefault="00097DCF">
            <w:pPr>
              <w:keepNext/>
              <w:snapToGrid w:val="0"/>
              <w:rPr>
                <w:rFonts w:ascii="Times New Roman" w:eastAsia="等线" w:hAnsi="Times New Roman" w:cs="Times New Roman"/>
                <w:sz w:val="20"/>
                <w:szCs w:val="20"/>
              </w:rPr>
            </w:pPr>
          </w:p>
        </w:tc>
        <w:tc>
          <w:tcPr>
            <w:tcW w:w="2848" w:type="dxa"/>
          </w:tcPr>
          <w:p w14:paraId="4E3D966F"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Male</w:t>
            </w:r>
          </w:p>
        </w:tc>
        <w:tc>
          <w:tcPr>
            <w:tcW w:w="1762" w:type="dxa"/>
          </w:tcPr>
          <w:p w14:paraId="2BC1099A"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7</w:t>
            </w:r>
          </w:p>
        </w:tc>
        <w:tc>
          <w:tcPr>
            <w:tcW w:w="1035" w:type="dxa"/>
          </w:tcPr>
          <w:p w14:paraId="279A144A" w14:textId="77777777" w:rsidR="00097DCF" w:rsidRDefault="00097DCF">
            <w:pPr>
              <w:keepNext/>
              <w:snapToGrid w:val="0"/>
              <w:jc w:val="center"/>
              <w:rPr>
                <w:rFonts w:ascii="Times New Roman" w:eastAsia="等线" w:hAnsi="Times New Roman" w:cs="Times New Roman"/>
                <w:sz w:val="20"/>
                <w:szCs w:val="20"/>
              </w:rPr>
            </w:pPr>
          </w:p>
        </w:tc>
      </w:tr>
      <w:tr w:rsidR="00097DCF" w14:paraId="3394CF03" w14:textId="77777777">
        <w:tc>
          <w:tcPr>
            <w:tcW w:w="2874" w:type="dxa"/>
          </w:tcPr>
          <w:p w14:paraId="44697831" w14:textId="77777777" w:rsidR="00097DCF" w:rsidRDefault="00097DCF">
            <w:pPr>
              <w:keepNext/>
              <w:snapToGrid w:val="0"/>
              <w:rPr>
                <w:rFonts w:ascii="Times New Roman" w:eastAsia="等线" w:hAnsi="Times New Roman" w:cs="Times New Roman"/>
                <w:sz w:val="20"/>
                <w:szCs w:val="20"/>
              </w:rPr>
            </w:pPr>
          </w:p>
        </w:tc>
        <w:tc>
          <w:tcPr>
            <w:tcW w:w="2848" w:type="dxa"/>
          </w:tcPr>
          <w:p w14:paraId="1D34BF01"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Female</w:t>
            </w:r>
          </w:p>
        </w:tc>
        <w:tc>
          <w:tcPr>
            <w:tcW w:w="1762" w:type="dxa"/>
          </w:tcPr>
          <w:p w14:paraId="0B903C9E"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9</w:t>
            </w:r>
          </w:p>
        </w:tc>
        <w:tc>
          <w:tcPr>
            <w:tcW w:w="1035" w:type="dxa"/>
          </w:tcPr>
          <w:p w14:paraId="3772362B" w14:textId="77777777" w:rsidR="00097DCF" w:rsidRDefault="00097DCF">
            <w:pPr>
              <w:keepNext/>
              <w:snapToGrid w:val="0"/>
              <w:jc w:val="center"/>
              <w:rPr>
                <w:rFonts w:ascii="Times New Roman" w:eastAsia="等线" w:hAnsi="Times New Roman" w:cs="Times New Roman"/>
                <w:sz w:val="20"/>
                <w:szCs w:val="20"/>
              </w:rPr>
            </w:pPr>
          </w:p>
        </w:tc>
      </w:tr>
      <w:tr w:rsidR="00097DCF" w14:paraId="48DC7D46" w14:textId="77777777">
        <w:tc>
          <w:tcPr>
            <w:tcW w:w="2874" w:type="dxa"/>
          </w:tcPr>
          <w:p w14:paraId="6ED67330"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T category</w:t>
            </w:r>
          </w:p>
        </w:tc>
        <w:tc>
          <w:tcPr>
            <w:tcW w:w="2848" w:type="dxa"/>
          </w:tcPr>
          <w:p w14:paraId="340DF51F" w14:textId="77777777" w:rsidR="00097DCF" w:rsidRDefault="00097DCF">
            <w:pPr>
              <w:keepNext/>
              <w:snapToGrid w:val="0"/>
              <w:rPr>
                <w:rFonts w:ascii="Times New Roman" w:eastAsia="等线" w:hAnsi="Times New Roman" w:cs="Times New Roman"/>
                <w:sz w:val="20"/>
                <w:szCs w:val="20"/>
              </w:rPr>
            </w:pPr>
          </w:p>
        </w:tc>
        <w:tc>
          <w:tcPr>
            <w:tcW w:w="1762" w:type="dxa"/>
          </w:tcPr>
          <w:p w14:paraId="16816355"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16</w:t>
            </w:r>
          </w:p>
        </w:tc>
        <w:tc>
          <w:tcPr>
            <w:tcW w:w="1035" w:type="dxa"/>
          </w:tcPr>
          <w:p w14:paraId="7CCC68C6"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&lt;0.001</w:t>
            </w:r>
          </w:p>
        </w:tc>
      </w:tr>
      <w:tr w:rsidR="00097DCF" w14:paraId="4F352A6F" w14:textId="77777777">
        <w:tc>
          <w:tcPr>
            <w:tcW w:w="2874" w:type="dxa"/>
          </w:tcPr>
          <w:p w14:paraId="4DBEBE52" w14:textId="77777777" w:rsidR="00097DCF" w:rsidRDefault="00097DCF">
            <w:pPr>
              <w:keepNext/>
              <w:snapToGrid w:val="0"/>
              <w:rPr>
                <w:rFonts w:ascii="Times New Roman" w:eastAsia="等线" w:hAnsi="Times New Roman" w:cs="Times New Roman"/>
                <w:sz w:val="20"/>
                <w:szCs w:val="20"/>
              </w:rPr>
            </w:pPr>
          </w:p>
        </w:tc>
        <w:tc>
          <w:tcPr>
            <w:tcW w:w="2848" w:type="dxa"/>
          </w:tcPr>
          <w:p w14:paraId="29982C1A"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T1–T2</w:t>
            </w:r>
          </w:p>
        </w:tc>
        <w:tc>
          <w:tcPr>
            <w:tcW w:w="1762" w:type="dxa"/>
          </w:tcPr>
          <w:p w14:paraId="4DE0B2E4"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4</w:t>
            </w:r>
          </w:p>
        </w:tc>
        <w:tc>
          <w:tcPr>
            <w:tcW w:w="1035" w:type="dxa"/>
          </w:tcPr>
          <w:p w14:paraId="403BBFAD" w14:textId="77777777" w:rsidR="00097DCF" w:rsidRDefault="00097DCF">
            <w:pPr>
              <w:keepNext/>
              <w:snapToGrid w:val="0"/>
              <w:jc w:val="center"/>
              <w:rPr>
                <w:rFonts w:ascii="Times New Roman" w:eastAsia="等线" w:hAnsi="Times New Roman" w:cs="Times New Roman"/>
                <w:sz w:val="20"/>
                <w:szCs w:val="20"/>
              </w:rPr>
            </w:pPr>
          </w:p>
        </w:tc>
      </w:tr>
      <w:tr w:rsidR="00097DCF" w14:paraId="15CF6A02" w14:textId="77777777">
        <w:tc>
          <w:tcPr>
            <w:tcW w:w="2874" w:type="dxa"/>
          </w:tcPr>
          <w:p w14:paraId="45A9D551" w14:textId="77777777" w:rsidR="00097DCF" w:rsidRDefault="00097DCF">
            <w:pPr>
              <w:keepNext/>
              <w:snapToGrid w:val="0"/>
              <w:rPr>
                <w:rFonts w:ascii="Times New Roman" w:eastAsia="等线" w:hAnsi="Times New Roman" w:cs="Times New Roman"/>
                <w:sz w:val="20"/>
                <w:szCs w:val="20"/>
              </w:rPr>
            </w:pPr>
          </w:p>
        </w:tc>
        <w:tc>
          <w:tcPr>
            <w:tcW w:w="2848" w:type="dxa"/>
          </w:tcPr>
          <w:p w14:paraId="1F695AF8"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T3–T4</w:t>
            </w:r>
          </w:p>
        </w:tc>
        <w:tc>
          <w:tcPr>
            <w:tcW w:w="1762" w:type="dxa"/>
          </w:tcPr>
          <w:p w14:paraId="27D3AE11"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12</w:t>
            </w:r>
          </w:p>
        </w:tc>
        <w:tc>
          <w:tcPr>
            <w:tcW w:w="1035" w:type="dxa"/>
          </w:tcPr>
          <w:p w14:paraId="7EC99112" w14:textId="77777777" w:rsidR="00097DCF" w:rsidRDefault="00097DCF">
            <w:pPr>
              <w:keepNext/>
              <w:snapToGrid w:val="0"/>
              <w:jc w:val="center"/>
              <w:rPr>
                <w:rFonts w:ascii="Times New Roman" w:eastAsia="等线" w:hAnsi="Times New Roman" w:cs="Times New Roman"/>
                <w:sz w:val="20"/>
                <w:szCs w:val="20"/>
              </w:rPr>
            </w:pPr>
          </w:p>
        </w:tc>
      </w:tr>
      <w:tr w:rsidR="00097DCF" w14:paraId="6884EE15" w14:textId="77777777">
        <w:tc>
          <w:tcPr>
            <w:tcW w:w="2874" w:type="dxa"/>
          </w:tcPr>
          <w:p w14:paraId="51229BFA"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Adjuvant chemotherapy</w:t>
            </w:r>
          </w:p>
        </w:tc>
        <w:tc>
          <w:tcPr>
            <w:tcW w:w="2848" w:type="dxa"/>
          </w:tcPr>
          <w:p w14:paraId="37C6AA13" w14:textId="77777777" w:rsidR="00097DCF" w:rsidRDefault="00097DCF">
            <w:pPr>
              <w:keepNext/>
              <w:snapToGrid w:val="0"/>
              <w:rPr>
                <w:rFonts w:ascii="Times New Roman" w:eastAsia="等线" w:hAnsi="Times New Roman" w:cs="Times New Roman"/>
                <w:sz w:val="20"/>
                <w:szCs w:val="20"/>
              </w:rPr>
            </w:pPr>
          </w:p>
        </w:tc>
        <w:tc>
          <w:tcPr>
            <w:tcW w:w="1762" w:type="dxa"/>
          </w:tcPr>
          <w:p w14:paraId="5B777617"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16</w:t>
            </w:r>
          </w:p>
        </w:tc>
        <w:tc>
          <w:tcPr>
            <w:tcW w:w="1035" w:type="dxa"/>
          </w:tcPr>
          <w:p w14:paraId="10FA2C5F"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0.007</w:t>
            </w:r>
          </w:p>
        </w:tc>
      </w:tr>
      <w:tr w:rsidR="00097DCF" w14:paraId="4BDD8BAF" w14:textId="77777777">
        <w:tc>
          <w:tcPr>
            <w:tcW w:w="2874" w:type="dxa"/>
          </w:tcPr>
          <w:p w14:paraId="4EAE96F6" w14:textId="77777777" w:rsidR="00097DCF" w:rsidRDefault="00097DCF">
            <w:pPr>
              <w:keepNext/>
              <w:snapToGrid w:val="0"/>
              <w:rPr>
                <w:rFonts w:ascii="Times New Roman" w:eastAsia="等线" w:hAnsi="Times New Roman" w:cs="Times New Roman"/>
                <w:sz w:val="20"/>
                <w:szCs w:val="20"/>
              </w:rPr>
            </w:pPr>
          </w:p>
        </w:tc>
        <w:tc>
          <w:tcPr>
            <w:tcW w:w="2848" w:type="dxa"/>
          </w:tcPr>
          <w:p w14:paraId="1AE23476"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No</w:t>
            </w:r>
          </w:p>
        </w:tc>
        <w:tc>
          <w:tcPr>
            <w:tcW w:w="1762" w:type="dxa"/>
          </w:tcPr>
          <w:p w14:paraId="73034537"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11</w:t>
            </w:r>
          </w:p>
        </w:tc>
        <w:tc>
          <w:tcPr>
            <w:tcW w:w="1035" w:type="dxa"/>
          </w:tcPr>
          <w:p w14:paraId="5F835194" w14:textId="77777777" w:rsidR="00097DCF" w:rsidRDefault="00097DCF">
            <w:pPr>
              <w:keepNext/>
              <w:snapToGrid w:val="0"/>
              <w:jc w:val="center"/>
              <w:rPr>
                <w:rFonts w:ascii="Times New Roman" w:eastAsia="等线" w:hAnsi="Times New Roman" w:cs="Times New Roman"/>
                <w:sz w:val="20"/>
                <w:szCs w:val="20"/>
              </w:rPr>
            </w:pPr>
          </w:p>
        </w:tc>
      </w:tr>
      <w:tr w:rsidR="00097DCF" w14:paraId="72653BAF" w14:textId="77777777">
        <w:tc>
          <w:tcPr>
            <w:tcW w:w="2874" w:type="dxa"/>
          </w:tcPr>
          <w:p w14:paraId="0D448827" w14:textId="77777777" w:rsidR="00097DCF" w:rsidRDefault="00097DCF">
            <w:pPr>
              <w:keepNext/>
              <w:snapToGrid w:val="0"/>
              <w:rPr>
                <w:rFonts w:ascii="Times New Roman" w:eastAsia="等线" w:hAnsi="Times New Roman" w:cs="Times New Roman"/>
                <w:sz w:val="20"/>
                <w:szCs w:val="20"/>
              </w:rPr>
            </w:pPr>
          </w:p>
        </w:tc>
        <w:tc>
          <w:tcPr>
            <w:tcW w:w="2848" w:type="dxa"/>
          </w:tcPr>
          <w:p w14:paraId="1927EFE6"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Yes</w:t>
            </w:r>
          </w:p>
        </w:tc>
        <w:tc>
          <w:tcPr>
            <w:tcW w:w="1762" w:type="dxa"/>
          </w:tcPr>
          <w:p w14:paraId="2C2B1915"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5</w:t>
            </w:r>
          </w:p>
        </w:tc>
        <w:tc>
          <w:tcPr>
            <w:tcW w:w="1035" w:type="dxa"/>
          </w:tcPr>
          <w:p w14:paraId="0C6DFBE5" w14:textId="77777777" w:rsidR="00097DCF" w:rsidRDefault="00097DCF">
            <w:pPr>
              <w:keepNext/>
              <w:snapToGrid w:val="0"/>
              <w:jc w:val="center"/>
              <w:rPr>
                <w:rFonts w:ascii="Times New Roman" w:eastAsia="等线" w:hAnsi="Times New Roman" w:cs="Times New Roman"/>
                <w:sz w:val="20"/>
                <w:szCs w:val="20"/>
              </w:rPr>
            </w:pPr>
          </w:p>
        </w:tc>
      </w:tr>
      <w:tr w:rsidR="00097DCF" w14:paraId="6642A581" w14:textId="77777777">
        <w:tc>
          <w:tcPr>
            <w:tcW w:w="2874" w:type="dxa"/>
          </w:tcPr>
          <w:p w14:paraId="30AF8AF5"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Surgical approach</w:t>
            </w:r>
          </w:p>
        </w:tc>
        <w:tc>
          <w:tcPr>
            <w:tcW w:w="2848" w:type="dxa"/>
          </w:tcPr>
          <w:p w14:paraId="59729F83" w14:textId="77777777" w:rsidR="00097DCF" w:rsidRDefault="00097DCF">
            <w:pPr>
              <w:keepNext/>
              <w:snapToGrid w:val="0"/>
              <w:rPr>
                <w:rFonts w:ascii="Times New Roman" w:eastAsia="等线" w:hAnsi="Times New Roman" w:cs="Times New Roman"/>
                <w:sz w:val="20"/>
                <w:szCs w:val="20"/>
              </w:rPr>
            </w:pPr>
          </w:p>
        </w:tc>
        <w:tc>
          <w:tcPr>
            <w:tcW w:w="1762" w:type="dxa"/>
          </w:tcPr>
          <w:p w14:paraId="1D5E3B82"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16</w:t>
            </w:r>
          </w:p>
        </w:tc>
        <w:tc>
          <w:tcPr>
            <w:tcW w:w="1035" w:type="dxa"/>
          </w:tcPr>
          <w:p w14:paraId="431DB8AD"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&lt;0.001</w:t>
            </w:r>
          </w:p>
        </w:tc>
      </w:tr>
      <w:tr w:rsidR="00097DCF" w14:paraId="3D8BE66E" w14:textId="77777777">
        <w:tc>
          <w:tcPr>
            <w:tcW w:w="2874" w:type="dxa"/>
          </w:tcPr>
          <w:p w14:paraId="25D42BD8" w14:textId="77777777" w:rsidR="00097DCF" w:rsidRDefault="00097DCF">
            <w:pPr>
              <w:keepNext/>
              <w:snapToGrid w:val="0"/>
              <w:rPr>
                <w:rFonts w:ascii="Times New Roman" w:eastAsia="等线" w:hAnsi="Times New Roman" w:cs="Times New Roman"/>
                <w:sz w:val="20"/>
                <w:szCs w:val="20"/>
              </w:rPr>
            </w:pPr>
          </w:p>
        </w:tc>
        <w:tc>
          <w:tcPr>
            <w:tcW w:w="2848" w:type="dxa"/>
          </w:tcPr>
          <w:p w14:paraId="57A2B91C"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Globe-preserving surgery</w:t>
            </w:r>
          </w:p>
        </w:tc>
        <w:tc>
          <w:tcPr>
            <w:tcW w:w="1762" w:type="dxa"/>
          </w:tcPr>
          <w:p w14:paraId="18A4577E"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10</w:t>
            </w:r>
          </w:p>
        </w:tc>
        <w:tc>
          <w:tcPr>
            <w:tcW w:w="1035" w:type="dxa"/>
          </w:tcPr>
          <w:p w14:paraId="73BD3AF6" w14:textId="77777777" w:rsidR="00097DCF" w:rsidRDefault="00097DCF">
            <w:pPr>
              <w:keepNext/>
              <w:snapToGrid w:val="0"/>
              <w:jc w:val="center"/>
              <w:rPr>
                <w:rFonts w:ascii="Times New Roman" w:eastAsia="等线" w:hAnsi="Times New Roman" w:cs="Times New Roman"/>
                <w:sz w:val="20"/>
                <w:szCs w:val="20"/>
              </w:rPr>
            </w:pPr>
          </w:p>
        </w:tc>
      </w:tr>
      <w:tr w:rsidR="00097DCF" w14:paraId="08F902F3" w14:textId="77777777">
        <w:tc>
          <w:tcPr>
            <w:tcW w:w="2874" w:type="dxa"/>
          </w:tcPr>
          <w:p w14:paraId="3B13D590" w14:textId="77777777" w:rsidR="00097DCF" w:rsidRDefault="00097DCF">
            <w:pPr>
              <w:keepNext/>
              <w:snapToGrid w:val="0"/>
              <w:rPr>
                <w:rFonts w:ascii="Times New Roman" w:eastAsia="等线" w:hAnsi="Times New Roman" w:cs="Times New Roman"/>
                <w:sz w:val="20"/>
                <w:szCs w:val="20"/>
              </w:rPr>
            </w:pPr>
          </w:p>
        </w:tc>
        <w:tc>
          <w:tcPr>
            <w:tcW w:w="2848" w:type="dxa"/>
          </w:tcPr>
          <w:p w14:paraId="02F4D9B8"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Orbital exenteration</w:t>
            </w:r>
          </w:p>
        </w:tc>
        <w:tc>
          <w:tcPr>
            <w:tcW w:w="1762" w:type="dxa"/>
          </w:tcPr>
          <w:p w14:paraId="06512A9C"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6</w:t>
            </w:r>
          </w:p>
        </w:tc>
        <w:tc>
          <w:tcPr>
            <w:tcW w:w="1035" w:type="dxa"/>
          </w:tcPr>
          <w:p w14:paraId="72DC5014" w14:textId="77777777" w:rsidR="00097DCF" w:rsidRDefault="00097DCF">
            <w:pPr>
              <w:keepNext/>
              <w:snapToGrid w:val="0"/>
              <w:jc w:val="center"/>
              <w:rPr>
                <w:rFonts w:ascii="Times New Roman" w:eastAsia="等线" w:hAnsi="Times New Roman" w:cs="Times New Roman"/>
                <w:sz w:val="20"/>
                <w:szCs w:val="20"/>
              </w:rPr>
            </w:pPr>
          </w:p>
        </w:tc>
      </w:tr>
      <w:tr w:rsidR="00097DCF" w14:paraId="15DE5756" w14:textId="77777777">
        <w:tc>
          <w:tcPr>
            <w:tcW w:w="2874" w:type="dxa"/>
          </w:tcPr>
          <w:p w14:paraId="53F2DA00"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 xml:space="preserve">Margin status </w:t>
            </w:r>
            <w:r>
              <w:rPr>
                <w:rFonts w:ascii="Times New Roman" w:eastAsia="等线" w:hAnsi="Times New Roman" w:cs="Times New Roman"/>
                <w:sz w:val="20"/>
                <w:szCs w:val="20"/>
                <w:vertAlign w:val="superscript"/>
              </w:rPr>
              <w:t>d</w:t>
            </w:r>
          </w:p>
        </w:tc>
        <w:tc>
          <w:tcPr>
            <w:tcW w:w="2848" w:type="dxa"/>
          </w:tcPr>
          <w:p w14:paraId="26A214E8" w14:textId="77777777" w:rsidR="00097DCF" w:rsidRDefault="00097DCF">
            <w:pPr>
              <w:keepNext/>
              <w:snapToGrid w:val="0"/>
              <w:rPr>
                <w:rFonts w:ascii="Times New Roman" w:eastAsia="等线" w:hAnsi="Times New Roman" w:cs="Times New Roman"/>
                <w:sz w:val="20"/>
                <w:szCs w:val="20"/>
              </w:rPr>
            </w:pPr>
          </w:p>
        </w:tc>
        <w:tc>
          <w:tcPr>
            <w:tcW w:w="1762" w:type="dxa"/>
          </w:tcPr>
          <w:p w14:paraId="3308D921"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11</w:t>
            </w:r>
          </w:p>
        </w:tc>
        <w:tc>
          <w:tcPr>
            <w:tcW w:w="1035" w:type="dxa"/>
          </w:tcPr>
          <w:p w14:paraId="757EA073"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0.290</w:t>
            </w:r>
          </w:p>
        </w:tc>
      </w:tr>
      <w:tr w:rsidR="00097DCF" w14:paraId="253CF36B" w14:textId="77777777">
        <w:tc>
          <w:tcPr>
            <w:tcW w:w="2874" w:type="dxa"/>
          </w:tcPr>
          <w:p w14:paraId="0DC945F4" w14:textId="77777777" w:rsidR="00097DCF" w:rsidRDefault="00097DCF">
            <w:pPr>
              <w:keepNext/>
              <w:snapToGrid w:val="0"/>
              <w:rPr>
                <w:rFonts w:ascii="Times New Roman" w:eastAsia="等线" w:hAnsi="Times New Roman" w:cs="Times New Roman"/>
                <w:sz w:val="20"/>
                <w:szCs w:val="20"/>
              </w:rPr>
            </w:pPr>
          </w:p>
        </w:tc>
        <w:tc>
          <w:tcPr>
            <w:tcW w:w="2848" w:type="dxa"/>
          </w:tcPr>
          <w:p w14:paraId="7D8D4E98"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Negative</w:t>
            </w:r>
          </w:p>
        </w:tc>
        <w:tc>
          <w:tcPr>
            <w:tcW w:w="1762" w:type="dxa"/>
          </w:tcPr>
          <w:p w14:paraId="310D1CD3"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5</w:t>
            </w:r>
          </w:p>
        </w:tc>
        <w:tc>
          <w:tcPr>
            <w:tcW w:w="1035" w:type="dxa"/>
          </w:tcPr>
          <w:p w14:paraId="5F178B04" w14:textId="77777777" w:rsidR="00097DCF" w:rsidRDefault="00097DCF">
            <w:pPr>
              <w:keepNext/>
              <w:snapToGrid w:val="0"/>
              <w:jc w:val="center"/>
              <w:rPr>
                <w:rFonts w:ascii="Times New Roman" w:eastAsia="等线" w:hAnsi="Times New Roman" w:cs="Times New Roman"/>
                <w:sz w:val="20"/>
                <w:szCs w:val="20"/>
              </w:rPr>
            </w:pPr>
          </w:p>
        </w:tc>
      </w:tr>
      <w:tr w:rsidR="00097DCF" w14:paraId="10AF440A" w14:textId="77777777">
        <w:tc>
          <w:tcPr>
            <w:tcW w:w="2874" w:type="dxa"/>
          </w:tcPr>
          <w:p w14:paraId="2E5316FB" w14:textId="77777777" w:rsidR="00097DCF" w:rsidRDefault="00097DCF">
            <w:pPr>
              <w:keepNext/>
              <w:snapToGrid w:val="0"/>
              <w:rPr>
                <w:rFonts w:ascii="Times New Roman" w:eastAsia="等线" w:hAnsi="Times New Roman" w:cs="Times New Roman"/>
                <w:sz w:val="20"/>
                <w:szCs w:val="20"/>
              </w:rPr>
            </w:pPr>
          </w:p>
        </w:tc>
        <w:tc>
          <w:tcPr>
            <w:tcW w:w="2848" w:type="dxa"/>
          </w:tcPr>
          <w:p w14:paraId="44A55D1F"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Positive</w:t>
            </w:r>
          </w:p>
        </w:tc>
        <w:tc>
          <w:tcPr>
            <w:tcW w:w="1762" w:type="dxa"/>
          </w:tcPr>
          <w:p w14:paraId="16F2421C"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6</w:t>
            </w:r>
          </w:p>
        </w:tc>
        <w:tc>
          <w:tcPr>
            <w:tcW w:w="1035" w:type="dxa"/>
          </w:tcPr>
          <w:p w14:paraId="66DEE976" w14:textId="77777777" w:rsidR="00097DCF" w:rsidRDefault="00097DCF">
            <w:pPr>
              <w:keepNext/>
              <w:snapToGrid w:val="0"/>
              <w:jc w:val="center"/>
              <w:rPr>
                <w:rFonts w:ascii="Times New Roman" w:eastAsia="等线" w:hAnsi="Times New Roman" w:cs="Times New Roman"/>
                <w:sz w:val="20"/>
                <w:szCs w:val="20"/>
              </w:rPr>
            </w:pPr>
          </w:p>
        </w:tc>
      </w:tr>
      <w:tr w:rsidR="00097DCF" w14:paraId="422A13B1" w14:textId="77777777">
        <w:tc>
          <w:tcPr>
            <w:tcW w:w="2874" w:type="dxa"/>
          </w:tcPr>
          <w:p w14:paraId="2ED1E3E3" w14:textId="77777777" w:rsidR="00097DCF" w:rsidRDefault="00000000">
            <w:pPr>
              <w:keepNext/>
              <w:snapToGrid w:val="0"/>
              <w:rPr>
                <w:rFonts w:ascii="Times New Roman" w:eastAsia="等线" w:hAnsi="Times New Roman" w:cs="Times New Roman"/>
                <w:b/>
                <w:bCs/>
                <w:sz w:val="20"/>
                <w:szCs w:val="20"/>
              </w:rPr>
            </w:pPr>
            <w:r>
              <w:rPr>
                <w:rFonts w:ascii="Times New Roman" w:eastAsia="等线" w:hAnsi="Times New Roman" w:cs="Times New Roman"/>
                <w:sz w:val="20"/>
                <w:szCs w:val="20"/>
              </w:rPr>
              <w:t>Adjuvant radiotherapy</w:t>
            </w:r>
          </w:p>
        </w:tc>
        <w:tc>
          <w:tcPr>
            <w:tcW w:w="2848" w:type="dxa"/>
          </w:tcPr>
          <w:p w14:paraId="45205468" w14:textId="77777777" w:rsidR="00097DCF" w:rsidRDefault="00097DCF">
            <w:pPr>
              <w:keepNext/>
              <w:snapToGrid w:val="0"/>
              <w:rPr>
                <w:rFonts w:ascii="Times New Roman" w:eastAsia="等线" w:hAnsi="Times New Roman" w:cs="Times New Roman"/>
                <w:sz w:val="20"/>
                <w:szCs w:val="20"/>
              </w:rPr>
            </w:pPr>
          </w:p>
        </w:tc>
        <w:tc>
          <w:tcPr>
            <w:tcW w:w="1762" w:type="dxa"/>
          </w:tcPr>
          <w:p w14:paraId="0452E490"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16</w:t>
            </w:r>
          </w:p>
        </w:tc>
        <w:tc>
          <w:tcPr>
            <w:tcW w:w="1035" w:type="dxa"/>
          </w:tcPr>
          <w:p w14:paraId="7B17266D"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0.998</w:t>
            </w:r>
          </w:p>
        </w:tc>
      </w:tr>
      <w:tr w:rsidR="00097DCF" w14:paraId="252054C7" w14:textId="77777777">
        <w:tc>
          <w:tcPr>
            <w:tcW w:w="2874" w:type="dxa"/>
          </w:tcPr>
          <w:p w14:paraId="63423CF3" w14:textId="77777777" w:rsidR="00097DCF" w:rsidRDefault="00097DCF">
            <w:pPr>
              <w:keepNext/>
              <w:snapToGrid w:val="0"/>
              <w:rPr>
                <w:rFonts w:ascii="Times New Roman" w:eastAsia="等线" w:hAnsi="Times New Roman" w:cs="Times New Roman"/>
                <w:sz w:val="20"/>
                <w:szCs w:val="20"/>
              </w:rPr>
            </w:pPr>
          </w:p>
        </w:tc>
        <w:tc>
          <w:tcPr>
            <w:tcW w:w="2848" w:type="dxa"/>
          </w:tcPr>
          <w:p w14:paraId="7F291356"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No</w:t>
            </w:r>
          </w:p>
        </w:tc>
        <w:tc>
          <w:tcPr>
            <w:tcW w:w="1762" w:type="dxa"/>
          </w:tcPr>
          <w:p w14:paraId="65D7BB02"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w:t>
            </w:r>
          </w:p>
        </w:tc>
        <w:tc>
          <w:tcPr>
            <w:tcW w:w="1035" w:type="dxa"/>
          </w:tcPr>
          <w:p w14:paraId="202E23CE" w14:textId="77777777" w:rsidR="00097DCF" w:rsidRDefault="00097DCF">
            <w:pPr>
              <w:keepNext/>
              <w:snapToGrid w:val="0"/>
              <w:jc w:val="center"/>
              <w:rPr>
                <w:rFonts w:ascii="Times New Roman" w:eastAsia="等线" w:hAnsi="Times New Roman" w:cs="Times New Roman"/>
                <w:sz w:val="20"/>
                <w:szCs w:val="20"/>
              </w:rPr>
            </w:pPr>
          </w:p>
        </w:tc>
      </w:tr>
      <w:tr w:rsidR="00097DCF" w14:paraId="5B9770B2" w14:textId="77777777">
        <w:tc>
          <w:tcPr>
            <w:tcW w:w="2874" w:type="dxa"/>
          </w:tcPr>
          <w:p w14:paraId="64611FF2" w14:textId="77777777" w:rsidR="00097DCF" w:rsidRDefault="00097DCF">
            <w:pPr>
              <w:keepNext/>
              <w:snapToGrid w:val="0"/>
              <w:rPr>
                <w:rFonts w:ascii="Times New Roman" w:eastAsia="等线" w:hAnsi="Times New Roman" w:cs="Times New Roman"/>
                <w:sz w:val="20"/>
                <w:szCs w:val="20"/>
              </w:rPr>
            </w:pPr>
          </w:p>
        </w:tc>
        <w:tc>
          <w:tcPr>
            <w:tcW w:w="2848" w:type="dxa"/>
          </w:tcPr>
          <w:p w14:paraId="7D1375F4"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Yes</w:t>
            </w:r>
          </w:p>
        </w:tc>
        <w:tc>
          <w:tcPr>
            <w:tcW w:w="1762" w:type="dxa"/>
          </w:tcPr>
          <w:p w14:paraId="6EA1192F"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15</w:t>
            </w:r>
          </w:p>
        </w:tc>
        <w:tc>
          <w:tcPr>
            <w:tcW w:w="1035" w:type="dxa"/>
          </w:tcPr>
          <w:p w14:paraId="3550108B" w14:textId="77777777" w:rsidR="00097DCF" w:rsidRDefault="00097DCF">
            <w:pPr>
              <w:keepNext/>
              <w:snapToGrid w:val="0"/>
              <w:jc w:val="center"/>
              <w:rPr>
                <w:rFonts w:ascii="Times New Roman" w:eastAsia="等线" w:hAnsi="Times New Roman" w:cs="Times New Roman"/>
                <w:sz w:val="20"/>
                <w:szCs w:val="20"/>
              </w:rPr>
            </w:pPr>
          </w:p>
        </w:tc>
      </w:tr>
      <w:tr w:rsidR="00097DCF" w14:paraId="252381A7" w14:textId="77777777">
        <w:tc>
          <w:tcPr>
            <w:tcW w:w="2874" w:type="dxa"/>
          </w:tcPr>
          <w:p w14:paraId="5BCB5273"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Histopathologic subtype</w:t>
            </w:r>
            <w:r>
              <w:rPr>
                <w:rFonts w:ascii="Times New Roman" w:eastAsia="等线" w:hAnsi="Times New Roman" w:cs="Times New Roman"/>
                <w:sz w:val="20"/>
                <w:szCs w:val="20"/>
              </w:rPr>
              <w:t xml:space="preserve"> </w:t>
            </w:r>
            <w:r>
              <w:rPr>
                <w:rFonts w:ascii="Times New Roman" w:eastAsia="等线" w:hAnsi="Times New Roman" w:cs="Times New Roman"/>
                <w:sz w:val="20"/>
                <w:szCs w:val="20"/>
                <w:vertAlign w:val="superscript"/>
              </w:rPr>
              <w:t>d</w:t>
            </w:r>
          </w:p>
        </w:tc>
        <w:tc>
          <w:tcPr>
            <w:tcW w:w="2848" w:type="dxa"/>
          </w:tcPr>
          <w:p w14:paraId="2226F44C" w14:textId="77777777" w:rsidR="00097DCF" w:rsidRDefault="00097DCF">
            <w:pPr>
              <w:keepNext/>
              <w:snapToGrid w:val="0"/>
              <w:rPr>
                <w:rFonts w:ascii="Times New Roman" w:eastAsia="等线" w:hAnsi="Times New Roman" w:cs="Times New Roman"/>
                <w:sz w:val="20"/>
                <w:szCs w:val="20"/>
              </w:rPr>
            </w:pPr>
          </w:p>
        </w:tc>
        <w:tc>
          <w:tcPr>
            <w:tcW w:w="1762" w:type="dxa"/>
          </w:tcPr>
          <w:p w14:paraId="4B76DE60"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13</w:t>
            </w:r>
          </w:p>
        </w:tc>
        <w:tc>
          <w:tcPr>
            <w:tcW w:w="1035" w:type="dxa"/>
          </w:tcPr>
          <w:p w14:paraId="2A3DEFC1"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0.007</w:t>
            </w:r>
          </w:p>
        </w:tc>
      </w:tr>
      <w:tr w:rsidR="00097DCF" w14:paraId="594076FE" w14:textId="77777777">
        <w:tc>
          <w:tcPr>
            <w:tcW w:w="2874" w:type="dxa"/>
          </w:tcPr>
          <w:p w14:paraId="5E31A288" w14:textId="77777777" w:rsidR="00097DCF" w:rsidRDefault="00097DCF">
            <w:pPr>
              <w:keepNext/>
              <w:snapToGrid w:val="0"/>
              <w:rPr>
                <w:rFonts w:ascii="Times New Roman" w:eastAsia="等线" w:hAnsi="Times New Roman" w:cs="Times New Roman"/>
                <w:sz w:val="20"/>
                <w:szCs w:val="20"/>
              </w:rPr>
            </w:pPr>
          </w:p>
        </w:tc>
        <w:tc>
          <w:tcPr>
            <w:tcW w:w="2848" w:type="dxa"/>
          </w:tcPr>
          <w:p w14:paraId="31352475"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Globe-preserving surgery</w:t>
            </w:r>
          </w:p>
        </w:tc>
        <w:tc>
          <w:tcPr>
            <w:tcW w:w="1762" w:type="dxa"/>
          </w:tcPr>
          <w:p w14:paraId="5EC4694E"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4</w:t>
            </w:r>
          </w:p>
        </w:tc>
        <w:tc>
          <w:tcPr>
            <w:tcW w:w="1035" w:type="dxa"/>
          </w:tcPr>
          <w:p w14:paraId="3008B625" w14:textId="77777777" w:rsidR="00097DCF" w:rsidRDefault="00097DCF">
            <w:pPr>
              <w:keepNext/>
              <w:snapToGrid w:val="0"/>
              <w:jc w:val="center"/>
              <w:rPr>
                <w:rFonts w:ascii="Times New Roman" w:eastAsia="等线" w:hAnsi="Times New Roman" w:cs="Times New Roman"/>
                <w:sz w:val="20"/>
                <w:szCs w:val="20"/>
              </w:rPr>
            </w:pPr>
          </w:p>
        </w:tc>
      </w:tr>
      <w:tr w:rsidR="00097DCF" w14:paraId="7FEB8213" w14:textId="77777777">
        <w:tc>
          <w:tcPr>
            <w:tcW w:w="2874" w:type="dxa"/>
          </w:tcPr>
          <w:p w14:paraId="1921C80A" w14:textId="77777777" w:rsidR="00097DCF" w:rsidRDefault="00097DCF">
            <w:pPr>
              <w:keepNext/>
              <w:snapToGrid w:val="0"/>
              <w:rPr>
                <w:rFonts w:ascii="Times New Roman" w:eastAsia="等线" w:hAnsi="Times New Roman" w:cs="Times New Roman"/>
                <w:sz w:val="20"/>
                <w:szCs w:val="20"/>
              </w:rPr>
            </w:pPr>
          </w:p>
        </w:tc>
        <w:tc>
          <w:tcPr>
            <w:tcW w:w="2848" w:type="dxa"/>
          </w:tcPr>
          <w:p w14:paraId="4003F256"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Orbital exenteration</w:t>
            </w:r>
          </w:p>
        </w:tc>
        <w:tc>
          <w:tcPr>
            <w:tcW w:w="1762" w:type="dxa"/>
          </w:tcPr>
          <w:p w14:paraId="7274AAC0"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9</w:t>
            </w:r>
          </w:p>
        </w:tc>
        <w:tc>
          <w:tcPr>
            <w:tcW w:w="1035" w:type="dxa"/>
          </w:tcPr>
          <w:p w14:paraId="00C77BF8" w14:textId="77777777" w:rsidR="00097DCF" w:rsidRDefault="00097DCF">
            <w:pPr>
              <w:keepNext/>
              <w:snapToGrid w:val="0"/>
              <w:jc w:val="center"/>
              <w:rPr>
                <w:rFonts w:ascii="Times New Roman" w:eastAsia="等线" w:hAnsi="Times New Roman" w:cs="Times New Roman"/>
                <w:sz w:val="20"/>
                <w:szCs w:val="20"/>
              </w:rPr>
            </w:pPr>
          </w:p>
        </w:tc>
      </w:tr>
      <w:tr w:rsidR="00097DCF" w14:paraId="46DFF87E" w14:textId="77777777">
        <w:tc>
          <w:tcPr>
            <w:tcW w:w="2874" w:type="dxa"/>
          </w:tcPr>
          <w:p w14:paraId="08EA20D2"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 xml:space="preserve">Perineural invasion </w:t>
            </w:r>
            <w:r>
              <w:rPr>
                <w:rFonts w:ascii="Times New Roman" w:eastAsia="等线" w:hAnsi="Times New Roman" w:cs="Times New Roman"/>
                <w:sz w:val="20"/>
                <w:szCs w:val="20"/>
                <w:vertAlign w:val="superscript"/>
              </w:rPr>
              <w:t>d</w:t>
            </w:r>
          </w:p>
        </w:tc>
        <w:tc>
          <w:tcPr>
            <w:tcW w:w="2848" w:type="dxa"/>
          </w:tcPr>
          <w:p w14:paraId="18F9D85B" w14:textId="77777777" w:rsidR="00097DCF" w:rsidRDefault="00097DCF">
            <w:pPr>
              <w:keepNext/>
              <w:snapToGrid w:val="0"/>
              <w:rPr>
                <w:rFonts w:ascii="Times New Roman" w:eastAsia="等线" w:hAnsi="Times New Roman" w:cs="Times New Roman"/>
                <w:sz w:val="20"/>
                <w:szCs w:val="20"/>
              </w:rPr>
            </w:pPr>
          </w:p>
        </w:tc>
        <w:tc>
          <w:tcPr>
            <w:tcW w:w="1762" w:type="dxa"/>
          </w:tcPr>
          <w:p w14:paraId="43EDDA26"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12</w:t>
            </w:r>
          </w:p>
        </w:tc>
        <w:tc>
          <w:tcPr>
            <w:tcW w:w="1035" w:type="dxa"/>
          </w:tcPr>
          <w:p w14:paraId="16D6BB66"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0.106</w:t>
            </w:r>
          </w:p>
        </w:tc>
      </w:tr>
      <w:tr w:rsidR="00097DCF" w14:paraId="772C18B9" w14:textId="77777777">
        <w:tc>
          <w:tcPr>
            <w:tcW w:w="2874" w:type="dxa"/>
          </w:tcPr>
          <w:p w14:paraId="194CDBB5" w14:textId="77777777" w:rsidR="00097DCF" w:rsidRDefault="00097DCF">
            <w:pPr>
              <w:keepNext/>
              <w:snapToGrid w:val="0"/>
              <w:rPr>
                <w:rFonts w:ascii="Times New Roman" w:eastAsia="等线" w:hAnsi="Times New Roman" w:cs="Times New Roman"/>
                <w:sz w:val="20"/>
                <w:szCs w:val="20"/>
              </w:rPr>
            </w:pPr>
          </w:p>
        </w:tc>
        <w:tc>
          <w:tcPr>
            <w:tcW w:w="2848" w:type="dxa"/>
          </w:tcPr>
          <w:p w14:paraId="349571BE"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Negative</w:t>
            </w:r>
          </w:p>
        </w:tc>
        <w:tc>
          <w:tcPr>
            <w:tcW w:w="1762" w:type="dxa"/>
          </w:tcPr>
          <w:p w14:paraId="64394855"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0</w:t>
            </w:r>
          </w:p>
        </w:tc>
        <w:tc>
          <w:tcPr>
            <w:tcW w:w="1035" w:type="dxa"/>
          </w:tcPr>
          <w:p w14:paraId="0498DB92" w14:textId="77777777" w:rsidR="00097DCF" w:rsidRDefault="00097DCF">
            <w:pPr>
              <w:keepNext/>
              <w:snapToGrid w:val="0"/>
              <w:jc w:val="center"/>
              <w:rPr>
                <w:rFonts w:ascii="Times New Roman" w:eastAsia="等线" w:hAnsi="Times New Roman" w:cs="Times New Roman"/>
                <w:sz w:val="20"/>
                <w:szCs w:val="20"/>
              </w:rPr>
            </w:pPr>
          </w:p>
        </w:tc>
      </w:tr>
      <w:tr w:rsidR="00097DCF" w14:paraId="7E5F2DF9" w14:textId="77777777">
        <w:tc>
          <w:tcPr>
            <w:tcW w:w="2874" w:type="dxa"/>
          </w:tcPr>
          <w:p w14:paraId="71BD633F" w14:textId="77777777" w:rsidR="00097DCF" w:rsidRDefault="00097DCF">
            <w:pPr>
              <w:keepNext/>
              <w:snapToGrid w:val="0"/>
              <w:rPr>
                <w:rFonts w:ascii="Times New Roman" w:eastAsia="等线" w:hAnsi="Times New Roman" w:cs="Times New Roman"/>
                <w:sz w:val="20"/>
                <w:szCs w:val="20"/>
              </w:rPr>
            </w:pPr>
          </w:p>
        </w:tc>
        <w:tc>
          <w:tcPr>
            <w:tcW w:w="2848" w:type="dxa"/>
          </w:tcPr>
          <w:p w14:paraId="0995536A" w14:textId="77777777" w:rsidR="00097DCF" w:rsidRDefault="00000000">
            <w:pPr>
              <w:keepNext/>
              <w:snapToGrid w:val="0"/>
              <w:rPr>
                <w:rFonts w:ascii="Times New Roman" w:eastAsia="等线" w:hAnsi="Times New Roman" w:cs="Times New Roman"/>
                <w:sz w:val="20"/>
                <w:szCs w:val="20"/>
              </w:rPr>
            </w:pPr>
            <w:r>
              <w:rPr>
                <w:rFonts w:ascii="Times New Roman" w:eastAsia="等线" w:hAnsi="Times New Roman" w:cs="Times New Roman"/>
                <w:sz w:val="20"/>
                <w:szCs w:val="20"/>
              </w:rPr>
              <w:t>Positive</w:t>
            </w:r>
          </w:p>
        </w:tc>
        <w:tc>
          <w:tcPr>
            <w:tcW w:w="1762" w:type="dxa"/>
          </w:tcPr>
          <w:p w14:paraId="40ADAFCC" w14:textId="77777777" w:rsidR="00097DCF" w:rsidRDefault="00000000">
            <w:pPr>
              <w:keepNext/>
              <w:snapToGrid w:val="0"/>
              <w:jc w:val="center"/>
              <w:rPr>
                <w:rFonts w:ascii="Times New Roman" w:eastAsia="等线" w:hAnsi="Times New Roman" w:cs="Times New Roman"/>
                <w:sz w:val="20"/>
                <w:szCs w:val="20"/>
              </w:rPr>
            </w:pPr>
            <w:r>
              <w:rPr>
                <w:rFonts w:ascii="Times New Roman" w:eastAsia="等线" w:hAnsi="Times New Roman" w:cs="Times New Roman"/>
                <w:kern w:val="0"/>
                <w:sz w:val="20"/>
                <w:szCs w:val="20"/>
                <w14:ligatures w14:val="none"/>
              </w:rPr>
              <w:t>12</w:t>
            </w:r>
          </w:p>
        </w:tc>
        <w:tc>
          <w:tcPr>
            <w:tcW w:w="1035" w:type="dxa"/>
          </w:tcPr>
          <w:p w14:paraId="623DF7FA" w14:textId="77777777" w:rsidR="00097DCF" w:rsidRDefault="00097DCF">
            <w:pPr>
              <w:keepNext/>
              <w:snapToGrid w:val="0"/>
              <w:jc w:val="center"/>
              <w:rPr>
                <w:rFonts w:ascii="Times New Roman" w:eastAsia="等线" w:hAnsi="Times New Roman" w:cs="Times New Roman"/>
                <w:sz w:val="20"/>
                <w:szCs w:val="20"/>
              </w:rPr>
            </w:pPr>
          </w:p>
        </w:tc>
      </w:tr>
    </w:tbl>
    <w:p w14:paraId="2473A8D6" w14:textId="77777777" w:rsidR="00097DCF" w:rsidRDefault="00000000">
      <w:pPr>
        <w:pStyle w:val="a4"/>
        <w:spacing w:after="156"/>
        <w:jc w:val="left"/>
        <w:rPr>
          <w:rFonts w:cs="Times New Roman"/>
          <w:sz w:val="20"/>
          <w:szCs w:val="20"/>
        </w:rPr>
      </w:pPr>
      <w:r>
        <w:rPr>
          <w:rFonts w:cs="Times New Roman"/>
          <w:sz w:val="20"/>
          <w:szCs w:val="20"/>
        </w:rPr>
        <w:t>d: Some cases did not record the corresponding status.</w:t>
      </w:r>
    </w:p>
    <w:p w14:paraId="1CE2AA47" w14:textId="77777777" w:rsidR="00097DCF" w:rsidRDefault="00097DCF">
      <w:pPr>
        <w:rPr>
          <w:rFonts w:hint="eastAsia"/>
        </w:rPr>
      </w:pPr>
    </w:p>
    <w:p w14:paraId="17E7A3D1" w14:textId="77777777" w:rsidR="00097DCF" w:rsidRDefault="00097DCF">
      <w:pPr>
        <w:rPr>
          <w:rFonts w:hint="eastAsia"/>
        </w:rPr>
      </w:pPr>
    </w:p>
    <w:p w14:paraId="6AA04F79" w14:textId="77777777" w:rsidR="00097DCF" w:rsidRDefault="00097DCF">
      <w:pPr>
        <w:rPr>
          <w:rFonts w:hint="eastAsia"/>
        </w:rPr>
      </w:pPr>
    </w:p>
    <w:p w14:paraId="141BA00C" w14:textId="77777777" w:rsidR="00097DCF" w:rsidRDefault="00097DCF">
      <w:pPr>
        <w:rPr>
          <w:rFonts w:hint="eastAsia"/>
        </w:rPr>
      </w:pPr>
    </w:p>
    <w:p w14:paraId="289F5DF0" w14:textId="77777777" w:rsidR="00097DCF" w:rsidRDefault="00097DCF">
      <w:pPr>
        <w:rPr>
          <w:rFonts w:hint="eastAsia"/>
        </w:rPr>
      </w:pPr>
    </w:p>
    <w:p w14:paraId="26F2B140" w14:textId="77777777" w:rsidR="00097DCF" w:rsidRDefault="00097DCF">
      <w:pPr>
        <w:rPr>
          <w:rFonts w:hint="eastAsia"/>
        </w:rPr>
      </w:pPr>
    </w:p>
    <w:p w14:paraId="1548E046" w14:textId="77777777" w:rsidR="00097DCF" w:rsidRDefault="00097DCF">
      <w:pPr>
        <w:rPr>
          <w:rFonts w:hint="eastAsia"/>
        </w:rPr>
      </w:pPr>
    </w:p>
    <w:p w14:paraId="49CC2600" w14:textId="77777777" w:rsidR="00097DCF" w:rsidRDefault="00097DCF">
      <w:pPr>
        <w:rPr>
          <w:rFonts w:hint="eastAsia"/>
        </w:rPr>
      </w:pPr>
    </w:p>
    <w:p w14:paraId="59BAE999" w14:textId="77777777" w:rsidR="00097DCF" w:rsidRDefault="00097DCF">
      <w:pPr>
        <w:rPr>
          <w:rFonts w:hint="eastAsia"/>
        </w:rPr>
      </w:pPr>
    </w:p>
    <w:p w14:paraId="103B3399" w14:textId="77777777" w:rsidR="00097DCF" w:rsidRDefault="00097DCF">
      <w:pPr>
        <w:rPr>
          <w:rFonts w:hint="eastAsia"/>
        </w:rPr>
      </w:pPr>
    </w:p>
    <w:p w14:paraId="4284080D" w14:textId="77777777" w:rsidR="00097DCF" w:rsidRDefault="00097DCF">
      <w:pPr>
        <w:rPr>
          <w:rFonts w:hint="eastAsia"/>
        </w:rPr>
      </w:pPr>
    </w:p>
    <w:p w14:paraId="4C4316A8" w14:textId="77777777" w:rsidR="00097DCF" w:rsidRDefault="00097DCF">
      <w:pPr>
        <w:rPr>
          <w:rFonts w:hint="eastAsia"/>
        </w:rPr>
      </w:pPr>
    </w:p>
    <w:p w14:paraId="71C38E8A" w14:textId="77777777" w:rsidR="00097DCF" w:rsidRDefault="00097DCF">
      <w:pPr>
        <w:rPr>
          <w:rFonts w:hint="eastAsia"/>
        </w:rPr>
      </w:pPr>
    </w:p>
    <w:p w14:paraId="18684190" w14:textId="77777777" w:rsidR="00097DCF" w:rsidRDefault="00097DCF">
      <w:pPr>
        <w:rPr>
          <w:rFonts w:hint="eastAsia"/>
        </w:rPr>
      </w:pPr>
    </w:p>
    <w:p w14:paraId="31598484" w14:textId="77777777" w:rsidR="00097DCF" w:rsidRDefault="00097DCF">
      <w:pPr>
        <w:rPr>
          <w:rFonts w:hint="eastAsia"/>
        </w:rPr>
      </w:pPr>
    </w:p>
    <w:p w14:paraId="589CA957" w14:textId="77777777" w:rsidR="00097DCF" w:rsidRDefault="00097DCF">
      <w:pPr>
        <w:rPr>
          <w:rFonts w:hint="eastAsia"/>
        </w:rPr>
      </w:pPr>
    </w:p>
    <w:p w14:paraId="1E61AA90" w14:textId="77777777" w:rsidR="00097DCF" w:rsidRDefault="00097DCF">
      <w:pPr>
        <w:rPr>
          <w:rFonts w:hint="eastAsia"/>
        </w:rPr>
      </w:pPr>
    </w:p>
    <w:p w14:paraId="62D4D319" w14:textId="77777777" w:rsidR="00097DCF" w:rsidRDefault="00000000">
      <w:pPr>
        <w:pStyle w:val="heading1"/>
        <w:jc w:val="center"/>
        <w:rPr>
          <w:rFonts w:eastAsiaTheme="minorEastAsia"/>
          <w:sz w:val="20"/>
          <w:lang w:eastAsia="zh-CN"/>
        </w:rPr>
      </w:pPr>
      <w:r>
        <w:rPr>
          <w:sz w:val="20"/>
          <w:lang w:eastAsia="zh-CN"/>
        </w:rPr>
        <w:t>Reference</w:t>
      </w:r>
    </w:p>
    <w:p w14:paraId="18B2AC05"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fldChar w:fldCharType="begin"/>
      </w:r>
      <w:r>
        <w:rPr>
          <w:rFonts w:ascii="Times New Roman" w:hAnsi="Times New Roman" w:cs="Times New Roman"/>
          <w:sz w:val="22"/>
          <w:szCs w:val="28"/>
        </w:rPr>
        <w:instrText xml:space="preserve"> ADDIN EN.REFLIST </w:instrText>
      </w:r>
      <w:r>
        <w:rPr>
          <w:rFonts w:ascii="Times New Roman" w:hAnsi="Times New Roman" w:cs="Times New Roman"/>
          <w:sz w:val="22"/>
          <w:szCs w:val="28"/>
        </w:rPr>
        <w:fldChar w:fldCharType="separate"/>
      </w:r>
      <w:r>
        <w:rPr>
          <w:rFonts w:ascii="Times New Roman" w:hAnsi="Times New Roman" w:cs="Times New Roman"/>
          <w:sz w:val="22"/>
          <w:szCs w:val="28"/>
        </w:rPr>
        <w:t>1</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Falcone, M. M.</w:t>
      </w:r>
      <w:r>
        <w:rPr>
          <w:rFonts w:ascii="Times New Roman" w:hAnsi="Times New Roman" w:cs="Times New Roman"/>
          <w:i/>
          <w:sz w:val="22"/>
          <w:szCs w:val="28"/>
        </w:rPr>
        <w:t xml:space="preserve"> et al.</w:t>
      </w:r>
      <w:r>
        <w:rPr>
          <w:rFonts w:ascii="Times New Roman" w:hAnsi="Times New Roman" w:cs="Times New Roman"/>
          <w:sz w:val="22"/>
          <w:szCs w:val="28"/>
        </w:rPr>
        <w:t xml:space="preserve"> Adenoid cystic carcinoma of the lacrimal gland in a 14-year-old male. </w:t>
      </w:r>
      <w:r>
        <w:rPr>
          <w:rFonts w:ascii="Times New Roman" w:hAnsi="Times New Roman" w:cs="Times New Roman"/>
          <w:i/>
          <w:sz w:val="22"/>
          <w:szCs w:val="28"/>
        </w:rPr>
        <w:t>Orbit (Amsterdam, Netherlands)</w:t>
      </w:r>
      <w:r>
        <w:rPr>
          <w:rFonts w:ascii="Times New Roman" w:hAnsi="Times New Roman" w:cs="Times New Roman"/>
          <w:sz w:val="22"/>
          <w:szCs w:val="28"/>
        </w:rPr>
        <w:t xml:space="preserve"> </w:t>
      </w:r>
      <w:r>
        <w:rPr>
          <w:rFonts w:ascii="Times New Roman" w:hAnsi="Times New Roman" w:cs="Times New Roman"/>
          <w:b/>
          <w:sz w:val="22"/>
          <w:szCs w:val="28"/>
        </w:rPr>
        <w:t>36</w:t>
      </w:r>
      <w:r>
        <w:rPr>
          <w:rFonts w:ascii="Times New Roman" w:hAnsi="Times New Roman" w:cs="Times New Roman"/>
          <w:sz w:val="22"/>
          <w:szCs w:val="28"/>
        </w:rPr>
        <w:t>, 448-451, doi:10.1080/01676830.2017.1337187 (2017).</w:t>
      </w:r>
    </w:p>
    <w:p w14:paraId="3B2BDCD2"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2</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 xml:space="preserve">Branson, S. V., McClintic, E. &amp; Yeatts, R. P. Bilateral Adenoid Cystic Carcinoma of the Orbit. </w:t>
      </w:r>
      <w:r>
        <w:rPr>
          <w:rFonts w:ascii="Times New Roman" w:hAnsi="Times New Roman" w:cs="Times New Roman"/>
          <w:i/>
          <w:sz w:val="22"/>
          <w:szCs w:val="28"/>
        </w:rPr>
        <w:t>Ophthalmic plastic and reconstructive surgery</w:t>
      </w:r>
      <w:r>
        <w:rPr>
          <w:rFonts w:ascii="Times New Roman" w:hAnsi="Times New Roman" w:cs="Times New Roman"/>
          <w:sz w:val="22"/>
          <w:szCs w:val="28"/>
        </w:rPr>
        <w:t xml:space="preserve"> </w:t>
      </w:r>
      <w:r>
        <w:rPr>
          <w:rFonts w:ascii="Times New Roman" w:hAnsi="Times New Roman" w:cs="Times New Roman"/>
          <w:b/>
          <w:sz w:val="22"/>
          <w:szCs w:val="28"/>
        </w:rPr>
        <w:t>33</w:t>
      </w:r>
      <w:r>
        <w:rPr>
          <w:rFonts w:ascii="Times New Roman" w:hAnsi="Times New Roman" w:cs="Times New Roman"/>
          <w:sz w:val="22"/>
          <w:szCs w:val="28"/>
        </w:rPr>
        <w:t>, S124-s125, doi:10.1097/iop.0000000000000542 (2017).</w:t>
      </w:r>
    </w:p>
    <w:p w14:paraId="2BB387F6"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3</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 xml:space="preserve">Han, J., Kim, Y. D., Woo, K. I. &amp; Sobti, D. Long-Term Outcomes of Eye-Sparing Surgery for Adenoid Cystic Carcinoma of Lacrimal Gland. </w:t>
      </w:r>
      <w:r>
        <w:rPr>
          <w:rFonts w:ascii="Times New Roman" w:hAnsi="Times New Roman" w:cs="Times New Roman"/>
          <w:i/>
          <w:sz w:val="22"/>
          <w:szCs w:val="28"/>
        </w:rPr>
        <w:t>Ophthalmic plastic and reconstructive surgery</w:t>
      </w:r>
      <w:r>
        <w:rPr>
          <w:rFonts w:ascii="Times New Roman" w:hAnsi="Times New Roman" w:cs="Times New Roman"/>
          <w:sz w:val="22"/>
          <w:szCs w:val="28"/>
        </w:rPr>
        <w:t xml:space="preserve"> </w:t>
      </w:r>
      <w:r>
        <w:rPr>
          <w:rFonts w:ascii="Times New Roman" w:hAnsi="Times New Roman" w:cs="Times New Roman"/>
          <w:b/>
          <w:sz w:val="22"/>
          <w:szCs w:val="28"/>
        </w:rPr>
        <w:t>34</w:t>
      </w:r>
      <w:r>
        <w:rPr>
          <w:rFonts w:ascii="Times New Roman" w:hAnsi="Times New Roman" w:cs="Times New Roman"/>
          <w:sz w:val="22"/>
          <w:szCs w:val="28"/>
        </w:rPr>
        <w:t>, 74-78, doi:10.1097/iop.0000000000000877 (2018).</w:t>
      </w:r>
    </w:p>
    <w:p w14:paraId="6CEA9360"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4</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Argyris, P. P.</w:t>
      </w:r>
      <w:r>
        <w:rPr>
          <w:rFonts w:ascii="Times New Roman" w:hAnsi="Times New Roman" w:cs="Times New Roman"/>
          <w:i/>
          <w:sz w:val="22"/>
          <w:szCs w:val="28"/>
        </w:rPr>
        <w:t xml:space="preserve"> et al.</w:t>
      </w:r>
      <w:r>
        <w:rPr>
          <w:rFonts w:ascii="Times New Roman" w:hAnsi="Times New Roman" w:cs="Times New Roman"/>
          <w:sz w:val="22"/>
          <w:szCs w:val="28"/>
        </w:rPr>
        <w:t xml:space="preserve"> Lacrimal gland adenoid cystic carcinoma with high-grade transformation to myoepithelial carcinoma: report of a case and review of literature. </w:t>
      </w:r>
      <w:r>
        <w:rPr>
          <w:rFonts w:ascii="Times New Roman" w:hAnsi="Times New Roman" w:cs="Times New Roman"/>
          <w:i/>
          <w:sz w:val="22"/>
          <w:szCs w:val="28"/>
        </w:rPr>
        <w:t>Head and neck pathology</w:t>
      </w:r>
      <w:r>
        <w:rPr>
          <w:rFonts w:ascii="Times New Roman" w:hAnsi="Times New Roman" w:cs="Times New Roman"/>
          <w:sz w:val="22"/>
          <w:szCs w:val="28"/>
        </w:rPr>
        <w:t xml:space="preserve"> </w:t>
      </w:r>
      <w:r>
        <w:rPr>
          <w:rFonts w:ascii="Times New Roman" w:hAnsi="Times New Roman" w:cs="Times New Roman"/>
          <w:b/>
          <w:sz w:val="22"/>
          <w:szCs w:val="28"/>
        </w:rPr>
        <w:t>7</w:t>
      </w:r>
      <w:r>
        <w:rPr>
          <w:rFonts w:ascii="Times New Roman" w:hAnsi="Times New Roman" w:cs="Times New Roman"/>
          <w:sz w:val="22"/>
          <w:szCs w:val="28"/>
        </w:rPr>
        <w:t>, 85-92, doi:10.1007/s12105-012-0383-2 (2013).</w:t>
      </w:r>
    </w:p>
    <w:p w14:paraId="7221A2B4"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5</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 xml:space="preserve">Wolkow, N., Jakobiec, F. A. &amp; Lee, H. Long-term Outcomes of Globe-Preserving Surgery With Proton Beam Radiation for Adenoid Cystic Carcinoma of Lacrimal Gland. </w:t>
      </w:r>
      <w:r>
        <w:rPr>
          <w:rFonts w:ascii="Times New Roman" w:hAnsi="Times New Roman" w:cs="Times New Roman"/>
          <w:i/>
          <w:sz w:val="22"/>
          <w:szCs w:val="28"/>
        </w:rPr>
        <w:t>American journal of ophthalmology</w:t>
      </w:r>
      <w:r>
        <w:rPr>
          <w:rFonts w:ascii="Times New Roman" w:hAnsi="Times New Roman" w:cs="Times New Roman"/>
          <w:sz w:val="22"/>
          <w:szCs w:val="28"/>
        </w:rPr>
        <w:t xml:space="preserve"> </w:t>
      </w:r>
      <w:r>
        <w:rPr>
          <w:rFonts w:ascii="Times New Roman" w:hAnsi="Times New Roman" w:cs="Times New Roman"/>
          <w:b/>
          <w:sz w:val="22"/>
          <w:szCs w:val="28"/>
        </w:rPr>
        <w:t>201</w:t>
      </w:r>
      <w:r>
        <w:rPr>
          <w:rFonts w:ascii="Times New Roman" w:hAnsi="Times New Roman" w:cs="Times New Roman"/>
          <w:sz w:val="22"/>
          <w:szCs w:val="28"/>
        </w:rPr>
        <w:t>, 84-85, doi:10.1016/j.ajo.2018.12.013 (2019).</w:t>
      </w:r>
    </w:p>
    <w:p w14:paraId="463DF2AE"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6</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Hung, J. Y.</w:t>
      </w:r>
      <w:r>
        <w:rPr>
          <w:rFonts w:ascii="Times New Roman" w:hAnsi="Times New Roman" w:cs="Times New Roman"/>
          <w:i/>
          <w:sz w:val="22"/>
          <w:szCs w:val="28"/>
        </w:rPr>
        <w:t xml:space="preserve"> et al.</w:t>
      </w:r>
      <w:r>
        <w:rPr>
          <w:rFonts w:ascii="Times New Roman" w:hAnsi="Times New Roman" w:cs="Times New Roman"/>
          <w:sz w:val="22"/>
          <w:szCs w:val="28"/>
        </w:rPr>
        <w:t xml:space="preserve"> Survival outcomes of eye-sparing surgery for adenoid cystic carcinoma of lacrimal gland. </w:t>
      </w:r>
      <w:r>
        <w:rPr>
          <w:rFonts w:ascii="Times New Roman" w:hAnsi="Times New Roman" w:cs="Times New Roman"/>
          <w:i/>
          <w:sz w:val="22"/>
          <w:szCs w:val="28"/>
        </w:rPr>
        <w:t>Japanese journal of ophthalmology</w:t>
      </w:r>
      <w:r>
        <w:rPr>
          <w:rFonts w:ascii="Times New Roman" w:hAnsi="Times New Roman" w:cs="Times New Roman"/>
          <w:sz w:val="22"/>
          <w:szCs w:val="28"/>
        </w:rPr>
        <w:t xml:space="preserve"> </w:t>
      </w:r>
      <w:r>
        <w:rPr>
          <w:rFonts w:ascii="Times New Roman" w:hAnsi="Times New Roman" w:cs="Times New Roman"/>
          <w:b/>
          <w:sz w:val="22"/>
          <w:szCs w:val="28"/>
        </w:rPr>
        <w:t>63</w:t>
      </w:r>
      <w:r>
        <w:rPr>
          <w:rFonts w:ascii="Times New Roman" w:hAnsi="Times New Roman" w:cs="Times New Roman"/>
          <w:sz w:val="22"/>
          <w:szCs w:val="28"/>
        </w:rPr>
        <w:t>, 344-351, doi:10.1007/s10384-019-00671-w (2019).</w:t>
      </w:r>
    </w:p>
    <w:p w14:paraId="305497E5"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7</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Mizokami, H.</w:t>
      </w:r>
      <w:r>
        <w:rPr>
          <w:rFonts w:ascii="Times New Roman" w:hAnsi="Times New Roman" w:cs="Times New Roman"/>
          <w:i/>
          <w:sz w:val="22"/>
          <w:szCs w:val="28"/>
        </w:rPr>
        <w:t xml:space="preserve"> et al.</w:t>
      </w:r>
      <w:r>
        <w:rPr>
          <w:rFonts w:ascii="Times New Roman" w:hAnsi="Times New Roman" w:cs="Times New Roman"/>
          <w:sz w:val="22"/>
          <w:szCs w:val="28"/>
        </w:rPr>
        <w:t xml:space="preserve"> Adenoid cystic carcinoma of the lacrimal gland with wide and severe myoepithelial differentiation. </w:t>
      </w:r>
      <w:r>
        <w:rPr>
          <w:rFonts w:ascii="Times New Roman" w:hAnsi="Times New Roman" w:cs="Times New Roman"/>
          <w:i/>
          <w:sz w:val="22"/>
          <w:szCs w:val="28"/>
        </w:rPr>
        <w:t>Auris, nasus, larynx</w:t>
      </w:r>
      <w:r>
        <w:rPr>
          <w:rFonts w:ascii="Times New Roman" w:hAnsi="Times New Roman" w:cs="Times New Roman"/>
          <w:sz w:val="22"/>
          <w:szCs w:val="28"/>
        </w:rPr>
        <w:t xml:space="preserve"> </w:t>
      </w:r>
      <w:r>
        <w:rPr>
          <w:rFonts w:ascii="Times New Roman" w:hAnsi="Times New Roman" w:cs="Times New Roman"/>
          <w:b/>
          <w:sz w:val="22"/>
          <w:szCs w:val="28"/>
        </w:rPr>
        <w:t>29</w:t>
      </w:r>
      <w:r>
        <w:rPr>
          <w:rFonts w:ascii="Times New Roman" w:hAnsi="Times New Roman" w:cs="Times New Roman"/>
          <w:sz w:val="22"/>
          <w:szCs w:val="28"/>
        </w:rPr>
        <w:t>, 77-82, doi:10.1016/s0385-8146(01)00117-1 (2002).</w:t>
      </w:r>
    </w:p>
    <w:p w14:paraId="561DE6B6"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8</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Nie, K. K.</w:t>
      </w:r>
      <w:r>
        <w:rPr>
          <w:rFonts w:ascii="Times New Roman" w:hAnsi="Times New Roman" w:cs="Times New Roman"/>
          <w:i/>
          <w:sz w:val="22"/>
          <w:szCs w:val="28"/>
        </w:rPr>
        <w:t xml:space="preserve"> et al.</w:t>
      </w:r>
      <w:r>
        <w:rPr>
          <w:rFonts w:ascii="Times New Roman" w:hAnsi="Times New Roman" w:cs="Times New Roman"/>
          <w:sz w:val="22"/>
          <w:szCs w:val="28"/>
        </w:rPr>
        <w:t xml:space="preserve"> Successful Treatment of Erlotinib on Metastatic Adenoid Cystic Carcinoma of the Lacrimal Gland. </w:t>
      </w:r>
      <w:r>
        <w:rPr>
          <w:rFonts w:ascii="Times New Roman" w:hAnsi="Times New Roman" w:cs="Times New Roman"/>
          <w:i/>
          <w:sz w:val="22"/>
          <w:szCs w:val="28"/>
        </w:rPr>
        <w:t>Chinese medical journal</w:t>
      </w:r>
      <w:r>
        <w:rPr>
          <w:rFonts w:ascii="Times New Roman" w:hAnsi="Times New Roman" w:cs="Times New Roman"/>
          <w:sz w:val="22"/>
          <w:szCs w:val="28"/>
        </w:rPr>
        <w:t xml:space="preserve"> </w:t>
      </w:r>
      <w:r>
        <w:rPr>
          <w:rFonts w:ascii="Times New Roman" w:hAnsi="Times New Roman" w:cs="Times New Roman"/>
          <w:b/>
          <w:sz w:val="22"/>
          <w:szCs w:val="28"/>
        </w:rPr>
        <w:t>131</w:t>
      </w:r>
      <w:r>
        <w:rPr>
          <w:rFonts w:ascii="Times New Roman" w:hAnsi="Times New Roman" w:cs="Times New Roman"/>
          <w:sz w:val="22"/>
          <w:szCs w:val="28"/>
        </w:rPr>
        <w:t>, 1746-1747, doi:10.4103/0366-6999.235887 (2018).</w:t>
      </w:r>
    </w:p>
    <w:p w14:paraId="3A722179"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9</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hint="eastAsia"/>
        </w:rPr>
        <w:t xml:space="preserve">Guo Qing, Guo. Discussion on the Treatment of Lacrimal Gland Adenoid Cystic Carcinoma. </w:t>
      </w:r>
      <w:r>
        <w:rPr>
          <w:rFonts w:ascii="Times New Roman" w:hAnsi="Times New Roman" w:cs="Times New Roman" w:hint="eastAsia"/>
          <w:i/>
          <w:iCs/>
        </w:rPr>
        <w:t>Journal of Practical Ophthalmology.</w:t>
      </w:r>
      <w:r>
        <w:rPr>
          <w:rFonts w:ascii="Times New Roman" w:hAnsi="Times New Roman" w:cs="Times New Roman"/>
          <w:sz w:val="22"/>
          <w:szCs w:val="28"/>
        </w:rPr>
        <w:t xml:space="preserve"> 54 (1993).</w:t>
      </w:r>
    </w:p>
    <w:p w14:paraId="57196199"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10</w:t>
      </w:r>
      <w:r>
        <w:rPr>
          <w:rFonts w:ascii="Times New Roman" w:hAnsi="Times New Roman" w:cs="Times New Roman" w:hint="eastAsia"/>
          <w:sz w:val="22"/>
          <w:szCs w:val="28"/>
        </w:rPr>
        <w:t xml:space="preserve">. </w:t>
      </w:r>
      <w:r>
        <w:rPr>
          <w:rFonts w:ascii="Times New Roman" w:hAnsi="Times New Roman" w:cs="Times New Roman"/>
          <w:sz w:val="22"/>
          <w:szCs w:val="28"/>
        </w:rPr>
        <w:tab/>
        <w:t xml:space="preserve">Choi, M., Koo, J. S. &amp; Yoon, J. S. Recurred adenoid cystic carcinoma of lacrimal gland with aggressive local invasion to the maxillary bone marrow without increased uptake in PET-CT. </w:t>
      </w:r>
      <w:r>
        <w:rPr>
          <w:rFonts w:ascii="Times New Roman" w:hAnsi="Times New Roman" w:cs="Times New Roman"/>
          <w:i/>
          <w:sz w:val="22"/>
          <w:szCs w:val="28"/>
        </w:rPr>
        <w:t>Korean journal of ophthalmology : KJO</w:t>
      </w:r>
      <w:r>
        <w:rPr>
          <w:rFonts w:ascii="Times New Roman" w:hAnsi="Times New Roman" w:cs="Times New Roman"/>
          <w:sz w:val="22"/>
          <w:szCs w:val="28"/>
        </w:rPr>
        <w:t xml:space="preserve"> </w:t>
      </w:r>
      <w:r>
        <w:rPr>
          <w:rFonts w:ascii="Times New Roman" w:hAnsi="Times New Roman" w:cs="Times New Roman"/>
          <w:b/>
          <w:sz w:val="22"/>
          <w:szCs w:val="28"/>
        </w:rPr>
        <w:t>29</w:t>
      </w:r>
      <w:r>
        <w:rPr>
          <w:rFonts w:ascii="Times New Roman" w:hAnsi="Times New Roman" w:cs="Times New Roman"/>
          <w:sz w:val="22"/>
          <w:szCs w:val="28"/>
        </w:rPr>
        <w:t>, 68-70, doi:10.3341/kjo.2015.29.1.68 (2015).</w:t>
      </w:r>
    </w:p>
    <w:p w14:paraId="08B43F5C"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11</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 xml:space="preserve">Park, J., Kim, H. K., Kim, W. S. &amp; Bae, T. H. Extensive and aggressive growth of adenoid cystic carcinoma in the lacrimal gland. </w:t>
      </w:r>
      <w:r>
        <w:rPr>
          <w:rFonts w:ascii="Times New Roman" w:hAnsi="Times New Roman" w:cs="Times New Roman"/>
          <w:i/>
          <w:sz w:val="22"/>
          <w:szCs w:val="28"/>
        </w:rPr>
        <w:t>Archives of craniofacial surgery</w:t>
      </w:r>
      <w:r>
        <w:rPr>
          <w:rFonts w:ascii="Times New Roman" w:hAnsi="Times New Roman" w:cs="Times New Roman"/>
          <w:sz w:val="22"/>
          <w:szCs w:val="28"/>
        </w:rPr>
        <w:t xml:space="preserve"> </w:t>
      </w:r>
      <w:r>
        <w:rPr>
          <w:rFonts w:ascii="Times New Roman" w:hAnsi="Times New Roman" w:cs="Times New Roman"/>
          <w:b/>
          <w:sz w:val="22"/>
          <w:szCs w:val="28"/>
        </w:rPr>
        <w:t>21</w:t>
      </w:r>
      <w:r>
        <w:rPr>
          <w:rFonts w:ascii="Times New Roman" w:hAnsi="Times New Roman" w:cs="Times New Roman"/>
          <w:sz w:val="22"/>
          <w:szCs w:val="28"/>
        </w:rPr>
        <w:t>, 114-118, doi:10.7181/acfs.2019.00479 (2020).</w:t>
      </w:r>
    </w:p>
    <w:p w14:paraId="0BDBC5DC"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12</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 xml:space="preserve">Strianese, D., Ferrara, M., Iuliano, A. &amp; Bonavolontà, G. Simultaneous diagnosis of ipsilateral adenoid cystic carcinoma of the lacrimal gland and orbital cavernous hemangioma: case report. </w:t>
      </w:r>
      <w:r>
        <w:rPr>
          <w:rFonts w:ascii="Times New Roman" w:hAnsi="Times New Roman" w:cs="Times New Roman"/>
          <w:i/>
          <w:sz w:val="22"/>
          <w:szCs w:val="28"/>
        </w:rPr>
        <w:t>Orbit (Amsterdam, Netherlands)</w:t>
      </w:r>
      <w:r>
        <w:rPr>
          <w:rFonts w:ascii="Times New Roman" w:hAnsi="Times New Roman" w:cs="Times New Roman"/>
          <w:sz w:val="22"/>
          <w:szCs w:val="28"/>
        </w:rPr>
        <w:t xml:space="preserve"> </w:t>
      </w:r>
      <w:r>
        <w:rPr>
          <w:rFonts w:ascii="Times New Roman" w:hAnsi="Times New Roman" w:cs="Times New Roman"/>
          <w:b/>
          <w:sz w:val="22"/>
          <w:szCs w:val="28"/>
        </w:rPr>
        <w:t>33</w:t>
      </w:r>
      <w:r>
        <w:rPr>
          <w:rFonts w:ascii="Times New Roman" w:hAnsi="Times New Roman" w:cs="Times New Roman"/>
          <w:sz w:val="22"/>
          <w:szCs w:val="28"/>
        </w:rPr>
        <w:t>, 283-285, doi:10.3109/01676830.2013.842254 (2014).</w:t>
      </w:r>
    </w:p>
    <w:p w14:paraId="2977FEDC"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13</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 xml:space="preserve">Lewis, K. T., Kim, D., Chan, W. F., Jaiwatana, J. &amp; Calcote, C. Conservative treatment of adenoid cystic carcinoma with plaque radiotherapy: a case report. </w:t>
      </w:r>
      <w:r>
        <w:rPr>
          <w:rFonts w:ascii="Times New Roman" w:hAnsi="Times New Roman" w:cs="Times New Roman"/>
          <w:i/>
          <w:sz w:val="22"/>
          <w:szCs w:val="28"/>
        </w:rPr>
        <w:t>Ophthalmic plastic and reconstructive surgery</w:t>
      </w:r>
      <w:r>
        <w:rPr>
          <w:rFonts w:ascii="Times New Roman" w:hAnsi="Times New Roman" w:cs="Times New Roman"/>
          <w:sz w:val="22"/>
          <w:szCs w:val="28"/>
        </w:rPr>
        <w:t xml:space="preserve"> </w:t>
      </w:r>
      <w:r>
        <w:rPr>
          <w:rFonts w:ascii="Times New Roman" w:hAnsi="Times New Roman" w:cs="Times New Roman"/>
          <w:b/>
          <w:sz w:val="22"/>
          <w:szCs w:val="28"/>
        </w:rPr>
        <w:t>26</w:t>
      </w:r>
      <w:r>
        <w:rPr>
          <w:rFonts w:ascii="Times New Roman" w:hAnsi="Times New Roman" w:cs="Times New Roman"/>
          <w:sz w:val="22"/>
          <w:szCs w:val="28"/>
        </w:rPr>
        <w:t>, 131-133, doi:10.1097/IOP.0b013e3181b8c61d (2010).</w:t>
      </w:r>
    </w:p>
    <w:p w14:paraId="0EA9368A"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14</w:t>
      </w:r>
      <w:r>
        <w:rPr>
          <w:rFonts w:ascii="Times New Roman" w:hAnsi="Times New Roman" w:cs="Times New Roman" w:hint="eastAsia"/>
          <w:sz w:val="22"/>
          <w:szCs w:val="28"/>
        </w:rPr>
        <w:t xml:space="preserve">. </w:t>
      </w:r>
      <w:r>
        <w:rPr>
          <w:rFonts w:ascii="Times New Roman" w:hAnsi="Times New Roman" w:cs="Times New Roman"/>
          <w:sz w:val="22"/>
          <w:szCs w:val="28"/>
        </w:rPr>
        <w:tab/>
        <w:t xml:space="preserve">Dagher, G., Anderson, R. L., Ossoinig, K. C. &amp; Baker, J. D. Adenoid cystic carcinoma of the lacrimal gland in a child. </w:t>
      </w:r>
      <w:r>
        <w:rPr>
          <w:rFonts w:ascii="Times New Roman" w:hAnsi="Times New Roman" w:cs="Times New Roman"/>
          <w:i/>
          <w:sz w:val="22"/>
          <w:szCs w:val="28"/>
        </w:rPr>
        <w:t>Archives of ophthalmology (Chicago, Ill. : 1960)</w:t>
      </w:r>
      <w:r>
        <w:rPr>
          <w:rFonts w:ascii="Times New Roman" w:hAnsi="Times New Roman" w:cs="Times New Roman"/>
          <w:sz w:val="22"/>
          <w:szCs w:val="28"/>
        </w:rPr>
        <w:t xml:space="preserve"> </w:t>
      </w:r>
      <w:r>
        <w:rPr>
          <w:rFonts w:ascii="Times New Roman" w:hAnsi="Times New Roman" w:cs="Times New Roman"/>
          <w:b/>
          <w:sz w:val="22"/>
          <w:szCs w:val="28"/>
        </w:rPr>
        <w:t>98</w:t>
      </w:r>
      <w:r>
        <w:rPr>
          <w:rFonts w:ascii="Times New Roman" w:hAnsi="Times New Roman" w:cs="Times New Roman"/>
          <w:sz w:val="22"/>
          <w:szCs w:val="28"/>
        </w:rPr>
        <w:t>, 1098-1100, doi:10.1001/archopht.1980.01020031088015 (1980).</w:t>
      </w:r>
    </w:p>
    <w:p w14:paraId="2726F588"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15</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hint="eastAsia"/>
        </w:rPr>
        <w:t xml:space="preserve">Yu Xiumin, Tang Xia. 6 cases of orbital adenoid cystic carcinoma. </w:t>
      </w:r>
      <w:r>
        <w:rPr>
          <w:rFonts w:ascii="Times New Roman" w:hAnsi="Times New Roman" w:cs="Times New Roman" w:hint="eastAsia"/>
          <w:i/>
          <w:iCs/>
        </w:rPr>
        <w:t>Journal of Shandong Medical University.</w:t>
      </w:r>
      <w:r>
        <w:rPr>
          <w:rFonts w:ascii="Times New Roman" w:hAnsi="Times New Roman" w:cs="Times New Roman"/>
          <w:sz w:val="22"/>
          <w:szCs w:val="28"/>
        </w:rPr>
        <w:t xml:space="preserve"> 180 (1991).</w:t>
      </w:r>
    </w:p>
    <w:p w14:paraId="7DA47368"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16</w:t>
      </w:r>
      <w:r>
        <w:rPr>
          <w:rFonts w:ascii="Times New Roman" w:hAnsi="Times New Roman" w:cs="Times New Roman" w:hint="eastAsia"/>
          <w:sz w:val="22"/>
          <w:szCs w:val="28"/>
        </w:rPr>
        <w:t xml:space="preserve">. </w:t>
      </w:r>
      <w:r>
        <w:rPr>
          <w:rFonts w:ascii="Times New Roman" w:hAnsi="Times New Roman" w:cs="Times New Roman"/>
          <w:sz w:val="22"/>
          <w:szCs w:val="28"/>
        </w:rPr>
        <w:tab/>
        <w:t xml:space="preserve">Eneh, A., Parsa, K., Wright, K. W. &amp; Strube, Y. N. Pediatric adenoid cystic carcinoma of the lacrimal gland treated with intra-arterial cytoreductive chemotherapy. </w:t>
      </w:r>
      <w:r>
        <w:rPr>
          <w:rFonts w:ascii="Times New Roman" w:hAnsi="Times New Roman" w:cs="Times New Roman"/>
          <w:i/>
          <w:sz w:val="22"/>
          <w:szCs w:val="28"/>
        </w:rPr>
        <w:t>Journal of AAPOS : the official publication of the American Association for Pediatric Ophthalmology and Strabismus</w:t>
      </w:r>
      <w:r>
        <w:rPr>
          <w:rFonts w:ascii="Times New Roman" w:hAnsi="Times New Roman" w:cs="Times New Roman"/>
          <w:sz w:val="22"/>
          <w:szCs w:val="28"/>
        </w:rPr>
        <w:t xml:space="preserve"> </w:t>
      </w:r>
      <w:r>
        <w:rPr>
          <w:rFonts w:ascii="Times New Roman" w:hAnsi="Times New Roman" w:cs="Times New Roman"/>
          <w:b/>
          <w:sz w:val="22"/>
          <w:szCs w:val="28"/>
        </w:rPr>
        <w:t>19</w:t>
      </w:r>
      <w:r>
        <w:rPr>
          <w:rFonts w:ascii="Times New Roman" w:hAnsi="Times New Roman" w:cs="Times New Roman"/>
          <w:sz w:val="22"/>
          <w:szCs w:val="28"/>
        </w:rPr>
        <w:t>, 272-274, doi:10.1016/j.jaapos.2015.01.016 (2015).</w:t>
      </w:r>
    </w:p>
    <w:p w14:paraId="0FD7745D"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17</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 xml:space="preserve">SB, D. E. A., Correa, N. B., Martio, A. E. &amp; Mesquita Filho, P. M. Cystic Adenoid Carcinoma of Lacrimal Gland. </w:t>
      </w:r>
      <w:r>
        <w:rPr>
          <w:rFonts w:ascii="Times New Roman" w:hAnsi="Times New Roman" w:cs="Times New Roman"/>
          <w:i/>
          <w:sz w:val="22"/>
          <w:szCs w:val="28"/>
        </w:rPr>
        <w:t>Current health sciences journal</w:t>
      </w:r>
      <w:r>
        <w:rPr>
          <w:rFonts w:ascii="Times New Roman" w:hAnsi="Times New Roman" w:cs="Times New Roman"/>
          <w:sz w:val="22"/>
          <w:szCs w:val="28"/>
        </w:rPr>
        <w:t xml:space="preserve"> </w:t>
      </w:r>
      <w:r>
        <w:rPr>
          <w:rFonts w:ascii="Times New Roman" w:hAnsi="Times New Roman" w:cs="Times New Roman"/>
          <w:b/>
          <w:sz w:val="22"/>
          <w:szCs w:val="28"/>
        </w:rPr>
        <w:t>49</w:t>
      </w:r>
      <w:r>
        <w:rPr>
          <w:rFonts w:ascii="Times New Roman" w:hAnsi="Times New Roman" w:cs="Times New Roman"/>
          <w:sz w:val="22"/>
          <w:szCs w:val="28"/>
        </w:rPr>
        <w:t>, 597-600, doi:10.12865/chsj.49.04.17 (2023).</w:t>
      </w:r>
    </w:p>
    <w:p w14:paraId="7A560D88"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18</w:t>
      </w:r>
      <w:r>
        <w:rPr>
          <w:rFonts w:ascii="Times New Roman" w:hAnsi="Times New Roman" w:cs="Times New Roman" w:hint="eastAsia"/>
          <w:sz w:val="22"/>
          <w:szCs w:val="28"/>
        </w:rPr>
        <w:t xml:space="preserve">. </w:t>
      </w:r>
      <w:r>
        <w:rPr>
          <w:rFonts w:ascii="Times New Roman" w:hAnsi="Times New Roman" w:cs="Times New Roman"/>
          <w:sz w:val="22"/>
          <w:szCs w:val="28"/>
        </w:rPr>
        <w:tab/>
        <w:t xml:space="preserve">Shields, J. A., Shields, C. L., Eagle, R. C., Jr., Adkins, J. &amp; De Potter, P. Adenoid cystic carcinoma developing in the nasal orbit. </w:t>
      </w:r>
      <w:r>
        <w:rPr>
          <w:rFonts w:ascii="Times New Roman" w:hAnsi="Times New Roman" w:cs="Times New Roman"/>
          <w:i/>
          <w:sz w:val="22"/>
          <w:szCs w:val="28"/>
        </w:rPr>
        <w:t>American journal of ophthalmology</w:t>
      </w:r>
      <w:r>
        <w:rPr>
          <w:rFonts w:ascii="Times New Roman" w:hAnsi="Times New Roman" w:cs="Times New Roman"/>
          <w:sz w:val="22"/>
          <w:szCs w:val="28"/>
        </w:rPr>
        <w:t xml:space="preserve"> </w:t>
      </w:r>
      <w:r>
        <w:rPr>
          <w:rFonts w:ascii="Times New Roman" w:hAnsi="Times New Roman" w:cs="Times New Roman"/>
          <w:b/>
          <w:sz w:val="22"/>
          <w:szCs w:val="28"/>
        </w:rPr>
        <w:t>123</w:t>
      </w:r>
      <w:r>
        <w:rPr>
          <w:rFonts w:ascii="Times New Roman" w:hAnsi="Times New Roman" w:cs="Times New Roman"/>
          <w:sz w:val="22"/>
          <w:szCs w:val="28"/>
        </w:rPr>
        <w:t>, 398-399, doi:10.1016/s0002-9394(14)70138-2 (1997).</w:t>
      </w:r>
    </w:p>
    <w:p w14:paraId="4D3CBE6A"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19</w:t>
      </w:r>
      <w:r>
        <w:rPr>
          <w:rFonts w:ascii="Times New Roman" w:hAnsi="Times New Roman" w:cs="Times New Roman" w:hint="eastAsia"/>
          <w:sz w:val="22"/>
          <w:szCs w:val="28"/>
        </w:rPr>
        <w:t xml:space="preserve">. </w:t>
      </w:r>
      <w:r>
        <w:rPr>
          <w:rFonts w:ascii="Times New Roman" w:hAnsi="Times New Roman" w:cs="Times New Roman"/>
          <w:sz w:val="22"/>
          <w:szCs w:val="28"/>
        </w:rPr>
        <w:tab/>
        <w:t xml:space="preserve">Fellman, M., Carter, K., Call, C. B. &amp; Esmaeli, B. Disease recurrence after intraarterial chemotherapy in 2 patients with adenoid cystic carcinoma of lacrimal gland. </w:t>
      </w:r>
      <w:r>
        <w:rPr>
          <w:rFonts w:ascii="Times New Roman" w:hAnsi="Times New Roman" w:cs="Times New Roman"/>
          <w:i/>
          <w:sz w:val="22"/>
          <w:szCs w:val="28"/>
        </w:rPr>
        <w:t>Canadian journal of ophthalmology. Journal canadien d'ophtalmologie</w:t>
      </w:r>
      <w:r>
        <w:rPr>
          <w:rFonts w:ascii="Times New Roman" w:hAnsi="Times New Roman" w:cs="Times New Roman"/>
          <w:sz w:val="22"/>
          <w:szCs w:val="28"/>
        </w:rPr>
        <w:t xml:space="preserve"> </w:t>
      </w:r>
      <w:r>
        <w:rPr>
          <w:rFonts w:ascii="Times New Roman" w:hAnsi="Times New Roman" w:cs="Times New Roman"/>
          <w:b/>
          <w:sz w:val="22"/>
          <w:szCs w:val="28"/>
        </w:rPr>
        <w:t>48</w:t>
      </w:r>
      <w:r>
        <w:rPr>
          <w:rFonts w:ascii="Times New Roman" w:hAnsi="Times New Roman" w:cs="Times New Roman"/>
          <w:sz w:val="22"/>
          <w:szCs w:val="28"/>
        </w:rPr>
        <w:t>, e17-18, doi:10.1016/j.jcjo.2012.09.015 (2013).</w:t>
      </w:r>
    </w:p>
    <w:p w14:paraId="56040AA7"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20</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hint="eastAsia"/>
        </w:rPr>
        <w:t xml:space="preserve">Zhang Hancheng. Case Report of Adenoid Cystic Carcinoma of the Lacrimal Gland. </w:t>
      </w:r>
      <w:r>
        <w:rPr>
          <w:rFonts w:ascii="Times New Roman" w:hAnsi="Times New Roman" w:cs="Times New Roman" w:hint="eastAsia"/>
          <w:i/>
          <w:iCs/>
        </w:rPr>
        <w:t>Ophthalmology Research.</w:t>
      </w:r>
      <w:r>
        <w:rPr>
          <w:rFonts w:ascii="Times New Roman" w:hAnsi="Times New Roman" w:cs="Times New Roman"/>
          <w:sz w:val="22"/>
          <w:szCs w:val="28"/>
        </w:rPr>
        <w:t xml:space="preserve"> 115-116+131 (1989).</w:t>
      </w:r>
    </w:p>
    <w:p w14:paraId="5937D07A"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21</w:t>
      </w:r>
      <w:r>
        <w:rPr>
          <w:rFonts w:ascii="Times New Roman" w:hAnsi="Times New Roman" w:cs="Times New Roman" w:hint="eastAsia"/>
          <w:sz w:val="22"/>
          <w:szCs w:val="28"/>
        </w:rPr>
        <w:t xml:space="preserve">. </w:t>
      </w:r>
      <w:r>
        <w:rPr>
          <w:rFonts w:ascii="Times New Roman" w:hAnsi="Times New Roman" w:cs="Times New Roman"/>
          <w:sz w:val="22"/>
          <w:szCs w:val="28"/>
        </w:rPr>
        <w:tab/>
        <w:t>Nava-Castañeda, Á.</w:t>
      </w:r>
      <w:r>
        <w:rPr>
          <w:rFonts w:ascii="Times New Roman" w:hAnsi="Times New Roman" w:cs="Times New Roman"/>
          <w:i/>
          <w:sz w:val="22"/>
          <w:szCs w:val="28"/>
        </w:rPr>
        <w:t xml:space="preserve"> et al.</w:t>
      </w:r>
      <w:r>
        <w:rPr>
          <w:rFonts w:ascii="Times New Roman" w:hAnsi="Times New Roman" w:cs="Times New Roman"/>
          <w:sz w:val="22"/>
          <w:szCs w:val="28"/>
        </w:rPr>
        <w:t xml:space="preserve"> Primary adenoid cystic carcinoma arising from an ectopic lacrimal gland involving both nasal orbits: a rare clinical entity. </w:t>
      </w:r>
      <w:r>
        <w:rPr>
          <w:rFonts w:ascii="Times New Roman" w:hAnsi="Times New Roman" w:cs="Times New Roman"/>
          <w:i/>
          <w:sz w:val="22"/>
          <w:szCs w:val="28"/>
        </w:rPr>
        <w:t>Orbit (Amsterdam, Netherlands)</w:t>
      </w:r>
      <w:r>
        <w:rPr>
          <w:rFonts w:ascii="Times New Roman" w:hAnsi="Times New Roman" w:cs="Times New Roman"/>
          <w:sz w:val="22"/>
          <w:szCs w:val="28"/>
        </w:rPr>
        <w:t xml:space="preserve"> </w:t>
      </w:r>
      <w:r>
        <w:rPr>
          <w:rFonts w:ascii="Times New Roman" w:hAnsi="Times New Roman" w:cs="Times New Roman"/>
          <w:b/>
          <w:sz w:val="22"/>
          <w:szCs w:val="28"/>
        </w:rPr>
        <w:t>40</w:t>
      </w:r>
      <w:r>
        <w:rPr>
          <w:rFonts w:ascii="Times New Roman" w:hAnsi="Times New Roman" w:cs="Times New Roman"/>
          <w:sz w:val="22"/>
          <w:szCs w:val="28"/>
        </w:rPr>
        <w:t>, 525-528, doi:10.1080/01676830.2020.1817948 (2021).</w:t>
      </w:r>
    </w:p>
    <w:p w14:paraId="0A628BEF"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22</w:t>
      </w:r>
      <w:r>
        <w:rPr>
          <w:rFonts w:ascii="Times New Roman" w:hAnsi="Times New Roman" w:cs="Times New Roman" w:hint="eastAsia"/>
          <w:sz w:val="22"/>
          <w:szCs w:val="28"/>
        </w:rPr>
        <w:t xml:space="preserve">. </w:t>
      </w:r>
      <w:r>
        <w:rPr>
          <w:rFonts w:ascii="Times New Roman" w:hAnsi="Times New Roman" w:cs="Times New Roman"/>
          <w:sz w:val="22"/>
          <w:szCs w:val="28"/>
        </w:rPr>
        <w:tab/>
        <w:t>Mihailovic, N.</w:t>
      </w:r>
      <w:r>
        <w:rPr>
          <w:rFonts w:ascii="Times New Roman" w:hAnsi="Times New Roman" w:cs="Times New Roman"/>
          <w:i/>
          <w:sz w:val="22"/>
          <w:szCs w:val="28"/>
        </w:rPr>
        <w:t xml:space="preserve"> et al.</w:t>
      </w:r>
      <w:r>
        <w:rPr>
          <w:rFonts w:ascii="Times New Roman" w:hAnsi="Times New Roman" w:cs="Times New Roman"/>
          <w:sz w:val="22"/>
          <w:szCs w:val="28"/>
        </w:rPr>
        <w:t xml:space="preserve"> [Treatment Options for Adenoid Cystic Lacrimal Gland Carcinoma - A Case Series and Literature Review]. </w:t>
      </w:r>
      <w:r>
        <w:rPr>
          <w:rFonts w:ascii="Times New Roman" w:hAnsi="Times New Roman" w:cs="Times New Roman"/>
          <w:i/>
          <w:sz w:val="22"/>
          <w:szCs w:val="28"/>
        </w:rPr>
        <w:t>Klin Monbl Augenheilkd</w:t>
      </w:r>
      <w:r>
        <w:rPr>
          <w:rFonts w:ascii="Times New Roman" w:hAnsi="Times New Roman" w:cs="Times New Roman"/>
          <w:sz w:val="22"/>
          <w:szCs w:val="28"/>
        </w:rPr>
        <w:t xml:space="preserve"> </w:t>
      </w:r>
      <w:r>
        <w:rPr>
          <w:rFonts w:ascii="Times New Roman" w:hAnsi="Times New Roman" w:cs="Times New Roman"/>
          <w:b/>
          <w:sz w:val="22"/>
          <w:szCs w:val="28"/>
        </w:rPr>
        <w:t>236</w:t>
      </w:r>
      <w:r>
        <w:rPr>
          <w:rFonts w:ascii="Times New Roman" w:hAnsi="Times New Roman" w:cs="Times New Roman"/>
          <w:sz w:val="22"/>
          <w:szCs w:val="28"/>
        </w:rPr>
        <w:t>, 35-38, doi:10.1055/a-0770-3666 (2019).</w:t>
      </w:r>
    </w:p>
    <w:p w14:paraId="7C3FA859"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23</w:t>
      </w:r>
      <w:r>
        <w:rPr>
          <w:rFonts w:ascii="Times New Roman" w:hAnsi="Times New Roman" w:cs="Times New Roman" w:hint="eastAsia"/>
          <w:sz w:val="22"/>
          <w:szCs w:val="28"/>
        </w:rPr>
        <w:t xml:space="preserve">. </w:t>
      </w:r>
      <w:r>
        <w:rPr>
          <w:rFonts w:ascii="Times New Roman" w:hAnsi="Times New Roman" w:cs="Times New Roman"/>
          <w:sz w:val="22"/>
          <w:szCs w:val="28"/>
        </w:rPr>
        <w:tab/>
        <w:t>Orlandi, E.</w:t>
      </w:r>
      <w:r>
        <w:rPr>
          <w:rFonts w:ascii="Times New Roman" w:hAnsi="Times New Roman" w:cs="Times New Roman"/>
          <w:i/>
          <w:sz w:val="22"/>
          <w:szCs w:val="28"/>
        </w:rPr>
        <w:t xml:space="preserve"> et al.</w:t>
      </w:r>
      <w:r>
        <w:rPr>
          <w:rFonts w:ascii="Times New Roman" w:hAnsi="Times New Roman" w:cs="Times New Roman"/>
          <w:sz w:val="22"/>
          <w:szCs w:val="28"/>
        </w:rPr>
        <w:t xml:space="preserve"> Postoperative radiotherapy with volumetric modulated arc therapy of lacrimal gland carcinoma: two case reports and literature review. </w:t>
      </w:r>
      <w:r>
        <w:rPr>
          <w:rFonts w:ascii="Times New Roman" w:hAnsi="Times New Roman" w:cs="Times New Roman"/>
          <w:i/>
          <w:sz w:val="22"/>
          <w:szCs w:val="28"/>
        </w:rPr>
        <w:t>Future oncology (London, England)</w:t>
      </w:r>
      <w:r>
        <w:rPr>
          <w:rFonts w:ascii="Times New Roman" w:hAnsi="Times New Roman" w:cs="Times New Roman"/>
          <w:sz w:val="22"/>
          <w:szCs w:val="28"/>
        </w:rPr>
        <w:t xml:space="preserve"> </w:t>
      </w:r>
      <w:r>
        <w:rPr>
          <w:rFonts w:ascii="Times New Roman" w:hAnsi="Times New Roman" w:cs="Times New Roman"/>
          <w:b/>
          <w:sz w:val="22"/>
          <w:szCs w:val="28"/>
        </w:rPr>
        <w:t>10</w:t>
      </w:r>
      <w:r>
        <w:rPr>
          <w:rFonts w:ascii="Times New Roman" w:hAnsi="Times New Roman" w:cs="Times New Roman"/>
          <w:sz w:val="22"/>
          <w:szCs w:val="28"/>
        </w:rPr>
        <w:t>, 2111-2120, doi:10.2217/fon.14.148 (2014).</w:t>
      </w:r>
    </w:p>
    <w:p w14:paraId="1629667D"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24</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 xml:space="preserve">Rafizadeh, S. M., Ghadimi, H., Zarei Vesal, N., Nozarian, Z. &amp; Nikdel, M. Unexpected recurrence and rapid progression of lacrimal gland adenoid cystic carcinoma during pregnancy: a case report. </w:t>
      </w:r>
      <w:r>
        <w:rPr>
          <w:rFonts w:ascii="Times New Roman" w:hAnsi="Times New Roman" w:cs="Times New Roman"/>
          <w:i/>
          <w:sz w:val="22"/>
          <w:szCs w:val="28"/>
        </w:rPr>
        <w:t>Orbit (Amsterdam, Netherlands)</w:t>
      </w:r>
      <w:r>
        <w:rPr>
          <w:rFonts w:ascii="Times New Roman" w:hAnsi="Times New Roman" w:cs="Times New Roman"/>
          <w:sz w:val="22"/>
          <w:szCs w:val="28"/>
        </w:rPr>
        <w:t xml:space="preserve"> </w:t>
      </w:r>
      <w:r>
        <w:rPr>
          <w:rFonts w:ascii="Times New Roman" w:hAnsi="Times New Roman" w:cs="Times New Roman"/>
          <w:b/>
          <w:sz w:val="22"/>
          <w:szCs w:val="28"/>
        </w:rPr>
        <w:t>42</w:t>
      </w:r>
      <w:r>
        <w:rPr>
          <w:rFonts w:ascii="Times New Roman" w:hAnsi="Times New Roman" w:cs="Times New Roman"/>
          <w:sz w:val="22"/>
          <w:szCs w:val="28"/>
        </w:rPr>
        <w:t>, 645-649, doi:10.1080/01676830.2022.2070920 (2023).</w:t>
      </w:r>
    </w:p>
    <w:p w14:paraId="72B07593"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25</w:t>
      </w:r>
      <w:r>
        <w:rPr>
          <w:rFonts w:ascii="Times New Roman" w:hAnsi="Times New Roman" w:cs="Times New Roman" w:hint="eastAsia"/>
          <w:sz w:val="22"/>
          <w:szCs w:val="28"/>
        </w:rPr>
        <w:t xml:space="preserve">. </w:t>
      </w:r>
      <w:r>
        <w:rPr>
          <w:rFonts w:ascii="Times New Roman" w:hAnsi="Times New Roman" w:cs="Times New Roman"/>
          <w:sz w:val="22"/>
          <w:szCs w:val="28"/>
        </w:rPr>
        <w:tab/>
        <w:t xml:space="preserve">Salim, N., Libson, E., Tumanova, K. &amp; Krotenkova, I. Stereotactic radiosurgery as a successful method to control meningeal metastatic adenoid cystic carcinoma of the lacrimal gland: A case report. </w:t>
      </w:r>
      <w:r>
        <w:rPr>
          <w:rFonts w:ascii="Times New Roman" w:hAnsi="Times New Roman" w:cs="Times New Roman"/>
          <w:i/>
          <w:sz w:val="22"/>
          <w:szCs w:val="28"/>
        </w:rPr>
        <w:t>Molecular and clinical oncology</w:t>
      </w:r>
      <w:r>
        <w:rPr>
          <w:rFonts w:ascii="Times New Roman" w:hAnsi="Times New Roman" w:cs="Times New Roman"/>
          <w:sz w:val="22"/>
          <w:szCs w:val="28"/>
        </w:rPr>
        <w:t xml:space="preserve"> </w:t>
      </w:r>
      <w:r>
        <w:rPr>
          <w:rFonts w:ascii="Times New Roman" w:hAnsi="Times New Roman" w:cs="Times New Roman"/>
          <w:b/>
          <w:sz w:val="22"/>
          <w:szCs w:val="28"/>
        </w:rPr>
        <w:t>17</w:t>
      </w:r>
      <w:r>
        <w:rPr>
          <w:rFonts w:ascii="Times New Roman" w:hAnsi="Times New Roman" w:cs="Times New Roman"/>
          <w:sz w:val="22"/>
          <w:szCs w:val="28"/>
        </w:rPr>
        <w:t>, 135, doi:10.3892/mco.2022.2568 (2022).</w:t>
      </w:r>
    </w:p>
    <w:p w14:paraId="50ADEA1D"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26</w:t>
      </w:r>
      <w:r>
        <w:rPr>
          <w:rFonts w:ascii="Times New Roman" w:hAnsi="Times New Roman" w:cs="Times New Roman" w:hint="eastAsia"/>
          <w:sz w:val="22"/>
          <w:szCs w:val="28"/>
        </w:rPr>
        <w:t xml:space="preserve">. </w:t>
      </w:r>
      <w:r>
        <w:rPr>
          <w:rFonts w:ascii="Times New Roman" w:hAnsi="Times New Roman" w:cs="Times New Roman"/>
          <w:sz w:val="22"/>
          <w:szCs w:val="28"/>
        </w:rPr>
        <w:tab/>
        <w:t xml:space="preserve">Font, R. L., Patipa, M., Rosenbaum, P. S., Smith, S. &amp; Berg, L. Correlation of computed tomographic and histopathologic features in malignant transformation of benign mixed tumor of lacrimal gland. </w:t>
      </w:r>
      <w:r>
        <w:rPr>
          <w:rFonts w:ascii="Times New Roman" w:hAnsi="Times New Roman" w:cs="Times New Roman"/>
          <w:i/>
          <w:sz w:val="22"/>
          <w:szCs w:val="28"/>
        </w:rPr>
        <w:t>Survey of ophthalmology</w:t>
      </w:r>
      <w:r>
        <w:rPr>
          <w:rFonts w:ascii="Times New Roman" w:hAnsi="Times New Roman" w:cs="Times New Roman"/>
          <w:sz w:val="22"/>
          <w:szCs w:val="28"/>
        </w:rPr>
        <w:t xml:space="preserve"> </w:t>
      </w:r>
      <w:r>
        <w:rPr>
          <w:rFonts w:ascii="Times New Roman" w:hAnsi="Times New Roman" w:cs="Times New Roman"/>
          <w:b/>
          <w:sz w:val="22"/>
          <w:szCs w:val="28"/>
        </w:rPr>
        <w:t>34</w:t>
      </w:r>
      <w:r>
        <w:rPr>
          <w:rFonts w:ascii="Times New Roman" w:hAnsi="Times New Roman" w:cs="Times New Roman"/>
          <w:sz w:val="22"/>
          <w:szCs w:val="28"/>
        </w:rPr>
        <w:t>, 449-452, doi:10.1016/0039-6257(90)90125-f (1990).</w:t>
      </w:r>
    </w:p>
    <w:p w14:paraId="51ECDA5B"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27</w:t>
      </w:r>
      <w:r>
        <w:rPr>
          <w:rFonts w:ascii="Times New Roman" w:hAnsi="Times New Roman" w:cs="Times New Roman" w:hint="eastAsia"/>
          <w:sz w:val="22"/>
          <w:szCs w:val="28"/>
        </w:rPr>
        <w:t xml:space="preserve">. </w:t>
      </w:r>
      <w:r>
        <w:rPr>
          <w:rFonts w:ascii="Times New Roman" w:hAnsi="Times New Roman" w:cs="Times New Roman"/>
          <w:sz w:val="22"/>
          <w:szCs w:val="28"/>
        </w:rPr>
        <w:tab/>
        <w:t>Benali, K.</w:t>
      </w:r>
      <w:r>
        <w:rPr>
          <w:rFonts w:ascii="Times New Roman" w:hAnsi="Times New Roman" w:cs="Times New Roman"/>
          <w:i/>
          <w:sz w:val="22"/>
          <w:szCs w:val="28"/>
        </w:rPr>
        <w:t xml:space="preserve"> et al.</w:t>
      </w:r>
      <w:r>
        <w:rPr>
          <w:rFonts w:ascii="Times New Roman" w:hAnsi="Times New Roman" w:cs="Times New Roman"/>
          <w:sz w:val="22"/>
          <w:szCs w:val="28"/>
        </w:rPr>
        <w:t xml:space="preserve"> Lacrimal gland adenoid cystic carcinoma: report of an unusual case with literature review. </w:t>
      </w:r>
      <w:r>
        <w:rPr>
          <w:rFonts w:ascii="Times New Roman" w:hAnsi="Times New Roman" w:cs="Times New Roman"/>
          <w:i/>
          <w:sz w:val="22"/>
          <w:szCs w:val="28"/>
        </w:rPr>
        <w:t>Radiation oncology journal</w:t>
      </w:r>
      <w:r>
        <w:rPr>
          <w:rFonts w:ascii="Times New Roman" w:hAnsi="Times New Roman" w:cs="Times New Roman"/>
          <w:sz w:val="22"/>
          <w:szCs w:val="28"/>
        </w:rPr>
        <w:t xml:space="preserve"> </w:t>
      </w:r>
      <w:r>
        <w:rPr>
          <w:rFonts w:ascii="Times New Roman" w:hAnsi="Times New Roman" w:cs="Times New Roman"/>
          <w:b/>
          <w:sz w:val="22"/>
          <w:szCs w:val="28"/>
        </w:rPr>
        <w:t>39</w:t>
      </w:r>
      <w:r>
        <w:rPr>
          <w:rFonts w:ascii="Times New Roman" w:hAnsi="Times New Roman" w:cs="Times New Roman"/>
          <w:sz w:val="22"/>
          <w:szCs w:val="28"/>
        </w:rPr>
        <w:t>, 152-158, doi:10.3857/roj.2021.00122 (2021).</w:t>
      </w:r>
    </w:p>
    <w:p w14:paraId="38B0E9E8" w14:textId="77777777" w:rsidR="00097DCF" w:rsidRDefault="00000000" w:rsidP="001A16B9">
      <w:pPr>
        <w:pStyle w:val="EndNoteBibliography"/>
        <w:tabs>
          <w:tab w:val="clear" w:pos="6480"/>
          <w:tab w:val="decimal" w:pos="0"/>
        </w:tabs>
        <w:wordWrap w:val="0"/>
        <w:ind w:left="0" w:firstLine="0"/>
        <w:rPr>
          <w:rFonts w:ascii="Times New Roman" w:hAnsi="Times New Roman" w:cs="Times New Roman"/>
          <w:sz w:val="22"/>
          <w:szCs w:val="28"/>
        </w:rPr>
      </w:pPr>
      <w:r>
        <w:rPr>
          <w:rFonts w:ascii="Times New Roman" w:hAnsi="Times New Roman" w:cs="Times New Roman"/>
          <w:sz w:val="22"/>
          <w:szCs w:val="28"/>
        </w:rPr>
        <w:t>28</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 xml:space="preserve">Levartovsky, S., Milstein, A., Nissim, F., Loven, D. &amp; Shani, A. An unusual presentation of adenoid cystic carcinoma of the lacrimal gland. </w:t>
      </w:r>
      <w:r>
        <w:rPr>
          <w:rFonts w:ascii="Times New Roman" w:hAnsi="Times New Roman" w:cs="Times New Roman"/>
          <w:i/>
          <w:sz w:val="22"/>
          <w:szCs w:val="28"/>
        </w:rPr>
        <w:t>Ophthalmic plastic and reconstructive surgery</w:t>
      </w:r>
      <w:r>
        <w:rPr>
          <w:rFonts w:ascii="Times New Roman" w:hAnsi="Times New Roman" w:cs="Times New Roman"/>
          <w:sz w:val="22"/>
          <w:szCs w:val="28"/>
        </w:rPr>
        <w:t xml:space="preserve"> </w:t>
      </w:r>
      <w:r>
        <w:rPr>
          <w:rFonts w:ascii="Times New Roman" w:hAnsi="Times New Roman" w:cs="Times New Roman"/>
          <w:b/>
          <w:sz w:val="22"/>
          <w:szCs w:val="28"/>
        </w:rPr>
        <w:t>9</w:t>
      </w:r>
      <w:r>
        <w:rPr>
          <w:rFonts w:ascii="Times New Roman" w:hAnsi="Times New Roman" w:cs="Times New Roman"/>
          <w:sz w:val="22"/>
          <w:szCs w:val="28"/>
        </w:rPr>
        <w:t>, 47-50, doi:10.1097/00002341-199303000-00007 (1993).</w:t>
      </w:r>
    </w:p>
    <w:p w14:paraId="2AD9A46F"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29</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Yu, M. D.</w:t>
      </w:r>
      <w:r>
        <w:rPr>
          <w:rFonts w:ascii="Times New Roman" w:hAnsi="Times New Roman" w:cs="Times New Roman"/>
          <w:i/>
          <w:sz w:val="22"/>
          <w:szCs w:val="28"/>
        </w:rPr>
        <w:t xml:space="preserve"> et al.</w:t>
      </w:r>
      <w:r>
        <w:rPr>
          <w:rFonts w:ascii="Times New Roman" w:hAnsi="Times New Roman" w:cs="Times New Roman"/>
          <w:sz w:val="22"/>
          <w:szCs w:val="28"/>
        </w:rPr>
        <w:t xml:space="preserve"> Genome Sequencing and Apoptotic Markers to Assess Treatment Response of Lacrimal Gland Adenoid Cystic Carcinoma to Intra-Arterial Cytoreductive Chemotherapy. </w:t>
      </w:r>
      <w:r>
        <w:rPr>
          <w:rFonts w:ascii="Times New Roman" w:hAnsi="Times New Roman" w:cs="Times New Roman"/>
          <w:i/>
          <w:sz w:val="22"/>
          <w:szCs w:val="28"/>
        </w:rPr>
        <w:t>Ophthalmic plastic and reconstructive surgery</w:t>
      </w:r>
      <w:r>
        <w:rPr>
          <w:rFonts w:ascii="Times New Roman" w:hAnsi="Times New Roman" w:cs="Times New Roman"/>
          <w:sz w:val="22"/>
          <w:szCs w:val="28"/>
        </w:rPr>
        <w:t xml:space="preserve"> </w:t>
      </w:r>
      <w:r>
        <w:rPr>
          <w:rFonts w:ascii="Times New Roman" w:hAnsi="Times New Roman" w:cs="Times New Roman"/>
          <w:b/>
          <w:sz w:val="22"/>
          <w:szCs w:val="28"/>
        </w:rPr>
        <w:t>38</w:t>
      </w:r>
      <w:r>
        <w:rPr>
          <w:rFonts w:ascii="Times New Roman" w:hAnsi="Times New Roman" w:cs="Times New Roman"/>
          <w:sz w:val="22"/>
          <w:szCs w:val="28"/>
        </w:rPr>
        <w:t>, e44-e47, doi:10.1097/iop.0000000000002079 (2022).</w:t>
      </w:r>
    </w:p>
    <w:p w14:paraId="17E05868"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30</w:t>
      </w:r>
      <w:r>
        <w:rPr>
          <w:rFonts w:ascii="Times New Roman" w:hAnsi="Times New Roman" w:cs="Times New Roman" w:hint="eastAsia"/>
          <w:sz w:val="22"/>
          <w:szCs w:val="28"/>
        </w:rPr>
        <w:t xml:space="preserve">. </w:t>
      </w:r>
      <w:r>
        <w:rPr>
          <w:rFonts w:ascii="Times New Roman" w:hAnsi="Times New Roman" w:cs="Times New Roman"/>
          <w:sz w:val="22"/>
          <w:szCs w:val="28"/>
        </w:rPr>
        <w:tab/>
        <w:t>Shields, J. A.</w:t>
      </w:r>
      <w:r>
        <w:rPr>
          <w:rFonts w:ascii="Times New Roman" w:hAnsi="Times New Roman" w:cs="Times New Roman"/>
          <w:i/>
          <w:sz w:val="22"/>
          <w:szCs w:val="28"/>
        </w:rPr>
        <w:t xml:space="preserve"> et al.</w:t>
      </w:r>
      <w:r>
        <w:rPr>
          <w:rFonts w:ascii="Times New Roman" w:hAnsi="Times New Roman" w:cs="Times New Roman"/>
          <w:sz w:val="22"/>
          <w:szCs w:val="28"/>
        </w:rPr>
        <w:t xml:space="preserve"> Adenoid cystic carcinoma of the lacrimal gland simulating a dermoid cyst in a 9-year-old boy. </w:t>
      </w:r>
      <w:r>
        <w:rPr>
          <w:rFonts w:ascii="Times New Roman" w:hAnsi="Times New Roman" w:cs="Times New Roman"/>
          <w:i/>
          <w:sz w:val="22"/>
          <w:szCs w:val="28"/>
        </w:rPr>
        <w:t>Archives of ophthalmology (Chicago, Ill. : 1960)</w:t>
      </w:r>
      <w:r>
        <w:rPr>
          <w:rFonts w:ascii="Times New Roman" w:hAnsi="Times New Roman" w:cs="Times New Roman"/>
          <w:sz w:val="22"/>
          <w:szCs w:val="28"/>
        </w:rPr>
        <w:t xml:space="preserve"> </w:t>
      </w:r>
      <w:r>
        <w:rPr>
          <w:rFonts w:ascii="Times New Roman" w:hAnsi="Times New Roman" w:cs="Times New Roman"/>
          <w:b/>
          <w:sz w:val="22"/>
          <w:szCs w:val="28"/>
        </w:rPr>
        <w:t>116</w:t>
      </w:r>
      <w:r>
        <w:rPr>
          <w:rFonts w:ascii="Times New Roman" w:hAnsi="Times New Roman" w:cs="Times New Roman"/>
          <w:sz w:val="22"/>
          <w:szCs w:val="28"/>
        </w:rPr>
        <w:t>, 1673-1676, doi:10.1001/archopht.116.12.1673 (1998).</w:t>
      </w:r>
    </w:p>
    <w:p w14:paraId="21206133"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31</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 xml:space="preserve">Liang, M., Yu, Z. &amp; Wang, F. A case report: An unusual presentation of adenoid cystic carcinoma of the lacrimal gland. </w:t>
      </w:r>
      <w:r>
        <w:rPr>
          <w:rFonts w:ascii="Times New Roman" w:hAnsi="Times New Roman" w:cs="Times New Roman"/>
          <w:i/>
          <w:sz w:val="22"/>
          <w:szCs w:val="28"/>
        </w:rPr>
        <w:t>Medicine</w:t>
      </w:r>
      <w:r>
        <w:rPr>
          <w:rFonts w:ascii="Times New Roman" w:hAnsi="Times New Roman" w:cs="Times New Roman"/>
          <w:sz w:val="22"/>
          <w:szCs w:val="28"/>
        </w:rPr>
        <w:t xml:space="preserve"> </w:t>
      </w:r>
      <w:r>
        <w:rPr>
          <w:rFonts w:ascii="Times New Roman" w:hAnsi="Times New Roman" w:cs="Times New Roman"/>
          <w:b/>
          <w:sz w:val="22"/>
          <w:szCs w:val="28"/>
        </w:rPr>
        <w:t>102</w:t>
      </w:r>
      <w:r>
        <w:rPr>
          <w:rFonts w:ascii="Times New Roman" w:hAnsi="Times New Roman" w:cs="Times New Roman"/>
          <w:sz w:val="22"/>
          <w:szCs w:val="28"/>
        </w:rPr>
        <w:t>, e33446, doi:10.1097/md.0000000000033446 (2023).</w:t>
      </w:r>
    </w:p>
    <w:p w14:paraId="273BB185"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32</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Fattahi, M. R.</w:t>
      </w:r>
      <w:r>
        <w:rPr>
          <w:rFonts w:ascii="Times New Roman" w:hAnsi="Times New Roman" w:cs="Times New Roman"/>
          <w:i/>
          <w:sz w:val="22"/>
          <w:szCs w:val="28"/>
        </w:rPr>
        <w:t xml:space="preserve"> et al.</w:t>
      </w:r>
      <w:r>
        <w:rPr>
          <w:rFonts w:ascii="Times New Roman" w:hAnsi="Times New Roman" w:cs="Times New Roman"/>
          <w:sz w:val="22"/>
          <w:szCs w:val="28"/>
        </w:rPr>
        <w:t xml:space="preserve"> Intraoperative use of electrical impedance spectroscopy for adenoid cystic carcinoma of the lacrimal gland: A case report. </w:t>
      </w:r>
      <w:r>
        <w:rPr>
          <w:rFonts w:ascii="Times New Roman" w:hAnsi="Times New Roman" w:cs="Times New Roman"/>
          <w:i/>
          <w:sz w:val="22"/>
          <w:szCs w:val="28"/>
        </w:rPr>
        <w:t>Clinical case reports</w:t>
      </w:r>
      <w:r>
        <w:rPr>
          <w:rFonts w:ascii="Times New Roman" w:hAnsi="Times New Roman" w:cs="Times New Roman"/>
          <w:sz w:val="22"/>
          <w:szCs w:val="28"/>
        </w:rPr>
        <w:t xml:space="preserve"> </w:t>
      </w:r>
      <w:r>
        <w:rPr>
          <w:rFonts w:ascii="Times New Roman" w:hAnsi="Times New Roman" w:cs="Times New Roman"/>
          <w:b/>
          <w:sz w:val="22"/>
          <w:szCs w:val="28"/>
        </w:rPr>
        <w:t>11</w:t>
      </w:r>
      <w:r>
        <w:rPr>
          <w:rFonts w:ascii="Times New Roman" w:hAnsi="Times New Roman" w:cs="Times New Roman"/>
          <w:sz w:val="22"/>
          <w:szCs w:val="28"/>
        </w:rPr>
        <w:t>, e7995, doi:10.1002/ccr3.7995 (2023).</w:t>
      </w:r>
    </w:p>
    <w:p w14:paraId="1CEF34E0"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33</w:t>
      </w:r>
      <w:r>
        <w:rPr>
          <w:rFonts w:ascii="Times New Roman" w:hAnsi="Times New Roman" w:cs="Times New Roman" w:hint="eastAsia"/>
          <w:sz w:val="22"/>
          <w:szCs w:val="28"/>
        </w:rPr>
        <w:t xml:space="preserve">. </w:t>
      </w:r>
      <w:r>
        <w:rPr>
          <w:rFonts w:ascii="Times New Roman" w:hAnsi="Times New Roman" w:cs="Times New Roman"/>
          <w:sz w:val="22"/>
          <w:szCs w:val="28"/>
        </w:rPr>
        <w:tab/>
        <w:t>Panarelli, J. F.</w:t>
      </w:r>
      <w:r>
        <w:rPr>
          <w:rFonts w:ascii="Times New Roman" w:hAnsi="Times New Roman" w:cs="Times New Roman"/>
          <w:i/>
          <w:sz w:val="22"/>
          <w:szCs w:val="28"/>
        </w:rPr>
        <w:t xml:space="preserve"> et al.</w:t>
      </w:r>
      <w:r>
        <w:rPr>
          <w:rFonts w:ascii="Times New Roman" w:hAnsi="Times New Roman" w:cs="Times New Roman"/>
          <w:sz w:val="22"/>
          <w:szCs w:val="28"/>
        </w:rPr>
        <w:t xml:space="preserve"> Dedifferentiated adenoid cystic carcinoma of the lacrimal gland. </w:t>
      </w:r>
      <w:r>
        <w:rPr>
          <w:rFonts w:ascii="Times New Roman" w:hAnsi="Times New Roman" w:cs="Times New Roman"/>
          <w:i/>
          <w:sz w:val="22"/>
          <w:szCs w:val="28"/>
        </w:rPr>
        <w:t>Ophthalmic plastic and reconstructive surgery</w:t>
      </w:r>
      <w:r>
        <w:rPr>
          <w:rFonts w:ascii="Times New Roman" w:hAnsi="Times New Roman" w:cs="Times New Roman"/>
          <w:sz w:val="22"/>
          <w:szCs w:val="28"/>
        </w:rPr>
        <w:t xml:space="preserve"> </w:t>
      </w:r>
      <w:r>
        <w:rPr>
          <w:rFonts w:ascii="Times New Roman" w:hAnsi="Times New Roman" w:cs="Times New Roman"/>
          <w:b/>
          <w:sz w:val="22"/>
          <w:szCs w:val="28"/>
        </w:rPr>
        <w:t>27</w:t>
      </w:r>
      <w:r>
        <w:rPr>
          <w:rFonts w:ascii="Times New Roman" w:hAnsi="Times New Roman" w:cs="Times New Roman"/>
          <w:sz w:val="22"/>
          <w:szCs w:val="28"/>
        </w:rPr>
        <w:t>, e119-121, doi:10.1097/IOP.0b013e318201cb90 (2011).</w:t>
      </w:r>
    </w:p>
    <w:p w14:paraId="79DFDB7B"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34</w:t>
      </w:r>
      <w:r>
        <w:rPr>
          <w:rFonts w:ascii="Times New Roman" w:hAnsi="Times New Roman" w:cs="Times New Roman" w:hint="eastAsia"/>
          <w:sz w:val="22"/>
          <w:szCs w:val="28"/>
        </w:rPr>
        <w:t xml:space="preserve">. </w:t>
      </w:r>
      <w:r>
        <w:rPr>
          <w:rFonts w:ascii="Times New Roman" w:hAnsi="Times New Roman" w:cs="Times New Roman"/>
          <w:sz w:val="22"/>
          <w:szCs w:val="28"/>
        </w:rPr>
        <w:tab/>
        <w:t xml:space="preserve">Maamari, R. N., Custer, P. L. &amp; Harocopos, G. J. Incidentally Discovered Adenoid Cystic Carcinoma of the Lacrimal Gland with Isolated Liver Metastases. </w:t>
      </w:r>
      <w:r>
        <w:rPr>
          <w:rFonts w:ascii="Times New Roman" w:hAnsi="Times New Roman" w:cs="Times New Roman"/>
          <w:i/>
          <w:sz w:val="22"/>
          <w:szCs w:val="28"/>
        </w:rPr>
        <w:t>Ocular oncology and pathology</w:t>
      </w:r>
      <w:r>
        <w:rPr>
          <w:rFonts w:ascii="Times New Roman" w:hAnsi="Times New Roman" w:cs="Times New Roman"/>
          <w:sz w:val="22"/>
          <w:szCs w:val="28"/>
        </w:rPr>
        <w:t xml:space="preserve"> </w:t>
      </w:r>
      <w:r>
        <w:rPr>
          <w:rFonts w:ascii="Times New Roman" w:hAnsi="Times New Roman" w:cs="Times New Roman"/>
          <w:b/>
          <w:sz w:val="22"/>
          <w:szCs w:val="28"/>
        </w:rPr>
        <w:t>3</w:t>
      </w:r>
      <w:r>
        <w:rPr>
          <w:rFonts w:ascii="Times New Roman" w:hAnsi="Times New Roman" w:cs="Times New Roman"/>
          <w:sz w:val="22"/>
          <w:szCs w:val="28"/>
        </w:rPr>
        <w:t>, 262-266, doi:10.1159/000461585 (2017).</w:t>
      </w:r>
    </w:p>
    <w:p w14:paraId="7BC1749F"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35</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hint="eastAsia"/>
        </w:rPr>
        <w:t xml:space="preserve">Yan Pengfei, Chen Mangen. A case of lacrimal gland adenoid cystic carcinoma. </w:t>
      </w:r>
      <w:r>
        <w:rPr>
          <w:rFonts w:ascii="Times New Roman" w:hAnsi="Times New Roman" w:cs="Times New Roman" w:hint="eastAsia"/>
          <w:i/>
          <w:iCs/>
        </w:rPr>
        <w:t>Recent Advances in Ophthalmology.</w:t>
      </w:r>
      <w:r>
        <w:rPr>
          <w:rFonts w:ascii="Times New Roman" w:hAnsi="Times New Roman" w:cs="Times New Roman"/>
          <w:i/>
          <w:iCs/>
          <w:sz w:val="22"/>
          <w:szCs w:val="28"/>
        </w:rPr>
        <w:t xml:space="preserve"> </w:t>
      </w:r>
      <w:r>
        <w:rPr>
          <w:rFonts w:ascii="Times New Roman" w:hAnsi="Times New Roman" w:cs="Times New Roman"/>
          <w:sz w:val="22"/>
          <w:szCs w:val="28"/>
        </w:rPr>
        <w:t>59-60 (1994).</w:t>
      </w:r>
    </w:p>
    <w:p w14:paraId="2786ABEC"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36</w:t>
      </w:r>
      <w:r>
        <w:rPr>
          <w:rFonts w:ascii="Times New Roman" w:hAnsi="Times New Roman" w:cs="Times New Roman" w:hint="eastAsia"/>
          <w:sz w:val="22"/>
          <w:szCs w:val="28"/>
        </w:rPr>
        <w:t xml:space="preserve">. </w:t>
      </w:r>
      <w:r>
        <w:rPr>
          <w:rFonts w:ascii="Times New Roman" w:hAnsi="Times New Roman" w:cs="Times New Roman"/>
          <w:sz w:val="22"/>
          <w:szCs w:val="28"/>
        </w:rPr>
        <w:tab/>
        <w:t>Maniar, A.</w:t>
      </w:r>
      <w:r>
        <w:rPr>
          <w:rFonts w:ascii="Times New Roman" w:hAnsi="Times New Roman" w:cs="Times New Roman"/>
          <w:i/>
          <w:sz w:val="22"/>
          <w:szCs w:val="28"/>
        </w:rPr>
        <w:t xml:space="preserve"> et al.</w:t>
      </w:r>
      <w:r>
        <w:rPr>
          <w:rFonts w:ascii="Times New Roman" w:hAnsi="Times New Roman" w:cs="Times New Roman"/>
          <w:sz w:val="22"/>
          <w:szCs w:val="28"/>
        </w:rPr>
        <w:t xml:space="preserve"> Targeted Neoadjuvant Intra-arterial Chemotherapy in Lacrimal Gland Adenoid Cystic Carcinoma: A Histological Correlation Using Apoptotic Tumor Markers. </w:t>
      </w:r>
      <w:r>
        <w:rPr>
          <w:rFonts w:ascii="Times New Roman" w:hAnsi="Times New Roman" w:cs="Times New Roman"/>
          <w:i/>
          <w:sz w:val="22"/>
          <w:szCs w:val="28"/>
        </w:rPr>
        <w:t>Ophthalmic plastic and reconstructive surgery</w:t>
      </w:r>
      <w:r>
        <w:rPr>
          <w:rFonts w:ascii="Times New Roman" w:hAnsi="Times New Roman" w:cs="Times New Roman"/>
          <w:sz w:val="22"/>
          <w:szCs w:val="28"/>
        </w:rPr>
        <w:t xml:space="preserve"> </w:t>
      </w:r>
      <w:r>
        <w:rPr>
          <w:rFonts w:ascii="Times New Roman" w:hAnsi="Times New Roman" w:cs="Times New Roman"/>
          <w:b/>
          <w:sz w:val="22"/>
          <w:szCs w:val="28"/>
        </w:rPr>
        <w:t>38</w:t>
      </w:r>
      <w:r>
        <w:rPr>
          <w:rFonts w:ascii="Times New Roman" w:hAnsi="Times New Roman" w:cs="Times New Roman"/>
          <w:sz w:val="22"/>
          <w:szCs w:val="28"/>
        </w:rPr>
        <w:t>, e28-e33, doi:10.1097/iop.0000000000002071 (2022).</w:t>
      </w:r>
    </w:p>
    <w:p w14:paraId="78039470"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37</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sz w:val="22"/>
          <w:szCs w:val="28"/>
        </w:rPr>
        <w:t xml:space="preserve">Shah, S. A., Parikh, L., Solanki, R., Bhojani, J. &amp; Gohil, R. Lacrimal Gland Adenoid Cystic Carcinoma with High Grade Transformation: A Case Report and Current Concepts in Multi Modality Management. </w:t>
      </w:r>
      <w:r>
        <w:rPr>
          <w:rFonts w:ascii="Times New Roman" w:hAnsi="Times New Roman" w:cs="Times New Roman"/>
          <w:i/>
          <w:sz w:val="22"/>
          <w:szCs w:val="28"/>
        </w:rPr>
        <w:t>Indian journal of otolaryngology and head and neck surgery : official publication of the Association of Otolaryngologists of India</w:t>
      </w:r>
      <w:r>
        <w:rPr>
          <w:rFonts w:ascii="Times New Roman" w:hAnsi="Times New Roman" w:cs="Times New Roman"/>
          <w:sz w:val="22"/>
          <w:szCs w:val="28"/>
        </w:rPr>
        <w:t xml:space="preserve"> </w:t>
      </w:r>
      <w:r>
        <w:rPr>
          <w:rFonts w:ascii="Times New Roman" w:hAnsi="Times New Roman" w:cs="Times New Roman"/>
          <w:b/>
          <w:sz w:val="22"/>
          <w:szCs w:val="28"/>
        </w:rPr>
        <w:t>74</w:t>
      </w:r>
      <w:r>
        <w:rPr>
          <w:rFonts w:ascii="Times New Roman" w:hAnsi="Times New Roman" w:cs="Times New Roman"/>
          <w:sz w:val="22"/>
          <w:szCs w:val="28"/>
        </w:rPr>
        <w:t>, 2599-2606, doi:10.1007/s12070-020-02277-y (2022).</w:t>
      </w:r>
    </w:p>
    <w:p w14:paraId="15DDB53B"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sz w:val="22"/>
          <w:szCs w:val="28"/>
        </w:rPr>
      </w:pPr>
      <w:r>
        <w:rPr>
          <w:rFonts w:ascii="Times New Roman" w:hAnsi="Times New Roman" w:cs="Times New Roman"/>
          <w:sz w:val="22"/>
          <w:szCs w:val="28"/>
        </w:rPr>
        <w:t>38</w:t>
      </w:r>
      <w:r>
        <w:rPr>
          <w:rFonts w:ascii="Times New Roman" w:hAnsi="Times New Roman" w:cs="Times New Roman"/>
          <w:sz w:val="22"/>
          <w:szCs w:val="28"/>
        </w:rPr>
        <w:tab/>
      </w:r>
      <w:r>
        <w:rPr>
          <w:rFonts w:ascii="Times New Roman" w:hAnsi="Times New Roman" w:cs="Times New Roman" w:hint="eastAsia"/>
          <w:sz w:val="22"/>
          <w:szCs w:val="28"/>
        </w:rPr>
        <w:t xml:space="preserve">. </w:t>
      </w:r>
      <w:r>
        <w:rPr>
          <w:rFonts w:ascii="Times New Roman" w:hAnsi="Times New Roman" w:cs="Times New Roman"/>
        </w:rPr>
        <w:t xml:space="preserve">D.T. T, P. B, J.J. M, </w:t>
      </w:r>
      <w:r>
        <w:rPr>
          <w:rFonts w:ascii="Times New Roman" w:hAnsi="Times New Roman" w:cs="Times New Roman" w:hint="eastAsia"/>
        </w:rPr>
        <w:t>Yang Xiumei. Atypical presentation of lacrimal gland adenoid cystic carcinoma: a case report.</w:t>
      </w:r>
      <w:r>
        <w:rPr>
          <w:rFonts w:ascii="Times New Roman" w:hAnsi="Times New Roman" w:cs="Times New Roman"/>
          <w:sz w:val="22"/>
          <w:szCs w:val="28"/>
        </w:rPr>
        <w:t xml:space="preserve"> </w:t>
      </w:r>
      <w:r>
        <w:rPr>
          <w:rFonts w:ascii="Times New Roman" w:hAnsi="Times New Roman" w:cs="Times New Roman" w:hint="eastAsia"/>
          <w:i/>
          <w:iCs/>
        </w:rPr>
        <w:t>World Core Medical Journals Digest. Ophthalmology Section.</w:t>
      </w:r>
      <w:r>
        <w:rPr>
          <w:rFonts w:ascii="Times New Roman" w:hAnsi="Times New Roman" w:cs="Times New Roman"/>
          <w:sz w:val="22"/>
          <w:szCs w:val="28"/>
        </w:rPr>
        <w:t xml:space="preserve"> 9-10 (2006).</w:t>
      </w:r>
    </w:p>
    <w:p w14:paraId="2F1D78CE" w14:textId="77777777" w:rsidR="00097DCF" w:rsidRDefault="00000000">
      <w:pPr>
        <w:pStyle w:val="EndNoteBibliography"/>
        <w:tabs>
          <w:tab w:val="clear" w:pos="6480"/>
          <w:tab w:val="decimal" w:pos="0"/>
        </w:tabs>
        <w:wordWrap w:val="0"/>
        <w:spacing w:line="260" w:lineRule="auto"/>
        <w:ind w:left="0" w:firstLine="0"/>
        <w:rPr>
          <w:rFonts w:ascii="Times New Roman" w:hAnsi="Times New Roman" w:cs="Times New Roman"/>
        </w:rPr>
      </w:pPr>
      <w:r>
        <w:rPr>
          <w:rFonts w:ascii="Times New Roman" w:hAnsi="Times New Roman" w:cs="Times New Roman"/>
          <w:sz w:val="22"/>
          <w:szCs w:val="28"/>
        </w:rPr>
        <w:fldChar w:fldCharType="end"/>
      </w:r>
    </w:p>
    <w:sectPr w:rsidR="00097D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3CDFC" w14:textId="77777777" w:rsidR="00675C60" w:rsidRDefault="00675C60" w:rsidP="001A16B9">
      <w:pPr>
        <w:spacing w:after="0" w:line="240" w:lineRule="auto"/>
        <w:rPr>
          <w:rFonts w:hint="eastAsia"/>
        </w:rPr>
      </w:pPr>
      <w:r>
        <w:separator/>
      </w:r>
    </w:p>
  </w:endnote>
  <w:endnote w:type="continuationSeparator" w:id="0">
    <w:p w14:paraId="398F0628" w14:textId="77777777" w:rsidR="00675C60" w:rsidRDefault="00675C60" w:rsidP="001A16B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1BD81" w14:textId="77777777" w:rsidR="00675C60" w:rsidRDefault="00675C60" w:rsidP="001A16B9">
      <w:pPr>
        <w:spacing w:after="0" w:line="240" w:lineRule="auto"/>
        <w:rPr>
          <w:rFonts w:hint="eastAsia"/>
        </w:rPr>
      </w:pPr>
      <w:r>
        <w:separator/>
      </w:r>
    </w:p>
  </w:footnote>
  <w:footnote w:type="continuationSeparator" w:id="0">
    <w:p w14:paraId="080D1185" w14:textId="77777777" w:rsidR="00675C60" w:rsidRDefault="00675C60" w:rsidP="001A16B9">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46A"/>
    <w:multiLevelType w:val="multilevel"/>
    <w:tmpl w:val="02FD446A"/>
    <w:lvl w:ilvl="0">
      <w:start w:val="1"/>
      <w:numFmt w:val="bullet"/>
      <w:pStyle w:val="bulletitem"/>
      <w:lvlText w:val=""/>
      <w:lvlJc w:val="left"/>
      <w:pPr>
        <w:tabs>
          <w:tab w:val="left" w:pos="227"/>
        </w:tabs>
        <w:ind w:left="227" w:hanging="227"/>
      </w:pPr>
      <w:rPr>
        <w:rFonts w:ascii="Symbol" w:hAnsi="Symbol" w:cs="Symbol" w:hint="default"/>
      </w:rPr>
    </w:lvl>
    <w:lvl w:ilvl="1">
      <w:start w:val="1"/>
      <w:numFmt w:val="bullet"/>
      <w:lvlText w:val="─"/>
      <w:lvlJc w:val="left"/>
      <w:pPr>
        <w:tabs>
          <w:tab w:val="left" w:pos="454"/>
        </w:tabs>
        <w:ind w:left="454" w:hanging="227"/>
      </w:pPr>
      <w:rPr>
        <w:rFonts w:ascii="Times New Roman" w:hAnsi="Times New Roman" w:cs="Times New Roman" w:hint="default"/>
      </w:rPr>
    </w:lvl>
    <w:lvl w:ilvl="2">
      <w:start w:val="1"/>
      <w:numFmt w:val="bullet"/>
      <w:lvlText w:val="o"/>
      <w:lvlJc w:val="left"/>
      <w:pPr>
        <w:tabs>
          <w:tab w:val="left" w:pos="680"/>
        </w:tabs>
        <w:ind w:left="680" w:hanging="226"/>
      </w:pPr>
      <w:rPr>
        <w:rFonts w:ascii="Courier New" w:hAnsi="Courier New" w:cs="Courier New" w:hint="default"/>
      </w:rPr>
    </w:lvl>
    <w:lvl w:ilvl="3">
      <w:start w:val="1"/>
      <w:numFmt w:val="bullet"/>
      <w:lvlText w:val=""/>
      <w:lvlJc w:val="left"/>
      <w:pPr>
        <w:tabs>
          <w:tab w:val="left" w:pos="907"/>
        </w:tabs>
        <w:ind w:left="907" w:hanging="227"/>
      </w:pPr>
      <w:rPr>
        <w:rFonts w:ascii="Wingdings" w:hAnsi="Wingdings" w:cs="Wingdings" w:hint="default"/>
      </w:rPr>
    </w:lvl>
    <w:lvl w:ilvl="4">
      <w:start w:val="1"/>
      <w:numFmt w:val="bullet"/>
      <w:lvlText w:val="o"/>
      <w:lvlJc w:val="left"/>
      <w:pPr>
        <w:tabs>
          <w:tab w:val="left" w:pos="1134"/>
        </w:tabs>
        <w:ind w:left="1134" w:hanging="227"/>
      </w:pPr>
      <w:rPr>
        <w:rFonts w:ascii="Courier New" w:hAnsi="Courier New" w:cs="Courier New" w:hint="default"/>
      </w:rPr>
    </w:lvl>
    <w:lvl w:ilvl="5">
      <w:start w:val="1"/>
      <w:numFmt w:val="bullet"/>
      <w:lvlText w:val=""/>
      <w:lvlJc w:val="left"/>
      <w:pPr>
        <w:tabs>
          <w:tab w:val="left" w:pos="1361"/>
        </w:tabs>
        <w:ind w:left="1361" w:hanging="227"/>
      </w:pPr>
      <w:rPr>
        <w:rFonts w:ascii="Wingdings" w:hAnsi="Wingdings" w:cs="Wingdings" w:hint="default"/>
      </w:rPr>
    </w:lvl>
    <w:lvl w:ilvl="6">
      <w:start w:val="1"/>
      <w:numFmt w:val="bullet"/>
      <w:lvlText w:val=""/>
      <w:lvlJc w:val="left"/>
      <w:pPr>
        <w:tabs>
          <w:tab w:val="left" w:pos="1588"/>
        </w:tabs>
        <w:ind w:left="1588" w:hanging="227"/>
      </w:pPr>
      <w:rPr>
        <w:rFonts w:ascii="Symbol" w:hAnsi="Symbol" w:cs="Symbol" w:hint="default"/>
      </w:rPr>
    </w:lvl>
    <w:lvl w:ilvl="7">
      <w:start w:val="1"/>
      <w:numFmt w:val="bullet"/>
      <w:lvlText w:val="o"/>
      <w:lvlJc w:val="left"/>
      <w:pPr>
        <w:tabs>
          <w:tab w:val="left" w:pos="1814"/>
        </w:tabs>
        <w:ind w:left="1814" w:hanging="226"/>
      </w:pPr>
      <w:rPr>
        <w:rFonts w:ascii="Courier New" w:hAnsi="Courier New" w:cs="Courier New" w:hint="default"/>
      </w:rPr>
    </w:lvl>
    <w:lvl w:ilvl="8">
      <w:start w:val="1"/>
      <w:numFmt w:val="bullet"/>
      <w:lvlText w:val=""/>
      <w:lvlJc w:val="left"/>
      <w:pPr>
        <w:tabs>
          <w:tab w:val="left" w:pos="2041"/>
        </w:tabs>
        <w:ind w:left="2041" w:hanging="227"/>
      </w:pPr>
      <w:rPr>
        <w:rFonts w:ascii="Wingdings" w:hAnsi="Wingdings" w:cs="Wingdings" w:hint="default"/>
      </w:rPr>
    </w:lvl>
  </w:abstractNum>
  <w:abstractNum w:abstractNumId="1" w15:restartNumberingAfterBreak="0">
    <w:nsid w:val="6F404C9F"/>
    <w:multiLevelType w:val="multilevel"/>
    <w:tmpl w:val="6F404C9F"/>
    <w:lvl w:ilvl="0">
      <w:start w:val="1"/>
      <w:numFmt w:val="bullet"/>
      <w:lvlText w:val="─"/>
      <w:lvlJc w:val="left"/>
      <w:pPr>
        <w:tabs>
          <w:tab w:val="left" w:pos="227"/>
        </w:tabs>
        <w:ind w:left="227" w:hanging="227"/>
      </w:pPr>
      <w:rPr>
        <w:rFonts w:ascii="Times New Roman" w:hAnsi="Times New Roman" w:cs="Times New Roman" w:hint="default"/>
      </w:rPr>
    </w:lvl>
    <w:lvl w:ilvl="1">
      <w:start w:val="1"/>
      <w:numFmt w:val="bullet"/>
      <w:lvlText w:val=""/>
      <w:lvlJc w:val="left"/>
      <w:pPr>
        <w:tabs>
          <w:tab w:val="left" w:pos="454"/>
        </w:tabs>
        <w:ind w:left="454" w:hanging="227"/>
      </w:pPr>
      <w:rPr>
        <w:rFonts w:ascii="Symbol" w:hAnsi="Symbol" w:hint="default"/>
      </w:rPr>
    </w:lvl>
    <w:lvl w:ilvl="2">
      <w:start w:val="1"/>
      <w:numFmt w:val="bullet"/>
      <w:lvlText w:val="○"/>
      <w:lvlJc w:val="left"/>
      <w:pPr>
        <w:tabs>
          <w:tab w:val="left" w:pos="680"/>
        </w:tabs>
        <w:ind w:left="680" w:hanging="226"/>
      </w:pPr>
      <w:rPr>
        <w:rFonts w:ascii="Times New Roman" w:hAnsi="Times New Roman" w:cs="Times New Roman" w:hint="default"/>
      </w:rPr>
    </w:lvl>
    <w:lvl w:ilvl="3">
      <w:start w:val="1"/>
      <w:numFmt w:val="bullet"/>
      <w:lvlText w:val="■"/>
      <w:lvlJc w:val="left"/>
      <w:pPr>
        <w:tabs>
          <w:tab w:val="left" w:pos="907"/>
        </w:tabs>
        <w:ind w:left="907" w:hanging="227"/>
      </w:pPr>
      <w:rPr>
        <w:rFonts w:ascii="Times New Roman" w:hAnsi="Times New Roman" w:cs="Times New Roman" w:hint="default"/>
      </w:rPr>
    </w:lvl>
    <w:lvl w:ilvl="4">
      <w:start w:val="1"/>
      <w:numFmt w:val="bullet"/>
      <w:lvlText w:val="○"/>
      <w:lvlJc w:val="left"/>
      <w:pPr>
        <w:tabs>
          <w:tab w:val="left" w:pos="1134"/>
        </w:tabs>
        <w:ind w:left="1134" w:hanging="227"/>
      </w:pPr>
      <w:rPr>
        <w:rFonts w:ascii="Times New Roman" w:hAnsi="Times New Roman" w:cs="Times New Roman" w:hint="default"/>
      </w:rPr>
    </w:lvl>
    <w:lvl w:ilvl="5">
      <w:start w:val="1"/>
      <w:numFmt w:val="bullet"/>
      <w:lvlText w:val="■"/>
      <w:lvlJc w:val="left"/>
      <w:pPr>
        <w:tabs>
          <w:tab w:val="left" w:pos="1361"/>
        </w:tabs>
        <w:ind w:left="1361" w:hanging="227"/>
      </w:pPr>
      <w:rPr>
        <w:rFonts w:ascii="Times New Roman" w:hAnsi="Times New Roman" w:cs="Times New Roman" w:hint="default"/>
      </w:rPr>
    </w:lvl>
    <w:lvl w:ilvl="6">
      <w:start w:val="1"/>
      <w:numFmt w:val="bullet"/>
      <w:lvlText w:val=""/>
      <w:lvlJc w:val="left"/>
      <w:pPr>
        <w:tabs>
          <w:tab w:val="left" w:pos="1588"/>
        </w:tabs>
        <w:ind w:left="1588" w:hanging="227"/>
      </w:pPr>
      <w:rPr>
        <w:rFonts w:ascii="Symbol" w:hAnsi="Symbol" w:hint="default"/>
      </w:rPr>
    </w:lvl>
    <w:lvl w:ilvl="7">
      <w:start w:val="1"/>
      <w:numFmt w:val="bullet"/>
      <w:lvlText w:val="○"/>
      <w:lvlJc w:val="left"/>
      <w:pPr>
        <w:tabs>
          <w:tab w:val="left" w:pos="1814"/>
        </w:tabs>
        <w:ind w:left="1814" w:hanging="226"/>
      </w:pPr>
      <w:rPr>
        <w:rFonts w:ascii="Times New Roman" w:hAnsi="Times New Roman" w:cs="Times New Roman" w:hint="default"/>
      </w:rPr>
    </w:lvl>
    <w:lvl w:ilvl="8">
      <w:start w:val="1"/>
      <w:numFmt w:val="bullet"/>
      <w:pStyle w:val="a"/>
      <w:lvlText w:val="■"/>
      <w:lvlJc w:val="left"/>
      <w:pPr>
        <w:tabs>
          <w:tab w:val="left" w:pos="2041"/>
        </w:tabs>
        <w:ind w:left="2041" w:hanging="227"/>
      </w:pPr>
      <w:rPr>
        <w:rFonts w:ascii="Times New Roman" w:hAnsi="Times New Roman" w:cs="Times New Roman" w:hint="default"/>
      </w:rPr>
    </w:lvl>
  </w:abstractNum>
  <w:num w:numId="1" w16cid:durableId="1559241158">
    <w:abstractNumId w:val="1"/>
  </w:num>
  <w:num w:numId="2" w16cid:durableId="36552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tvptwfrzpe2rerf5sxpdsasewaddtasxff&quot;&gt;我的EndNote库&lt;record-ids&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6&lt;/item&gt;&lt;item&gt;317&lt;/item&gt;&lt;item&gt;318&lt;/item&gt;&lt;item&gt;319&lt;/item&gt;&lt;/record-ids&gt;&lt;/item&gt;&lt;/Libraries&gt;"/>
  </w:docVars>
  <w:rsids>
    <w:rsidRoot w:val="00B03C2D"/>
    <w:rsid w:val="00012BFA"/>
    <w:rsid w:val="00014673"/>
    <w:rsid w:val="000174DF"/>
    <w:rsid w:val="0004220A"/>
    <w:rsid w:val="00097DCF"/>
    <w:rsid w:val="000A13EC"/>
    <w:rsid w:val="000C3599"/>
    <w:rsid w:val="000D7B12"/>
    <w:rsid w:val="00114984"/>
    <w:rsid w:val="00160564"/>
    <w:rsid w:val="001A16B9"/>
    <w:rsid w:val="0022212D"/>
    <w:rsid w:val="002428C4"/>
    <w:rsid w:val="00257545"/>
    <w:rsid w:val="002A495F"/>
    <w:rsid w:val="002B494B"/>
    <w:rsid w:val="002D4089"/>
    <w:rsid w:val="002E3514"/>
    <w:rsid w:val="0032512D"/>
    <w:rsid w:val="003866A6"/>
    <w:rsid w:val="003C2526"/>
    <w:rsid w:val="00412D7B"/>
    <w:rsid w:val="00422FD7"/>
    <w:rsid w:val="00430E8B"/>
    <w:rsid w:val="0044623C"/>
    <w:rsid w:val="0048595A"/>
    <w:rsid w:val="004A66B3"/>
    <w:rsid w:val="004E4CA9"/>
    <w:rsid w:val="004F3892"/>
    <w:rsid w:val="00505A68"/>
    <w:rsid w:val="0053188E"/>
    <w:rsid w:val="0054125F"/>
    <w:rsid w:val="005720F3"/>
    <w:rsid w:val="005739EF"/>
    <w:rsid w:val="005B5CF9"/>
    <w:rsid w:val="005D10C7"/>
    <w:rsid w:val="005E01F0"/>
    <w:rsid w:val="005E502E"/>
    <w:rsid w:val="00674843"/>
    <w:rsid w:val="00675C60"/>
    <w:rsid w:val="00796D9F"/>
    <w:rsid w:val="007A4BC6"/>
    <w:rsid w:val="007A5696"/>
    <w:rsid w:val="00801DF8"/>
    <w:rsid w:val="008446EE"/>
    <w:rsid w:val="00871CE0"/>
    <w:rsid w:val="008E2EFF"/>
    <w:rsid w:val="00960969"/>
    <w:rsid w:val="00973F80"/>
    <w:rsid w:val="009C7272"/>
    <w:rsid w:val="009E00CE"/>
    <w:rsid w:val="009E1EB5"/>
    <w:rsid w:val="009E1F74"/>
    <w:rsid w:val="00AF1405"/>
    <w:rsid w:val="00AF1BDA"/>
    <w:rsid w:val="00AF27A6"/>
    <w:rsid w:val="00B03C2D"/>
    <w:rsid w:val="00B330F9"/>
    <w:rsid w:val="00C00978"/>
    <w:rsid w:val="00C1752D"/>
    <w:rsid w:val="00C22AF4"/>
    <w:rsid w:val="00C80AD4"/>
    <w:rsid w:val="00CF61F2"/>
    <w:rsid w:val="00E72F29"/>
    <w:rsid w:val="00ED4A9C"/>
    <w:rsid w:val="00ED6D79"/>
    <w:rsid w:val="00F02BD3"/>
    <w:rsid w:val="00F7569E"/>
    <w:rsid w:val="00F8332B"/>
    <w:rsid w:val="00FD72E0"/>
    <w:rsid w:val="0DE6154B"/>
    <w:rsid w:val="12C056B0"/>
    <w:rsid w:val="176971A5"/>
    <w:rsid w:val="2EEC08A8"/>
    <w:rsid w:val="2FD55F38"/>
    <w:rsid w:val="32672F3B"/>
    <w:rsid w:val="416A056D"/>
    <w:rsid w:val="48C670FE"/>
    <w:rsid w:val="4ECF38B9"/>
    <w:rsid w:val="6DDC54A7"/>
    <w:rsid w:val="7DF612DF"/>
    <w:rsid w:val="7E0800A0"/>
    <w:rsid w:val="7E170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184159A-BC2C-4CD4-B37F-B86B0079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kern w:val="2"/>
      <w:sz w:val="21"/>
      <w:szCs w:val="22"/>
      <w14:ligatures w14:val="standardContextual"/>
    </w:rPr>
  </w:style>
  <w:style w:type="paragraph" w:styleId="1">
    <w:name w:val="heading 1"/>
    <w:basedOn w:val="a0"/>
    <w:next w:val="a0"/>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0"/>
    <w:next w:val="a0"/>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0"/>
    <w:next w:val="a0"/>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0"/>
    <w:next w:val="a0"/>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0"/>
    <w:next w:val="a0"/>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0"/>
    <w:next w:val="a0"/>
    <w:link w:val="80"/>
    <w:uiPriority w:val="9"/>
    <w:semiHidden/>
    <w:unhideWhenUsed/>
    <w:qFormat/>
    <w:pPr>
      <w:keepNext/>
      <w:keepLines/>
      <w:outlineLvl w:val="7"/>
    </w:pPr>
    <w:rPr>
      <w:rFonts w:cstheme="majorBidi"/>
      <w:color w:val="595959" w:themeColor="text1" w:themeTint="A6"/>
    </w:rPr>
  </w:style>
  <w:style w:type="paragraph" w:styleId="9">
    <w:name w:val="heading 9"/>
    <w:basedOn w:val="a0"/>
    <w:next w:val="a0"/>
    <w:link w:val="90"/>
    <w:uiPriority w:val="9"/>
    <w:semiHidden/>
    <w:unhideWhenUsed/>
    <w:qFormat/>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uiPriority w:val="99"/>
    <w:qFormat/>
    <w:pPr>
      <w:tabs>
        <w:tab w:val="left" w:pos="6480"/>
      </w:tabs>
      <w:adjustRightInd w:val="0"/>
      <w:snapToGrid w:val="0"/>
      <w:spacing w:before="100" w:beforeAutospacing="1" w:afterLines="50"/>
      <w:jc w:val="center"/>
    </w:pPr>
    <w:rPr>
      <w:rFonts w:ascii="Times New Roman" w:eastAsia="仿宋" w:hAnsi="Times New Roman" w:cs="仿宋"/>
      <w:szCs w:val="21"/>
      <w14:ligatures w14:val="none"/>
    </w:rPr>
  </w:style>
  <w:style w:type="paragraph" w:styleId="a5">
    <w:name w:val="annotation text"/>
    <w:basedOn w:val="a0"/>
    <w:link w:val="a6"/>
    <w:uiPriority w:val="99"/>
    <w:unhideWhenUsed/>
    <w:qFormat/>
    <w:pPr>
      <w:tabs>
        <w:tab w:val="left" w:pos="6480"/>
      </w:tabs>
      <w:ind w:left="102"/>
    </w:pPr>
  </w:style>
  <w:style w:type="paragraph" w:styleId="a7">
    <w:name w:val="footer"/>
    <w:basedOn w:val="a0"/>
    <w:link w:val="a8"/>
    <w:uiPriority w:val="99"/>
    <w:unhideWhenUsed/>
    <w:qFormat/>
    <w:pPr>
      <w:tabs>
        <w:tab w:val="center" w:pos="4153"/>
        <w:tab w:val="right" w:pos="8306"/>
      </w:tabs>
      <w:snapToGrid w:val="0"/>
    </w:pPr>
    <w:rPr>
      <w:sz w:val="18"/>
      <w:szCs w:val="18"/>
    </w:rPr>
  </w:style>
  <w:style w:type="paragraph" w:styleId="a9">
    <w:name w:val="header"/>
    <w:basedOn w:val="a0"/>
    <w:link w:val="aa"/>
    <w:uiPriority w:val="99"/>
    <w:unhideWhenUsed/>
    <w:qFormat/>
    <w:pPr>
      <w:tabs>
        <w:tab w:val="center" w:pos="4153"/>
        <w:tab w:val="right" w:pos="8306"/>
      </w:tabs>
      <w:snapToGrid w:val="0"/>
      <w:jc w:val="center"/>
    </w:pPr>
    <w:rPr>
      <w:sz w:val="18"/>
      <w:szCs w:val="18"/>
    </w:rPr>
  </w:style>
  <w:style w:type="paragraph" w:styleId="ab">
    <w:name w:val="Subtitle"/>
    <w:basedOn w:val="a0"/>
    <w:next w:val="a0"/>
    <w:link w:val="ac"/>
    <w:uiPriority w:val="11"/>
    <w:qFormat/>
    <w:pPr>
      <w:ind w:left="102"/>
      <w:jc w:val="center"/>
    </w:pPr>
    <w:rPr>
      <w:rFonts w:asciiTheme="majorHAnsi" w:eastAsiaTheme="majorEastAsia" w:hAnsiTheme="majorHAnsi" w:cstheme="majorBidi"/>
      <w:color w:val="595959" w:themeColor="text1" w:themeTint="A6"/>
      <w:spacing w:val="15"/>
      <w:sz w:val="28"/>
      <w:szCs w:val="28"/>
    </w:rPr>
  </w:style>
  <w:style w:type="paragraph" w:styleId="ad">
    <w:name w:val="Title"/>
    <w:basedOn w:val="a0"/>
    <w:next w:val="a0"/>
    <w:link w:val="ae"/>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
    <w:name w:val="annotation subject"/>
    <w:basedOn w:val="a5"/>
    <w:next w:val="a5"/>
    <w:link w:val="af"/>
    <w:uiPriority w:val="99"/>
    <w:semiHidden/>
    <w:unhideWhenUsed/>
    <w:qFormat/>
    <w:pPr>
      <w:numPr>
        <w:ilvl w:val="8"/>
        <w:numId w:val="1"/>
      </w:numPr>
    </w:pPr>
    <w:rPr>
      <w:b/>
      <w:bCs/>
    </w:rPr>
  </w:style>
  <w:style w:type="table" w:styleId="af0">
    <w:name w:val="Table Grid"/>
    <w:basedOn w:val="a2"/>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1"/>
    <w:uiPriority w:val="99"/>
    <w:unhideWhenUsed/>
    <w:qFormat/>
    <w:rPr>
      <w:rFonts w:ascii="Times New Roman" w:hAnsi="Times New Roman"/>
      <w:color w:val="auto"/>
      <w:sz w:val="20"/>
      <w:u w:val="none"/>
    </w:rPr>
  </w:style>
  <w:style w:type="character" w:styleId="af2">
    <w:name w:val="annotation reference"/>
    <w:basedOn w:val="a1"/>
    <w:uiPriority w:val="99"/>
    <w:semiHidden/>
    <w:unhideWhenUsed/>
    <w:qFormat/>
    <w:rPr>
      <w:sz w:val="21"/>
      <w:szCs w:val="21"/>
    </w:rPr>
  </w:style>
  <w:style w:type="character" w:customStyle="1" w:styleId="10">
    <w:name w:val="标题 1 字符"/>
    <w:basedOn w:val="a1"/>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qFormat/>
    <w:rPr>
      <w:rFonts w:cstheme="majorBidi"/>
      <w:color w:val="2F5496" w:themeColor="accent1" w:themeShade="BF"/>
      <w:sz w:val="28"/>
      <w:szCs w:val="28"/>
    </w:rPr>
  </w:style>
  <w:style w:type="character" w:customStyle="1" w:styleId="50">
    <w:name w:val="标题 5 字符"/>
    <w:basedOn w:val="a1"/>
    <w:link w:val="5"/>
    <w:uiPriority w:val="9"/>
    <w:semiHidden/>
    <w:qFormat/>
    <w:rPr>
      <w:rFonts w:cstheme="majorBidi"/>
      <w:color w:val="2F5496" w:themeColor="accent1" w:themeShade="BF"/>
      <w:sz w:val="24"/>
      <w:szCs w:val="24"/>
    </w:rPr>
  </w:style>
  <w:style w:type="character" w:customStyle="1" w:styleId="60">
    <w:name w:val="标题 6 字符"/>
    <w:basedOn w:val="a1"/>
    <w:link w:val="6"/>
    <w:uiPriority w:val="9"/>
    <w:semiHidden/>
    <w:qFormat/>
    <w:rPr>
      <w:rFonts w:cstheme="majorBidi"/>
      <w:b/>
      <w:bCs/>
      <w:color w:val="2F5496" w:themeColor="accent1" w:themeShade="BF"/>
    </w:rPr>
  </w:style>
  <w:style w:type="character" w:customStyle="1" w:styleId="70">
    <w:name w:val="标题 7 字符"/>
    <w:basedOn w:val="a1"/>
    <w:link w:val="7"/>
    <w:uiPriority w:val="9"/>
    <w:semiHidden/>
    <w:qFormat/>
    <w:rPr>
      <w:rFonts w:cstheme="majorBidi"/>
      <w:b/>
      <w:bCs/>
      <w:color w:val="595959" w:themeColor="text1" w:themeTint="A6"/>
    </w:rPr>
  </w:style>
  <w:style w:type="character" w:customStyle="1" w:styleId="80">
    <w:name w:val="标题 8 字符"/>
    <w:basedOn w:val="a1"/>
    <w:link w:val="8"/>
    <w:uiPriority w:val="9"/>
    <w:semiHidden/>
    <w:qFormat/>
    <w:rPr>
      <w:rFonts w:cstheme="majorBidi"/>
      <w:color w:val="595959" w:themeColor="text1" w:themeTint="A6"/>
    </w:rPr>
  </w:style>
  <w:style w:type="character" w:customStyle="1" w:styleId="90">
    <w:name w:val="标题 9 字符"/>
    <w:basedOn w:val="a1"/>
    <w:link w:val="9"/>
    <w:uiPriority w:val="9"/>
    <w:semiHidden/>
    <w:qFormat/>
    <w:rPr>
      <w:rFonts w:eastAsiaTheme="majorEastAsia" w:cstheme="majorBidi"/>
      <w:color w:val="595959" w:themeColor="text1" w:themeTint="A6"/>
    </w:rPr>
  </w:style>
  <w:style w:type="character" w:customStyle="1" w:styleId="ae">
    <w:name w:val="标题 字符"/>
    <w:basedOn w:val="a1"/>
    <w:link w:val="ad"/>
    <w:uiPriority w:val="10"/>
    <w:qFormat/>
    <w:rPr>
      <w:rFonts w:asciiTheme="majorHAnsi" w:eastAsiaTheme="majorEastAsia" w:hAnsiTheme="majorHAnsi" w:cstheme="majorBidi"/>
      <w:spacing w:val="-10"/>
      <w:kern w:val="28"/>
      <w:sz w:val="56"/>
      <w:szCs w:val="56"/>
    </w:rPr>
  </w:style>
  <w:style w:type="character" w:customStyle="1" w:styleId="ac">
    <w:name w:val="副标题 字符"/>
    <w:basedOn w:val="a1"/>
    <w:link w:val="ab"/>
    <w:uiPriority w:val="11"/>
    <w:qFormat/>
    <w:rPr>
      <w:rFonts w:asciiTheme="majorHAnsi" w:eastAsiaTheme="majorEastAsia" w:hAnsiTheme="majorHAnsi" w:cstheme="majorBidi"/>
      <w:color w:val="595959" w:themeColor="text1" w:themeTint="A6"/>
      <w:spacing w:val="15"/>
      <w:sz w:val="28"/>
      <w:szCs w:val="28"/>
    </w:rPr>
  </w:style>
  <w:style w:type="paragraph" w:styleId="af3">
    <w:name w:val="Quote"/>
    <w:basedOn w:val="a0"/>
    <w:next w:val="a0"/>
    <w:link w:val="af4"/>
    <w:uiPriority w:val="29"/>
    <w:qFormat/>
    <w:pPr>
      <w:spacing w:before="160"/>
      <w:jc w:val="center"/>
    </w:pPr>
    <w:rPr>
      <w:i/>
      <w:iCs/>
      <w:color w:val="404040" w:themeColor="text1" w:themeTint="BF"/>
    </w:rPr>
  </w:style>
  <w:style w:type="character" w:customStyle="1" w:styleId="af4">
    <w:name w:val="引用 字符"/>
    <w:basedOn w:val="a1"/>
    <w:link w:val="af3"/>
    <w:uiPriority w:val="29"/>
    <w:qFormat/>
    <w:rPr>
      <w:i/>
      <w:iCs/>
      <w:color w:val="404040" w:themeColor="text1" w:themeTint="BF"/>
    </w:rPr>
  </w:style>
  <w:style w:type="paragraph" w:styleId="af5">
    <w:name w:val="List Paragraph"/>
    <w:basedOn w:val="a0"/>
    <w:uiPriority w:val="34"/>
    <w:qFormat/>
    <w:pPr>
      <w:ind w:left="720"/>
      <w:contextualSpacing/>
    </w:pPr>
  </w:style>
  <w:style w:type="character" w:customStyle="1" w:styleId="11">
    <w:name w:val="明显强调1"/>
    <w:basedOn w:val="a1"/>
    <w:uiPriority w:val="21"/>
    <w:qFormat/>
    <w:rPr>
      <w:i/>
      <w:iCs/>
      <w:color w:val="2F5496" w:themeColor="accent1" w:themeShade="BF"/>
    </w:rPr>
  </w:style>
  <w:style w:type="paragraph" w:styleId="af6">
    <w:name w:val="Intense Quote"/>
    <w:basedOn w:val="a0"/>
    <w:next w:val="a0"/>
    <w:link w:val="af7"/>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7">
    <w:name w:val="明显引用 字符"/>
    <w:basedOn w:val="a1"/>
    <w:link w:val="af6"/>
    <w:uiPriority w:val="30"/>
    <w:qFormat/>
    <w:rPr>
      <w:i/>
      <w:iCs/>
      <w:color w:val="2F5496" w:themeColor="accent1" w:themeShade="BF"/>
    </w:rPr>
  </w:style>
  <w:style w:type="character" w:customStyle="1" w:styleId="12">
    <w:name w:val="明显参考1"/>
    <w:basedOn w:val="a1"/>
    <w:uiPriority w:val="32"/>
    <w:qFormat/>
    <w:rPr>
      <w:b/>
      <w:bCs/>
      <w:smallCaps/>
      <w:color w:val="2F5496" w:themeColor="accent1" w:themeShade="BF"/>
      <w:spacing w:val="5"/>
    </w:rPr>
  </w:style>
  <w:style w:type="character" w:customStyle="1" w:styleId="aa">
    <w:name w:val="页眉 字符"/>
    <w:basedOn w:val="a1"/>
    <w:link w:val="a9"/>
    <w:uiPriority w:val="99"/>
    <w:qFormat/>
    <w:rPr>
      <w:sz w:val="18"/>
      <w:szCs w:val="18"/>
    </w:rPr>
  </w:style>
  <w:style w:type="character" w:customStyle="1" w:styleId="a8">
    <w:name w:val="页脚 字符"/>
    <w:basedOn w:val="a1"/>
    <w:link w:val="a7"/>
    <w:uiPriority w:val="99"/>
    <w:qFormat/>
    <w:rPr>
      <w:sz w:val="18"/>
      <w:szCs w:val="18"/>
    </w:rPr>
  </w:style>
  <w:style w:type="character" w:customStyle="1" w:styleId="a6">
    <w:name w:val="批注文字 字符"/>
    <w:basedOn w:val="a1"/>
    <w:link w:val="a5"/>
    <w:uiPriority w:val="99"/>
    <w:qFormat/>
  </w:style>
  <w:style w:type="character" w:customStyle="1" w:styleId="110">
    <w:name w:val="明显强调11"/>
    <w:basedOn w:val="a1"/>
    <w:uiPriority w:val="21"/>
    <w:qFormat/>
    <w:rPr>
      <w:i/>
      <w:iCs/>
      <w:color w:val="2F5496" w:themeColor="accent1" w:themeShade="BF"/>
    </w:rPr>
  </w:style>
  <w:style w:type="character" w:customStyle="1" w:styleId="111">
    <w:name w:val="明显参考11"/>
    <w:basedOn w:val="a1"/>
    <w:uiPriority w:val="32"/>
    <w:qFormat/>
    <w:rPr>
      <w:b/>
      <w:bCs/>
      <w:smallCaps/>
      <w:color w:val="2F5496" w:themeColor="accent1" w:themeShade="BF"/>
      <w:spacing w:val="5"/>
    </w:rPr>
  </w:style>
  <w:style w:type="paragraph" w:customStyle="1" w:styleId="papertitle">
    <w:name w:val="papertitle"/>
    <w:basedOn w:val="a0"/>
    <w:next w:val="a0"/>
    <w:qFormat/>
    <w:pPr>
      <w:keepNext/>
      <w:keepLines/>
      <w:tabs>
        <w:tab w:val="left" w:pos="6480"/>
      </w:tabs>
      <w:suppressAutoHyphens/>
      <w:overflowPunct w:val="0"/>
      <w:adjustRightInd w:val="0"/>
      <w:spacing w:after="480" w:line="360" w:lineRule="atLeast"/>
      <w:ind w:left="6480" w:hanging="720"/>
      <w:jc w:val="center"/>
      <w:textAlignment w:val="baseline"/>
    </w:pPr>
    <w:rPr>
      <w:rFonts w:ascii="Times New Roman" w:eastAsia="Times New Roman" w:hAnsi="Times New Roman" w:cs="Times New Roman"/>
      <w:b/>
      <w:kern w:val="0"/>
      <w:sz w:val="28"/>
      <w:szCs w:val="20"/>
      <w:lang w:eastAsia="en-US"/>
      <w14:ligatures w14:val="none"/>
    </w:rPr>
  </w:style>
  <w:style w:type="paragraph" w:customStyle="1" w:styleId="p1a">
    <w:name w:val="p1a"/>
    <w:basedOn w:val="a0"/>
    <w:next w:val="a0"/>
    <w:link w:val="p1a0"/>
    <w:qFormat/>
    <w:pPr>
      <w:tabs>
        <w:tab w:val="left" w:pos="6480"/>
      </w:tabs>
      <w:overflowPunct w:val="0"/>
      <w:adjustRightInd w:val="0"/>
      <w:spacing w:line="240" w:lineRule="atLeast"/>
      <w:ind w:left="6480" w:hanging="720"/>
      <w:jc w:val="both"/>
      <w:textAlignment w:val="baseline"/>
    </w:pPr>
    <w:rPr>
      <w:rFonts w:ascii="Times New Roman" w:eastAsia="Times New Roman" w:hAnsi="Times New Roman" w:cs="Times New Roman"/>
      <w:kern w:val="0"/>
      <w:sz w:val="20"/>
      <w:szCs w:val="20"/>
      <w:lang w:eastAsia="en-US"/>
      <w14:ligatures w14:val="none"/>
    </w:rPr>
  </w:style>
  <w:style w:type="paragraph" w:customStyle="1" w:styleId="address">
    <w:name w:val="address"/>
    <w:basedOn w:val="a0"/>
    <w:qFormat/>
    <w:pPr>
      <w:tabs>
        <w:tab w:val="left" w:pos="6480"/>
      </w:tabs>
      <w:overflowPunct w:val="0"/>
      <w:adjustRightInd w:val="0"/>
      <w:spacing w:after="200" w:line="220" w:lineRule="atLeast"/>
      <w:ind w:left="6480" w:hanging="720"/>
      <w:contextualSpacing/>
      <w:jc w:val="center"/>
      <w:textAlignment w:val="baseline"/>
    </w:pPr>
    <w:rPr>
      <w:rFonts w:ascii="Times New Roman" w:eastAsia="Times New Roman" w:hAnsi="Times New Roman" w:cs="Times New Roman"/>
      <w:kern w:val="0"/>
      <w:sz w:val="18"/>
      <w:szCs w:val="20"/>
      <w:lang w:eastAsia="en-US"/>
      <w14:ligatures w14:val="none"/>
    </w:rPr>
  </w:style>
  <w:style w:type="paragraph" w:customStyle="1" w:styleId="author">
    <w:name w:val="author"/>
    <w:basedOn w:val="a0"/>
    <w:next w:val="address"/>
    <w:qFormat/>
    <w:pPr>
      <w:tabs>
        <w:tab w:val="left" w:pos="6480"/>
      </w:tabs>
      <w:overflowPunct w:val="0"/>
      <w:adjustRightInd w:val="0"/>
      <w:spacing w:after="200" w:line="220" w:lineRule="atLeast"/>
      <w:ind w:left="6480" w:hanging="720"/>
      <w:jc w:val="center"/>
      <w:textAlignment w:val="baseline"/>
    </w:pPr>
    <w:rPr>
      <w:rFonts w:ascii="Times New Roman" w:eastAsia="Times New Roman" w:hAnsi="Times New Roman" w:cs="Times New Roman"/>
      <w:kern w:val="0"/>
      <w:sz w:val="20"/>
      <w:szCs w:val="20"/>
      <w:lang w:eastAsia="en-US"/>
      <w14:ligatures w14:val="none"/>
    </w:rPr>
  </w:style>
  <w:style w:type="character" w:customStyle="1" w:styleId="p1a0">
    <w:name w:val="p1a 字符"/>
    <w:basedOn w:val="a1"/>
    <w:link w:val="p1a"/>
    <w:qFormat/>
    <w:rPr>
      <w:rFonts w:ascii="Times New Roman" w:eastAsia="Times New Roman" w:hAnsi="Times New Roman" w:cs="Times New Roman"/>
      <w:kern w:val="0"/>
      <w:sz w:val="20"/>
      <w:szCs w:val="20"/>
      <w:lang w:eastAsia="en-US"/>
      <w14:ligatures w14:val="none"/>
    </w:rPr>
  </w:style>
  <w:style w:type="paragraph" w:customStyle="1" w:styleId="heading1">
    <w:name w:val="heading1"/>
    <w:basedOn w:val="a0"/>
    <w:next w:val="p1a"/>
    <w:qFormat/>
    <w:pPr>
      <w:keepNext/>
      <w:keepLines/>
      <w:tabs>
        <w:tab w:val="left" w:pos="6480"/>
      </w:tabs>
      <w:suppressAutoHyphens/>
      <w:overflowPunct w:val="0"/>
      <w:adjustRightInd w:val="0"/>
      <w:spacing w:before="360" w:after="240" w:line="300" w:lineRule="atLeast"/>
      <w:textAlignment w:val="baseline"/>
      <w:outlineLvl w:val="0"/>
    </w:pPr>
    <w:rPr>
      <w:rFonts w:ascii="Times New Roman" w:eastAsia="Times New Roman" w:hAnsi="Times New Roman" w:cs="Times New Roman"/>
      <w:b/>
      <w:kern w:val="0"/>
      <w:sz w:val="24"/>
      <w:szCs w:val="20"/>
      <w:lang w:eastAsia="en-US"/>
      <w14:ligatures w14:val="none"/>
    </w:rPr>
  </w:style>
  <w:style w:type="paragraph" w:customStyle="1" w:styleId="EndNoteBibliographyTitle">
    <w:name w:val="EndNote Bibliography Title"/>
    <w:basedOn w:val="a0"/>
    <w:link w:val="EndNoteBibliographyTitle0"/>
    <w:qFormat/>
    <w:pPr>
      <w:tabs>
        <w:tab w:val="left" w:pos="6480"/>
      </w:tabs>
      <w:ind w:left="6480" w:hanging="720"/>
      <w:jc w:val="center"/>
    </w:pPr>
    <w:rPr>
      <w:rFonts w:ascii="等线" w:eastAsia="等线" w:hAnsi="等线"/>
      <w:sz w:val="20"/>
    </w:rPr>
  </w:style>
  <w:style w:type="character" w:customStyle="1" w:styleId="EndNoteBibliographyTitle0">
    <w:name w:val="EndNote Bibliography Title 字符"/>
    <w:basedOn w:val="a1"/>
    <w:link w:val="EndNoteBibliographyTitle"/>
    <w:qFormat/>
    <w:rPr>
      <w:rFonts w:ascii="等线" w:eastAsia="等线" w:hAnsi="等线"/>
      <w:kern w:val="2"/>
      <w:szCs w:val="22"/>
      <w14:ligatures w14:val="standardContextual"/>
    </w:rPr>
  </w:style>
  <w:style w:type="paragraph" w:customStyle="1" w:styleId="EndNoteBibliography">
    <w:name w:val="EndNote Bibliography"/>
    <w:basedOn w:val="a0"/>
    <w:link w:val="EndNoteBibliography0"/>
    <w:qFormat/>
    <w:pPr>
      <w:tabs>
        <w:tab w:val="left" w:pos="6480"/>
      </w:tabs>
      <w:ind w:left="6480" w:hanging="720"/>
    </w:pPr>
    <w:rPr>
      <w:rFonts w:ascii="等线" w:eastAsia="等线" w:hAnsi="等线"/>
      <w:sz w:val="20"/>
    </w:rPr>
  </w:style>
  <w:style w:type="character" w:customStyle="1" w:styleId="EndNoteBibliography0">
    <w:name w:val="EndNote Bibliography 字符"/>
    <w:basedOn w:val="a1"/>
    <w:link w:val="EndNoteBibliography"/>
    <w:qFormat/>
    <w:rPr>
      <w:rFonts w:ascii="等线" w:eastAsia="等线" w:hAnsi="等线"/>
      <w:kern w:val="2"/>
      <w:szCs w:val="22"/>
      <w14:ligatures w14:val="standardContextual"/>
    </w:rPr>
  </w:style>
  <w:style w:type="table" w:customStyle="1" w:styleId="af8">
    <w:name w:val="三线表"/>
    <w:basedOn w:val="a2"/>
    <w:qFormat/>
    <w:rPr>
      <w:rFonts w:ascii="Times New Roman" w:eastAsia="仿宋" w:hAnsi="Times New Roman" w:cs="Times New Roman"/>
      <w:szCs w:val="21"/>
    </w:rPr>
    <w:tblPr>
      <w:tblBorders>
        <w:top w:val="single" w:sz="12" w:space="0" w:color="auto"/>
        <w:bottom w:val="single" w:sz="12" w:space="0" w:color="auto"/>
      </w:tblBorders>
    </w:tblPr>
    <w:tcPr>
      <w:shd w:val="clear" w:color="auto" w:fill="FFFFFF"/>
    </w:tcPr>
    <w:tblStylePr w:type="firstRow">
      <w:rPr>
        <w:rFonts w:ascii="Times New Roman" w:eastAsia="Segoe UI" w:hAnsi="Times New Roman" w:cs="Times New Roman" w:hint="default"/>
        <w:sz w:val="21"/>
        <w:szCs w:val="21"/>
      </w:rPr>
      <w:tblPr/>
      <w:tcPr>
        <w:tcBorders>
          <w:top w:val="single" w:sz="12" w:space="0" w:color="auto"/>
          <w:left w:val="nil"/>
          <w:bottom w:val="single" w:sz="6" w:space="0" w:color="auto"/>
          <w:right w:val="nil"/>
          <w:insideH w:val="nil"/>
          <w:insideV w:val="nil"/>
          <w:tl2br w:val="nil"/>
          <w:tr2bl w:val="nil"/>
        </w:tcBorders>
        <w:shd w:val="clear" w:color="auto" w:fill="FFFFFF"/>
      </w:tcPr>
    </w:tblStylePr>
  </w:style>
  <w:style w:type="paragraph" w:customStyle="1" w:styleId="dashitem">
    <w:name w:val="dashitem"/>
    <w:basedOn w:val="a0"/>
    <w:qFormat/>
    <w:pPr>
      <w:tabs>
        <w:tab w:val="left" w:pos="720"/>
        <w:tab w:val="left" w:pos="6480"/>
      </w:tabs>
      <w:overflowPunct w:val="0"/>
      <w:adjustRightInd w:val="0"/>
      <w:spacing w:before="160" w:line="240" w:lineRule="atLeast"/>
      <w:contextualSpacing/>
      <w:jc w:val="both"/>
      <w:textAlignment w:val="baseline"/>
    </w:pPr>
    <w:rPr>
      <w:rFonts w:ascii="Times New Roman" w:eastAsia="Times New Roman" w:hAnsi="Times New Roman" w:cs="Times New Roman"/>
      <w:kern w:val="0"/>
      <w:sz w:val="20"/>
      <w:szCs w:val="20"/>
      <w:lang w:eastAsia="en-US"/>
      <w14:ligatures w14:val="none"/>
    </w:rPr>
  </w:style>
  <w:style w:type="paragraph" w:customStyle="1" w:styleId="heading2">
    <w:name w:val="heading2"/>
    <w:basedOn w:val="a0"/>
    <w:next w:val="p1a"/>
    <w:qFormat/>
    <w:pPr>
      <w:keepNext/>
      <w:keepLines/>
      <w:tabs>
        <w:tab w:val="left" w:pos="567"/>
        <w:tab w:val="left" w:pos="6480"/>
      </w:tabs>
      <w:suppressAutoHyphens/>
      <w:overflowPunct w:val="0"/>
      <w:adjustRightInd w:val="0"/>
      <w:spacing w:before="360" w:line="240" w:lineRule="atLeast"/>
      <w:ind w:left="567" w:hanging="567"/>
      <w:textAlignment w:val="baseline"/>
      <w:outlineLvl w:val="1"/>
    </w:pPr>
    <w:rPr>
      <w:rFonts w:ascii="Times New Roman" w:eastAsia="Times New Roman" w:hAnsi="Times New Roman" w:cs="Times New Roman"/>
      <w:b/>
      <w:kern w:val="0"/>
      <w:sz w:val="20"/>
      <w:szCs w:val="20"/>
      <w:lang w:eastAsia="en-US"/>
      <w14:ligatures w14:val="none"/>
    </w:rPr>
  </w:style>
  <w:style w:type="character" w:customStyle="1" w:styleId="13">
    <w:name w:val="未处理的提及1"/>
    <w:basedOn w:val="a1"/>
    <w:uiPriority w:val="99"/>
    <w:semiHidden/>
    <w:unhideWhenUsed/>
    <w:qFormat/>
    <w:rPr>
      <w:color w:val="605E5C"/>
      <w:shd w:val="clear" w:color="auto" w:fill="E1DFDD"/>
    </w:rPr>
  </w:style>
  <w:style w:type="paragraph" w:customStyle="1" w:styleId="14">
    <w:name w:val="修订1"/>
    <w:hidden/>
    <w:uiPriority w:val="99"/>
    <w:unhideWhenUsed/>
    <w:qFormat/>
    <w:rPr>
      <w:kern w:val="2"/>
      <w:sz w:val="21"/>
      <w:szCs w:val="22"/>
      <w14:ligatures w14:val="standardContextual"/>
    </w:rPr>
  </w:style>
  <w:style w:type="paragraph" w:customStyle="1" w:styleId="bulletitem">
    <w:name w:val="bulletitem"/>
    <w:basedOn w:val="a0"/>
    <w:qFormat/>
    <w:pPr>
      <w:numPr>
        <w:numId w:val="2"/>
      </w:numPr>
      <w:overflowPunct w:val="0"/>
      <w:spacing w:before="160" w:line="240" w:lineRule="atLeast"/>
      <w:contextualSpacing/>
      <w:jc w:val="both"/>
      <w:textAlignment w:val="baseline"/>
    </w:pPr>
    <w:rPr>
      <w:rFonts w:ascii="Times New Roman" w:eastAsia="Times New Roman" w:hAnsi="Times New Roman" w:cs="Times New Roman"/>
      <w:kern w:val="0"/>
      <w:sz w:val="20"/>
      <w:szCs w:val="20"/>
      <w:lang w:eastAsia="en-US"/>
      <w14:ligatures w14:val="none"/>
    </w:rPr>
  </w:style>
  <w:style w:type="character" w:customStyle="1" w:styleId="af">
    <w:name w:val="批注主题 字符"/>
    <w:basedOn w:val="a6"/>
    <w:link w:val="a"/>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A5DD3-3C38-4A7B-AAF5-01BE3A29A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13911</Words>
  <Characters>79296</Characters>
  <Application>Microsoft Office Word</Application>
  <DocSecurity>0</DocSecurity>
  <Lines>660</Lines>
  <Paragraphs>186</Paragraphs>
  <ScaleCrop>false</ScaleCrop>
  <Company/>
  <LinksUpToDate>false</LinksUpToDate>
  <CharactersWithSpaces>93021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新运 王</dc:creator>
  <cp:lastModifiedBy>新运 王</cp:lastModifiedBy>
  <cp:revision>3</cp:revision>
  <cp:lastPrinted>2026-02-06T03:27:00Z</cp:lastPrinted>
  <dcterms:created xsi:type="dcterms:W3CDTF">2025-10-03T00:19:00Z</dcterms:created>
  <dcterms:modified xsi:type="dcterms:W3CDTF">2026-03-06T12:37:00Z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eyJoZGlkIjoiOGI2YjljNGY3NDIzNmU3NTZlZTk2YjI1NjVlNzhmYWMiLCJ1c2VySWQiOiIxNjgwMzc3OTkwIn0=</vt:lpwstr>
  </property>
  <property fmtid="{D5CDD505-2E9C-101B-9397-08002B2CF9AE}" pid="3" name="KSOProductBuildVer">
    <vt:lpwstr>2052-12.1.0.23542</vt:lpwstr>
  </property>
  <property fmtid="{D5CDD505-2E9C-101B-9397-08002B2CF9AE}" pid="4" name="ICV">
    <vt:lpwstr>DEC471867DF34502A0BD539D46A6BBC7_12</vt:lpwstr>
  </property>
</Properties>
</file>