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lainTable4"/>
        <w:tblpPr w:leftFromText="141" w:rightFromText="141" w:vertAnchor="text" w:horzAnchor="margin" w:tblpXSpec="center" w:tblpY="371"/>
        <w:tblW w:w="10699" w:type="dxa"/>
        <w:shd w:val="clear" w:color="auto" w:fill="FFFFFF" w:themeFill="background1"/>
        <w:tblLook w:val="04A0" w:firstRow="1" w:lastRow="0" w:firstColumn="1" w:lastColumn="0" w:noHBand="0" w:noVBand="1"/>
      </w:tblPr>
      <w:tblGrid>
        <w:gridCol w:w="3260"/>
        <w:gridCol w:w="1560"/>
        <w:gridCol w:w="141"/>
        <w:gridCol w:w="2695"/>
        <w:gridCol w:w="140"/>
        <w:gridCol w:w="1701"/>
        <w:gridCol w:w="426"/>
        <w:gridCol w:w="776"/>
      </w:tblGrid>
      <w:tr w:rsidR="0085596D" w:rsidRPr="00A1038B" w14:paraId="27C88C5F" w14:textId="77777777" w:rsidTr="005D2615">
        <w:trPr>
          <w:cnfStyle w:val="100000000000" w:firstRow="1" w:lastRow="0" w:firstColumn="0" w:lastColumn="0" w:oddVBand="0" w:evenVBand="0" w:oddHBand="0"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9497" w:type="dxa"/>
            <w:gridSpan w:val="6"/>
            <w:tcBorders>
              <w:bottom w:val="single" w:sz="4" w:space="0" w:color="auto"/>
            </w:tcBorders>
            <w:shd w:val="clear" w:color="auto" w:fill="FFFFFF" w:themeFill="background1"/>
            <w:noWrap/>
          </w:tcPr>
          <w:p w14:paraId="6A3BFBB9" w14:textId="77777777" w:rsidR="0085596D" w:rsidRPr="00A1038B" w:rsidRDefault="0085596D" w:rsidP="005D2615">
            <w:pPr>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TABLE 1</w:t>
            </w:r>
            <w:r w:rsidRPr="00A1038B">
              <w:rPr>
                <w:rFonts w:ascii="Times New Roman" w:eastAsia="Times New Roman" w:hAnsi="Times New Roman" w:cs="Times New Roman"/>
                <w:b w:val="0"/>
                <w:bCs w:val="0"/>
                <w:color w:val="000000" w:themeColor="text1"/>
                <w:sz w:val="20"/>
                <w:szCs w:val="20"/>
                <w:lang w:val="en-US" w:eastAsia="fi-FI"/>
              </w:rPr>
              <w:t xml:space="preserve"> </w:t>
            </w:r>
          </w:p>
          <w:p w14:paraId="1A34D7EE" w14:textId="77777777" w:rsidR="0085596D" w:rsidRPr="00A1038B" w:rsidRDefault="0085596D" w:rsidP="005D2615">
            <w:pPr>
              <w:spacing w:after="120"/>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Basis characteristics.</w:t>
            </w:r>
          </w:p>
        </w:tc>
        <w:tc>
          <w:tcPr>
            <w:tcW w:w="1202" w:type="dxa"/>
            <w:gridSpan w:val="2"/>
            <w:tcBorders>
              <w:bottom w:val="single" w:sz="4" w:space="0" w:color="auto"/>
            </w:tcBorders>
            <w:shd w:val="clear" w:color="auto" w:fill="FFFFFF" w:themeFill="background1"/>
          </w:tcPr>
          <w:p w14:paraId="784C7244" w14:textId="77777777" w:rsidR="0085596D" w:rsidRPr="00A1038B" w:rsidRDefault="0085596D" w:rsidP="005D261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20CFA987"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tcBorders>
              <w:top w:val="single" w:sz="4" w:space="0" w:color="auto"/>
              <w:bottom w:val="single" w:sz="4" w:space="0" w:color="auto"/>
            </w:tcBorders>
            <w:shd w:val="clear" w:color="auto" w:fill="FFFFFF" w:themeFill="background1"/>
            <w:noWrap/>
          </w:tcPr>
          <w:p w14:paraId="53BDE11E" w14:textId="77777777" w:rsidR="0085596D" w:rsidRPr="00A1038B" w:rsidRDefault="0085596D" w:rsidP="005D2615">
            <w:pPr>
              <w:spacing w:before="120" w:after="120" w:line="276" w:lineRule="auto"/>
              <w:ind w:left="737"/>
              <w:rPr>
                <w:rFonts w:ascii="Times New Roman" w:eastAsia="Times New Roman" w:hAnsi="Times New Roman" w:cs="Times New Roman"/>
                <w:color w:val="000000" w:themeColor="text1"/>
                <w:sz w:val="20"/>
                <w:szCs w:val="20"/>
                <w:lang w:val="en-US" w:eastAsia="fi-FI"/>
              </w:rPr>
            </w:pPr>
          </w:p>
        </w:tc>
        <w:tc>
          <w:tcPr>
            <w:tcW w:w="1560" w:type="dxa"/>
            <w:tcBorders>
              <w:top w:val="single" w:sz="4" w:space="0" w:color="auto"/>
              <w:bottom w:val="single" w:sz="4" w:space="0" w:color="auto"/>
            </w:tcBorders>
            <w:shd w:val="clear" w:color="auto" w:fill="FFFFFF" w:themeFill="background1"/>
            <w:noWrap/>
            <w:vAlign w:val="center"/>
          </w:tcPr>
          <w:p w14:paraId="3672161D" w14:textId="77777777" w:rsidR="0085596D" w:rsidRPr="00A1038B" w:rsidRDefault="0085596D" w:rsidP="005D2615">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 xml:space="preserve">All </w:t>
            </w:r>
          </w:p>
          <w:p w14:paraId="51C724AF" w14:textId="77777777" w:rsidR="0085596D" w:rsidRPr="00A1038B" w:rsidRDefault="0085596D" w:rsidP="005D2615">
            <w:pPr>
              <w:spacing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n=2405</w:t>
            </w:r>
          </w:p>
        </w:tc>
        <w:tc>
          <w:tcPr>
            <w:tcW w:w="2976" w:type="dxa"/>
            <w:gridSpan w:val="3"/>
            <w:tcBorders>
              <w:top w:val="single" w:sz="4" w:space="0" w:color="auto"/>
              <w:bottom w:val="single" w:sz="4" w:space="0" w:color="auto"/>
            </w:tcBorders>
            <w:shd w:val="clear" w:color="auto" w:fill="FFFFFF" w:themeFill="background1"/>
            <w:noWrap/>
            <w:vAlign w:val="center"/>
          </w:tcPr>
          <w:p w14:paraId="5FD738B8" w14:textId="77777777" w:rsidR="0085596D" w:rsidRPr="00A1038B" w:rsidRDefault="0085596D" w:rsidP="005D2615">
            <w:pPr>
              <w:spacing w:before="120" w:after="120" w:line="276" w:lineRule="auto"/>
              <w:ind w:left="-113" w:right="-57"/>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 xml:space="preserve">Spontaneous onset of labor </w:t>
            </w:r>
          </w:p>
          <w:p w14:paraId="5EA7E14E" w14:textId="77777777" w:rsidR="0085596D" w:rsidRPr="00A1038B" w:rsidRDefault="0085596D" w:rsidP="005D2615">
            <w:pPr>
              <w:spacing w:before="120" w:after="120" w:line="276" w:lineRule="auto"/>
              <w:ind w:left="-113" w:right="-57"/>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 xml:space="preserve">n=1962 </w:t>
            </w:r>
          </w:p>
        </w:tc>
        <w:tc>
          <w:tcPr>
            <w:tcW w:w="2127" w:type="dxa"/>
            <w:gridSpan w:val="2"/>
            <w:tcBorders>
              <w:top w:val="single" w:sz="4" w:space="0" w:color="auto"/>
              <w:bottom w:val="single" w:sz="4" w:space="0" w:color="auto"/>
            </w:tcBorders>
            <w:shd w:val="clear" w:color="auto" w:fill="FFFFFF" w:themeFill="background1"/>
            <w:noWrap/>
            <w:vAlign w:val="center"/>
          </w:tcPr>
          <w:p w14:paraId="697B4DD7" w14:textId="77777777" w:rsidR="0085596D" w:rsidRPr="00A1038B" w:rsidRDefault="0085596D" w:rsidP="005D2615">
            <w:pPr>
              <w:spacing w:before="120" w:after="120" w:line="276" w:lineRule="auto"/>
              <w:ind w:left="-227" w:right="17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 xml:space="preserve">Induction of labor </w:t>
            </w:r>
          </w:p>
          <w:p w14:paraId="3A662F83" w14:textId="77777777" w:rsidR="0085596D" w:rsidRPr="00A1038B" w:rsidRDefault="0085596D" w:rsidP="005D2615">
            <w:pPr>
              <w:spacing w:before="120" w:after="120" w:line="276" w:lineRule="auto"/>
              <w:ind w:left="-227" w:right="17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n=443</w:t>
            </w:r>
          </w:p>
        </w:tc>
        <w:tc>
          <w:tcPr>
            <w:tcW w:w="776" w:type="dxa"/>
            <w:tcBorders>
              <w:top w:val="single" w:sz="4" w:space="0" w:color="auto"/>
              <w:bottom w:val="single" w:sz="4" w:space="0" w:color="auto"/>
            </w:tcBorders>
            <w:shd w:val="clear" w:color="auto" w:fill="FFFFFF" w:themeFill="background1"/>
          </w:tcPr>
          <w:p w14:paraId="7D397879" w14:textId="77777777" w:rsidR="0085596D" w:rsidRPr="00A1038B" w:rsidRDefault="0085596D" w:rsidP="005D2615">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171226F2"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tcBorders>
              <w:top w:val="single" w:sz="4" w:space="0" w:color="auto"/>
              <w:bottom w:val="single" w:sz="4" w:space="0" w:color="auto"/>
            </w:tcBorders>
            <w:shd w:val="clear" w:color="auto" w:fill="FFFFFF" w:themeFill="background1"/>
            <w:noWrap/>
          </w:tcPr>
          <w:p w14:paraId="59A7655A" w14:textId="77777777" w:rsidR="0085596D" w:rsidRPr="00A1038B" w:rsidRDefault="0085596D" w:rsidP="005D2615">
            <w:pPr>
              <w:spacing w:before="120" w:line="276" w:lineRule="auto"/>
              <w:rPr>
                <w:rFonts w:ascii="Times New Roman" w:eastAsia="Times New Roman" w:hAnsi="Times New Roman" w:cs="Times New Roman"/>
                <w:color w:val="000000" w:themeColor="text1"/>
                <w:sz w:val="20"/>
                <w:szCs w:val="20"/>
                <w:lang w:eastAsia="fi-FI"/>
              </w:rPr>
            </w:pPr>
          </w:p>
        </w:tc>
        <w:tc>
          <w:tcPr>
            <w:tcW w:w="1701" w:type="dxa"/>
            <w:gridSpan w:val="2"/>
            <w:tcBorders>
              <w:top w:val="single" w:sz="4" w:space="0" w:color="auto"/>
              <w:bottom w:val="single" w:sz="4" w:space="0" w:color="auto"/>
            </w:tcBorders>
            <w:shd w:val="clear" w:color="auto" w:fill="FFFFFF" w:themeFill="background1"/>
            <w:noWrap/>
          </w:tcPr>
          <w:p w14:paraId="05E80836" w14:textId="77777777" w:rsidR="0085596D" w:rsidRPr="00A1038B" w:rsidRDefault="0085596D" w:rsidP="005D2615">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Mean±SD</w:t>
            </w:r>
          </w:p>
        </w:tc>
        <w:tc>
          <w:tcPr>
            <w:tcW w:w="2695" w:type="dxa"/>
            <w:tcBorders>
              <w:top w:val="single" w:sz="4" w:space="0" w:color="auto"/>
              <w:bottom w:val="single" w:sz="4" w:space="0" w:color="auto"/>
            </w:tcBorders>
            <w:shd w:val="clear" w:color="auto" w:fill="FFFFFF" w:themeFill="background1"/>
            <w:noWrap/>
          </w:tcPr>
          <w:p w14:paraId="318FC347" w14:textId="77777777" w:rsidR="0085596D" w:rsidRPr="00A1038B" w:rsidRDefault="0085596D" w:rsidP="005D2615">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Mean±SD</w:t>
            </w:r>
          </w:p>
        </w:tc>
        <w:tc>
          <w:tcPr>
            <w:tcW w:w="1841" w:type="dxa"/>
            <w:gridSpan w:val="2"/>
            <w:tcBorders>
              <w:top w:val="single" w:sz="4" w:space="0" w:color="auto"/>
              <w:bottom w:val="single" w:sz="4" w:space="0" w:color="auto"/>
            </w:tcBorders>
            <w:shd w:val="clear" w:color="auto" w:fill="FFFFFF" w:themeFill="background1"/>
            <w:noWrap/>
          </w:tcPr>
          <w:p w14:paraId="73435574" w14:textId="77777777" w:rsidR="0085596D" w:rsidRPr="00A1038B" w:rsidRDefault="0085596D" w:rsidP="005D2615">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Mean±SD</w:t>
            </w:r>
          </w:p>
        </w:tc>
        <w:tc>
          <w:tcPr>
            <w:tcW w:w="1202" w:type="dxa"/>
            <w:gridSpan w:val="2"/>
            <w:tcBorders>
              <w:top w:val="single" w:sz="4" w:space="0" w:color="auto"/>
              <w:bottom w:val="single" w:sz="4" w:space="0" w:color="auto"/>
            </w:tcBorders>
            <w:shd w:val="clear" w:color="auto" w:fill="FFFFFF" w:themeFill="background1"/>
          </w:tcPr>
          <w:p w14:paraId="79323B19" w14:textId="77777777" w:rsidR="0085596D" w:rsidRPr="00A1038B" w:rsidRDefault="0085596D" w:rsidP="005D2615">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i/>
                <w:iCs/>
                <w:color w:val="000000" w:themeColor="text1"/>
                <w:sz w:val="20"/>
                <w:szCs w:val="20"/>
                <w:lang w:val="en-US" w:eastAsia="fi-FI"/>
              </w:rPr>
              <w:t>p</w:t>
            </w:r>
            <w:r w:rsidRPr="00A1038B">
              <w:rPr>
                <w:rFonts w:ascii="Times New Roman" w:eastAsia="Times New Roman" w:hAnsi="Times New Roman" w:cs="Times New Roman"/>
                <w:color w:val="000000" w:themeColor="text1"/>
                <w:sz w:val="20"/>
                <w:szCs w:val="20"/>
                <w:lang w:val="en-US" w:eastAsia="fi-FI"/>
              </w:rPr>
              <w:t>-value</w:t>
            </w:r>
          </w:p>
        </w:tc>
      </w:tr>
      <w:tr w:rsidR="0085596D" w:rsidRPr="00A1038B" w14:paraId="14969126"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tcBorders>
              <w:top w:val="single" w:sz="4" w:space="0" w:color="auto"/>
            </w:tcBorders>
            <w:shd w:val="clear" w:color="auto" w:fill="FFFFFF" w:themeFill="background1"/>
            <w:noWrap/>
          </w:tcPr>
          <w:p w14:paraId="2E6CC4F1"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eastAsia="fi-FI"/>
              </w:rPr>
            </w:pPr>
            <w:r w:rsidRPr="00A1038B">
              <w:rPr>
                <w:rFonts w:ascii="Times New Roman" w:eastAsia="Times New Roman" w:hAnsi="Times New Roman" w:cs="Times New Roman"/>
                <w:b w:val="0"/>
                <w:bCs w:val="0"/>
                <w:color w:val="000000" w:themeColor="text1"/>
                <w:sz w:val="20"/>
                <w:szCs w:val="20"/>
                <w:lang w:eastAsia="fi-FI"/>
              </w:rPr>
              <w:t>Maternal age (years)</w:t>
            </w:r>
            <w:r w:rsidRPr="00A1038B">
              <w:rPr>
                <w:rFonts w:ascii="Times New Roman" w:eastAsia="Times New Roman" w:hAnsi="Times New Roman" w:cs="Times New Roman"/>
                <w:b w:val="0"/>
                <w:bCs w:val="0"/>
                <w:color w:val="000000" w:themeColor="text1"/>
                <w:sz w:val="20"/>
                <w:szCs w:val="20"/>
                <w:vertAlign w:val="superscript"/>
                <w:lang w:eastAsia="fi-FI"/>
              </w:rPr>
              <w:t>a</w:t>
            </w:r>
          </w:p>
        </w:tc>
        <w:tc>
          <w:tcPr>
            <w:tcW w:w="1701" w:type="dxa"/>
            <w:gridSpan w:val="2"/>
            <w:tcBorders>
              <w:top w:val="single" w:sz="4" w:space="0" w:color="auto"/>
            </w:tcBorders>
            <w:shd w:val="clear" w:color="auto" w:fill="FFFFFF" w:themeFill="background1"/>
            <w:noWrap/>
          </w:tcPr>
          <w:p w14:paraId="1DCC1FC7"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30.2±4.5</w:t>
            </w:r>
          </w:p>
        </w:tc>
        <w:tc>
          <w:tcPr>
            <w:tcW w:w="2695" w:type="dxa"/>
            <w:tcBorders>
              <w:top w:val="single" w:sz="4" w:space="0" w:color="auto"/>
            </w:tcBorders>
            <w:shd w:val="clear" w:color="auto" w:fill="FFFFFF" w:themeFill="background1"/>
            <w:noWrap/>
          </w:tcPr>
          <w:p w14:paraId="3AEBE10C"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30.1±4.5</w:t>
            </w:r>
          </w:p>
        </w:tc>
        <w:tc>
          <w:tcPr>
            <w:tcW w:w="1841" w:type="dxa"/>
            <w:gridSpan w:val="2"/>
            <w:tcBorders>
              <w:top w:val="single" w:sz="4" w:space="0" w:color="auto"/>
            </w:tcBorders>
            <w:shd w:val="clear" w:color="auto" w:fill="FFFFFF" w:themeFill="background1"/>
            <w:noWrap/>
          </w:tcPr>
          <w:p w14:paraId="06255557"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30.6±4.6</w:t>
            </w:r>
          </w:p>
        </w:tc>
        <w:tc>
          <w:tcPr>
            <w:tcW w:w="1202" w:type="dxa"/>
            <w:gridSpan w:val="2"/>
            <w:tcBorders>
              <w:top w:val="single" w:sz="4" w:space="0" w:color="auto"/>
            </w:tcBorders>
            <w:shd w:val="clear" w:color="auto" w:fill="FFFFFF" w:themeFill="background1"/>
          </w:tcPr>
          <w:p w14:paraId="6147A51F"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0.087</w:t>
            </w:r>
          </w:p>
        </w:tc>
      </w:tr>
      <w:tr w:rsidR="0085596D" w:rsidRPr="00A1038B" w14:paraId="6C72BF4E"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6F4B0E15" w14:textId="77777777" w:rsidR="0085596D" w:rsidRPr="00A1038B" w:rsidRDefault="0085596D" w:rsidP="005D2615">
            <w:pPr>
              <w:spacing w:before="60" w:after="60" w:line="276" w:lineRule="auto"/>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BMI (kg/m²)</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shd w:val="clear" w:color="auto" w:fill="FFFFFF" w:themeFill="background1"/>
            <w:noWrap/>
          </w:tcPr>
          <w:p w14:paraId="2D682D12"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24.2±4.4</w:t>
            </w:r>
          </w:p>
        </w:tc>
        <w:tc>
          <w:tcPr>
            <w:tcW w:w="2695" w:type="dxa"/>
            <w:shd w:val="clear" w:color="auto" w:fill="FFFFFF" w:themeFill="background1"/>
            <w:noWrap/>
          </w:tcPr>
          <w:p w14:paraId="1095E5AE"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23.9±4.1</w:t>
            </w:r>
          </w:p>
        </w:tc>
        <w:tc>
          <w:tcPr>
            <w:tcW w:w="1841" w:type="dxa"/>
            <w:gridSpan w:val="2"/>
            <w:shd w:val="clear" w:color="auto" w:fill="FFFFFF" w:themeFill="background1"/>
            <w:noWrap/>
          </w:tcPr>
          <w:p w14:paraId="61990B64"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25.8±5.4</w:t>
            </w:r>
          </w:p>
        </w:tc>
        <w:tc>
          <w:tcPr>
            <w:tcW w:w="1202" w:type="dxa"/>
            <w:gridSpan w:val="2"/>
            <w:shd w:val="clear" w:color="auto" w:fill="FFFFFF" w:themeFill="background1"/>
          </w:tcPr>
          <w:p w14:paraId="4756EA99"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370BA9F6"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0921F75E"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Gestational age at birth</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shd w:val="clear" w:color="auto" w:fill="FFFFFF" w:themeFill="background1"/>
            <w:noWrap/>
          </w:tcPr>
          <w:p w14:paraId="771B9781"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40+2± 7</w:t>
            </w:r>
          </w:p>
        </w:tc>
        <w:tc>
          <w:tcPr>
            <w:tcW w:w="2695" w:type="dxa"/>
            <w:shd w:val="clear" w:color="auto" w:fill="FFFFFF" w:themeFill="background1"/>
            <w:noWrap/>
          </w:tcPr>
          <w:p w14:paraId="78901F34"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40+1±7</w:t>
            </w:r>
          </w:p>
        </w:tc>
        <w:tc>
          <w:tcPr>
            <w:tcW w:w="1841" w:type="dxa"/>
            <w:gridSpan w:val="2"/>
            <w:shd w:val="clear" w:color="auto" w:fill="FFFFFF" w:themeFill="background1"/>
            <w:noWrap/>
          </w:tcPr>
          <w:p w14:paraId="4C0A0B18"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40+4±9</w:t>
            </w:r>
          </w:p>
        </w:tc>
        <w:tc>
          <w:tcPr>
            <w:tcW w:w="1202" w:type="dxa"/>
            <w:gridSpan w:val="2"/>
            <w:shd w:val="clear" w:color="auto" w:fill="FFFFFF" w:themeFill="background1"/>
          </w:tcPr>
          <w:p w14:paraId="385885A4"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0725A688"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558423D9" w14:textId="77777777" w:rsidR="0085596D" w:rsidRPr="00A1038B" w:rsidRDefault="0085596D" w:rsidP="005D2615">
            <w:pPr>
              <w:spacing w:before="100" w:after="120" w:line="276" w:lineRule="auto"/>
              <w:rPr>
                <w:rFonts w:ascii="Times New Roman" w:eastAsia="Times New Roman" w:hAnsi="Times New Roman" w:cs="Times New Roman"/>
                <w:b w:val="0"/>
                <w:bCs w:val="0"/>
                <w:color w:val="000000" w:themeColor="text1"/>
                <w:sz w:val="20"/>
                <w:szCs w:val="20"/>
                <w:lang w:val="en-US" w:eastAsia="fi-FI"/>
              </w:rPr>
            </w:pPr>
          </w:p>
        </w:tc>
        <w:tc>
          <w:tcPr>
            <w:tcW w:w="1701" w:type="dxa"/>
            <w:gridSpan w:val="2"/>
            <w:shd w:val="clear" w:color="auto" w:fill="FFFFFF" w:themeFill="background1"/>
            <w:noWrap/>
          </w:tcPr>
          <w:p w14:paraId="496021BC" w14:textId="77777777" w:rsidR="0085596D" w:rsidRPr="00A1038B" w:rsidRDefault="0085596D" w:rsidP="005D2615">
            <w:pPr>
              <w:spacing w:before="10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 (%)</w:t>
            </w:r>
          </w:p>
        </w:tc>
        <w:tc>
          <w:tcPr>
            <w:tcW w:w="2695" w:type="dxa"/>
            <w:shd w:val="clear" w:color="auto" w:fill="FFFFFF" w:themeFill="background1"/>
            <w:noWrap/>
          </w:tcPr>
          <w:p w14:paraId="07FB0457" w14:textId="77777777" w:rsidR="0085596D" w:rsidRPr="00A1038B" w:rsidRDefault="0085596D" w:rsidP="005D2615">
            <w:pPr>
              <w:spacing w:before="10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 (%)</w:t>
            </w:r>
          </w:p>
        </w:tc>
        <w:tc>
          <w:tcPr>
            <w:tcW w:w="1841" w:type="dxa"/>
            <w:gridSpan w:val="2"/>
            <w:shd w:val="clear" w:color="auto" w:fill="FFFFFF" w:themeFill="background1"/>
            <w:noWrap/>
          </w:tcPr>
          <w:p w14:paraId="43E22551" w14:textId="77777777" w:rsidR="0085596D" w:rsidRPr="00A1038B" w:rsidRDefault="0085596D" w:rsidP="005D2615">
            <w:pPr>
              <w:spacing w:before="10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 (%)</w:t>
            </w:r>
          </w:p>
        </w:tc>
        <w:tc>
          <w:tcPr>
            <w:tcW w:w="1202" w:type="dxa"/>
            <w:gridSpan w:val="2"/>
            <w:shd w:val="clear" w:color="auto" w:fill="FFFFFF" w:themeFill="background1"/>
          </w:tcPr>
          <w:p w14:paraId="55BE789B" w14:textId="77777777" w:rsidR="0085596D" w:rsidRPr="00A1038B" w:rsidRDefault="0085596D" w:rsidP="005D2615">
            <w:pPr>
              <w:spacing w:before="10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23096C60"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4A72692D" w14:textId="77777777" w:rsidR="0085596D" w:rsidRPr="00A1038B" w:rsidRDefault="0085596D" w:rsidP="005D2615">
            <w:pPr>
              <w:spacing w:before="60" w:after="60" w:line="276" w:lineRule="auto"/>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Primiparous</w:t>
            </w:r>
            <w:r w:rsidRPr="00A1038B">
              <w:rPr>
                <w:rFonts w:ascii="Times New Roman" w:eastAsia="Times New Roman" w:hAnsi="Times New Roman" w:cs="Times New Roman"/>
                <w:b w:val="0"/>
                <w:bCs w:val="0"/>
                <w:color w:val="000000" w:themeColor="text1"/>
                <w:sz w:val="20"/>
                <w:szCs w:val="20"/>
                <w:vertAlign w:val="superscript"/>
                <w:lang w:val="en-US" w:eastAsia="fi-FI"/>
              </w:rPr>
              <w:t>b</w:t>
            </w:r>
          </w:p>
        </w:tc>
        <w:tc>
          <w:tcPr>
            <w:tcW w:w="1701" w:type="dxa"/>
            <w:gridSpan w:val="2"/>
            <w:shd w:val="clear" w:color="auto" w:fill="FFFFFF" w:themeFill="background1"/>
            <w:noWrap/>
          </w:tcPr>
          <w:p w14:paraId="2239BEE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1116</w:t>
            </w:r>
          </w:p>
        </w:tc>
        <w:tc>
          <w:tcPr>
            <w:tcW w:w="2695" w:type="dxa"/>
            <w:shd w:val="clear" w:color="auto" w:fill="FFFFFF" w:themeFill="background1"/>
            <w:noWrap/>
          </w:tcPr>
          <w:p w14:paraId="1C5DC923"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871</w:t>
            </w:r>
          </w:p>
        </w:tc>
        <w:tc>
          <w:tcPr>
            <w:tcW w:w="1841" w:type="dxa"/>
            <w:gridSpan w:val="2"/>
            <w:shd w:val="clear" w:color="auto" w:fill="FFFFFF" w:themeFill="background1"/>
            <w:noWrap/>
          </w:tcPr>
          <w:p w14:paraId="54FA0B0C"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245</w:t>
            </w:r>
          </w:p>
        </w:tc>
        <w:tc>
          <w:tcPr>
            <w:tcW w:w="1202" w:type="dxa"/>
            <w:gridSpan w:val="2"/>
            <w:shd w:val="clear" w:color="auto" w:fill="FFFFFF" w:themeFill="background1"/>
          </w:tcPr>
          <w:p w14:paraId="1786A234"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5F037E47"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3B8F5D4A"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Smoking (yes)</w:t>
            </w:r>
          </w:p>
        </w:tc>
        <w:tc>
          <w:tcPr>
            <w:tcW w:w="1701" w:type="dxa"/>
            <w:gridSpan w:val="2"/>
            <w:shd w:val="clear" w:color="auto" w:fill="FFFFFF" w:themeFill="background1"/>
            <w:noWrap/>
          </w:tcPr>
          <w:p w14:paraId="05FAC57D"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376</w:t>
            </w:r>
          </w:p>
        </w:tc>
        <w:tc>
          <w:tcPr>
            <w:tcW w:w="2695" w:type="dxa"/>
            <w:shd w:val="clear" w:color="auto" w:fill="FFFFFF" w:themeFill="background1"/>
            <w:noWrap/>
          </w:tcPr>
          <w:p w14:paraId="00770B94"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304 (15.5)</w:t>
            </w:r>
          </w:p>
        </w:tc>
        <w:tc>
          <w:tcPr>
            <w:tcW w:w="1841" w:type="dxa"/>
            <w:gridSpan w:val="2"/>
            <w:shd w:val="clear" w:color="auto" w:fill="FFFFFF" w:themeFill="background1"/>
            <w:noWrap/>
          </w:tcPr>
          <w:p w14:paraId="7203E4F6"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72(16.3)</w:t>
            </w:r>
          </w:p>
        </w:tc>
        <w:tc>
          <w:tcPr>
            <w:tcW w:w="1202" w:type="dxa"/>
            <w:gridSpan w:val="2"/>
            <w:shd w:val="clear" w:color="auto" w:fill="FFFFFF" w:themeFill="background1"/>
          </w:tcPr>
          <w:p w14:paraId="1A73940D"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0.749</w:t>
            </w:r>
          </w:p>
        </w:tc>
      </w:tr>
      <w:tr w:rsidR="0085596D" w:rsidRPr="00A1038B" w14:paraId="63AA009E"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2410558B"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Method of induction of labor</w:t>
            </w:r>
            <w:r w:rsidRPr="00A1038B">
              <w:rPr>
                <w:rStyle w:val="markedcontent"/>
                <w:rFonts w:ascii="Times New Roman" w:hAnsi="Times New Roman" w:cs="Times New Roman"/>
                <w:b w:val="0"/>
                <w:bCs w:val="0"/>
                <w:color w:val="000000" w:themeColor="text1"/>
                <w:sz w:val="20"/>
                <w:szCs w:val="20"/>
                <w:vertAlign w:val="superscript"/>
                <w:lang w:val="en-US"/>
              </w:rPr>
              <w:t>c</w:t>
            </w:r>
          </w:p>
        </w:tc>
        <w:tc>
          <w:tcPr>
            <w:tcW w:w="1701" w:type="dxa"/>
            <w:gridSpan w:val="2"/>
            <w:shd w:val="clear" w:color="auto" w:fill="FFFFFF" w:themeFill="background1"/>
            <w:noWrap/>
          </w:tcPr>
          <w:p w14:paraId="21AE709E"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c>
          <w:tcPr>
            <w:tcW w:w="2695" w:type="dxa"/>
            <w:shd w:val="clear" w:color="auto" w:fill="FFFFFF" w:themeFill="background1"/>
            <w:noWrap/>
          </w:tcPr>
          <w:p w14:paraId="3C231CF0"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c>
          <w:tcPr>
            <w:tcW w:w="1841" w:type="dxa"/>
            <w:gridSpan w:val="2"/>
            <w:shd w:val="clear" w:color="auto" w:fill="FFFFFF" w:themeFill="background1"/>
            <w:noWrap/>
          </w:tcPr>
          <w:p w14:paraId="2A19FE3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c>
          <w:tcPr>
            <w:tcW w:w="1202" w:type="dxa"/>
            <w:gridSpan w:val="2"/>
            <w:shd w:val="clear" w:color="auto" w:fill="FFFFFF" w:themeFill="background1"/>
          </w:tcPr>
          <w:p w14:paraId="423AC525"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2C1E2A98"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0BE6A7FC"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 xml:space="preserve">   </w:t>
            </w:r>
            <w:r w:rsidRPr="00A1038B">
              <w:rPr>
                <w:rFonts w:ascii="Times New Roman" w:eastAsia="Times New Roman" w:hAnsi="Times New Roman" w:cs="Times New Roman"/>
                <w:b w:val="0"/>
                <w:bCs w:val="0"/>
                <w:color w:val="000000" w:themeColor="text1"/>
                <w:sz w:val="20"/>
                <w:szCs w:val="20"/>
                <w:lang w:eastAsia="fi-FI"/>
              </w:rPr>
              <w:t>Prostaglandin</w:t>
            </w:r>
          </w:p>
        </w:tc>
        <w:tc>
          <w:tcPr>
            <w:tcW w:w="1701" w:type="dxa"/>
            <w:gridSpan w:val="2"/>
            <w:shd w:val="clear" w:color="auto" w:fill="FFFFFF" w:themeFill="background1"/>
            <w:noWrap/>
          </w:tcPr>
          <w:p w14:paraId="2AC72851"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w:t>
            </w:r>
          </w:p>
        </w:tc>
        <w:tc>
          <w:tcPr>
            <w:tcW w:w="2695" w:type="dxa"/>
            <w:shd w:val="clear" w:color="auto" w:fill="FFFFFF" w:themeFill="background1"/>
            <w:noWrap/>
          </w:tcPr>
          <w:p w14:paraId="356286FD"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NA</w:t>
            </w:r>
          </w:p>
        </w:tc>
        <w:tc>
          <w:tcPr>
            <w:tcW w:w="1841" w:type="dxa"/>
            <w:gridSpan w:val="2"/>
            <w:shd w:val="clear" w:color="auto" w:fill="FFFFFF" w:themeFill="background1"/>
            <w:noWrap/>
          </w:tcPr>
          <w:p w14:paraId="1FE1706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135</w:t>
            </w:r>
          </w:p>
        </w:tc>
        <w:tc>
          <w:tcPr>
            <w:tcW w:w="1202" w:type="dxa"/>
            <w:gridSpan w:val="2"/>
            <w:shd w:val="clear" w:color="auto" w:fill="FFFFFF" w:themeFill="background1"/>
          </w:tcPr>
          <w:p w14:paraId="26A1E6C0"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480525D0"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1C54D0B4"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 xml:space="preserve">   Balloon catheter</w:t>
            </w:r>
          </w:p>
        </w:tc>
        <w:tc>
          <w:tcPr>
            <w:tcW w:w="1701" w:type="dxa"/>
            <w:gridSpan w:val="2"/>
            <w:shd w:val="clear" w:color="auto" w:fill="FFFFFF" w:themeFill="background1"/>
            <w:noWrap/>
          </w:tcPr>
          <w:p w14:paraId="7CD747CD"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w:t>
            </w:r>
          </w:p>
        </w:tc>
        <w:tc>
          <w:tcPr>
            <w:tcW w:w="2695" w:type="dxa"/>
            <w:shd w:val="clear" w:color="auto" w:fill="FFFFFF" w:themeFill="background1"/>
            <w:noWrap/>
          </w:tcPr>
          <w:p w14:paraId="69EA8F70"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NA</w:t>
            </w:r>
          </w:p>
        </w:tc>
        <w:tc>
          <w:tcPr>
            <w:tcW w:w="1841" w:type="dxa"/>
            <w:gridSpan w:val="2"/>
            <w:shd w:val="clear" w:color="auto" w:fill="FFFFFF" w:themeFill="background1"/>
            <w:noWrap/>
          </w:tcPr>
          <w:p w14:paraId="668DA137"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104</w:t>
            </w:r>
          </w:p>
        </w:tc>
        <w:tc>
          <w:tcPr>
            <w:tcW w:w="1202" w:type="dxa"/>
            <w:gridSpan w:val="2"/>
            <w:shd w:val="clear" w:color="auto" w:fill="FFFFFF" w:themeFill="background1"/>
          </w:tcPr>
          <w:p w14:paraId="626E998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6D5792B7"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08887EDF"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 xml:space="preserve">   Artificial rupture of membrane</w:t>
            </w:r>
          </w:p>
        </w:tc>
        <w:tc>
          <w:tcPr>
            <w:tcW w:w="1701" w:type="dxa"/>
            <w:gridSpan w:val="2"/>
            <w:shd w:val="clear" w:color="auto" w:fill="FFFFFF" w:themeFill="background1"/>
            <w:noWrap/>
          </w:tcPr>
          <w:p w14:paraId="7777F079"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w:t>
            </w:r>
          </w:p>
        </w:tc>
        <w:tc>
          <w:tcPr>
            <w:tcW w:w="2695" w:type="dxa"/>
            <w:shd w:val="clear" w:color="auto" w:fill="FFFFFF" w:themeFill="background1"/>
            <w:noWrap/>
          </w:tcPr>
          <w:p w14:paraId="4F514C64"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NA</w:t>
            </w:r>
          </w:p>
        </w:tc>
        <w:tc>
          <w:tcPr>
            <w:tcW w:w="1841" w:type="dxa"/>
            <w:gridSpan w:val="2"/>
            <w:shd w:val="clear" w:color="auto" w:fill="FFFFFF" w:themeFill="background1"/>
            <w:noWrap/>
          </w:tcPr>
          <w:p w14:paraId="7CEC6AAC"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81</w:t>
            </w:r>
          </w:p>
        </w:tc>
        <w:tc>
          <w:tcPr>
            <w:tcW w:w="1202" w:type="dxa"/>
            <w:gridSpan w:val="2"/>
            <w:shd w:val="clear" w:color="auto" w:fill="FFFFFF" w:themeFill="background1"/>
          </w:tcPr>
          <w:p w14:paraId="14C53A3A"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642A249A"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53A479E7"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 xml:space="preserve">   Oxytocin</w:t>
            </w:r>
          </w:p>
        </w:tc>
        <w:tc>
          <w:tcPr>
            <w:tcW w:w="1701" w:type="dxa"/>
            <w:gridSpan w:val="2"/>
            <w:shd w:val="clear" w:color="auto" w:fill="FFFFFF" w:themeFill="background1"/>
            <w:noWrap/>
          </w:tcPr>
          <w:p w14:paraId="67E583D5"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w:t>
            </w:r>
          </w:p>
        </w:tc>
        <w:tc>
          <w:tcPr>
            <w:tcW w:w="2695" w:type="dxa"/>
            <w:shd w:val="clear" w:color="auto" w:fill="FFFFFF" w:themeFill="background1"/>
            <w:noWrap/>
          </w:tcPr>
          <w:p w14:paraId="6AFF7850"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NA</w:t>
            </w:r>
          </w:p>
        </w:tc>
        <w:tc>
          <w:tcPr>
            <w:tcW w:w="1841" w:type="dxa"/>
            <w:gridSpan w:val="2"/>
            <w:shd w:val="clear" w:color="auto" w:fill="FFFFFF" w:themeFill="background1"/>
            <w:noWrap/>
          </w:tcPr>
          <w:p w14:paraId="65B79184"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96</w:t>
            </w:r>
          </w:p>
        </w:tc>
        <w:tc>
          <w:tcPr>
            <w:tcW w:w="1202" w:type="dxa"/>
            <w:gridSpan w:val="2"/>
            <w:shd w:val="clear" w:color="auto" w:fill="FFFFFF" w:themeFill="background1"/>
          </w:tcPr>
          <w:p w14:paraId="4E5669E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75FFCF38"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3FCB05AE"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eastAsia="fi-FI"/>
              </w:rPr>
            </w:pPr>
            <w:r w:rsidRPr="00A1038B">
              <w:rPr>
                <w:rFonts w:ascii="Times New Roman" w:eastAsia="Times New Roman" w:hAnsi="Times New Roman" w:cs="Times New Roman"/>
                <w:b w:val="0"/>
                <w:bCs w:val="0"/>
                <w:color w:val="000000" w:themeColor="text1"/>
                <w:sz w:val="20"/>
                <w:szCs w:val="20"/>
                <w:lang w:val="en-US" w:eastAsia="fi-FI"/>
              </w:rPr>
              <w:t>Mode o</w:t>
            </w:r>
            <w:r w:rsidRPr="00A1038B">
              <w:rPr>
                <w:rFonts w:ascii="Times New Roman" w:eastAsia="Times New Roman" w:hAnsi="Times New Roman" w:cs="Times New Roman"/>
                <w:b w:val="0"/>
                <w:bCs w:val="0"/>
                <w:color w:val="000000" w:themeColor="text1"/>
                <w:sz w:val="20"/>
                <w:szCs w:val="20"/>
                <w:lang w:eastAsia="fi-FI"/>
              </w:rPr>
              <w:t>f delivery</w:t>
            </w:r>
            <w:r w:rsidRPr="00A1038B">
              <w:rPr>
                <w:rFonts w:ascii="Times New Roman" w:eastAsia="Times New Roman" w:hAnsi="Times New Roman" w:cs="Times New Roman"/>
                <w:b w:val="0"/>
                <w:bCs w:val="0"/>
                <w:color w:val="000000" w:themeColor="text1"/>
                <w:sz w:val="20"/>
                <w:szCs w:val="20"/>
                <w:vertAlign w:val="superscript"/>
                <w:lang w:eastAsia="fi-FI"/>
              </w:rPr>
              <w:t>c</w:t>
            </w:r>
          </w:p>
        </w:tc>
        <w:tc>
          <w:tcPr>
            <w:tcW w:w="1701" w:type="dxa"/>
            <w:gridSpan w:val="2"/>
            <w:shd w:val="clear" w:color="auto" w:fill="FFFFFF" w:themeFill="background1"/>
            <w:noWrap/>
          </w:tcPr>
          <w:p w14:paraId="6AA5C6F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p>
        </w:tc>
        <w:tc>
          <w:tcPr>
            <w:tcW w:w="2695" w:type="dxa"/>
            <w:shd w:val="clear" w:color="auto" w:fill="FFFFFF" w:themeFill="background1"/>
            <w:noWrap/>
          </w:tcPr>
          <w:p w14:paraId="74CEDB00"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p>
        </w:tc>
        <w:tc>
          <w:tcPr>
            <w:tcW w:w="1841" w:type="dxa"/>
            <w:gridSpan w:val="2"/>
            <w:shd w:val="clear" w:color="auto" w:fill="FFFFFF" w:themeFill="background1"/>
            <w:noWrap/>
          </w:tcPr>
          <w:p w14:paraId="3EB49712"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p>
        </w:tc>
        <w:tc>
          <w:tcPr>
            <w:tcW w:w="1202" w:type="dxa"/>
            <w:gridSpan w:val="2"/>
            <w:shd w:val="clear" w:color="auto" w:fill="FFFFFF" w:themeFill="background1"/>
          </w:tcPr>
          <w:p w14:paraId="311461FC"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&lt;0.001</w:t>
            </w:r>
          </w:p>
        </w:tc>
      </w:tr>
      <w:tr w:rsidR="0085596D" w:rsidRPr="00A1038B" w14:paraId="53881C78"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71BD8CE7"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eastAsia="fi-FI"/>
              </w:rPr>
            </w:pPr>
            <w:r w:rsidRPr="00A1038B">
              <w:rPr>
                <w:rFonts w:ascii="Times New Roman" w:eastAsia="Times New Roman" w:hAnsi="Times New Roman" w:cs="Times New Roman"/>
                <w:b w:val="0"/>
                <w:bCs w:val="0"/>
                <w:color w:val="000000" w:themeColor="text1"/>
                <w:sz w:val="20"/>
                <w:szCs w:val="20"/>
                <w:lang w:eastAsia="fi-FI"/>
              </w:rPr>
              <w:t xml:space="preserve">   Vaginal birth</w:t>
            </w:r>
          </w:p>
        </w:tc>
        <w:tc>
          <w:tcPr>
            <w:tcW w:w="1701" w:type="dxa"/>
            <w:gridSpan w:val="2"/>
            <w:shd w:val="clear" w:color="auto" w:fill="FFFFFF" w:themeFill="background1"/>
            <w:noWrap/>
          </w:tcPr>
          <w:p w14:paraId="0FD379F9"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1878 (78.1)</w:t>
            </w:r>
          </w:p>
        </w:tc>
        <w:tc>
          <w:tcPr>
            <w:tcW w:w="2695" w:type="dxa"/>
            <w:shd w:val="clear" w:color="auto" w:fill="FFFFFF" w:themeFill="background1"/>
            <w:noWrap/>
          </w:tcPr>
          <w:p w14:paraId="3EFB0944"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1591 (81.1)</w:t>
            </w:r>
          </w:p>
        </w:tc>
        <w:tc>
          <w:tcPr>
            <w:tcW w:w="1841" w:type="dxa"/>
            <w:gridSpan w:val="2"/>
            <w:shd w:val="clear" w:color="auto" w:fill="FFFFFF" w:themeFill="background1"/>
            <w:noWrap/>
          </w:tcPr>
          <w:p w14:paraId="3F9F5E4E"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287 (64.8)</w:t>
            </w:r>
          </w:p>
        </w:tc>
        <w:tc>
          <w:tcPr>
            <w:tcW w:w="1202" w:type="dxa"/>
            <w:gridSpan w:val="2"/>
            <w:shd w:val="clear" w:color="auto" w:fill="FFFFFF" w:themeFill="background1"/>
          </w:tcPr>
          <w:p w14:paraId="5FF19FB0"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&lt;0.001</w:t>
            </w:r>
          </w:p>
        </w:tc>
      </w:tr>
      <w:tr w:rsidR="0085596D" w:rsidRPr="00A1038B" w14:paraId="1B9B6150"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27B91943" w14:textId="77777777" w:rsidR="0085596D" w:rsidRPr="00A1038B" w:rsidRDefault="0085596D" w:rsidP="005D2615">
            <w:pPr>
              <w:spacing w:before="60" w:after="60" w:line="276" w:lineRule="auto"/>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b w:val="0"/>
                <w:bCs w:val="0"/>
                <w:color w:val="000000" w:themeColor="text1"/>
                <w:sz w:val="20"/>
                <w:szCs w:val="20"/>
                <w:lang w:eastAsia="fi-FI"/>
              </w:rPr>
              <w:t xml:space="preserve">   Vacuum extraction</w:t>
            </w:r>
          </w:p>
        </w:tc>
        <w:tc>
          <w:tcPr>
            <w:tcW w:w="1701" w:type="dxa"/>
            <w:gridSpan w:val="2"/>
            <w:shd w:val="clear" w:color="auto" w:fill="FFFFFF" w:themeFill="background1"/>
            <w:noWrap/>
          </w:tcPr>
          <w:p w14:paraId="030AE7E0"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eastAsia="fi-FI"/>
              </w:rPr>
              <w:t>309 (12.8)</w:t>
            </w:r>
          </w:p>
        </w:tc>
        <w:tc>
          <w:tcPr>
            <w:tcW w:w="2695" w:type="dxa"/>
            <w:shd w:val="clear" w:color="auto" w:fill="FFFFFF" w:themeFill="background1"/>
            <w:noWrap/>
          </w:tcPr>
          <w:p w14:paraId="546E2942"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eastAsia="fi-FI"/>
              </w:rPr>
              <w:t>240 (12.2)</w:t>
            </w:r>
          </w:p>
        </w:tc>
        <w:tc>
          <w:tcPr>
            <w:tcW w:w="1841" w:type="dxa"/>
            <w:gridSpan w:val="2"/>
            <w:shd w:val="clear" w:color="auto" w:fill="FFFFFF" w:themeFill="background1"/>
            <w:noWrap/>
          </w:tcPr>
          <w:p w14:paraId="21319B41"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69 (15.6)</w:t>
            </w:r>
          </w:p>
        </w:tc>
        <w:tc>
          <w:tcPr>
            <w:tcW w:w="1202" w:type="dxa"/>
            <w:gridSpan w:val="2"/>
            <w:shd w:val="clear" w:color="auto" w:fill="FFFFFF" w:themeFill="background1"/>
          </w:tcPr>
          <w:p w14:paraId="071DC1AB"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0.069</w:t>
            </w:r>
          </w:p>
        </w:tc>
      </w:tr>
      <w:tr w:rsidR="0085596D" w:rsidRPr="00A1038B" w14:paraId="007137AF"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32F109A3"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eastAsia="fi-FI"/>
              </w:rPr>
              <w:t xml:space="preserve">   Urgent cesarean section</w:t>
            </w:r>
          </w:p>
        </w:tc>
        <w:tc>
          <w:tcPr>
            <w:tcW w:w="1701" w:type="dxa"/>
            <w:gridSpan w:val="2"/>
            <w:shd w:val="clear" w:color="auto" w:fill="FFFFFF" w:themeFill="background1"/>
            <w:noWrap/>
          </w:tcPr>
          <w:p w14:paraId="640B884E"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193 (8.0)</w:t>
            </w:r>
          </w:p>
        </w:tc>
        <w:tc>
          <w:tcPr>
            <w:tcW w:w="2695" w:type="dxa"/>
            <w:shd w:val="clear" w:color="auto" w:fill="FFFFFF" w:themeFill="background1"/>
            <w:noWrap/>
          </w:tcPr>
          <w:p w14:paraId="29790D3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113 (5.8)</w:t>
            </w:r>
          </w:p>
        </w:tc>
        <w:tc>
          <w:tcPr>
            <w:tcW w:w="1841" w:type="dxa"/>
            <w:gridSpan w:val="2"/>
            <w:shd w:val="clear" w:color="auto" w:fill="FFFFFF" w:themeFill="background1"/>
            <w:noWrap/>
          </w:tcPr>
          <w:p w14:paraId="23FD2B56"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80 (18.1)</w:t>
            </w:r>
          </w:p>
        </w:tc>
        <w:tc>
          <w:tcPr>
            <w:tcW w:w="1202" w:type="dxa"/>
            <w:gridSpan w:val="2"/>
            <w:shd w:val="clear" w:color="auto" w:fill="FFFFFF" w:themeFill="background1"/>
          </w:tcPr>
          <w:p w14:paraId="42743DBC"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17DD2B56" w14:textId="77777777" w:rsidTr="005D2615">
        <w:trPr>
          <w:trHeight w:val="247"/>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1271D4A6"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eastAsia="fi-FI"/>
              </w:rPr>
            </w:pPr>
            <w:r w:rsidRPr="00A1038B">
              <w:rPr>
                <w:rFonts w:ascii="Times New Roman" w:eastAsia="Times New Roman" w:hAnsi="Times New Roman" w:cs="Times New Roman"/>
                <w:b w:val="0"/>
                <w:bCs w:val="0"/>
                <w:color w:val="000000" w:themeColor="text1"/>
                <w:sz w:val="20"/>
                <w:szCs w:val="20"/>
                <w:lang w:eastAsia="fi-FI"/>
              </w:rPr>
              <w:t xml:space="preserve">   Emergency cesarean section</w:t>
            </w:r>
          </w:p>
        </w:tc>
        <w:tc>
          <w:tcPr>
            <w:tcW w:w="1701" w:type="dxa"/>
            <w:gridSpan w:val="2"/>
            <w:shd w:val="clear" w:color="auto" w:fill="FFFFFF" w:themeFill="background1"/>
            <w:noWrap/>
          </w:tcPr>
          <w:p w14:paraId="33F78DE4"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25 (1.0)</w:t>
            </w:r>
          </w:p>
        </w:tc>
        <w:tc>
          <w:tcPr>
            <w:tcW w:w="2695" w:type="dxa"/>
            <w:shd w:val="clear" w:color="auto" w:fill="FFFFFF" w:themeFill="background1"/>
            <w:noWrap/>
          </w:tcPr>
          <w:p w14:paraId="3B0B41E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18 (0.9)</w:t>
            </w:r>
          </w:p>
        </w:tc>
        <w:tc>
          <w:tcPr>
            <w:tcW w:w="1841" w:type="dxa"/>
            <w:gridSpan w:val="2"/>
            <w:shd w:val="clear" w:color="auto" w:fill="FFFFFF" w:themeFill="background1"/>
            <w:noWrap/>
          </w:tcPr>
          <w:p w14:paraId="39EC037D"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7 (1.6)</w:t>
            </w:r>
          </w:p>
        </w:tc>
        <w:tc>
          <w:tcPr>
            <w:tcW w:w="1202" w:type="dxa"/>
            <w:gridSpan w:val="2"/>
            <w:shd w:val="clear" w:color="auto" w:fill="FFFFFF" w:themeFill="background1"/>
          </w:tcPr>
          <w:p w14:paraId="2E4E95FF"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eastAsia="fi-FI"/>
              </w:rPr>
              <w:t>0.202</w:t>
            </w:r>
          </w:p>
        </w:tc>
      </w:tr>
      <w:tr w:rsidR="0085596D" w:rsidRPr="00A1038B" w14:paraId="385C707F" w14:textId="77777777" w:rsidTr="005D2615">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tcPr>
          <w:p w14:paraId="1AD43199"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Lenght of labor (mean minutes±SD)</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shd w:val="clear" w:color="auto" w:fill="FFFFFF" w:themeFill="background1"/>
            <w:noWrap/>
          </w:tcPr>
          <w:p w14:paraId="597F8CA1" w14:textId="77777777" w:rsidR="0085596D" w:rsidRPr="00A1038B" w:rsidRDefault="0085596D" w:rsidP="005D2615">
            <w:pPr>
              <w:spacing w:before="60" w:after="60"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 xml:space="preserve">       493±309</w:t>
            </w:r>
          </w:p>
        </w:tc>
        <w:tc>
          <w:tcPr>
            <w:tcW w:w="2695" w:type="dxa"/>
            <w:shd w:val="clear" w:color="auto" w:fill="FFFFFF" w:themeFill="background1"/>
            <w:noWrap/>
          </w:tcPr>
          <w:p w14:paraId="0D42D25C"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504±305</w:t>
            </w:r>
          </w:p>
        </w:tc>
        <w:tc>
          <w:tcPr>
            <w:tcW w:w="1841" w:type="dxa"/>
            <w:gridSpan w:val="2"/>
            <w:shd w:val="clear" w:color="auto" w:fill="FFFFFF" w:themeFill="background1"/>
            <w:noWrap/>
          </w:tcPr>
          <w:p w14:paraId="578CCD0A"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439±321</w:t>
            </w:r>
          </w:p>
        </w:tc>
        <w:tc>
          <w:tcPr>
            <w:tcW w:w="1202" w:type="dxa"/>
            <w:gridSpan w:val="2"/>
            <w:shd w:val="clear" w:color="auto" w:fill="FFFFFF" w:themeFill="background1"/>
          </w:tcPr>
          <w:p w14:paraId="4FA2EC9F"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131D867F" w14:textId="77777777" w:rsidTr="005D2615">
        <w:trPr>
          <w:trHeight w:val="376"/>
        </w:trPr>
        <w:tc>
          <w:tcPr>
            <w:cnfStyle w:val="001000000000" w:firstRow="0" w:lastRow="0" w:firstColumn="1" w:lastColumn="0" w:oddVBand="0" w:evenVBand="0" w:oddHBand="0" w:evenHBand="0" w:firstRowFirstColumn="0" w:firstRowLastColumn="0" w:lastRowFirstColumn="0" w:lastRowLastColumn="0"/>
            <w:tcW w:w="3260" w:type="dxa"/>
            <w:tcBorders>
              <w:bottom w:val="single" w:sz="4" w:space="0" w:color="auto"/>
            </w:tcBorders>
            <w:shd w:val="clear" w:color="auto" w:fill="FFFFFF" w:themeFill="background1"/>
            <w:noWrap/>
          </w:tcPr>
          <w:p w14:paraId="4D547EB8"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Experience of labor (positive</w:t>
            </w:r>
            <w:r w:rsidRPr="00A1038B">
              <w:rPr>
                <w:rStyle w:val="markedcontent"/>
                <w:rFonts w:ascii="Times New Roman" w:hAnsi="Times New Roman" w:cs="Times New Roman"/>
                <w:b w:val="0"/>
                <w:bCs w:val="0"/>
                <w:color w:val="000000" w:themeColor="text1"/>
                <w:sz w:val="20"/>
                <w:szCs w:val="20"/>
                <w:vertAlign w:val="superscript"/>
                <w:lang w:val="en-US"/>
              </w:rPr>
              <w:t>d</w:t>
            </w:r>
            <w:r w:rsidRPr="00A1038B">
              <w:rPr>
                <w:rFonts w:ascii="Times New Roman" w:eastAsia="Times New Roman" w:hAnsi="Times New Roman" w:cs="Times New Roman"/>
                <w:b w:val="0"/>
                <w:bCs w:val="0"/>
                <w:color w:val="000000" w:themeColor="text1"/>
                <w:sz w:val="20"/>
                <w:szCs w:val="20"/>
                <w:lang w:val="en-US" w:eastAsia="fi-FI"/>
              </w:rPr>
              <w:t>)</w:t>
            </w:r>
            <w:r w:rsidRPr="00A1038B">
              <w:rPr>
                <w:rFonts w:ascii="Times New Roman" w:eastAsia="Times New Roman" w:hAnsi="Times New Roman" w:cs="Times New Roman"/>
                <w:b w:val="0"/>
                <w:bCs w:val="0"/>
                <w:color w:val="000000" w:themeColor="text1"/>
                <w:sz w:val="20"/>
                <w:szCs w:val="20"/>
                <w:vertAlign w:val="superscript"/>
                <w:lang w:val="en-US" w:eastAsia="fi-FI"/>
              </w:rPr>
              <w:t>b</w:t>
            </w:r>
          </w:p>
        </w:tc>
        <w:tc>
          <w:tcPr>
            <w:tcW w:w="1701" w:type="dxa"/>
            <w:gridSpan w:val="2"/>
            <w:tcBorders>
              <w:bottom w:val="single" w:sz="4" w:space="0" w:color="auto"/>
            </w:tcBorders>
            <w:shd w:val="clear" w:color="auto" w:fill="FFFFFF" w:themeFill="background1"/>
            <w:noWrap/>
          </w:tcPr>
          <w:p w14:paraId="3D8E36BB"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953 (39.6)</w:t>
            </w:r>
          </w:p>
        </w:tc>
        <w:tc>
          <w:tcPr>
            <w:tcW w:w="2695" w:type="dxa"/>
            <w:tcBorders>
              <w:bottom w:val="single" w:sz="4" w:space="0" w:color="auto"/>
            </w:tcBorders>
            <w:shd w:val="clear" w:color="auto" w:fill="FFFFFF" w:themeFill="background1"/>
            <w:noWrap/>
          </w:tcPr>
          <w:p w14:paraId="13D66E44"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821 (41.8)</w:t>
            </w:r>
          </w:p>
        </w:tc>
        <w:tc>
          <w:tcPr>
            <w:tcW w:w="1841" w:type="dxa"/>
            <w:gridSpan w:val="2"/>
            <w:tcBorders>
              <w:bottom w:val="single" w:sz="4" w:space="0" w:color="auto"/>
            </w:tcBorders>
            <w:shd w:val="clear" w:color="auto" w:fill="FFFFFF" w:themeFill="background1"/>
            <w:noWrap/>
          </w:tcPr>
          <w:p w14:paraId="2450E160"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132 (29.8)</w:t>
            </w:r>
          </w:p>
        </w:tc>
        <w:tc>
          <w:tcPr>
            <w:tcW w:w="1202" w:type="dxa"/>
            <w:gridSpan w:val="2"/>
            <w:tcBorders>
              <w:bottom w:val="single" w:sz="4" w:space="0" w:color="auto"/>
            </w:tcBorders>
            <w:shd w:val="clear" w:color="auto" w:fill="FFFFFF" w:themeFill="background1"/>
          </w:tcPr>
          <w:p w14:paraId="4DE2DBF8"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7D6491E8" w14:textId="77777777" w:rsidTr="005D2615">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3260" w:type="dxa"/>
            <w:tcBorders>
              <w:top w:val="single" w:sz="4" w:space="0" w:color="auto"/>
              <w:bottom w:val="single" w:sz="4" w:space="0" w:color="auto"/>
            </w:tcBorders>
            <w:shd w:val="clear" w:color="auto" w:fill="FFFFFF" w:themeFill="background1"/>
            <w:noWrap/>
          </w:tcPr>
          <w:p w14:paraId="6EBD81F6" w14:textId="77777777" w:rsidR="0085596D" w:rsidRPr="00A1038B" w:rsidRDefault="0085596D" w:rsidP="005D2615">
            <w:pPr>
              <w:spacing w:before="12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Newborn characteristics</w:t>
            </w:r>
          </w:p>
        </w:tc>
        <w:tc>
          <w:tcPr>
            <w:tcW w:w="1701" w:type="dxa"/>
            <w:gridSpan w:val="2"/>
            <w:tcBorders>
              <w:top w:val="single" w:sz="4" w:space="0" w:color="auto"/>
              <w:bottom w:val="single" w:sz="4" w:space="0" w:color="auto"/>
            </w:tcBorders>
            <w:shd w:val="clear" w:color="auto" w:fill="FFFFFF" w:themeFill="background1"/>
            <w:noWrap/>
          </w:tcPr>
          <w:p w14:paraId="772FB3AC" w14:textId="77777777" w:rsidR="0085596D" w:rsidRPr="00A1038B" w:rsidRDefault="0085596D" w:rsidP="005D2615">
            <w:pPr>
              <w:spacing w:before="10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val="en-US" w:eastAsia="fi-FI"/>
              </w:rPr>
              <w:t>Mean±SD</w:t>
            </w:r>
          </w:p>
        </w:tc>
        <w:tc>
          <w:tcPr>
            <w:tcW w:w="2695" w:type="dxa"/>
            <w:tcBorders>
              <w:top w:val="single" w:sz="4" w:space="0" w:color="auto"/>
              <w:bottom w:val="single" w:sz="4" w:space="0" w:color="auto"/>
            </w:tcBorders>
            <w:shd w:val="clear" w:color="auto" w:fill="FFFFFF" w:themeFill="background1"/>
            <w:noWrap/>
          </w:tcPr>
          <w:p w14:paraId="7C0CD0AE" w14:textId="77777777" w:rsidR="0085596D" w:rsidRPr="00A1038B" w:rsidRDefault="0085596D" w:rsidP="005D2615">
            <w:pPr>
              <w:spacing w:before="10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val="en-US" w:eastAsia="fi-FI"/>
              </w:rPr>
              <w:t>Mean±SD</w:t>
            </w:r>
          </w:p>
        </w:tc>
        <w:tc>
          <w:tcPr>
            <w:tcW w:w="1841" w:type="dxa"/>
            <w:gridSpan w:val="2"/>
            <w:tcBorders>
              <w:top w:val="single" w:sz="4" w:space="0" w:color="auto"/>
              <w:bottom w:val="single" w:sz="4" w:space="0" w:color="auto"/>
            </w:tcBorders>
            <w:shd w:val="clear" w:color="auto" w:fill="FFFFFF" w:themeFill="background1"/>
            <w:noWrap/>
          </w:tcPr>
          <w:p w14:paraId="12AEA584" w14:textId="77777777" w:rsidR="0085596D" w:rsidRPr="00A1038B" w:rsidRDefault="0085596D" w:rsidP="005D2615">
            <w:pPr>
              <w:spacing w:before="10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eastAsia="fi-FI"/>
              </w:rPr>
            </w:pPr>
            <w:r w:rsidRPr="00A1038B">
              <w:rPr>
                <w:rFonts w:ascii="Times New Roman" w:eastAsia="Times New Roman" w:hAnsi="Times New Roman" w:cs="Times New Roman"/>
                <w:color w:val="000000" w:themeColor="text1"/>
                <w:sz w:val="20"/>
                <w:szCs w:val="20"/>
                <w:lang w:val="en-US" w:eastAsia="fi-FI"/>
              </w:rPr>
              <w:t>Mean±SD</w:t>
            </w:r>
          </w:p>
        </w:tc>
        <w:tc>
          <w:tcPr>
            <w:tcW w:w="1202" w:type="dxa"/>
            <w:gridSpan w:val="2"/>
            <w:tcBorders>
              <w:top w:val="single" w:sz="4" w:space="0" w:color="auto"/>
              <w:bottom w:val="single" w:sz="4" w:space="0" w:color="auto"/>
            </w:tcBorders>
            <w:shd w:val="clear" w:color="auto" w:fill="FFFFFF" w:themeFill="background1"/>
          </w:tcPr>
          <w:p w14:paraId="511067A2" w14:textId="77777777" w:rsidR="0085596D" w:rsidRPr="00A1038B" w:rsidRDefault="0085596D" w:rsidP="005D2615">
            <w:pPr>
              <w:spacing w:before="10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p>
        </w:tc>
      </w:tr>
      <w:tr w:rsidR="0085596D" w:rsidRPr="00A1038B" w14:paraId="2974A0DF" w14:textId="77777777" w:rsidTr="005D2615">
        <w:trPr>
          <w:trHeight w:val="388"/>
        </w:trPr>
        <w:tc>
          <w:tcPr>
            <w:cnfStyle w:val="001000000000" w:firstRow="0" w:lastRow="0" w:firstColumn="1" w:lastColumn="0" w:oddVBand="0" w:evenVBand="0" w:oddHBand="0" w:evenHBand="0" w:firstRowFirstColumn="0" w:firstRowLastColumn="0" w:lastRowFirstColumn="0" w:lastRowLastColumn="0"/>
            <w:tcW w:w="3260" w:type="dxa"/>
            <w:tcBorders>
              <w:top w:val="single" w:sz="4" w:space="0" w:color="auto"/>
            </w:tcBorders>
            <w:shd w:val="clear" w:color="auto" w:fill="FFFFFF" w:themeFill="background1"/>
            <w:noWrap/>
            <w:vAlign w:val="bottom"/>
          </w:tcPr>
          <w:p w14:paraId="163E6C3E"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Birthweight (grams)</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tcBorders>
              <w:top w:val="single" w:sz="4" w:space="0" w:color="auto"/>
            </w:tcBorders>
            <w:shd w:val="clear" w:color="auto" w:fill="FFFFFF" w:themeFill="background1"/>
            <w:noWrap/>
          </w:tcPr>
          <w:p w14:paraId="73CB3CD8"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3637±441</w:t>
            </w:r>
          </w:p>
        </w:tc>
        <w:tc>
          <w:tcPr>
            <w:tcW w:w="2695" w:type="dxa"/>
            <w:tcBorders>
              <w:top w:val="single" w:sz="4" w:space="0" w:color="auto"/>
            </w:tcBorders>
            <w:shd w:val="clear" w:color="auto" w:fill="FFFFFF" w:themeFill="background1"/>
            <w:noWrap/>
          </w:tcPr>
          <w:p w14:paraId="56EA1EC2"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3619±427</w:t>
            </w:r>
          </w:p>
        </w:tc>
        <w:tc>
          <w:tcPr>
            <w:tcW w:w="1841" w:type="dxa"/>
            <w:gridSpan w:val="2"/>
            <w:tcBorders>
              <w:top w:val="single" w:sz="4" w:space="0" w:color="auto"/>
            </w:tcBorders>
            <w:shd w:val="clear" w:color="auto" w:fill="FFFFFF" w:themeFill="background1"/>
            <w:noWrap/>
          </w:tcPr>
          <w:p w14:paraId="6EAACEB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3717±488</w:t>
            </w:r>
          </w:p>
        </w:tc>
        <w:tc>
          <w:tcPr>
            <w:tcW w:w="1202" w:type="dxa"/>
            <w:gridSpan w:val="2"/>
            <w:tcBorders>
              <w:top w:val="single" w:sz="4" w:space="0" w:color="auto"/>
            </w:tcBorders>
            <w:shd w:val="clear" w:color="auto" w:fill="FFFFFF" w:themeFill="background1"/>
          </w:tcPr>
          <w:p w14:paraId="29C9454F"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7E211B94"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vAlign w:val="bottom"/>
          </w:tcPr>
          <w:p w14:paraId="7A4C5530"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Newborn's uApH</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shd w:val="clear" w:color="auto" w:fill="FFFFFF" w:themeFill="background1"/>
            <w:noWrap/>
          </w:tcPr>
          <w:p w14:paraId="5D6D0BE5"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7.27±0.1</w:t>
            </w:r>
          </w:p>
        </w:tc>
        <w:tc>
          <w:tcPr>
            <w:tcW w:w="2695" w:type="dxa"/>
            <w:shd w:val="clear" w:color="auto" w:fill="FFFFFF" w:themeFill="background1"/>
            <w:noWrap/>
          </w:tcPr>
          <w:p w14:paraId="3B6E3AF7"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7.27±0.1</w:t>
            </w:r>
          </w:p>
        </w:tc>
        <w:tc>
          <w:tcPr>
            <w:tcW w:w="1841" w:type="dxa"/>
            <w:gridSpan w:val="2"/>
            <w:shd w:val="clear" w:color="auto" w:fill="FFFFFF" w:themeFill="background1"/>
            <w:noWrap/>
          </w:tcPr>
          <w:p w14:paraId="0ED8E95B"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7.25±0.1</w:t>
            </w:r>
          </w:p>
        </w:tc>
        <w:tc>
          <w:tcPr>
            <w:tcW w:w="1202" w:type="dxa"/>
            <w:gridSpan w:val="2"/>
            <w:shd w:val="clear" w:color="auto" w:fill="FFFFFF" w:themeFill="background1"/>
          </w:tcPr>
          <w:p w14:paraId="327CF072"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&lt;0.001</w:t>
            </w:r>
          </w:p>
        </w:tc>
      </w:tr>
      <w:tr w:rsidR="0085596D" w:rsidRPr="00A1038B" w14:paraId="66E0F564"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3260" w:type="dxa"/>
            <w:shd w:val="clear" w:color="auto" w:fill="FFFFFF" w:themeFill="background1"/>
            <w:noWrap/>
            <w:vAlign w:val="bottom"/>
          </w:tcPr>
          <w:p w14:paraId="572BF89F"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lang w:val="en-US" w:eastAsia="fi-FI"/>
              </w:rPr>
              <w:t>Newborn's uVpH</w:t>
            </w:r>
            <w:r w:rsidRPr="00A1038B">
              <w:rPr>
                <w:rFonts w:ascii="Times New Roman" w:eastAsia="Times New Roman" w:hAnsi="Times New Roman" w:cs="Times New Roman"/>
                <w:b w:val="0"/>
                <w:bCs w:val="0"/>
                <w:color w:val="000000" w:themeColor="text1"/>
                <w:sz w:val="20"/>
                <w:szCs w:val="20"/>
                <w:vertAlign w:val="superscript"/>
                <w:lang w:val="en-US" w:eastAsia="fi-FI"/>
              </w:rPr>
              <w:t>a</w:t>
            </w:r>
          </w:p>
        </w:tc>
        <w:tc>
          <w:tcPr>
            <w:tcW w:w="1701" w:type="dxa"/>
            <w:gridSpan w:val="2"/>
            <w:shd w:val="clear" w:color="auto" w:fill="FFFFFF" w:themeFill="background1"/>
            <w:noWrap/>
          </w:tcPr>
          <w:p w14:paraId="4CEDCF5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7.35±0.1</w:t>
            </w:r>
          </w:p>
        </w:tc>
        <w:tc>
          <w:tcPr>
            <w:tcW w:w="2695" w:type="dxa"/>
            <w:shd w:val="clear" w:color="auto" w:fill="FFFFFF" w:themeFill="background1"/>
            <w:noWrap/>
          </w:tcPr>
          <w:p w14:paraId="5A3825CE"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7.35±0.1</w:t>
            </w:r>
          </w:p>
        </w:tc>
        <w:tc>
          <w:tcPr>
            <w:tcW w:w="1841" w:type="dxa"/>
            <w:gridSpan w:val="2"/>
            <w:shd w:val="clear" w:color="auto" w:fill="FFFFFF" w:themeFill="background1"/>
            <w:noWrap/>
          </w:tcPr>
          <w:p w14:paraId="370F2A93"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7.35±0.1</w:t>
            </w:r>
          </w:p>
        </w:tc>
        <w:tc>
          <w:tcPr>
            <w:tcW w:w="1202" w:type="dxa"/>
            <w:gridSpan w:val="2"/>
            <w:shd w:val="clear" w:color="auto" w:fill="FFFFFF" w:themeFill="background1"/>
          </w:tcPr>
          <w:p w14:paraId="5BE121F7" w14:textId="77777777" w:rsidR="0085596D" w:rsidRPr="00A1038B" w:rsidRDefault="0085596D" w:rsidP="005D2615">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lang w:val="en-US" w:eastAsia="fi-FI"/>
              </w:rPr>
              <w:t>0.757</w:t>
            </w:r>
          </w:p>
        </w:tc>
      </w:tr>
      <w:tr w:rsidR="0085596D" w:rsidRPr="00A1038B" w14:paraId="6E3DB7CC" w14:textId="77777777" w:rsidTr="005D261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60" w:type="dxa"/>
            <w:tcBorders>
              <w:bottom w:val="single" w:sz="4" w:space="0" w:color="auto"/>
            </w:tcBorders>
            <w:shd w:val="clear" w:color="auto" w:fill="FFFFFF" w:themeFill="background1"/>
            <w:noWrap/>
            <w:vAlign w:val="bottom"/>
          </w:tcPr>
          <w:p w14:paraId="5F32F669" w14:textId="77777777" w:rsidR="0085596D" w:rsidRPr="00A1038B" w:rsidRDefault="0085596D" w:rsidP="005D2615">
            <w:pPr>
              <w:spacing w:before="60" w:after="60" w:line="276" w:lineRule="auto"/>
              <w:rPr>
                <w:rFonts w:ascii="Times New Roman" w:eastAsia="Times New Roman" w:hAnsi="Times New Roman" w:cs="Times New Roman"/>
                <w:b w:val="0"/>
                <w:bCs w:val="0"/>
                <w:color w:val="000000" w:themeColor="text1"/>
                <w:sz w:val="20"/>
                <w:szCs w:val="20"/>
                <w:lang w:val="sv-SE" w:eastAsia="fi-FI"/>
              </w:rPr>
            </w:pPr>
            <w:r w:rsidRPr="00A1038B">
              <w:rPr>
                <w:rFonts w:ascii="Times New Roman" w:eastAsia="Times New Roman" w:hAnsi="Times New Roman" w:cs="Times New Roman"/>
                <w:b w:val="0"/>
                <w:bCs w:val="0"/>
                <w:color w:val="000000" w:themeColor="text1"/>
                <w:sz w:val="20"/>
                <w:szCs w:val="20"/>
                <w:lang w:val="sv-SE" w:eastAsia="fi-FI"/>
              </w:rPr>
              <w:t>Apgar &lt; 7 (15min)</w:t>
            </w:r>
            <w:r w:rsidRPr="00A1038B">
              <w:rPr>
                <w:rFonts w:ascii="Times New Roman" w:eastAsia="Times New Roman" w:hAnsi="Times New Roman" w:cs="Times New Roman"/>
                <w:b w:val="0"/>
                <w:bCs w:val="0"/>
                <w:color w:val="000000" w:themeColor="text1"/>
                <w:sz w:val="20"/>
                <w:szCs w:val="20"/>
                <w:vertAlign w:val="superscript"/>
                <w:lang w:val="sv-SE" w:eastAsia="fi-FI"/>
              </w:rPr>
              <w:t>b</w:t>
            </w:r>
            <w:r w:rsidRPr="00A1038B">
              <w:rPr>
                <w:rFonts w:ascii="Times New Roman" w:eastAsia="Times New Roman" w:hAnsi="Times New Roman" w:cs="Times New Roman"/>
                <w:b w:val="0"/>
                <w:bCs w:val="0"/>
                <w:color w:val="000000" w:themeColor="text1"/>
                <w:sz w:val="20"/>
                <w:szCs w:val="20"/>
                <w:lang w:val="sv-SE" w:eastAsia="fi-FI"/>
              </w:rPr>
              <w:t xml:space="preserve"> n</w:t>
            </w:r>
          </w:p>
        </w:tc>
        <w:tc>
          <w:tcPr>
            <w:tcW w:w="1701" w:type="dxa"/>
            <w:gridSpan w:val="2"/>
            <w:tcBorders>
              <w:bottom w:val="single" w:sz="4" w:space="0" w:color="auto"/>
            </w:tcBorders>
            <w:shd w:val="clear" w:color="auto" w:fill="FFFFFF" w:themeFill="background1"/>
            <w:noWrap/>
          </w:tcPr>
          <w:p w14:paraId="4124085D"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fi-FI"/>
              </w:rPr>
            </w:pPr>
            <w:r w:rsidRPr="00A1038B">
              <w:rPr>
                <w:rFonts w:ascii="Times New Roman" w:eastAsia="Times New Roman" w:hAnsi="Times New Roman" w:cs="Times New Roman"/>
                <w:color w:val="000000" w:themeColor="text1"/>
                <w:sz w:val="20"/>
                <w:szCs w:val="20"/>
                <w:lang w:val="sv-SE" w:eastAsia="fi-FI"/>
              </w:rPr>
              <w:t>41</w:t>
            </w:r>
          </w:p>
        </w:tc>
        <w:tc>
          <w:tcPr>
            <w:tcW w:w="2695" w:type="dxa"/>
            <w:tcBorders>
              <w:bottom w:val="single" w:sz="4" w:space="0" w:color="auto"/>
            </w:tcBorders>
            <w:shd w:val="clear" w:color="auto" w:fill="FFFFFF" w:themeFill="background1"/>
            <w:noWrap/>
          </w:tcPr>
          <w:p w14:paraId="1E61B90B"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fi-FI"/>
              </w:rPr>
            </w:pPr>
            <w:r w:rsidRPr="00A1038B">
              <w:rPr>
                <w:rFonts w:ascii="Times New Roman" w:eastAsia="Times New Roman" w:hAnsi="Times New Roman" w:cs="Times New Roman"/>
                <w:color w:val="000000" w:themeColor="text1"/>
                <w:sz w:val="20"/>
                <w:szCs w:val="20"/>
                <w:lang w:val="sv-SE" w:eastAsia="fi-FI"/>
              </w:rPr>
              <w:t>32</w:t>
            </w:r>
          </w:p>
        </w:tc>
        <w:tc>
          <w:tcPr>
            <w:tcW w:w="1841" w:type="dxa"/>
            <w:gridSpan w:val="2"/>
            <w:tcBorders>
              <w:bottom w:val="single" w:sz="4" w:space="0" w:color="auto"/>
            </w:tcBorders>
            <w:shd w:val="clear" w:color="auto" w:fill="FFFFFF" w:themeFill="background1"/>
            <w:noWrap/>
          </w:tcPr>
          <w:p w14:paraId="2604ABFF"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fi-FI"/>
              </w:rPr>
            </w:pPr>
            <w:r w:rsidRPr="00A1038B">
              <w:rPr>
                <w:rFonts w:ascii="Times New Roman" w:eastAsia="Times New Roman" w:hAnsi="Times New Roman" w:cs="Times New Roman"/>
                <w:color w:val="000000" w:themeColor="text1"/>
                <w:sz w:val="20"/>
                <w:szCs w:val="20"/>
                <w:lang w:val="sv-SE" w:eastAsia="fi-FI"/>
              </w:rPr>
              <w:t>9</w:t>
            </w:r>
          </w:p>
        </w:tc>
        <w:tc>
          <w:tcPr>
            <w:tcW w:w="1202" w:type="dxa"/>
            <w:gridSpan w:val="2"/>
            <w:tcBorders>
              <w:bottom w:val="single" w:sz="4" w:space="0" w:color="auto"/>
            </w:tcBorders>
            <w:shd w:val="clear" w:color="auto" w:fill="FFFFFF" w:themeFill="background1"/>
          </w:tcPr>
          <w:p w14:paraId="1C4716AD" w14:textId="77777777" w:rsidR="0085596D" w:rsidRPr="00A1038B" w:rsidRDefault="0085596D" w:rsidP="005D2615">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fi-FI"/>
              </w:rPr>
            </w:pPr>
            <w:r w:rsidRPr="00A1038B">
              <w:rPr>
                <w:rFonts w:ascii="Times New Roman" w:eastAsia="Times New Roman" w:hAnsi="Times New Roman" w:cs="Times New Roman"/>
                <w:color w:val="000000" w:themeColor="text1"/>
                <w:sz w:val="20"/>
                <w:szCs w:val="20"/>
                <w:lang w:val="sv-SE" w:eastAsia="fi-FI"/>
              </w:rPr>
              <w:t>0.693</w:t>
            </w:r>
          </w:p>
        </w:tc>
      </w:tr>
      <w:tr w:rsidR="0085596D" w:rsidRPr="00A1038B" w14:paraId="28660591" w14:textId="77777777" w:rsidTr="005D2615">
        <w:trPr>
          <w:trHeight w:val="253"/>
        </w:trPr>
        <w:tc>
          <w:tcPr>
            <w:cnfStyle w:val="001000000000" w:firstRow="0" w:lastRow="0" w:firstColumn="1" w:lastColumn="0" w:oddVBand="0" w:evenVBand="0" w:oddHBand="0" w:evenHBand="0" w:firstRowFirstColumn="0" w:firstRowLastColumn="0" w:lastRowFirstColumn="0" w:lastRowLastColumn="0"/>
            <w:tcW w:w="10699" w:type="dxa"/>
            <w:gridSpan w:val="8"/>
            <w:tcBorders>
              <w:top w:val="single" w:sz="4" w:space="0" w:color="auto"/>
            </w:tcBorders>
            <w:shd w:val="clear" w:color="auto" w:fill="FFFFFF" w:themeFill="background1"/>
            <w:noWrap/>
            <w:vAlign w:val="bottom"/>
          </w:tcPr>
          <w:p w14:paraId="50C0FBDA" w14:textId="77777777" w:rsidR="0085596D" w:rsidRPr="00A1038B" w:rsidRDefault="0085596D" w:rsidP="005D2615">
            <w:pPr>
              <w:spacing w:before="120"/>
              <w:jc w:val="both"/>
              <w:rPr>
                <w:rFonts w:ascii="Times New Roman" w:eastAsia="Times New Roman" w:hAnsi="Times New Roman" w:cs="Times New Roman"/>
                <w:b w:val="0"/>
                <w:bCs w:val="0"/>
                <w:color w:val="000000" w:themeColor="text1"/>
                <w:sz w:val="20"/>
                <w:szCs w:val="20"/>
                <w:lang w:val="en-US" w:eastAsia="fi-FI"/>
              </w:rPr>
            </w:pPr>
            <w:r w:rsidRPr="00A1038B">
              <w:rPr>
                <w:rFonts w:ascii="Times New Roman" w:eastAsia="Times New Roman" w:hAnsi="Times New Roman" w:cs="Times New Roman"/>
                <w:b w:val="0"/>
                <w:bCs w:val="0"/>
                <w:color w:val="000000" w:themeColor="text1"/>
                <w:sz w:val="20"/>
                <w:szCs w:val="20"/>
                <w:vertAlign w:val="superscript"/>
                <w:lang w:val="sv-SE" w:eastAsia="fi-FI"/>
              </w:rPr>
              <w:t>a</w:t>
            </w:r>
            <w:r w:rsidRPr="00A1038B">
              <w:rPr>
                <w:rFonts w:ascii="Times New Roman" w:hAnsi="Times New Roman" w:cs="Times New Roman"/>
                <w:b w:val="0"/>
                <w:bCs w:val="0"/>
                <w:i/>
                <w:iCs/>
                <w:color w:val="000000" w:themeColor="text1"/>
                <w:sz w:val="20"/>
                <w:szCs w:val="20"/>
                <w:shd w:val="clear" w:color="auto" w:fill="FFFFFF"/>
                <w:lang w:val="sv-SE"/>
              </w:rPr>
              <w:t>p-</w:t>
            </w:r>
            <w:r w:rsidRPr="00A1038B">
              <w:rPr>
                <w:rFonts w:ascii="Times New Roman" w:eastAsia="Times New Roman" w:hAnsi="Times New Roman" w:cs="Times New Roman"/>
                <w:b w:val="0"/>
                <w:bCs w:val="0"/>
                <w:color w:val="000000" w:themeColor="text1"/>
                <w:sz w:val="20"/>
                <w:szCs w:val="20"/>
                <w:lang w:val="sv-SE" w:eastAsia="fi-FI"/>
              </w:rPr>
              <w:t xml:space="preserve">value </w:t>
            </w:r>
            <w:r w:rsidRPr="00A1038B">
              <w:rPr>
                <w:rFonts w:ascii="Times New Roman" w:eastAsia="Times New Roman" w:hAnsi="Times New Roman" w:cs="Times New Roman"/>
                <w:b w:val="0"/>
                <w:bCs w:val="0"/>
                <w:color w:val="000000" w:themeColor="text1"/>
                <w:sz w:val="20"/>
                <w:szCs w:val="20"/>
                <w:lang w:val="en-US" w:eastAsia="fi-FI"/>
              </w:rPr>
              <w:t>from Mann-Whitney U-test.</w:t>
            </w:r>
          </w:p>
          <w:p w14:paraId="168AC605" w14:textId="77777777" w:rsidR="0085596D" w:rsidRPr="00A1038B" w:rsidRDefault="0085596D" w:rsidP="005D2615">
            <w:pPr>
              <w:jc w:val="both"/>
              <w:rPr>
                <w:rStyle w:val="markedcontent"/>
                <w:rFonts w:ascii="Times New Roman" w:eastAsia="Times New Roman" w:hAnsi="Times New Roman" w:cs="Times New Roman"/>
                <w:b w:val="0"/>
                <w:bCs w:val="0"/>
                <w:color w:val="000000" w:themeColor="text1"/>
                <w:sz w:val="20"/>
                <w:szCs w:val="20"/>
                <w:lang w:val="en-US" w:eastAsia="fi-FI"/>
              </w:rPr>
            </w:pPr>
            <w:r w:rsidRPr="00A1038B">
              <w:rPr>
                <w:rFonts w:ascii="Times New Roman" w:hAnsi="Times New Roman" w:cs="Times New Roman"/>
                <w:b w:val="0"/>
                <w:bCs w:val="0"/>
                <w:color w:val="000000" w:themeColor="text1"/>
                <w:sz w:val="20"/>
                <w:szCs w:val="20"/>
                <w:shd w:val="clear" w:color="auto" w:fill="FFFFFF"/>
                <w:vertAlign w:val="superscript"/>
                <w:lang w:val="en-US"/>
              </w:rPr>
              <w:t>b</w:t>
            </w:r>
            <w:r w:rsidRPr="00A1038B">
              <w:rPr>
                <w:rFonts w:ascii="Times New Roman" w:hAnsi="Times New Roman" w:cs="Times New Roman"/>
                <w:b w:val="0"/>
                <w:bCs w:val="0"/>
                <w:i/>
                <w:iCs/>
                <w:color w:val="000000" w:themeColor="text1"/>
                <w:sz w:val="20"/>
                <w:szCs w:val="20"/>
                <w:shd w:val="clear" w:color="auto" w:fill="FFFFFF"/>
                <w:lang w:val="en-US"/>
              </w:rPr>
              <w:t>p-</w:t>
            </w:r>
            <w:r w:rsidRPr="00A1038B">
              <w:rPr>
                <w:rFonts w:ascii="Times New Roman" w:eastAsia="Times New Roman" w:hAnsi="Times New Roman" w:cs="Times New Roman"/>
                <w:b w:val="0"/>
                <w:bCs w:val="0"/>
                <w:color w:val="000000" w:themeColor="text1"/>
                <w:sz w:val="20"/>
                <w:szCs w:val="20"/>
                <w:lang w:val="en-US" w:eastAsia="fi-FI"/>
              </w:rPr>
              <w:t>value from Chi-square test.</w:t>
            </w:r>
          </w:p>
          <w:p w14:paraId="64DB6FE7" w14:textId="77777777" w:rsidR="0085596D" w:rsidRPr="00A1038B" w:rsidRDefault="0085596D" w:rsidP="005D2615">
            <w:pPr>
              <w:jc w:val="both"/>
              <w:rPr>
                <w:rStyle w:val="markedcontent"/>
                <w:rFonts w:ascii="Times New Roman" w:hAnsi="Times New Roman" w:cs="Times New Roman"/>
                <w:b w:val="0"/>
                <w:bCs w:val="0"/>
                <w:color w:val="000000" w:themeColor="text1"/>
                <w:sz w:val="20"/>
                <w:szCs w:val="20"/>
                <w:lang w:val="en-US"/>
              </w:rPr>
            </w:pPr>
            <w:r w:rsidRPr="00A1038B">
              <w:rPr>
                <w:rStyle w:val="markedcontent"/>
                <w:rFonts w:ascii="Times New Roman" w:hAnsi="Times New Roman" w:cs="Times New Roman"/>
                <w:b w:val="0"/>
                <w:bCs w:val="0"/>
                <w:color w:val="000000" w:themeColor="text1"/>
                <w:sz w:val="20"/>
                <w:szCs w:val="20"/>
                <w:vertAlign w:val="superscript"/>
                <w:lang w:val="en-US"/>
              </w:rPr>
              <w:t>c</w:t>
            </w:r>
            <w:r w:rsidRPr="00A1038B">
              <w:rPr>
                <w:rStyle w:val="markedcontent"/>
                <w:rFonts w:ascii="Times New Roman" w:hAnsi="Times New Roman" w:cs="Times New Roman"/>
                <w:b w:val="0"/>
                <w:bCs w:val="0"/>
                <w:color w:val="000000" w:themeColor="text1"/>
                <w:sz w:val="20"/>
                <w:szCs w:val="20"/>
                <w:lang w:val="en-US"/>
              </w:rPr>
              <w:t>The first used method of induction of labor. Missing data of the method n=27. Elective cesarean sections were excluded from the study.</w:t>
            </w:r>
          </w:p>
          <w:p w14:paraId="5160D2B3" w14:textId="77777777" w:rsidR="0085596D" w:rsidRPr="00A1038B" w:rsidRDefault="0085596D" w:rsidP="005D2615">
            <w:pPr>
              <w:jc w:val="both"/>
              <w:rPr>
                <w:rStyle w:val="markedcontent"/>
                <w:rFonts w:ascii="Times New Roman" w:hAnsi="Times New Roman" w:cs="Times New Roman"/>
                <w:b w:val="0"/>
                <w:bCs w:val="0"/>
                <w:color w:val="000000" w:themeColor="text1"/>
                <w:sz w:val="20"/>
                <w:szCs w:val="20"/>
                <w:lang w:val="en-US"/>
              </w:rPr>
            </w:pPr>
            <w:r w:rsidRPr="00A1038B">
              <w:rPr>
                <w:rStyle w:val="markedcontent"/>
                <w:rFonts w:ascii="Times New Roman" w:hAnsi="Times New Roman" w:cs="Times New Roman"/>
                <w:b w:val="0"/>
                <w:bCs w:val="0"/>
                <w:color w:val="000000" w:themeColor="text1"/>
                <w:sz w:val="20"/>
                <w:szCs w:val="20"/>
                <w:vertAlign w:val="superscript"/>
                <w:lang w:val="en-US"/>
              </w:rPr>
              <w:lastRenderedPageBreak/>
              <w:t>d</w:t>
            </w:r>
            <w:r w:rsidRPr="00A1038B">
              <w:rPr>
                <w:rStyle w:val="markedcontent"/>
                <w:rFonts w:ascii="Times New Roman" w:hAnsi="Times New Roman" w:cs="Times New Roman"/>
                <w:b w:val="0"/>
                <w:bCs w:val="0"/>
                <w:color w:val="000000" w:themeColor="text1"/>
                <w:sz w:val="20"/>
                <w:szCs w:val="20"/>
                <w:lang w:val="en-US"/>
              </w:rPr>
              <w:t>The options in the question of experience of labor (‘very positive’/‘quite positive’/’quite negative/’very negative) were dichotomized in analysis as ‘positive’ (’very positive’ and ‘quite positive’ combined) and ‘negative’ (‘quite ne</w:t>
            </w:r>
            <w:r w:rsidRPr="00A1038B">
              <w:rPr>
                <w:rStyle w:val="markedcontent"/>
                <w:b w:val="0"/>
                <w:bCs w:val="0"/>
                <w:color w:val="000000" w:themeColor="text1"/>
                <w:sz w:val="20"/>
                <w:szCs w:val="20"/>
                <w:lang w:val="en-US"/>
              </w:rPr>
              <w:t>gative</w:t>
            </w:r>
            <w:r w:rsidRPr="00A1038B">
              <w:rPr>
                <w:rStyle w:val="markedcontent"/>
                <w:rFonts w:ascii="Times New Roman" w:hAnsi="Times New Roman" w:cs="Times New Roman"/>
                <w:b w:val="0"/>
                <w:bCs w:val="0"/>
                <w:color w:val="000000" w:themeColor="text1"/>
                <w:sz w:val="20"/>
                <w:szCs w:val="20"/>
                <w:lang w:val="en-US"/>
              </w:rPr>
              <w:t>’ and ‘very negative’ combined). Of all experience of labor questions, 666 (27.7 %; 27.8 in SOL group and 27.1 % in IOL group) answers were missing.</w:t>
            </w:r>
          </w:p>
          <w:p w14:paraId="0A7FF872" w14:textId="77777777" w:rsidR="0085596D" w:rsidRPr="00A1038B" w:rsidRDefault="0085596D" w:rsidP="005D2615">
            <w:pPr>
              <w:jc w:val="both"/>
              <w:rPr>
                <w:rStyle w:val="markedcontent"/>
                <w:rFonts w:ascii="Times New Roman" w:hAnsi="Times New Roman" w:cs="Times New Roman"/>
                <w:b w:val="0"/>
                <w:bCs w:val="0"/>
                <w:color w:val="000000" w:themeColor="text1"/>
                <w:sz w:val="20"/>
                <w:szCs w:val="20"/>
                <w:lang w:val="en-US"/>
              </w:rPr>
            </w:pPr>
            <w:r w:rsidRPr="00A1038B">
              <w:rPr>
                <w:rStyle w:val="markedcontent"/>
                <w:rFonts w:ascii="Times New Roman" w:hAnsi="Times New Roman" w:cs="Times New Roman"/>
                <w:b w:val="0"/>
                <w:bCs w:val="0"/>
                <w:color w:val="000000" w:themeColor="text1"/>
                <w:sz w:val="20"/>
                <w:szCs w:val="20"/>
                <w:lang w:val="en-US"/>
              </w:rPr>
              <w:t xml:space="preserve">One sudden fetus mortus occurred after induction of labor has started, no other serious complications related to induction of labor. </w:t>
            </w:r>
            <w:r w:rsidRPr="00A1038B">
              <w:rPr>
                <w:b w:val="0"/>
                <w:bCs w:val="0"/>
                <w:color w:val="000000" w:themeColor="text1"/>
                <w:lang w:val="en-US"/>
              </w:rPr>
              <w:t xml:space="preserve"> </w:t>
            </w:r>
            <w:r w:rsidRPr="00A1038B">
              <w:rPr>
                <w:rFonts w:ascii="Times New Roman" w:hAnsi="Times New Roman" w:cs="Times New Roman"/>
                <w:b w:val="0"/>
                <w:bCs w:val="0"/>
                <w:color w:val="000000" w:themeColor="text1"/>
                <w:sz w:val="20"/>
                <w:szCs w:val="20"/>
                <w:lang w:val="en-US"/>
              </w:rPr>
              <w:t>Parity information was missing for 201 (8,4%) women.</w:t>
            </w:r>
          </w:p>
          <w:p w14:paraId="6A6AD19A" w14:textId="77777777" w:rsidR="0085596D" w:rsidRPr="00A1038B" w:rsidRDefault="0085596D" w:rsidP="005D2615">
            <w:pPr>
              <w:jc w:val="both"/>
              <w:rPr>
                <w:rFonts w:ascii="Times New Roman" w:eastAsia="Times New Roman" w:hAnsi="Times New Roman" w:cs="Times New Roman"/>
                <w:b w:val="0"/>
                <w:bCs w:val="0"/>
                <w:color w:val="000000" w:themeColor="text1"/>
                <w:sz w:val="20"/>
                <w:szCs w:val="20"/>
                <w:lang w:val="en-US" w:eastAsia="fi-FI"/>
              </w:rPr>
            </w:pPr>
            <w:r w:rsidRPr="00A1038B">
              <w:rPr>
                <w:rStyle w:val="markedcontent"/>
                <w:rFonts w:ascii="Times New Roman" w:hAnsi="Times New Roman" w:cs="Times New Roman"/>
                <w:b w:val="0"/>
                <w:bCs w:val="0"/>
                <w:color w:val="000000" w:themeColor="text1"/>
                <w:sz w:val="20"/>
                <w:szCs w:val="20"/>
                <w:lang w:val="en-US"/>
              </w:rPr>
              <w:t xml:space="preserve">Abbreviations: BMI, body mass index; </w:t>
            </w:r>
            <w:r w:rsidRPr="00A1038B">
              <w:rPr>
                <w:rFonts w:ascii="Times New Roman" w:eastAsia="Times New Roman" w:hAnsi="Times New Roman" w:cs="Times New Roman"/>
                <w:b w:val="0"/>
                <w:bCs w:val="0"/>
                <w:color w:val="000000" w:themeColor="text1"/>
                <w:sz w:val="20"/>
                <w:szCs w:val="20"/>
                <w:lang w:val="en-US" w:eastAsia="fi-FI"/>
              </w:rPr>
              <w:t xml:space="preserve"> uApH, umbilical artery pH;  uVpH, umbilical venous pH.</w:t>
            </w:r>
          </w:p>
          <w:p w14:paraId="1EF7F6E3" w14:textId="77777777" w:rsidR="0085596D" w:rsidRPr="00A1038B" w:rsidRDefault="0085596D" w:rsidP="005D2615">
            <w:pPr>
              <w:spacing w:before="120"/>
              <w:jc w:val="both"/>
              <w:rPr>
                <w:rFonts w:ascii="Times New Roman" w:eastAsia="Times New Roman" w:hAnsi="Times New Roman" w:cs="Times New Roman"/>
                <w:color w:val="000000" w:themeColor="text1"/>
                <w:sz w:val="20"/>
                <w:szCs w:val="20"/>
                <w:lang w:val="en-US" w:eastAsia="fi-FI"/>
              </w:rPr>
            </w:pPr>
          </w:p>
          <w:p w14:paraId="29C71232" w14:textId="77777777" w:rsidR="0085596D" w:rsidRPr="00A1038B" w:rsidRDefault="0085596D" w:rsidP="005D2615">
            <w:pPr>
              <w:spacing w:before="120"/>
              <w:jc w:val="both"/>
              <w:rPr>
                <w:rFonts w:ascii="Times New Roman" w:eastAsia="Times New Roman" w:hAnsi="Times New Roman" w:cs="Times New Roman"/>
                <w:color w:val="000000" w:themeColor="text1"/>
                <w:sz w:val="20"/>
                <w:szCs w:val="20"/>
                <w:lang w:val="en-US" w:eastAsia="fi-FI"/>
              </w:rPr>
            </w:pPr>
          </w:p>
          <w:p w14:paraId="5511D6B0" w14:textId="77777777" w:rsidR="0085596D" w:rsidRPr="00A1038B" w:rsidRDefault="0085596D" w:rsidP="005D2615">
            <w:pPr>
              <w:spacing w:before="120"/>
              <w:jc w:val="both"/>
              <w:rPr>
                <w:rFonts w:ascii="Times New Roman" w:eastAsia="Times New Roman" w:hAnsi="Times New Roman" w:cs="Times New Roman"/>
                <w:b w:val="0"/>
                <w:bCs w:val="0"/>
                <w:color w:val="000000" w:themeColor="text1"/>
                <w:sz w:val="20"/>
                <w:szCs w:val="20"/>
                <w:lang w:val="en-US" w:eastAsia="fi-FI"/>
              </w:rPr>
            </w:pPr>
          </w:p>
        </w:tc>
      </w:tr>
    </w:tbl>
    <w:p w14:paraId="6CF0472B" w14:textId="77777777" w:rsidR="0085596D" w:rsidRPr="00A1038B" w:rsidRDefault="0085596D" w:rsidP="0085596D">
      <w:pPr>
        <w:spacing w:line="480" w:lineRule="auto"/>
        <w:jc w:val="both"/>
        <w:rPr>
          <w:rFonts w:ascii="Times New Roman" w:hAnsi="Times New Roman" w:cs="Times New Roman"/>
          <w:color w:val="000000" w:themeColor="text1"/>
          <w:sz w:val="24"/>
          <w:szCs w:val="24"/>
          <w:lang w:val="en-US"/>
        </w:rPr>
      </w:pPr>
      <w:r w:rsidRPr="00A1038B">
        <w:rPr>
          <w:rFonts w:ascii="Times New Roman" w:hAnsi="Times New Roman" w:cs="Times New Roman"/>
          <w:noProof/>
          <w:color w:val="000000" w:themeColor="text1"/>
          <w:sz w:val="24"/>
          <w:szCs w:val="24"/>
          <w:lang w:val="en-US"/>
        </w:rPr>
        <w:lastRenderedPageBreak/>
        <w:drawing>
          <wp:inline distT="0" distB="0" distL="0" distR="0" wp14:anchorId="32522E0C" wp14:editId="15BD408E">
            <wp:extent cx="9164438" cy="5912479"/>
            <wp:effectExtent l="6985" t="0" r="5715" b="5715"/>
            <wp:docPr id="2085031889"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31889" name=""/>
                    <pic:cNvPicPr/>
                  </pic:nvPicPr>
                  <pic:blipFill>
                    <a:blip r:embed="rId4"/>
                    <a:stretch>
                      <a:fillRect/>
                    </a:stretch>
                  </pic:blipFill>
                  <pic:spPr>
                    <a:xfrm rot="16200000">
                      <a:off x="0" y="0"/>
                      <a:ext cx="9173311" cy="5918204"/>
                    </a:xfrm>
                    <a:prstGeom prst="rect">
                      <a:avLst/>
                    </a:prstGeom>
                  </pic:spPr>
                </pic:pic>
              </a:graphicData>
            </a:graphic>
          </wp:inline>
        </w:drawing>
      </w:r>
    </w:p>
    <w:p w14:paraId="58E71F00" w14:textId="77777777" w:rsidR="0085596D" w:rsidRPr="00A1038B" w:rsidRDefault="0085596D" w:rsidP="0085596D">
      <w:pPr>
        <w:spacing w:line="480" w:lineRule="auto"/>
        <w:jc w:val="both"/>
        <w:rPr>
          <w:rFonts w:ascii="Times New Roman" w:hAnsi="Times New Roman" w:cs="Times New Roman"/>
          <w:color w:val="000000" w:themeColor="text1"/>
          <w:sz w:val="24"/>
          <w:szCs w:val="24"/>
          <w:lang w:val="en-US"/>
        </w:rPr>
      </w:pPr>
      <w:r w:rsidRPr="00A1038B">
        <w:rPr>
          <w:rFonts w:ascii="Times New Roman" w:hAnsi="Times New Roman" w:cs="Times New Roman"/>
          <w:noProof/>
          <w:color w:val="000000" w:themeColor="text1"/>
          <w:sz w:val="24"/>
          <w:szCs w:val="24"/>
          <w:lang w:val="en-US"/>
        </w:rPr>
        <w:lastRenderedPageBreak/>
        <w:drawing>
          <wp:inline distT="0" distB="0" distL="0" distR="0" wp14:anchorId="186231EC" wp14:editId="0A21F644">
            <wp:extent cx="9462007" cy="6232083"/>
            <wp:effectExtent l="0" t="4445" r="1905" b="1905"/>
            <wp:docPr id="1805097456"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97456" name=""/>
                    <pic:cNvPicPr/>
                  </pic:nvPicPr>
                  <pic:blipFill>
                    <a:blip r:embed="rId5"/>
                    <a:stretch>
                      <a:fillRect/>
                    </a:stretch>
                  </pic:blipFill>
                  <pic:spPr>
                    <a:xfrm rot="16200000">
                      <a:off x="0" y="0"/>
                      <a:ext cx="9468337" cy="6236252"/>
                    </a:xfrm>
                    <a:prstGeom prst="rect">
                      <a:avLst/>
                    </a:prstGeom>
                  </pic:spPr>
                </pic:pic>
              </a:graphicData>
            </a:graphic>
          </wp:inline>
        </w:drawing>
      </w:r>
    </w:p>
    <w:tbl>
      <w:tblPr>
        <w:tblStyle w:val="TableGrid"/>
        <w:tblW w:w="5294" w:type="pct"/>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4685"/>
        <w:gridCol w:w="141"/>
        <w:gridCol w:w="723"/>
        <w:gridCol w:w="2577"/>
        <w:gridCol w:w="1784"/>
      </w:tblGrid>
      <w:tr w:rsidR="0085596D" w:rsidRPr="00A1038B" w14:paraId="0DC0FCEA" w14:textId="77777777" w:rsidTr="005D2615">
        <w:tc>
          <w:tcPr>
            <w:tcW w:w="5000" w:type="pct"/>
            <w:gridSpan w:val="5"/>
            <w:tcBorders>
              <w:bottom w:val="single" w:sz="4" w:space="0" w:color="000000"/>
            </w:tcBorders>
            <w:shd w:val="clear" w:color="auto" w:fill="FFFFFF" w:themeFill="background1"/>
          </w:tcPr>
          <w:p w14:paraId="359D2FDF" w14:textId="77777777" w:rsidR="0085596D" w:rsidRPr="00A1038B" w:rsidRDefault="0085596D" w:rsidP="005D2615">
            <w:pPr>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b/>
                <w:bCs/>
                <w:color w:val="000000" w:themeColor="text1"/>
                <w:sz w:val="24"/>
                <w:szCs w:val="24"/>
                <w:lang w:val="en-US" w:eastAsia="fi-FI"/>
              </w:rPr>
              <w:lastRenderedPageBreak/>
              <w:t>TABLE 3</w:t>
            </w:r>
          </w:p>
          <w:p w14:paraId="6A4254ED" w14:textId="77777777" w:rsidR="0085596D" w:rsidRPr="00A1038B" w:rsidRDefault="0085596D" w:rsidP="005D2615">
            <w:pPr>
              <w:spacing w:after="120"/>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color w:val="000000" w:themeColor="text1"/>
                <w:sz w:val="24"/>
                <w:szCs w:val="24"/>
                <w:lang w:val="en-US" w:eastAsia="fi-FI"/>
              </w:rPr>
              <w:t xml:space="preserve">Associations between negative experience of labor and depressive symptoms and sleep disturbances in early, mid- and late pregnancy point and at delivery. </w:t>
            </w:r>
          </w:p>
        </w:tc>
      </w:tr>
      <w:tr w:rsidR="0085596D" w:rsidRPr="00A1038B" w14:paraId="0FC77684" w14:textId="77777777" w:rsidTr="005D2615">
        <w:tc>
          <w:tcPr>
            <w:tcW w:w="2364" w:type="pct"/>
            <w:tcBorders>
              <w:top w:val="single" w:sz="4" w:space="0" w:color="000000"/>
              <w:bottom w:val="single" w:sz="4" w:space="0" w:color="000000"/>
            </w:tcBorders>
            <w:shd w:val="clear" w:color="auto" w:fill="FFFFFF" w:themeFill="background1"/>
          </w:tcPr>
          <w:p w14:paraId="3FB3574D" w14:textId="77777777" w:rsidR="0085596D" w:rsidRPr="00A1038B" w:rsidRDefault="0085596D" w:rsidP="005D2615">
            <w:pPr>
              <w:rPr>
                <w:rFonts w:ascii="Times New Roman" w:hAnsi="Times New Roman" w:cs="Times New Roman"/>
                <w:color w:val="000000" w:themeColor="text1"/>
                <w:lang w:val="en-US"/>
              </w:rPr>
            </w:pPr>
          </w:p>
        </w:tc>
        <w:tc>
          <w:tcPr>
            <w:tcW w:w="436" w:type="pct"/>
            <w:gridSpan w:val="2"/>
            <w:tcBorders>
              <w:top w:val="single" w:sz="4" w:space="0" w:color="000000"/>
              <w:bottom w:val="single" w:sz="4" w:space="0" w:color="000000"/>
            </w:tcBorders>
            <w:shd w:val="clear" w:color="auto" w:fill="FFFFFF" w:themeFill="background1"/>
          </w:tcPr>
          <w:p w14:paraId="5E290AF3" w14:textId="77777777" w:rsidR="0085596D" w:rsidRPr="00A1038B" w:rsidRDefault="0085596D" w:rsidP="005D2615">
            <w:pPr>
              <w:spacing w:before="120" w:after="12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AOR</w:t>
            </w:r>
          </w:p>
        </w:tc>
        <w:tc>
          <w:tcPr>
            <w:tcW w:w="1300" w:type="pct"/>
            <w:tcBorders>
              <w:top w:val="single" w:sz="4" w:space="0" w:color="000000"/>
              <w:bottom w:val="single" w:sz="4" w:space="0" w:color="000000"/>
            </w:tcBorders>
            <w:shd w:val="clear" w:color="auto" w:fill="FFFFFF" w:themeFill="background1"/>
          </w:tcPr>
          <w:p w14:paraId="6795EE48" w14:textId="77777777" w:rsidR="0085596D" w:rsidRPr="00A1038B" w:rsidRDefault="0085596D" w:rsidP="005D2615">
            <w:pPr>
              <w:spacing w:before="120" w:after="12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95% CI</w:t>
            </w:r>
          </w:p>
        </w:tc>
        <w:tc>
          <w:tcPr>
            <w:tcW w:w="900" w:type="pct"/>
            <w:tcBorders>
              <w:top w:val="single" w:sz="4" w:space="0" w:color="000000"/>
              <w:bottom w:val="single" w:sz="4" w:space="0" w:color="000000"/>
            </w:tcBorders>
            <w:shd w:val="clear" w:color="auto" w:fill="FFFFFF" w:themeFill="background1"/>
          </w:tcPr>
          <w:p w14:paraId="7DE33078" w14:textId="77777777" w:rsidR="0085596D" w:rsidRPr="00A1038B" w:rsidRDefault="0085596D" w:rsidP="005D2615">
            <w:pPr>
              <w:spacing w:before="120" w:after="120"/>
              <w:jc w:val="center"/>
              <w:rPr>
                <w:rFonts w:ascii="Times New Roman" w:hAnsi="Times New Roman" w:cs="Times New Roman"/>
                <w:color w:val="000000" w:themeColor="text1"/>
                <w:lang w:val="en-US"/>
              </w:rPr>
            </w:pPr>
            <w:r w:rsidRPr="00A1038B">
              <w:rPr>
                <w:rFonts w:ascii="Times New Roman" w:hAnsi="Times New Roman" w:cs="Times New Roman"/>
                <w:i/>
                <w:iCs/>
                <w:color w:val="000000" w:themeColor="text1"/>
                <w:lang w:val="en-US"/>
              </w:rPr>
              <w:t>p</w:t>
            </w:r>
            <w:r w:rsidRPr="00A1038B">
              <w:rPr>
                <w:rFonts w:ascii="Times New Roman" w:hAnsi="Times New Roman" w:cs="Times New Roman"/>
                <w:color w:val="000000" w:themeColor="text1"/>
                <w:lang w:val="en-US"/>
              </w:rPr>
              <w:t>-value</w:t>
            </w:r>
          </w:p>
        </w:tc>
      </w:tr>
      <w:tr w:rsidR="0085596D" w:rsidRPr="00A1038B" w14:paraId="1429A88D" w14:textId="77777777" w:rsidTr="005D2615">
        <w:tc>
          <w:tcPr>
            <w:tcW w:w="2364" w:type="pct"/>
            <w:tcBorders>
              <w:top w:val="single" w:sz="4" w:space="0" w:color="000000"/>
            </w:tcBorders>
            <w:shd w:val="clear" w:color="auto" w:fill="FFFFFF" w:themeFill="background1"/>
          </w:tcPr>
          <w:p w14:paraId="721A506F" w14:textId="77777777" w:rsidR="0085596D" w:rsidRPr="00A1038B" w:rsidRDefault="0085596D" w:rsidP="005D2615">
            <w:pPr>
              <w:spacing w:before="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Higher EPDS score</w:t>
            </w:r>
            <w:r w:rsidRPr="00A1038B">
              <w:rPr>
                <w:rFonts w:ascii="Times New Roman" w:eastAsia="Times New Roman" w:hAnsi="Times New Roman" w:cs="Times New Roman"/>
                <w:color w:val="000000" w:themeColor="text1"/>
                <w:sz w:val="24"/>
                <w:szCs w:val="24"/>
                <w:vertAlign w:val="superscript"/>
                <w:lang w:val="en-US" w:eastAsia="fi-FI"/>
              </w:rPr>
              <w:t>a</w:t>
            </w:r>
          </w:p>
        </w:tc>
        <w:tc>
          <w:tcPr>
            <w:tcW w:w="436" w:type="pct"/>
            <w:gridSpan w:val="2"/>
            <w:tcBorders>
              <w:top w:val="single" w:sz="4" w:space="0" w:color="000000"/>
            </w:tcBorders>
            <w:shd w:val="clear" w:color="auto" w:fill="FFFFFF" w:themeFill="background1"/>
          </w:tcPr>
          <w:p w14:paraId="768CB226" w14:textId="77777777" w:rsidR="0085596D" w:rsidRPr="00A1038B" w:rsidRDefault="0085596D" w:rsidP="005D2615">
            <w:pPr>
              <w:spacing w:before="60"/>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1.05</w:t>
            </w:r>
            <w:r w:rsidRPr="00A1038B">
              <w:rPr>
                <w:rFonts w:ascii="Times New Roman" w:hAnsi="Times New Roman" w:cs="Times New Roman"/>
                <w:color w:val="000000" w:themeColor="text1"/>
                <w:vertAlign w:val="superscript"/>
                <w:lang w:val="en-US"/>
              </w:rPr>
              <w:t>pp1</w:t>
            </w:r>
          </w:p>
          <w:p w14:paraId="0E9B5784" w14:textId="77777777" w:rsidR="0085596D" w:rsidRPr="00A1038B" w:rsidRDefault="0085596D" w:rsidP="005D2615">
            <w:pPr>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1.04</w:t>
            </w:r>
            <w:r w:rsidRPr="00A1038B">
              <w:rPr>
                <w:rFonts w:ascii="Times New Roman" w:hAnsi="Times New Roman" w:cs="Times New Roman"/>
                <w:color w:val="000000" w:themeColor="text1"/>
                <w:vertAlign w:val="superscript"/>
                <w:lang w:val="en-US"/>
              </w:rPr>
              <w:t>pp2</w:t>
            </w:r>
          </w:p>
          <w:p w14:paraId="7879123B"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1.05</w:t>
            </w:r>
            <w:r w:rsidRPr="00A1038B">
              <w:rPr>
                <w:rFonts w:ascii="Times New Roman" w:hAnsi="Times New Roman" w:cs="Times New Roman"/>
                <w:color w:val="000000" w:themeColor="text1"/>
                <w:vertAlign w:val="superscript"/>
                <w:lang w:val="en-US"/>
              </w:rPr>
              <w:t>pp3</w:t>
            </w:r>
          </w:p>
        </w:tc>
        <w:tc>
          <w:tcPr>
            <w:tcW w:w="1300" w:type="pct"/>
            <w:tcBorders>
              <w:top w:val="single" w:sz="4" w:space="0" w:color="000000"/>
            </w:tcBorders>
            <w:shd w:val="clear" w:color="auto" w:fill="FFFFFF" w:themeFill="background1"/>
          </w:tcPr>
          <w:p w14:paraId="57BD52E0" w14:textId="77777777" w:rsidR="0085596D" w:rsidRPr="00A1038B" w:rsidRDefault="0085596D" w:rsidP="005D2615">
            <w:pPr>
              <w:spacing w:before="60"/>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1.02-1.08</w:t>
            </w:r>
            <w:r w:rsidRPr="00A1038B">
              <w:rPr>
                <w:rFonts w:ascii="Times New Roman" w:hAnsi="Times New Roman" w:cs="Times New Roman"/>
                <w:color w:val="000000" w:themeColor="text1"/>
                <w:vertAlign w:val="superscript"/>
                <w:lang w:val="en-US"/>
              </w:rPr>
              <w:t>pp1</w:t>
            </w:r>
          </w:p>
          <w:p w14:paraId="15213584" w14:textId="77777777" w:rsidR="0085596D" w:rsidRPr="00A1038B" w:rsidRDefault="0085596D" w:rsidP="005D2615">
            <w:pPr>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1.01-1.08</w:t>
            </w:r>
            <w:r w:rsidRPr="00A1038B">
              <w:rPr>
                <w:rFonts w:ascii="Times New Roman" w:hAnsi="Times New Roman" w:cs="Times New Roman"/>
                <w:color w:val="000000" w:themeColor="text1"/>
                <w:vertAlign w:val="superscript"/>
                <w:lang w:val="en-US"/>
              </w:rPr>
              <w:t>pp2</w:t>
            </w:r>
          </w:p>
          <w:p w14:paraId="360ED023"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1.02-1.08</w:t>
            </w:r>
            <w:r w:rsidRPr="00A1038B">
              <w:rPr>
                <w:rFonts w:ascii="Times New Roman" w:hAnsi="Times New Roman" w:cs="Times New Roman"/>
                <w:color w:val="000000" w:themeColor="text1"/>
                <w:vertAlign w:val="superscript"/>
                <w:lang w:val="en-US"/>
              </w:rPr>
              <w:t>pp3</w:t>
            </w:r>
          </w:p>
        </w:tc>
        <w:tc>
          <w:tcPr>
            <w:tcW w:w="900" w:type="pct"/>
            <w:tcBorders>
              <w:top w:val="single" w:sz="4" w:space="0" w:color="000000"/>
            </w:tcBorders>
            <w:shd w:val="clear" w:color="auto" w:fill="FFFFFF" w:themeFill="background1"/>
          </w:tcPr>
          <w:p w14:paraId="7153979E" w14:textId="77777777" w:rsidR="0085596D" w:rsidRPr="00A1038B" w:rsidRDefault="0085596D" w:rsidP="005D2615">
            <w:pPr>
              <w:spacing w:before="60"/>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0.004</w:t>
            </w:r>
            <w:r w:rsidRPr="00A1038B">
              <w:rPr>
                <w:rFonts w:ascii="Times New Roman" w:hAnsi="Times New Roman" w:cs="Times New Roman"/>
                <w:color w:val="000000" w:themeColor="text1"/>
                <w:vertAlign w:val="superscript"/>
                <w:lang w:val="en-US"/>
              </w:rPr>
              <w:t>pp1</w:t>
            </w:r>
          </w:p>
          <w:p w14:paraId="2EEC7E7D" w14:textId="77777777" w:rsidR="0085596D" w:rsidRPr="00A1038B" w:rsidRDefault="0085596D" w:rsidP="005D2615">
            <w:pPr>
              <w:jc w:val="center"/>
              <w:rPr>
                <w:rFonts w:ascii="Times New Roman" w:hAnsi="Times New Roman" w:cs="Times New Roman"/>
                <w:color w:val="000000" w:themeColor="text1"/>
                <w:vertAlign w:val="superscript"/>
                <w:lang w:val="en-US"/>
              </w:rPr>
            </w:pPr>
            <w:r w:rsidRPr="00A1038B">
              <w:rPr>
                <w:rFonts w:ascii="Times New Roman" w:hAnsi="Times New Roman" w:cs="Times New Roman"/>
                <w:color w:val="000000" w:themeColor="text1"/>
                <w:lang w:val="en-US"/>
              </w:rPr>
              <w:t>0.026</w:t>
            </w:r>
            <w:r w:rsidRPr="00A1038B">
              <w:rPr>
                <w:rFonts w:ascii="Times New Roman" w:hAnsi="Times New Roman" w:cs="Times New Roman"/>
                <w:color w:val="000000" w:themeColor="text1"/>
                <w:vertAlign w:val="superscript"/>
                <w:lang w:val="en-US"/>
              </w:rPr>
              <w:t xml:space="preserve"> pp2</w:t>
            </w:r>
          </w:p>
          <w:p w14:paraId="41BD3F14"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0.003</w:t>
            </w:r>
            <w:r w:rsidRPr="00A1038B">
              <w:rPr>
                <w:rFonts w:ascii="Times New Roman" w:hAnsi="Times New Roman" w:cs="Times New Roman"/>
                <w:color w:val="000000" w:themeColor="text1"/>
                <w:vertAlign w:val="superscript"/>
                <w:lang w:val="en-US"/>
              </w:rPr>
              <w:t>pp3</w:t>
            </w:r>
          </w:p>
        </w:tc>
      </w:tr>
      <w:tr w:rsidR="0085596D" w:rsidRPr="00A1038B" w14:paraId="133D974B" w14:textId="77777777" w:rsidTr="005D2615">
        <w:tc>
          <w:tcPr>
            <w:tcW w:w="2364" w:type="pct"/>
            <w:shd w:val="clear" w:color="auto" w:fill="FFFFFF" w:themeFill="background1"/>
          </w:tcPr>
          <w:p w14:paraId="1D33EB3D" w14:textId="77777777" w:rsidR="0085596D" w:rsidRPr="00A1038B" w:rsidRDefault="0085596D" w:rsidP="005D2615">
            <w:pPr>
              <w:spacing w:before="60" w:after="60"/>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color w:val="000000" w:themeColor="text1"/>
                <w:sz w:val="24"/>
                <w:szCs w:val="24"/>
                <w:lang w:val="en-US" w:eastAsia="fi-FI"/>
              </w:rPr>
              <w:t>EPDS s</w:t>
            </w:r>
            <w:r w:rsidRPr="00A1038B">
              <w:rPr>
                <w:rFonts w:ascii="Times New Roman" w:eastAsia="Times New Roman" w:hAnsi="Times New Roman" w:cs="Times New Roman"/>
                <w:color w:val="000000" w:themeColor="text1"/>
                <w:sz w:val="24"/>
                <w:szCs w:val="24"/>
                <w:lang w:eastAsia="fi-FI"/>
              </w:rPr>
              <w:t xml:space="preserve">core </w:t>
            </w:r>
            <w:r w:rsidRPr="00A1038B">
              <w:rPr>
                <w:rFonts w:ascii="Times New Roman" w:eastAsia="Times New Roman" w:hAnsi="Times New Roman" w:cs="Times New Roman"/>
                <w:color w:val="000000" w:themeColor="text1"/>
                <w:sz w:val="24"/>
                <w:szCs w:val="24"/>
                <w:lang w:val="en-US" w:eastAsia="fi-FI"/>
              </w:rPr>
              <w:t>≥ 10</w:t>
            </w:r>
          </w:p>
        </w:tc>
        <w:tc>
          <w:tcPr>
            <w:tcW w:w="436" w:type="pct"/>
            <w:gridSpan w:val="2"/>
            <w:shd w:val="clear" w:color="auto" w:fill="FFFFFF" w:themeFill="background1"/>
          </w:tcPr>
          <w:p w14:paraId="6BD4379C" w14:textId="77777777" w:rsidR="0085596D" w:rsidRPr="00A1038B" w:rsidRDefault="0085596D" w:rsidP="005D2615">
            <w:pPr>
              <w:spacing w:before="12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1.68</w:t>
            </w:r>
            <w:r w:rsidRPr="00A1038B">
              <w:rPr>
                <w:rFonts w:ascii="Times New Roman" w:hAnsi="Times New Roman" w:cs="Times New Roman"/>
                <w:color w:val="000000" w:themeColor="text1"/>
                <w:vertAlign w:val="superscript"/>
                <w:lang w:val="en-US"/>
              </w:rPr>
              <w:t>pp3</w:t>
            </w:r>
          </w:p>
        </w:tc>
        <w:tc>
          <w:tcPr>
            <w:tcW w:w="1300" w:type="pct"/>
            <w:shd w:val="clear" w:color="auto" w:fill="FFFFFF" w:themeFill="background1"/>
          </w:tcPr>
          <w:p w14:paraId="47663B35" w14:textId="77777777" w:rsidR="0085596D" w:rsidRPr="00A1038B" w:rsidRDefault="0085596D" w:rsidP="005D2615">
            <w:pPr>
              <w:spacing w:before="12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1.24-2.27</w:t>
            </w:r>
            <w:r w:rsidRPr="00A1038B">
              <w:rPr>
                <w:rFonts w:ascii="Times New Roman" w:hAnsi="Times New Roman" w:cs="Times New Roman"/>
                <w:color w:val="000000" w:themeColor="text1"/>
                <w:vertAlign w:val="superscript"/>
                <w:lang w:val="en-US"/>
              </w:rPr>
              <w:t>pp3</w:t>
            </w:r>
          </w:p>
        </w:tc>
        <w:tc>
          <w:tcPr>
            <w:tcW w:w="900" w:type="pct"/>
            <w:shd w:val="clear" w:color="auto" w:fill="FFFFFF" w:themeFill="background1"/>
          </w:tcPr>
          <w:p w14:paraId="37FA2A82" w14:textId="77777777" w:rsidR="0085596D" w:rsidRPr="00A1038B" w:rsidRDefault="0085596D" w:rsidP="005D2615">
            <w:pPr>
              <w:spacing w:before="12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0.003</w:t>
            </w:r>
            <w:r w:rsidRPr="00A1038B">
              <w:rPr>
                <w:rFonts w:ascii="Times New Roman" w:hAnsi="Times New Roman" w:cs="Times New Roman"/>
                <w:color w:val="000000" w:themeColor="text1"/>
                <w:vertAlign w:val="superscript"/>
                <w:lang w:val="en-US"/>
              </w:rPr>
              <w:t>pp3</w:t>
            </w:r>
          </w:p>
        </w:tc>
      </w:tr>
      <w:tr w:rsidR="0085596D" w:rsidRPr="00A1038B" w14:paraId="40121476" w14:textId="77777777" w:rsidTr="005D2615">
        <w:tc>
          <w:tcPr>
            <w:tcW w:w="2364" w:type="pct"/>
            <w:shd w:val="clear" w:color="auto" w:fill="FFFFFF" w:themeFill="background1"/>
          </w:tcPr>
          <w:p w14:paraId="3CE1D876" w14:textId="77777777" w:rsidR="0085596D" w:rsidRPr="00A1038B" w:rsidRDefault="0085596D" w:rsidP="005D2615">
            <w:pPr>
              <w:spacing w:before="60" w:after="60"/>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color w:val="000000" w:themeColor="text1"/>
                <w:sz w:val="24"/>
                <w:szCs w:val="24"/>
                <w:lang w:val="en-US" w:eastAsia="fi-FI"/>
              </w:rPr>
              <w:t>General Sleep Quality (quite poor or poor)</w:t>
            </w:r>
          </w:p>
        </w:tc>
        <w:tc>
          <w:tcPr>
            <w:tcW w:w="436" w:type="pct"/>
            <w:gridSpan w:val="2"/>
            <w:shd w:val="clear" w:color="auto" w:fill="FFFFFF" w:themeFill="background1"/>
          </w:tcPr>
          <w:p w14:paraId="3F39F3E5"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1.49</w:t>
            </w:r>
            <w:r w:rsidRPr="00A1038B">
              <w:rPr>
                <w:rFonts w:ascii="Times New Roman" w:hAnsi="Times New Roman" w:cs="Times New Roman"/>
                <w:color w:val="000000" w:themeColor="text1"/>
                <w:vertAlign w:val="superscript"/>
                <w:lang w:val="en-US"/>
              </w:rPr>
              <w:t>pp4</w:t>
            </w:r>
          </w:p>
        </w:tc>
        <w:tc>
          <w:tcPr>
            <w:tcW w:w="1300" w:type="pct"/>
            <w:shd w:val="clear" w:color="auto" w:fill="FFFFFF" w:themeFill="background1"/>
          </w:tcPr>
          <w:p w14:paraId="2D4E678B"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1.17-1.89</w:t>
            </w:r>
            <w:r w:rsidRPr="00A1038B">
              <w:rPr>
                <w:rFonts w:ascii="Times New Roman" w:hAnsi="Times New Roman" w:cs="Times New Roman"/>
                <w:color w:val="000000" w:themeColor="text1"/>
                <w:vertAlign w:val="superscript"/>
                <w:lang w:val="en-US"/>
              </w:rPr>
              <w:t>pp4</w:t>
            </w:r>
          </w:p>
        </w:tc>
        <w:tc>
          <w:tcPr>
            <w:tcW w:w="900" w:type="pct"/>
            <w:shd w:val="clear" w:color="auto" w:fill="FFFFFF" w:themeFill="background1"/>
          </w:tcPr>
          <w:p w14:paraId="33E700AF"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0.005</w:t>
            </w:r>
            <w:r w:rsidRPr="00A1038B">
              <w:rPr>
                <w:rFonts w:ascii="Times New Roman" w:hAnsi="Times New Roman" w:cs="Times New Roman"/>
                <w:color w:val="000000" w:themeColor="text1"/>
                <w:vertAlign w:val="superscript"/>
                <w:lang w:val="en-US"/>
              </w:rPr>
              <w:t>pp4</w:t>
            </w:r>
          </w:p>
        </w:tc>
      </w:tr>
      <w:tr w:rsidR="0085596D" w:rsidRPr="00A1038B" w14:paraId="64B8FB42" w14:textId="77777777" w:rsidTr="005D2615">
        <w:tc>
          <w:tcPr>
            <w:tcW w:w="2364" w:type="pct"/>
            <w:shd w:val="clear" w:color="auto" w:fill="FFFFFF" w:themeFill="background1"/>
          </w:tcPr>
          <w:p w14:paraId="10A7D95F"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Higher Insomnia score</w:t>
            </w:r>
            <w:r w:rsidRPr="00A1038B">
              <w:rPr>
                <w:rFonts w:ascii="Times New Roman" w:eastAsia="Times New Roman" w:hAnsi="Times New Roman" w:cs="Times New Roman"/>
                <w:color w:val="000000" w:themeColor="text1"/>
                <w:sz w:val="24"/>
                <w:szCs w:val="24"/>
                <w:vertAlign w:val="superscript"/>
                <w:lang w:val="en-US" w:eastAsia="fi-FI"/>
              </w:rPr>
              <w:t>b</w:t>
            </w:r>
            <w:r w:rsidRPr="00A1038B">
              <w:rPr>
                <w:rFonts w:ascii="Times New Roman" w:eastAsia="Times New Roman" w:hAnsi="Times New Roman" w:cs="Times New Roman"/>
                <w:color w:val="000000" w:themeColor="text1"/>
                <w:sz w:val="24"/>
                <w:szCs w:val="24"/>
                <w:lang w:val="en-US" w:eastAsia="fi-FI"/>
              </w:rPr>
              <w:t xml:space="preserve">   </w:t>
            </w:r>
          </w:p>
        </w:tc>
        <w:tc>
          <w:tcPr>
            <w:tcW w:w="436" w:type="pct"/>
            <w:gridSpan w:val="2"/>
            <w:shd w:val="clear" w:color="auto" w:fill="FFFFFF" w:themeFill="background1"/>
          </w:tcPr>
          <w:p w14:paraId="124AD793"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1.08</w:t>
            </w:r>
            <w:r w:rsidRPr="00A1038B">
              <w:rPr>
                <w:rFonts w:ascii="Times New Roman" w:hAnsi="Times New Roman" w:cs="Times New Roman"/>
                <w:color w:val="000000" w:themeColor="text1"/>
                <w:vertAlign w:val="superscript"/>
                <w:lang w:val="en-US"/>
              </w:rPr>
              <w:t>pp2</w:t>
            </w:r>
          </w:p>
          <w:p w14:paraId="5C3CCF82" w14:textId="77777777" w:rsidR="0085596D" w:rsidRPr="00A1038B" w:rsidRDefault="0085596D" w:rsidP="005D2615">
            <w:pPr>
              <w:spacing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1.10</w:t>
            </w:r>
            <w:r w:rsidRPr="00A1038B">
              <w:rPr>
                <w:rFonts w:ascii="Times New Roman" w:hAnsi="Times New Roman" w:cs="Times New Roman"/>
                <w:color w:val="000000" w:themeColor="text1"/>
                <w:vertAlign w:val="superscript"/>
                <w:lang w:val="en-US"/>
              </w:rPr>
              <w:t>pp4</w:t>
            </w:r>
          </w:p>
        </w:tc>
        <w:tc>
          <w:tcPr>
            <w:tcW w:w="1300" w:type="pct"/>
            <w:shd w:val="clear" w:color="auto" w:fill="FFFFFF" w:themeFill="background1"/>
          </w:tcPr>
          <w:p w14:paraId="23F19568"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1.02-1.15</w:t>
            </w:r>
            <w:r w:rsidRPr="00A1038B">
              <w:rPr>
                <w:rFonts w:ascii="Times New Roman" w:hAnsi="Times New Roman" w:cs="Times New Roman"/>
                <w:color w:val="000000" w:themeColor="text1"/>
                <w:vertAlign w:val="superscript"/>
                <w:lang w:val="en-US"/>
              </w:rPr>
              <w:t>pp2</w:t>
            </w:r>
          </w:p>
          <w:p w14:paraId="05FD6ED5"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1.04-1.16</w:t>
            </w:r>
            <w:r w:rsidRPr="00A1038B">
              <w:rPr>
                <w:rFonts w:ascii="Times New Roman" w:hAnsi="Times New Roman" w:cs="Times New Roman"/>
                <w:color w:val="000000" w:themeColor="text1"/>
                <w:vertAlign w:val="superscript"/>
                <w:lang w:val="en-US"/>
              </w:rPr>
              <w:t>pp4</w:t>
            </w:r>
          </w:p>
        </w:tc>
        <w:tc>
          <w:tcPr>
            <w:tcW w:w="900" w:type="pct"/>
            <w:shd w:val="clear" w:color="auto" w:fill="FFFFFF" w:themeFill="background1"/>
          </w:tcPr>
          <w:p w14:paraId="66918FC2"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0.042</w:t>
            </w:r>
            <w:r w:rsidRPr="00A1038B">
              <w:rPr>
                <w:rFonts w:ascii="Times New Roman" w:hAnsi="Times New Roman" w:cs="Times New Roman"/>
                <w:color w:val="000000" w:themeColor="text1"/>
                <w:vertAlign w:val="superscript"/>
                <w:lang w:val="en-US"/>
              </w:rPr>
              <w:t>pp2</w:t>
            </w:r>
          </w:p>
          <w:p w14:paraId="7944F005"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0.007</w:t>
            </w:r>
            <w:r w:rsidRPr="00A1038B">
              <w:rPr>
                <w:rFonts w:ascii="Times New Roman" w:hAnsi="Times New Roman" w:cs="Times New Roman"/>
                <w:color w:val="000000" w:themeColor="text1"/>
                <w:vertAlign w:val="superscript"/>
                <w:lang w:val="en-US"/>
              </w:rPr>
              <w:t>pp4</w:t>
            </w:r>
          </w:p>
        </w:tc>
      </w:tr>
      <w:tr w:rsidR="0085596D" w:rsidRPr="00A1038B" w14:paraId="47C7E0F8" w14:textId="77777777" w:rsidTr="005D2615">
        <w:tc>
          <w:tcPr>
            <w:tcW w:w="2364" w:type="pct"/>
            <w:shd w:val="clear" w:color="auto" w:fill="FFFFFF" w:themeFill="background1"/>
          </w:tcPr>
          <w:p w14:paraId="278BEE2B"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Difficulty to fall asleep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nights/week</w:t>
            </w:r>
          </w:p>
        </w:tc>
        <w:tc>
          <w:tcPr>
            <w:tcW w:w="436" w:type="pct"/>
            <w:gridSpan w:val="2"/>
            <w:shd w:val="clear" w:color="auto" w:fill="FFFFFF" w:themeFill="background1"/>
          </w:tcPr>
          <w:p w14:paraId="3E3C9D45"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1.57</w:t>
            </w:r>
            <w:r w:rsidRPr="00A1038B">
              <w:rPr>
                <w:rFonts w:ascii="Times New Roman" w:hAnsi="Times New Roman" w:cs="Times New Roman"/>
                <w:color w:val="000000" w:themeColor="text1"/>
                <w:vertAlign w:val="superscript"/>
                <w:lang w:val="en-US"/>
              </w:rPr>
              <w:t>pp4</w:t>
            </w:r>
          </w:p>
        </w:tc>
        <w:tc>
          <w:tcPr>
            <w:tcW w:w="1300" w:type="pct"/>
            <w:shd w:val="clear" w:color="auto" w:fill="FFFFFF" w:themeFill="background1"/>
          </w:tcPr>
          <w:p w14:paraId="366A3C01"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1.21-2.03</w:t>
            </w:r>
            <w:r w:rsidRPr="00A1038B">
              <w:rPr>
                <w:rFonts w:ascii="Times New Roman" w:hAnsi="Times New Roman" w:cs="Times New Roman"/>
                <w:color w:val="000000" w:themeColor="text1"/>
                <w:vertAlign w:val="superscript"/>
                <w:lang w:val="en-US"/>
              </w:rPr>
              <w:t>pp4</w:t>
            </w:r>
          </w:p>
        </w:tc>
        <w:tc>
          <w:tcPr>
            <w:tcW w:w="900" w:type="pct"/>
            <w:shd w:val="clear" w:color="auto" w:fill="FFFFFF" w:themeFill="background1"/>
          </w:tcPr>
          <w:p w14:paraId="248CC755"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0.003</w:t>
            </w:r>
            <w:r w:rsidRPr="00A1038B">
              <w:rPr>
                <w:rFonts w:ascii="Times New Roman" w:hAnsi="Times New Roman" w:cs="Times New Roman"/>
                <w:color w:val="000000" w:themeColor="text1"/>
                <w:vertAlign w:val="superscript"/>
                <w:lang w:val="en-US"/>
              </w:rPr>
              <w:t>pp4</w:t>
            </w:r>
          </w:p>
        </w:tc>
      </w:tr>
      <w:tr w:rsidR="0085596D" w:rsidRPr="00A1038B" w14:paraId="6A422F19" w14:textId="77777777" w:rsidTr="005D2615">
        <w:tc>
          <w:tcPr>
            <w:tcW w:w="2364" w:type="pct"/>
            <w:shd w:val="clear" w:color="auto" w:fill="FFFFFF" w:themeFill="background1"/>
          </w:tcPr>
          <w:p w14:paraId="5A0E62CF"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Nocturnal awakenings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nights/week</w:t>
            </w:r>
          </w:p>
        </w:tc>
        <w:tc>
          <w:tcPr>
            <w:tcW w:w="436" w:type="pct"/>
            <w:gridSpan w:val="2"/>
            <w:shd w:val="clear" w:color="auto" w:fill="FFFFFF" w:themeFill="background1"/>
          </w:tcPr>
          <w:p w14:paraId="74F17B6F"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1.87</w:t>
            </w:r>
            <w:r w:rsidRPr="00A1038B">
              <w:rPr>
                <w:rFonts w:ascii="Times New Roman" w:hAnsi="Times New Roman" w:cs="Times New Roman"/>
                <w:color w:val="000000" w:themeColor="text1"/>
                <w:vertAlign w:val="superscript"/>
                <w:lang w:val="en-US"/>
              </w:rPr>
              <w:t>pp3</w:t>
            </w:r>
          </w:p>
        </w:tc>
        <w:tc>
          <w:tcPr>
            <w:tcW w:w="1300" w:type="pct"/>
            <w:shd w:val="clear" w:color="auto" w:fill="FFFFFF" w:themeFill="background1"/>
          </w:tcPr>
          <w:p w14:paraId="6F19422A"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1.20-2.94</w:t>
            </w:r>
            <w:r w:rsidRPr="00A1038B">
              <w:rPr>
                <w:rFonts w:ascii="Times New Roman" w:hAnsi="Times New Roman" w:cs="Times New Roman"/>
                <w:color w:val="000000" w:themeColor="text1"/>
                <w:vertAlign w:val="superscript"/>
                <w:lang w:val="en-US"/>
              </w:rPr>
              <w:t>pp3</w:t>
            </w:r>
          </w:p>
        </w:tc>
        <w:tc>
          <w:tcPr>
            <w:tcW w:w="900" w:type="pct"/>
            <w:shd w:val="clear" w:color="auto" w:fill="FFFFFF" w:themeFill="background1"/>
          </w:tcPr>
          <w:p w14:paraId="370C3461"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0.025</w:t>
            </w:r>
            <w:r w:rsidRPr="00A1038B">
              <w:rPr>
                <w:rFonts w:ascii="Times New Roman" w:hAnsi="Times New Roman" w:cs="Times New Roman"/>
                <w:color w:val="000000" w:themeColor="text1"/>
                <w:vertAlign w:val="superscript"/>
                <w:lang w:val="en-US"/>
              </w:rPr>
              <w:t>pp3</w:t>
            </w:r>
          </w:p>
        </w:tc>
      </w:tr>
      <w:tr w:rsidR="0085596D" w:rsidRPr="00A1038B" w14:paraId="4CAED075" w14:textId="77777777" w:rsidTr="005D2615">
        <w:tc>
          <w:tcPr>
            <w:tcW w:w="2364" w:type="pct"/>
            <w:shd w:val="clear" w:color="auto" w:fill="FFFFFF" w:themeFill="background1"/>
          </w:tcPr>
          <w:p w14:paraId="0815C553" w14:textId="77777777" w:rsidR="0085596D" w:rsidRPr="00A1038B" w:rsidRDefault="0085596D" w:rsidP="005D2615">
            <w:pPr>
              <w:spacing w:before="60" w:after="60"/>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color w:val="000000" w:themeColor="text1"/>
                <w:sz w:val="24"/>
                <w:szCs w:val="24"/>
                <w:lang w:val="en-US" w:eastAsia="fi-FI"/>
              </w:rPr>
              <w:t>Nocturnal awakenings</w:t>
            </w:r>
            <w:r w:rsidRPr="00A1038B">
              <w:rPr>
                <w:rFonts w:ascii="Times New Roman" w:eastAsia="Times New Roman" w:hAnsi="Times New Roman" w:cs="Times New Roman"/>
                <w:color w:val="000000" w:themeColor="text1"/>
                <w:sz w:val="24"/>
                <w:szCs w:val="24"/>
                <w:lang w:eastAsia="fi-FI"/>
              </w:rPr>
              <w:t xml:space="preserve"> </w:t>
            </w:r>
            <w:r w:rsidRPr="00A1038B">
              <w:rPr>
                <w:rFonts w:ascii="Times New Roman" w:eastAsia="Times New Roman" w:hAnsi="Times New Roman" w:cs="Times New Roman"/>
                <w:color w:val="000000" w:themeColor="text1"/>
                <w:sz w:val="24"/>
                <w:szCs w:val="24"/>
                <w:lang w:val="en-US" w:eastAsia="fi-FI"/>
              </w:rPr>
              <w:t>≥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times/night</w:t>
            </w:r>
          </w:p>
        </w:tc>
        <w:tc>
          <w:tcPr>
            <w:tcW w:w="436" w:type="pct"/>
            <w:gridSpan w:val="2"/>
            <w:shd w:val="clear" w:color="auto" w:fill="FFFFFF" w:themeFill="background1"/>
          </w:tcPr>
          <w:p w14:paraId="463FC291"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1717FE1C"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0E7C2BF3"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5AFE0BF2" w14:textId="77777777" w:rsidTr="005D2615">
        <w:tc>
          <w:tcPr>
            <w:tcW w:w="2364" w:type="pct"/>
            <w:shd w:val="clear" w:color="auto" w:fill="FFFFFF" w:themeFill="background1"/>
          </w:tcPr>
          <w:p w14:paraId="698007C5"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Too early morning awakening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nights/week</w:t>
            </w:r>
          </w:p>
        </w:tc>
        <w:tc>
          <w:tcPr>
            <w:tcW w:w="436" w:type="pct"/>
            <w:gridSpan w:val="2"/>
            <w:shd w:val="clear" w:color="auto" w:fill="FFFFFF" w:themeFill="background1"/>
          </w:tcPr>
          <w:p w14:paraId="6FB706A7"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5B8718B2"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68CB5162"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77E9F9A2" w14:textId="77777777" w:rsidTr="005D2615">
        <w:tc>
          <w:tcPr>
            <w:tcW w:w="2435" w:type="pct"/>
            <w:gridSpan w:val="2"/>
            <w:shd w:val="clear" w:color="auto" w:fill="FFFFFF" w:themeFill="background1"/>
          </w:tcPr>
          <w:p w14:paraId="5F1D199B"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Higher Sleep Disordered Breathing score</w:t>
            </w:r>
            <w:r w:rsidRPr="00A1038B">
              <w:rPr>
                <w:rFonts w:ascii="Times New Roman" w:eastAsia="Times New Roman" w:hAnsi="Times New Roman" w:cs="Times New Roman"/>
                <w:color w:val="000000" w:themeColor="text1"/>
                <w:sz w:val="24"/>
                <w:szCs w:val="24"/>
                <w:vertAlign w:val="superscript"/>
                <w:lang w:val="en-US" w:eastAsia="fi-FI"/>
              </w:rPr>
              <w:t>c</w:t>
            </w:r>
            <w:r w:rsidRPr="00A1038B">
              <w:rPr>
                <w:rFonts w:ascii="Times New Roman" w:eastAsia="Times New Roman" w:hAnsi="Times New Roman" w:cs="Times New Roman"/>
                <w:color w:val="000000" w:themeColor="text1"/>
                <w:sz w:val="24"/>
                <w:szCs w:val="24"/>
                <w:lang w:val="en-US" w:eastAsia="fi-FI"/>
              </w:rPr>
              <w:t xml:space="preserve">   </w:t>
            </w:r>
          </w:p>
        </w:tc>
        <w:tc>
          <w:tcPr>
            <w:tcW w:w="365" w:type="pct"/>
            <w:shd w:val="clear" w:color="auto" w:fill="FFFFFF" w:themeFill="background1"/>
          </w:tcPr>
          <w:p w14:paraId="7A6C2F37" w14:textId="77777777" w:rsidR="0085596D" w:rsidRPr="00A1038B" w:rsidRDefault="0085596D" w:rsidP="005D2615">
            <w:pPr>
              <w:spacing w:before="60"/>
              <w:ind w:left="-113"/>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235C3E01"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24C36AEE"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4AC47B4E" w14:textId="77777777" w:rsidTr="005D2615">
        <w:tc>
          <w:tcPr>
            <w:tcW w:w="2364" w:type="pct"/>
            <w:shd w:val="clear" w:color="auto" w:fill="FFFFFF" w:themeFill="background1"/>
          </w:tcPr>
          <w:p w14:paraId="661ABF80"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Snoring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nights/week</w:t>
            </w:r>
          </w:p>
        </w:tc>
        <w:tc>
          <w:tcPr>
            <w:tcW w:w="436" w:type="pct"/>
            <w:gridSpan w:val="2"/>
            <w:shd w:val="clear" w:color="auto" w:fill="FFFFFF" w:themeFill="background1"/>
          </w:tcPr>
          <w:p w14:paraId="2B3170E3" w14:textId="77777777" w:rsidR="0085596D" w:rsidRPr="00A1038B" w:rsidRDefault="0085596D" w:rsidP="005D2615">
            <w:pPr>
              <w:jc w:val="center"/>
              <w:rPr>
                <w:rFonts w:ascii="Times New Roman" w:hAnsi="Times New Roman" w:cs="Times New Roman"/>
                <w:color w:val="000000" w:themeColor="text1"/>
                <w:sz w:val="24"/>
                <w:szCs w:val="24"/>
                <w:lang w:val="en-US"/>
              </w:rPr>
            </w:pPr>
            <w:r w:rsidRPr="00A1038B">
              <w:rPr>
                <w:rFonts w:ascii="Times New Roman" w:hAnsi="Times New Roman" w:cs="Times New Roman"/>
                <w:color w:val="000000" w:themeColor="text1"/>
                <w:sz w:val="24"/>
                <w:szCs w:val="24"/>
                <w:lang w:val="en-US"/>
              </w:rPr>
              <w:t>-</w:t>
            </w:r>
          </w:p>
        </w:tc>
        <w:tc>
          <w:tcPr>
            <w:tcW w:w="1300" w:type="pct"/>
            <w:shd w:val="clear" w:color="auto" w:fill="FFFFFF" w:themeFill="background1"/>
          </w:tcPr>
          <w:p w14:paraId="22C470B6"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6524AB17"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565F35B2" w14:textId="77777777" w:rsidTr="005D2615">
        <w:tc>
          <w:tcPr>
            <w:tcW w:w="2364" w:type="pct"/>
            <w:shd w:val="clear" w:color="auto" w:fill="FFFFFF" w:themeFill="background1"/>
          </w:tcPr>
          <w:p w14:paraId="6EBB3307"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Higher Sleepiness score</w:t>
            </w:r>
            <w:r w:rsidRPr="00A1038B">
              <w:rPr>
                <w:rFonts w:ascii="Times New Roman" w:eastAsia="Times New Roman" w:hAnsi="Times New Roman" w:cs="Times New Roman"/>
                <w:color w:val="000000" w:themeColor="text1"/>
                <w:sz w:val="24"/>
                <w:szCs w:val="24"/>
                <w:vertAlign w:val="superscript"/>
                <w:lang w:val="en-US" w:eastAsia="fi-FI"/>
              </w:rPr>
              <w:t>d</w:t>
            </w:r>
            <w:r w:rsidRPr="00A1038B">
              <w:rPr>
                <w:rFonts w:ascii="Times New Roman" w:eastAsia="Times New Roman" w:hAnsi="Times New Roman" w:cs="Times New Roman"/>
                <w:color w:val="000000" w:themeColor="text1"/>
                <w:sz w:val="24"/>
                <w:szCs w:val="24"/>
                <w:lang w:val="en-US" w:eastAsia="fi-FI"/>
              </w:rPr>
              <w:t xml:space="preserve">     </w:t>
            </w:r>
          </w:p>
        </w:tc>
        <w:tc>
          <w:tcPr>
            <w:tcW w:w="436" w:type="pct"/>
            <w:gridSpan w:val="2"/>
            <w:shd w:val="clear" w:color="auto" w:fill="FFFFFF" w:themeFill="background1"/>
          </w:tcPr>
          <w:p w14:paraId="1EA18FA0"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1.10</w:t>
            </w:r>
            <w:r w:rsidRPr="00A1038B">
              <w:rPr>
                <w:rFonts w:ascii="Times New Roman" w:hAnsi="Times New Roman" w:cs="Times New Roman"/>
                <w:color w:val="000000" w:themeColor="text1"/>
                <w:vertAlign w:val="superscript"/>
                <w:lang w:val="en-US"/>
              </w:rPr>
              <w:t>pp2</w:t>
            </w:r>
          </w:p>
          <w:p w14:paraId="370FBF2C"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1.06</w:t>
            </w:r>
            <w:r w:rsidRPr="00A1038B">
              <w:rPr>
                <w:rFonts w:ascii="Times New Roman" w:hAnsi="Times New Roman" w:cs="Times New Roman"/>
                <w:color w:val="000000" w:themeColor="text1"/>
                <w:vertAlign w:val="superscript"/>
                <w:lang w:val="en-US"/>
              </w:rPr>
              <w:t>pp3</w:t>
            </w:r>
          </w:p>
          <w:p w14:paraId="7225D0D9" w14:textId="77777777" w:rsidR="0085596D" w:rsidRPr="00A1038B" w:rsidRDefault="0085596D" w:rsidP="005D2615">
            <w:pPr>
              <w:spacing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1.06</w:t>
            </w:r>
            <w:r w:rsidRPr="00A1038B">
              <w:rPr>
                <w:rFonts w:ascii="Times New Roman" w:hAnsi="Times New Roman" w:cs="Times New Roman"/>
                <w:color w:val="000000" w:themeColor="text1"/>
                <w:vertAlign w:val="superscript"/>
                <w:lang w:val="en-US"/>
              </w:rPr>
              <w:t>pp4</w:t>
            </w:r>
          </w:p>
        </w:tc>
        <w:tc>
          <w:tcPr>
            <w:tcW w:w="1300" w:type="pct"/>
            <w:shd w:val="clear" w:color="auto" w:fill="FFFFFF" w:themeFill="background1"/>
          </w:tcPr>
          <w:p w14:paraId="2FCA1B2E"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1.04-1.16</w:t>
            </w:r>
            <w:r w:rsidRPr="00A1038B">
              <w:rPr>
                <w:rFonts w:ascii="Times New Roman" w:hAnsi="Times New Roman" w:cs="Times New Roman"/>
                <w:color w:val="000000" w:themeColor="text1"/>
                <w:vertAlign w:val="superscript"/>
                <w:lang w:val="en-US"/>
              </w:rPr>
              <w:t>pp2</w:t>
            </w:r>
          </w:p>
          <w:p w14:paraId="77818169"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1.02-1.11</w:t>
            </w:r>
            <w:r w:rsidRPr="00A1038B">
              <w:rPr>
                <w:rFonts w:ascii="Times New Roman" w:hAnsi="Times New Roman" w:cs="Times New Roman"/>
                <w:color w:val="000000" w:themeColor="text1"/>
                <w:vertAlign w:val="superscript"/>
                <w:lang w:val="en-US"/>
              </w:rPr>
              <w:t>pp3</w:t>
            </w:r>
          </w:p>
          <w:p w14:paraId="3E4E80D9" w14:textId="77777777" w:rsidR="0085596D" w:rsidRPr="00A1038B" w:rsidRDefault="0085596D" w:rsidP="005D2615">
            <w:pPr>
              <w:spacing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1.02-1.11</w:t>
            </w:r>
            <w:r w:rsidRPr="00A1038B">
              <w:rPr>
                <w:rFonts w:ascii="Times New Roman" w:hAnsi="Times New Roman" w:cs="Times New Roman"/>
                <w:color w:val="000000" w:themeColor="text1"/>
                <w:vertAlign w:val="superscript"/>
                <w:lang w:val="en-US"/>
              </w:rPr>
              <w:t>pp4</w:t>
            </w:r>
          </w:p>
        </w:tc>
        <w:tc>
          <w:tcPr>
            <w:tcW w:w="900" w:type="pct"/>
            <w:shd w:val="clear" w:color="auto" w:fill="FFFFFF" w:themeFill="background1"/>
          </w:tcPr>
          <w:p w14:paraId="64B1C74B"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0.001</w:t>
            </w:r>
            <w:r w:rsidRPr="00A1038B">
              <w:rPr>
                <w:rFonts w:ascii="Times New Roman" w:hAnsi="Times New Roman" w:cs="Times New Roman"/>
                <w:color w:val="000000" w:themeColor="text1"/>
                <w:vertAlign w:val="superscript"/>
                <w:lang w:val="en-US"/>
              </w:rPr>
              <w:t>pp2</w:t>
            </w:r>
          </w:p>
          <w:p w14:paraId="13376682"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0.028</w:t>
            </w:r>
            <w:r w:rsidRPr="00A1038B">
              <w:rPr>
                <w:rFonts w:ascii="Times New Roman" w:hAnsi="Times New Roman" w:cs="Times New Roman"/>
                <w:color w:val="000000" w:themeColor="text1"/>
                <w:vertAlign w:val="superscript"/>
                <w:lang w:val="en-US"/>
              </w:rPr>
              <w:t>pp3</w:t>
            </w:r>
          </w:p>
          <w:p w14:paraId="4F645008" w14:textId="77777777" w:rsidR="0085596D" w:rsidRPr="00A1038B" w:rsidRDefault="0085596D" w:rsidP="005D2615">
            <w:pPr>
              <w:spacing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0.034</w:t>
            </w:r>
            <w:r w:rsidRPr="00A1038B">
              <w:rPr>
                <w:rFonts w:ascii="Times New Roman" w:hAnsi="Times New Roman" w:cs="Times New Roman"/>
                <w:color w:val="000000" w:themeColor="text1"/>
                <w:vertAlign w:val="superscript"/>
                <w:lang w:val="en-US"/>
              </w:rPr>
              <w:t>pp4</w:t>
            </w:r>
          </w:p>
        </w:tc>
      </w:tr>
      <w:tr w:rsidR="0085596D" w:rsidRPr="00A1038B" w14:paraId="56FBC297" w14:textId="77777777" w:rsidTr="005D2615">
        <w:tc>
          <w:tcPr>
            <w:tcW w:w="2364" w:type="pct"/>
            <w:shd w:val="clear" w:color="auto" w:fill="FFFFFF" w:themeFill="background1"/>
          </w:tcPr>
          <w:p w14:paraId="1D9BD1FF"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Morning sleepiness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days/week</w:t>
            </w:r>
          </w:p>
        </w:tc>
        <w:tc>
          <w:tcPr>
            <w:tcW w:w="436" w:type="pct"/>
            <w:gridSpan w:val="2"/>
            <w:shd w:val="clear" w:color="auto" w:fill="FFFFFF" w:themeFill="background1"/>
          </w:tcPr>
          <w:p w14:paraId="7DD3DF6D"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1.48</w:t>
            </w:r>
            <w:r w:rsidRPr="00A1038B">
              <w:rPr>
                <w:rFonts w:ascii="Times New Roman" w:hAnsi="Times New Roman" w:cs="Times New Roman"/>
                <w:color w:val="000000" w:themeColor="text1"/>
                <w:vertAlign w:val="superscript"/>
                <w:lang w:val="en-US"/>
              </w:rPr>
              <w:t>pp3</w:t>
            </w:r>
          </w:p>
          <w:p w14:paraId="442F56DA"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1.82</w:t>
            </w:r>
            <w:r w:rsidRPr="00A1038B">
              <w:rPr>
                <w:rFonts w:ascii="Times New Roman" w:hAnsi="Times New Roman" w:cs="Times New Roman"/>
                <w:color w:val="000000" w:themeColor="text1"/>
                <w:vertAlign w:val="superscript"/>
                <w:lang w:val="en-US"/>
              </w:rPr>
              <w:t>pp4</w:t>
            </w:r>
          </w:p>
        </w:tc>
        <w:tc>
          <w:tcPr>
            <w:tcW w:w="1300" w:type="pct"/>
            <w:shd w:val="clear" w:color="auto" w:fill="FFFFFF" w:themeFill="background1"/>
          </w:tcPr>
          <w:p w14:paraId="6723C594"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1.10-1.98</w:t>
            </w:r>
            <w:r w:rsidRPr="00A1038B">
              <w:rPr>
                <w:rFonts w:ascii="Times New Roman" w:hAnsi="Times New Roman" w:cs="Times New Roman"/>
                <w:color w:val="000000" w:themeColor="text1"/>
                <w:vertAlign w:val="superscript"/>
                <w:lang w:val="en-US"/>
              </w:rPr>
              <w:t>pp3</w:t>
            </w:r>
          </w:p>
          <w:p w14:paraId="625FBD8B"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1.36-2.45</w:t>
            </w:r>
            <w:r w:rsidRPr="00A1038B">
              <w:rPr>
                <w:rFonts w:ascii="Times New Roman" w:hAnsi="Times New Roman" w:cs="Times New Roman"/>
                <w:color w:val="000000" w:themeColor="text1"/>
                <w:vertAlign w:val="superscript"/>
                <w:lang w:val="en-US"/>
              </w:rPr>
              <w:t>pp4</w:t>
            </w:r>
          </w:p>
        </w:tc>
        <w:tc>
          <w:tcPr>
            <w:tcW w:w="900" w:type="pct"/>
            <w:shd w:val="clear" w:color="auto" w:fill="FFFFFF" w:themeFill="background1"/>
          </w:tcPr>
          <w:p w14:paraId="0DF7643A"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0.034</w:t>
            </w:r>
            <w:r w:rsidRPr="00A1038B">
              <w:rPr>
                <w:rFonts w:ascii="Times New Roman" w:hAnsi="Times New Roman" w:cs="Times New Roman"/>
                <w:color w:val="000000" w:themeColor="text1"/>
                <w:vertAlign w:val="superscript"/>
                <w:lang w:val="en-US"/>
              </w:rPr>
              <w:t>pp3</w:t>
            </w:r>
          </w:p>
          <w:p w14:paraId="66CCB9AB"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&lt;0.001</w:t>
            </w:r>
            <w:r w:rsidRPr="00A1038B">
              <w:rPr>
                <w:rFonts w:ascii="Times New Roman" w:hAnsi="Times New Roman" w:cs="Times New Roman"/>
                <w:color w:val="000000" w:themeColor="text1"/>
                <w:vertAlign w:val="superscript"/>
                <w:lang w:val="en-US"/>
              </w:rPr>
              <w:t>pp4</w:t>
            </w:r>
          </w:p>
        </w:tc>
      </w:tr>
      <w:tr w:rsidR="0085596D" w:rsidRPr="00A1038B" w14:paraId="32B6103C" w14:textId="77777777" w:rsidTr="005D2615">
        <w:tc>
          <w:tcPr>
            <w:tcW w:w="2364" w:type="pct"/>
            <w:shd w:val="clear" w:color="auto" w:fill="FFFFFF" w:themeFill="background1"/>
          </w:tcPr>
          <w:p w14:paraId="13650329"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Daytime sleepiness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days/week</w:t>
            </w:r>
          </w:p>
        </w:tc>
        <w:tc>
          <w:tcPr>
            <w:tcW w:w="436" w:type="pct"/>
            <w:gridSpan w:val="2"/>
            <w:shd w:val="clear" w:color="auto" w:fill="FFFFFF" w:themeFill="background1"/>
          </w:tcPr>
          <w:p w14:paraId="2536E961"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1.47</w:t>
            </w:r>
            <w:r w:rsidRPr="00A1038B">
              <w:rPr>
                <w:rFonts w:ascii="Times New Roman" w:hAnsi="Times New Roman" w:cs="Times New Roman"/>
                <w:color w:val="000000" w:themeColor="text1"/>
                <w:vertAlign w:val="superscript"/>
                <w:lang w:val="en-US"/>
              </w:rPr>
              <w:t>pp2</w:t>
            </w:r>
          </w:p>
        </w:tc>
        <w:tc>
          <w:tcPr>
            <w:tcW w:w="1300" w:type="pct"/>
            <w:shd w:val="clear" w:color="auto" w:fill="FFFFFF" w:themeFill="background1"/>
          </w:tcPr>
          <w:p w14:paraId="46A3EB88"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1.11-1.96</w:t>
            </w:r>
            <w:r w:rsidRPr="00A1038B">
              <w:rPr>
                <w:rFonts w:ascii="Times New Roman" w:hAnsi="Times New Roman" w:cs="Times New Roman"/>
                <w:color w:val="000000" w:themeColor="text1"/>
                <w:vertAlign w:val="superscript"/>
                <w:lang w:val="en-US"/>
              </w:rPr>
              <w:t>pp2</w:t>
            </w:r>
          </w:p>
        </w:tc>
        <w:tc>
          <w:tcPr>
            <w:tcW w:w="900" w:type="pct"/>
            <w:shd w:val="clear" w:color="auto" w:fill="FFFFFF" w:themeFill="background1"/>
          </w:tcPr>
          <w:p w14:paraId="198F8A37" w14:textId="77777777" w:rsidR="0085596D" w:rsidRPr="00A1038B" w:rsidRDefault="0085596D" w:rsidP="005D2615">
            <w:pPr>
              <w:spacing w:before="60" w:after="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0.031</w:t>
            </w:r>
            <w:r w:rsidRPr="00A1038B">
              <w:rPr>
                <w:rFonts w:ascii="Times New Roman" w:hAnsi="Times New Roman" w:cs="Times New Roman"/>
                <w:color w:val="000000" w:themeColor="text1"/>
                <w:vertAlign w:val="superscript"/>
                <w:lang w:val="en-US"/>
              </w:rPr>
              <w:t>pp2</w:t>
            </w:r>
          </w:p>
        </w:tc>
      </w:tr>
      <w:tr w:rsidR="0085596D" w:rsidRPr="00A1038B" w14:paraId="4B8EA758" w14:textId="77777777" w:rsidTr="005D2615">
        <w:tc>
          <w:tcPr>
            <w:tcW w:w="2364" w:type="pct"/>
            <w:shd w:val="clear" w:color="auto" w:fill="FFFFFF" w:themeFill="background1"/>
          </w:tcPr>
          <w:p w14:paraId="0D99A6BD" w14:textId="77777777" w:rsidR="0085596D" w:rsidRPr="00A1038B" w:rsidRDefault="0085596D" w:rsidP="005D2615">
            <w:pPr>
              <w:spacing w:before="60" w:after="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Napping ≥ 3</w:t>
            </w:r>
            <w:r w:rsidRPr="00A1038B">
              <w:rPr>
                <w:rFonts w:ascii="Times New Roman" w:hAnsi="Times New Roman" w:cs="Times New Roman"/>
                <w:color w:val="000000" w:themeColor="text1"/>
                <w:sz w:val="24"/>
                <w:szCs w:val="24"/>
                <w:lang w:val="en-US"/>
              </w:rPr>
              <w:t>–</w:t>
            </w:r>
            <w:r w:rsidRPr="00A1038B">
              <w:rPr>
                <w:rFonts w:ascii="Times New Roman" w:eastAsia="Times New Roman" w:hAnsi="Times New Roman" w:cs="Times New Roman"/>
                <w:color w:val="000000" w:themeColor="text1"/>
                <w:sz w:val="24"/>
                <w:szCs w:val="24"/>
                <w:lang w:val="en-US" w:eastAsia="fi-FI"/>
              </w:rPr>
              <w:t>5 days/week</w:t>
            </w:r>
          </w:p>
        </w:tc>
        <w:tc>
          <w:tcPr>
            <w:tcW w:w="436" w:type="pct"/>
            <w:gridSpan w:val="2"/>
            <w:shd w:val="clear" w:color="auto" w:fill="FFFFFF" w:themeFill="background1"/>
          </w:tcPr>
          <w:p w14:paraId="5A9E6B70"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0A8C8C2C"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4CEA175A"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18A16190" w14:textId="77777777" w:rsidTr="005D2615">
        <w:tc>
          <w:tcPr>
            <w:tcW w:w="2364" w:type="pct"/>
            <w:shd w:val="clear" w:color="auto" w:fill="FFFFFF" w:themeFill="background1"/>
          </w:tcPr>
          <w:p w14:paraId="3AB6B808" w14:textId="77777777" w:rsidR="0085596D" w:rsidRPr="00A1038B" w:rsidRDefault="0085596D" w:rsidP="005D2615">
            <w:pPr>
              <w:spacing w:before="60"/>
              <w:rPr>
                <w:rFonts w:ascii="Times New Roman" w:hAnsi="Times New Roman" w:cs="Times New Roman"/>
                <w:color w:val="000000" w:themeColor="text1"/>
                <w:sz w:val="24"/>
                <w:szCs w:val="24"/>
                <w:lang w:val="en-US"/>
              </w:rPr>
            </w:pPr>
            <w:r w:rsidRPr="00A1038B">
              <w:rPr>
                <w:rFonts w:ascii="Times New Roman" w:eastAsia="Times New Roman" w:hAnsi="Times New Roman" w:cs="Times New Roman"/>
                <w:color w:val="000000" w:themeColor="text1"/>
                <w:sz w:val="24"/>
                <w:szCs w:val="24"/>
                <w:lang w:val="en-US" w:eastAsia="fi-FI"/>
              </w:rPr>
              <w:t xml:space="preserve">Sleep duration (hours)     </w:t>
            </w:r>
          </w:p>
        </w:tc>
        <w:tc>
          <w:tcPr>
            <w:tcW w:w="436" w:type="pct"/>
            <w:gridSpan w:val="2"/>
            <w:shd w:val="clear" w:color="auto" w:fill="FFFFFF" w:themeFill="background1"/>
          </w:tcPr>
          <w:p w14:paraId="0EBED550"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4A0A1FB3"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016EF45E"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0F72FDAF" w14:textId="77777777" w:rsidTr="005D2615">
        <w:tc>
          <w:tcPr>
            <w:tcW w:w="2364" w:type="pct"/>
            <w:shd w:val="clear" w:color="auto" w:fill="FFFFFF" w:themeFill="background1"/>
          </w:tcPr>
          <w:p w14:paraId="022899A0" w14:textId="77777777" w:rsidR="0085596D" w:rsidRPr="00A1038B" w:rsidRDefault="0085596D" w:rsidP="005D2615">
            <w:pPr>
              <w:spacing w:before="60" w:after="60"/>
              <w:rPr>
                <w:rFonts w:ascii="Times New Roman" w:hAnsi="Times New Roman" w:cs="Times New Roman"/>
                <w:color w:val="000000" w:themeColor="text1"/>
                <w:sz w:val="24"/>
                <w:szCs w:val="24"/>
                <w:vertAlign w:val="superscript"/>
                <w:lang w:val="en-US"/>
              </w:rPr>
            </w:pPr>
            <w:r w:rsidRPr="00A1038B">
              <w:rPr>
                <w:rFonts w:ascii="Times New Roman" w:eastAsia="Times New Roman" w:hAnsi="Times New Roman" w:cs="Times New Roman"/>
                <w:color w:val="000000" w:themeColor="text1"/>
                <w:sz w:val="24"/>
                <w:szCs w:val="24"/>
                <w:lang w:val="en-US" w:eastAsia="fi-FI"/>
              </w:rPr>
              <w:t xml:space="preserve">    &lt; 7 hours</w:t>
            </w:r>
            <w:r w:rsidRPr="00A1038B">
              <w:rPr>
                <w:rFonts w:ascii="Times New Roman" w:eastAsia="Times New Roman" w:hAnsi="Times New Roman" w:cs="Times New Roman"/>
                <w:color w:val="000000" w:themeColor="text1"/>
                <w:sz w:val="24"/>
                <w:szCs w:val="24"/>
                <w:vertAlign w:val="superscript"/>
                <w:lang w:val="en-US" w:eastAsia="fi-FI"/>
              </w:rPr>
              <w:t>e</w:t>
            </w:r>
          </w:p>
        </w:tc>
        <w:tc>
          <w:tcPr>
            <w:tcW w:w="436" w:type="pct"/>
            <w:gridSpan w:val="2"/>
            <w:shd w:val="clear" w:color="auto" w:fill="FFFFFF" w:themeFill="background1"/>
          </w:tcPr>
          <w:p w14:paraId="6A9A329A"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38942B3B"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274B5119" w14:textId="77777777" w:rsidR="0085596D" w:rsidRPr="00A1038B" w:rsidRDefault="0085596D" w:rsidP="005D2615">
            <w:pPr>
              <w:spacing w:before="60"/>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79A900C7" w14:textId="77777777" w:rsidTr="005D2615">
        <w:tc>
          <w:tcPr>
            <w:tcW w:w="2364" w:type="pct"/>
            <w:shd w:val="clear" w:color="auto" w:fill="FFFFFF" w:themeFill="background1"/>
          </w:tcPr>
          <w:p w14:paraId="497ACEA2" w14:textId="77777777" w:rsidR="0085596D" w:rsidRPr="00A1038B" w:rsidRDefault="0085596D" w:rsidP="005D2615">
            <w:pPr>
              <w:spacing w:before="60" w:after="60"/>
              <w:rPr>
                <w:rFonts w:ascii="Times New Roman" w:hAnsi="Times New Roman" w:cs="Times New Roman"/>
                <w:color w:val="000000" w:themeColor="text1"/>
                <w:sz w:val="24"/>
                <w:szCs w:val="24"/>
                <w:vertAlign w:val="superscript"/>
                <w:lang w:val="en-US"/>
              </w:rPr>
            </w:pPr>
            <w:r w:rsidRPr="00A1038B">
              <w:rPr>
                <w:rFonts w:ascii="Times New Roman" w:eastAsia="Times New Roman" w:hAnsi="Times New Roman" w:cs="Times New Roman"/>
                <w:color w:val="000000" w:themeColor="text1"/>
                <w:sz w:val="24"/>
                <w:szCs w:val="24"/>
                <w:lang w:val="en-US" w:eastAsia="fi-FI"/>
              </w:rPr>
              <w:t>Higher sleep loss</w:t>
            </w:r>
            <w:r w:rsidRPr="00A1038B">
              <w:rPr>
                <w:rFonts w:ascii="Times New Roman" w:eastAsia="Times New Roman" w:hAnsi="Times New Roman" w:cs="Times New Roman"/>
                <w:color w:val="000000" w:themeColor="text1"/>
                <w:sz w:val="24"/>
                <w:szCs w:val="24"/>
                <w:vertAlign w:val="superscript"/>
                <w:lang w:val="en-US" w:eastAsia="fi-FI"/>
              </w:rPr>
              <w:t>f</w:t>
            </w:r>
          </w:p>
        </w:tc>
        <w:tc>
          <w:tcPr>
            <w:tcW w:w="436" w:type="pct"/>
            <w:gridSpan w:val="2"/>
            <w:shd w:val="clear" w:color="auto" w:fill="FFFFFF" w:themeFill="background1"/>
          </w:tcPr>
          <w:p w14:paraId="0755EF34"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06C642E9"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7F018DC7"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44CBCE29" w14:textId="77777777" w:rsidTr="005D2615">
        <w:tc>
          <w:tcPr>
            <w:tcW w:w="2364" w:type="pct"/>
            <w:shd w:val="clear" w:color="auto" w:fill="FFFFFF" w:themeFill="background1"/>
          </w:tcPr>
          <w:p w14:paraId="638FCB4D" w14:textId="77777777" w:rsidR="0085596D" w:rsidRPr="00A1038B" w:rsidRDefault="0085596D" w:rsidP="005D2615">
            <w:pPr>
              <w:spacing w:before="60" w:after="60"/>
              <w:rPr>
                <w:rFonts w:ascii="Times New Roman" w:eastAsia="Times New Roman" w:hAnsi="Times New Roman" w:cs="Times New Roman"/>
                <w:color w:val="000000" w:themeColor="text1"/>
                <w:sz w:val="24"/>
                <w:szCs w:val="24"/>
                <w:lang w:val="en-US" w:eastAsia="fi-FI"/>
              </w:rPr>
            </w:pPr>
            <w:r w:rsidRPr="00A1038B">
              <w:rPr>
                <w:rFonts w:ascii="Times New Roman" w:eastAsia="Times New Roman" w:hAnsi="Times New Roman" w:cs="Times New Roman"/>
                <w:color w:val="000000" w:themeColor="text1"/>
                <w:sz w:val="24"/>
                <w:szCs w:val="24"/>
                <w:lang w:val="en-US" w:eastAsia="fi-FI"/>
              </w:rPr>
              <w:t>Sleep loss ≥ 2 hours</w:t>
            </w:r>
          </w:p>
        </w:tc>
        <w:tc>
          <w:tcPr>
            <w:tcW w:w="436" w:type="pct"/>
            <w:gridSpan w:val="2"/>
            <w:shd w:val="clear" w:color="auto" w:fill="FFFFFF" w:themeFill="background1"/>
          </w:tcPr>
          <w:p w14:paraId="1E77304D"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1300" w:type="pct"/>
            <w:shd w:val="clear" w:color="auto" w:fill="FFFFFF" w:themeFill="background1"/>
          </w:tcPr>
          <w:p w14:paraId="5D84BFF4"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c>
          <w:tcPr>
            <w:tcW w:w="900" w:type="pct"/>
            <w:shd w:val="clear" w:color="auto" w:fill="FFFFFF" w:themeFill="background1"/>
          </w:tcPr>
          <w:p w14:paraId="48C4E681" w14:textId="77777777" w:rsidR="0085596D" w:rsidRPr="00A1038B" w:rsidRDefault="0085596D" w:rsidP="005D2615">
            <w:pPr>
              <w:jc w:val="center"/>
              <w:rPr>
                <w:rFonts w:ascii="Times New Roman" w:hAnsi="Times New Roman" w:cs="Times New Roman"/>
                <w:color w:val="000000" w:themeColor="text1"/>
                <w:lang w:val="en-US"/>
              </w:rPr>
            </w:pPr>
            <w:r w:rsidRPr="00A1038B">
              <w:rPr>
                <w:rFonts w:ascii="Times New Roman" w:hAnsi="Times New Roman" w:cs="Times New Roman"/>
                <w:color w:val="000000" w:themeColor="text1"/>
                <w:lang w:val="en-US"/>
              </w:rPr>
              <w:t>-</w:t>
            </w:r>
          </w:p>
        </w:tc>
      </w:tr>
      <w:tr w:rsidR="0085596D" w:rsidRPr="00A1038B" w14:paraId="6003124A" w14:textId="77777777" w:rsidTr="005D2615">
        <w:tc>
          <w:tcPr>
            <w:tcW w:w="5000" w:type="pct"/>
            <w:gridSpan w:val="5"/>
            <w:tcBorders>
              <w:top w:val="single" w:sz="4" w:space="0" w:color="000000"/>
            </w:tcBorders>
            <w:shd w:val="clear" w:color="auto" w:fill="FFFFFF" w:themeFill="background1"/>
          </w:tcPr>
          <w:p w14:paraId="59B0D8EE" w14:textId="77777777" w:rsidR="0085596D" w:rsidRPr="00A1038B" w:rsidRDefault="0085596D" w:rsidP="005D2615">
            <w:pPr>
              <w:spacing w:before="120"/>
              <w:jc w:val="both"/>
              <w:rPr>
                <w:rFonts w:ascii="Times New Roman" w:eastAsia="Times New Roman" w:hAnsi="Times New Roman" w:cs="Times New Roman"/>
                <w:color w:val="000000" w:themeColor="text1"/>
                <w:sz w:val="20"/>
                <w:szCs w:val="20"/>
                <w:lang w:val="en-GB" w:eastAsia="fi-FI"/>
              </w:rPr>
            </w:pPr>
            <w:r w:rsidRPr="00A1038B">
              <w:rPr>
                <w:rFonts w:ascii="Times New Roman" w:eastAsia="Times New Roman" w:hAnsi="Times New Roman" w:cs="Times New Roman"/>
                <w:color w:val="000000" w:themeColor="text1"/>
                <w:sz w:val="20"/>
                <w:szCs w:val="20"/>
                <w:lang w:val="en-GB" w:eastAsia="fi-FI"/>
              </w:rPr>
              <w:t xml:space="preserve">In the table, </w:t>
            </w:r>
            <w:r w:rsidRPr="00A1038B">
              <w:rPr>
                <w:rFonts w:ascii="Times New Roman" w:eastAsia="Times New Roman" w:hAnsi="Times New Roman" w:cs="Times New Roman"/>
                <w:i/>
                <w:iCs/>
                <w:color w:val="000000" w:themeColor="text1"/>
                <w:sz w:val="20"/>
                <w:szCs w:val="20"/>
                <w:lang w:val="en-GB" w:eastAsia="fi-FI"/>
              </w:rPr>
              <w:t>p</w:t>
            </w:r>
            <w:r w:rsidRPr="00A1038B">
              <w:rPr>
                <w:rFonts w:ascii="Times New Roman" w:eastAsia="Times New Roman" w:hAnsi="Times New Roman" w:cs="Times New Roman"/>
                <w:color w:val="000000" w:themeColor="text1"/>
                <w:sz w:val="20"/>
                <w:szCs w:val="20"/>
                <w:lang w:val="en-GB" w:eastAsia="fi-FI"/>
              </w:rPr>
              <w:t>-values are Bonferroni corrected, and only statistically significant findings (</w:t>
            </w:r>
            <w:r w:rsidRPr="00A1038B">
              <w:rPr>
                <w:rFonts w:ascii="Times New Roman" w:eastAsia="Times New Roman" w:hAnsi="Times New Roman" w:cs="Times New Roman"/>
                <w:i/>
                <w:iCs/>
                <w:color w:val="000000" w:themeColor="text1"/>
                <w:sz w:val="20"/>
                <w:szCs w:val="20"/>
                <w:lang w:val="en-GB" w:eastAsia="fi-FI"/>
              </w:rPr>
              <w:t>P</w:t>
            </w:r>
            <w:r w:rsidRPr="00A1038B">
              <w:rPr>
                <w:rFonts w:ascii="Times New Roman" w:eastAsia="Times New Roman" w:hAnsi="Times New Roman" w:cs="Times New Roman"/>
                <w:color w:val="000000" w:themeColor="text1"/>
                <w:sz w:val="20"/>
                <w:szCs w:val="20"/>
                <w:lang w:val="en-GB" w:eastAsia="fi-FI"/>
              </w:rPr>
              <w:t>&lt;0.05) are reported.</w:t>
            </w:r>
          </w:p>
          <w:p w14:paraId="707EFAB9" w14:textId="77777777" w:rsidR="0085596D" w:rsidRPr="00A1038B" w:rsidRDefault="0085596D" w:rsidP="005D2615">
            <w:pPr>
              <w:jc w:val="both"/>
              <w:rPr>
                <w:rFonts w:ascii="Times New Roman" w:eastAsia="Times New Roman" w:hAnsi="Times New Roman" w:cs="Times New Roman"/>
                <w:color w:val="000000" w:themeColor="text1"/>
                <w:sz w:val="20"/>
                <w:szCs w:val="20"/>
                <w:lang w:val="en-GB" w:eastAsia="fi-FI"/>
              </w:rPr>
            </w:pPr>
            <w:r w:rsidRPr="00A1038B">
              <w:rPr>
                <w:rFonts w:ascii="Times New Roman" w:eastAsia="Times New Roman" w:hAnsi="Times New Roman" w:cs="Times New Roman"/>
                <w:color w:val="000000" w:themeColor="text1"/>
                <w:sz w:val="20"/>
                <w:szCs w:val="20"/>
                <w:lang w:val="en-GB" w:eastAsia="fi-FI"/>
              </w:rPr>
              <w:t>Sleep disturbances were adopted from Basic Nordic Sleep Questionnaire (BNSQ) with ratings of 1–5, where 4–5 were considered indicative (‘yes’) of a sleep disturbance. No associations found in early pregnancy point.</w:t>
            </w:r>
          </w:p>
          <w:p w14:paraId="52658A5C" w14:textId="77777777" w:rsidR="0085596D" w:rsidRPr="00A1038B" w:rsidRDefault="0085596D" w:rsidP="005D2615">
            <w:pPr>
              <w:jc w:val="both"/>
              <w:rPr>
                <w:rFonts w:ascii="Times New Roman" w:hAnsi="Times New Roman" w:cs="Times New Roman"/>
                <w:color w:val="000000" w:themeColor="text1"/>
                <w:sz w:val="20"/>
                <w:szCs w:val="20"/>
                <w:shd w:val="clear" w:color="auto" w:fill="FFFFFF"/>
                <w:lang w:val="en-US"/>
              </w:rPr>
            </w:pPr>
            <w:r w:rsidRPr="00A1038B">
              <w:rPr>
                <w:rFonts w:ascii="Times New Roman" w:hAnsi="Times New Roman" w:cs="Times New Roman"/>
                <w:color w:val="000000" w:themeColor="text1"/>
                <w:sz w:val="20"/>
                <w:szCs w:val="20"/>
                <w:shd w:val="clear" w:color="auto" w:fill="FFFFFF"/>
                <w:lang w:val="en-US"/>
              </w:rPr>
              <w:t>Positive experience of labor was used as a reference level.</w:t>
            </w:r>
          </w:p>
          <w:p w14:paraId="1C79CEB4" w14:textId="77777777" w:rsidR="0085596D" w:rsidRPr="00A1038B" w:rsidRDefault="0085596D" w:rsidP="005D2615">
            <w:pPr>
              <w:jc w:val="both"/>
              <w:rPr>
                <w:rFonts w:ascii="Times New Roman" w:eastAsia="Times New Roman" w:hAnsi="Times New Roman" w:cs="Times New Roman"/>
                <w:b/>
                <w:bCs/>
                <w:color w:val="000000" w:themeColor="text1"/>
                <w:sz w:val="20"/>
                <w:szCs w:val="20"/>
                <w:lang w:val="en-GB" w:eastAsia="fi-FI"/>
              </w:rPr>
            </w:pPr>
            <w:r w:rsidRPr="00A1038B">
              <w:rPr>
                <w:rStyle w:val="markedcontent"/>
                <w:rFonts w:ascii="Times New Roman" w:hAnsi="Times New Roman" w:cs="Times New Roman"/>
                <w:color w:val="000000" w:themeColor="text1"/>
                <w:sz w:val="20"/>
                <w:szCs w:val="20"/>
                <w:vertAlign w:val="superscript"/>
                <w:lang w:val="en-US"/>
              </w:rPr>
              <w:t>a</w:t>
            </w:r>
            <w:r w:rsidRPr="00A1038B">
              <w:rPr>
                <w:rStyle w:val="markedcontent"/>
                <w:rFonts w:ascii="Times New Roman" w:hAnsi="Times New Roman" w:cs="Times New Roman"/>
                <w:color w:val="000000" w:themeColor="text1"/>
                <w:sz w:val="20"/>
                <w:szCs w:val="20"/>
                <w:lang w:val="en-US"/>
              </w:rPr>
              <w:t>EPDS = Edinburgh postnatal depression scale. EPDS was evaluated in early, mid- and late pregnancy point.</w:t>
            </w:r>
          </w:p>
          <w:p w14:paraId="07FB9CB8" w14:textId="77777777" w:rsidR="0085596D" w:rsidRPr="00A1038B" w:rsidRDefault="0085596D" w:rsidP="005D2615">
            <w:pPr>
              <w:rPr>
                <w:rFonts w:ascii="Times New Roman" w:hAnsi="Times New Roman" w:cs="Times New Roman"/>
                <w:color w:val="000000" w:themeColor="text1"/>
                <w:sz w:val="20"/>
                <w:szCs w:val="20"/>
                <w:lang w:val="en-US"/>
              </w:rPr>
            </w:pPr>
            <w:r w:rsidRPr="00A1038B">
              <w:rPr>
                <w:rFonts w:ascii="Times New Roman" w:eastAsia="Times New Roman" w:hAnsi="Times New Roman" w:cs="Times New Roman"/>
                <w:color w:val="000000" w:themeColor="text1"/>
                <w:sz w:val="20"/>
                <w:szCs w:val="20"/>
                <w:vertAlign w:val="superscript"/>
                <w:lang w:val="en-US" w:eastAsia="fi-FI"/>
              </w:rPr>
              <w:t>b</w:t>
            </w:r>
            <w:r w:rsidRPr="00A1038B">
              <w:rPr>
                <w:rFonts w:ascii="Times New Roman" w:eastAsia="Times New Roman" w:hAnsi="Times New Roman" w:cs="Times New Roman"/>
                <w:color w:val="000000" w:themeColor="text1"/>
                <w:sz w:val="20"/>
                <w:szCs w:val="20"/>
                <w:lang w:val="en-US" w:eastAsia="fi-FI"/>
              </w:rPr>
              <w:t>Insomnia =</w:t>
            </w:r>
            <w:r w:rsidRPr="00A1038B">
              <w:rPr>
                <w:rFonts w:ascii="Times New Roman" w:hAnsi="Times New Roman" w:cs="Times New Roman"/>
                <w:color w:val="000000" w:themeColor="text1"/>
                <w:sz w:val="20"/>
                <w:szCs w:val="20"/>
                <w:lang w:val="en-US"/>
              </w:rPr>
              <w:t xml:space="preserve"> A sum score of the questions ‘Difficulty to fall asleep/week,’ ’Nocturnal awakenings/week’ and ‘Too early morning awakening/week’.</w:t>
            </w:r>
          </w:p>
          <w:p w14:paraId="5AB803B4" w14:textId="77777777" w:rsidR="0085596D" w:rsidRPr="00A1038B" w:rsidRDefault="0085596D" w:rsidP="005D2615">
            <w:pPr>
              <w:rPr>
                <w:rFonts w:ascii="Times New Roman" w:hAnsi="Times New Roman" w:cs="Times New Roman"/>
                <w:color w:val="000000" w:themeColor="text1"/>
                <w:sz w:val="20"/>
                <w:szCs w:val="20"/>
                <w:lang w:val="en-US"/>
              </w:rPr>
            </w:pPr>
            <w:r w:rsidRPr="00A1038B">
              <w:rPr>
                <w:rFonts w:ascii="Times New Roman" w:eastAsia="Times New Roman" w:hAnsi="Times New Roman" w:cs="Times New Roman"/>
                <w:color w:val="000000" w:themeColor="text1"/>
                <w:sz w:val="20"/>
                <w:szCs w:val="20"/>
                <w:vertAlign w:val="superscript"/>
                <w:lang w:val="en-US" w:eastAsia="fi-FI"/>
              </w:rPr>
              <w:t>c</w:t>
            </w:r>
            <w:r w:rsidRPr="00A1038B">
              <w:rPr>
                <w:rFonts w:ascii="Times New Roman" w:eastAsia="Times New Roman" w:hAnsi="Times New Roman" w:cs="Times New Roman"/>
                <w:color w:val="000000" w:themeColor="text1"/>
                <w:sz w:val="20"/>
                <w:szCs w:val="20"/>
                <w:lang w:val="en-US" w:eastAsia="fi-FI"/>
              </w:rPr>
              <w:t xml:space="preserve">Sleep Disordered Breathing score  = A sum score of the questions </w:t>
            </w:r>
            <w:r w:rsidRPr="00A1038B">
              <w:rPr>
                <w:rFonts w:ascii="Times New Roman" w:hAnsi="Times New Roman" w:cs="Times New Roman"/>
                <w:color w:val="000000" w:themeColor="text1"/>
                <w:sz w:val="20"/>
                <w:szCs w:val="20"/>
                <w:lang w:val="en-US"/>
              </w:rPr>
              <w:t>‘Snoring’ and ‘Witnessed apneas’.</w:t>
            </w:r>
          </w:p>
          <w:p w14:paraId="6072E775" w14:textId="77777777" w:rsidR="0085596D" w:rsidRPr="00A1038B" w:rsidRDefault="0085596D" w:rsidP="005D2615">
            <w:pPr>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vertAlign w:val="superscript"/>
                <w:lang w:val="en-US" w:eastAsia="fi-FI"/>
              </w:rPr>
              <w:lastRenderedPageBreak/>
              <w:t>d</w:t>
            </w:r>
            <w:r w:rsidRPr="00A1038B">
              <w:rPr>
                <w:rFonts w:ascii="Times New Roman" w:eastAsia="Times New Roman" w:hAnsi="Times New Roman" w:cs="Times New Roman"/>
                <w:color w:val="000000" w:themeColor="text1"/>
                <w:sz w:val="20"/>
                <w:szCs w:val="20"/>
                <w:lang w:val="en-US" w:eastAsia="fi-FI"/>
              </w:rPr>
              <w:t xml:space="preserve">Sleepiness score = </w:t>
            </w:r>
            <w:r w:rsidRPr="00A1038B">
              <w:rPr>
                <w:rFonts w:ascii="Times New Roman" w:hAnsi="Times New Roman" w:cs="Times New Roman"/>
                <w:color w:val="000000" w:themeColor="text1"/>
                <w:sz w:val="20"/>
                <w:szCs w:val="20"/>
                <w:lang w:val="en-US"/>
              </w:rPr>
              <w:t>A sum score of the questions ‘</w:t>
            </w:r>
            <w:r w:rsidRPr="00A1038B">
              <w:rPr>
                <w:rFonts w:ascii="Times New Roman" w:eastAsia="Times New Roman" w:hAnsi="Times New Roman" w:cs="Times New Roman"/>
                <w:color w:val="000000" w:themeColor="text1"/>
                <w:sz w:val="20"/>
                <w:szCs w:val="20"/>
                <w:lang w:val="en-US" w:eastAsia="fi-FI"/>
              </w:rPr>
              <w:t>Sleepiness in the morning,’ ‘Daytime sleepiness’ and ‘Napping’.</w:t>
            </w:r>
          </w:p>
          <w:p w14:paraId="33264FE4" w14:textId="77777777" w:rsidR="0085596D" w:rsidRPr="00A1038B" w:rsidRDefault="0085596D" w:rsidP="005D2615">
            <w:pPr>
              <w:rPr>
                <w:rStyle w:val="markedcontent"/>
                <w:rFonts w:ascii="Times New Roman" w:hAnsi="Times New Roman" w:cs="Times New Roman"/>
                <w:color w:val="000000" w:themeColor="text1"/>
                <w:sz w:val="20"/>
                <w:szCs w:val="20"/>
                <w:lang w:val="en-US"/>
              </w:rPr>
            </w:pPr>
            <w:r w:rsidRPr="00A1038B">
              <w:rPr>
                <w:rStyle w:val="markedcontent"/>
                <w:rFonts w:ascii="Times New Roman" w:hAnsi="Times New Roman" w:cs="Times New Roman"/>
                <w:color w:val="000000" w:themeColor="text1"/>
                <w:sz w:val="20"/>
                <w:szCs w:val="20"/>
                <w:vertAlign w:val="superscript"/>
                <w:lang w:val="en-GB"/>
              </w:rPr>
              <w:t>e</w:t>
            </w:r>
            <w:r w:rsidRPr="00A1038B">
              <w:rPr>
                <w:rStyle w:val="markedcontent"/>
                <w:rFonts w:ascii="Times New Roman" w:hAnsi="Times New Roman" w:cs="Times New Roman"/>
                <w:color w:val="000000" w:themeColor="text1"/>
                <w:sz w:val="20"/>
                <w:szCs w:val="20"/>
                <w:lang w:val="en-GB"/>
              </w:rPr>
              <w:t>Compared to those who slept 7–9 h.</w:t>
            </w:r>
          </w:p>
          <w:p w14:paraId="5FD3B63E" w14:textId="77777777" w:rsidR="0085596D" w:rsidRPr="00A1038B" w:rsidRDefault="0085596D" w:rsidP="005D2615">
            <w:pPr>
              <w:jc w:val="both"/>
              <w:rPr>
                <w:rFonts w:ascii="Times New Roman" w:eastAsia="Times New Roman" w:hAnsi="Times New Roman" w:cs="Times New Roman"/>
                <w:color w:val="000000" w:themeColor="text1"/>
                <w:sz w:val="20"/>
                <w:szCs w:val="20"/>
                <w:lang w:val="en-US" w:eastAsia="fi-FI"/>
              </w:rPr>
            </w:pPr>
            <w:r w:rsidRPr="00A1038B">
              <w:rPr>
                <w:rFonts w:ascii="Times New Roman" w:eastAsia="Times New Roman" w:hAnsi="Times New Roman" w:cs="Times New Roman"/>
                <w:color w:val="000000" w:themeColor="text1"/>
                <w:sz w:val="20"/>
                <w:szCs w:val="20"/>
                <w:vertAlign w:val="superscript"/>
                <w:lang w:val="en-US" w:eastAsia="fi-FI"/>
              </w:rPr>
              <w:t>f</w:t>
            </w:r>
            <w:r w:rsidRPr="00A1038B">
              <w:rPr>
                <w:rFonts w:ascii="Times New Roman" w:eastAsia="Times New Roman" w:hAnsi="Times New Roman" w:cs="Times New Roman"/>
                <w:color w:val="000000" w:themeColor="text1"/>
                <w:sz w:val="20"/>
                <w:szCs w:val="20"/>
                <w:lang w:val="en-US" w:eastAsia="fi-FI"/>
              </w:rPr>
              <w:t>Sleep loss (minutes) = sleep need (minutes) – sleep duration (minutes).</w:t>
            </w:r>
          </w:p>
          <w:p w14:paraId="58034F40" w14:textId="77777777" w:rsidR="0085596D" w:rsidRPr="00A1038B" w:rsidRDefault="0085596D" w:rsidP="005D2615">
            <w:pPr>
              <w:rPr>
                <w:rFonts w:ascii="Times New Roman" w:eastAsia="Times New Roman" w:hAnsi="Times New Roman" w:cs="Times New Roman"/>
                <w:color w:val="000000" w:themeColor="text1"/>
                <w:sz w:val="20"/>
                <w:szCs w:val="20"/>
                <w:lang w:val="en-GB" w:eastAsia="fi-FI"/>
              </w:rPr>
            </w:pPr>
            <w:r w:rsidRPr="00A1038B">
              <w:rPr>
                <w:rFonts w:ascii="Times New Roman" w:eastAsia="Times New Roman" w:hAnsi="Times New Roman" w:cs="Times New Roman"/>
                <w:color w:val="000000" w:themeColor="text1"/>
                <w:sz w:val="20"/>
                <w:szCs w:val="20"/>
                <w:lang w:val="en-US" w:eastAsia="fi-FI"/>
              </w:rPr>
              <w:t xml:space="preserve">AOR= </w:t>
            </w:r>
            <w:r w:rsidRPr="00A1038B">
              <w:rPr>
                <w:rFonts w:ascii="Times New Roman" w:eastAsia="Times New Roman" w:hAnsi="Times New Roman" w:cs="Times New Roman"/>
                <w:color w:val="000000" w:themeColor="text1"/>
                <w:sz w:val="20"/>
                <w:szCs w:val="20"/>
                <w:lang w:val="en-GB" w:eastAsia="fi-FI"/>
              </w:rPr>
              <w:t>Adjusted for age, BMI, parity, smoking, and the Edinburgh postnatal depression scale (EPDS) in early pregnancy (binary logistic regression analysis), except EPDS scores were not adjusted with EPDS in early pregnancy.</w:t>
            </w:r>
          </w:p>
          <w:p w14:paraId="12042537" w14:textId="77777777" w:rsidR="0085596D" w:rsidRPr="00A1038B" w:rsidRDefault="0085596D" w:rsidP="005D2615">
            <w:pPr>
              <w:rPr>
                <w:rFonts w:ascii="Times New Roman" w:hAnsi="Times New Roman" w:cs="Times New Roman"/>
                <w:color w:val="000000" w:themeColor="text1"/>
                <w:sz w:val="20"/>
                <w:szCs w:val="20"/>
                <w:lang w:val="en-US"/>
              </w:rPr>
            </w:pPr>
            <w:r w:rsidRPr="00A1038B">
              <w:rPr>
                <w:rFonts w:ascii="Times New Roman" w:eastAsia="Times New Roman" w:hAnsi="Times New Roman" w:cs="Times New Roman"/>
                <w:color w:val="000000" w:themeColor="text1"/>
                <w:sz w:val="20"/>
                <w:szCs w:val="20"/>
                <w:lang w:val="en-GB" w:eastAsia="fi-FI"/>
              </w:rPr>
              <w:t>Abbreviations: pp1, early pregnancy point;</w:t>
            </w:r>
            <w:r w:rsidRPr="00A1038B">
              <w:rPr>
                <w:rFonts w:ascii="Times New Roman" w:eastAsia="Times New Roman" w:hAnsi="Times New Roman" w:cs="Times New Roman"/>
                <w:color w:val="000000" w:themeColor="text1"/>
                <w:sz w:val="20"/>
                <w:szCs w:val="20"/>
                <w:lang w:val="en-US" w:eastAsia="fi-FI"/>
              </w:rPr>
              <w:t xml:space="preserve"> pp2, mid-pregnancy point; pp3, late pregnancy point; pp4, delivery point.</w:t>
            </w:r>
          </w:p>
          <w:p w14:paraId="44147616" w14:textId="77777777" w:rsidR="0085596D" w:rsidRPr="00A1038B" w:rsidRDefault="0085596D" w:rsidP="005D2615">
            <w:pPr>
              <w:rPr>
                <w:rFonts w:ascii="Times New Roman" w:hAnsi="Times New Roman" w:cs="Times New Roman"/>
                <w:color w:val="000000" w:themeColor="text1"/>
                <w:lang w:val="en-US"/>
              </w:rPr>
            </w:pPr>
          </w:p>
        </w:tc>
      </w:tr>
    </w:tbl>
    <w:p w14:paraId="70E19B17" w14:textId="77777777" w:rsidR="0085596D" w:rsidRPr="00A1038B" w:rsidRDefault="0085596D" w:rsidP="0085596D">
      <w:pPr>
        <w:spacing w:line="480" w:lineRule="auto"/>
        <w:jc w:val="both"/>
        <w:rPr>
          <w:rFonts w:ascii="Times New Roman" w:hAnsi="Times New Roman" w:cs="Times New Roman"/>
          <w:color w:val="000000" w:themeColor="text1"/>
          <w:sz w:val="24"/>
          <w:szCs w:val="24"/>
          <w:lang w:val="en-US"/>
        </w:rPr>
      </w:pPr>
    </w:p>
    <w:p w14:paraId="1A07A503" w14:textId="77777777" w:rsidR="0085596D" w:rsidRPr="00A1038B" w:rsidRDefault="0085596D" w:rsidP="0085596D">
      <w:pPr>
        <w:spacing w:line="480" w:lineRule="auto"/>
        <w:jc w:val="both"/>
        <w:rPr>
          <w:rFonts w:ascii="Times New Roman" w:hAnsi="Times New Roman" w:cs="Times New Roman"/>
          <w:color w:val="000000" w:themeColor="text1"/>
          <w:sz w:val="24"/>
          <w:szCs w:val="24"/>
          <w:lang w:val="en-US"/>
        </w:rPr>
      </w:pPr>
    </w:p>
    <w:p w14:paraId="6AAE09B2" w14:textId="77777777" w:rsidR="00DE6AE2" w:rsidRPr="0085596D" w:rsidRDefault="00DE6AE2">
      <w:pPr>
        <w:rPr>
          <w:lang w:val="en-US"/>
        </w:rPr>
      </w:pPr>
    </w:p>
    <w:sectPr w:rsidR="00DE6AE2" w:rsidRPr="008559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96D"/>
    <w:rsid w:val="00195413"/>
    <w:rsid w:val="003D0186"/>
    <w:rsid w:val="007278E4"/>
    <w:rsid w:val="0085596D"/>
    <w:rsid w:val="00A3738C"/>
    <w:rsid w:val="00BC6C35"/>
    <w:rsid w:val="00CB270D"/>
    <w:rsid w:val="00CF7583"/>
    <w:rsid w:val="00D111C1"/>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2BB8D"/>
  <w15:chartTrackingRefBased/>
  <w15:docId w15:val="{F6FCAE93-7244-4000-B65C-72658425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96D"/>
    <w:pPr>
      <w:spacing w:line="259" w:lineRule="auto"/>
    </w:pPr>
    <w:rPr>
      <w:kern w:val="0"/>
      <w:sz w:val="22"/>
      <w:szCs w:val="22"/>
      <w:lang w:val="fi-FI"/>
      <w14:ligatures w14:val="none"/>
    </w:rPr>
  </w:style>
  <w:style w:type="paragraph" w:styleId="Heading1">
    <w:name w:val="heading 1"/>
    <w:basedOn w:val="Normal"/>
    <w:next w:val="Normal"/>
    <w:link w:val="Heading1Char"/>
    <w:uiPriority w:val="9"/>
    <w:qFormat/>
    <w:rsid w:val="0085596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5596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5596D"/>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5596D"/>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5596D"/>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5596D"/>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5596D"/>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5596D"/>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5596D"/>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9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59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59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59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59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59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59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59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596D"/>
    <w:rPr>
      <w:rFonts w:eastAsiaTheme="majorEastAsia" w:cstheme="majorBidi"/>
      <w:color w:val="272727" w:themeColor="text1" w:themeTint="D8"/>
    </w:rPr>
  </w:style>
  <w:style w:type="paragraph" w:styleId="Title">
    <w:name w:val="Title"/>
    <w:basedOn w:val="Normal"/>
    <w:next w:val="Normal"/>
    <w:link w:val="TitleChar"/>
    <w:uiPriority w:val="10"/>
    <w:qFormat/>
    <w:rsid w:val="0085596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559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596D"/>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559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596D"/>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5596D"/>
    <w:rPr>
      <w:i/>
      <w:iCs/>
      <w:color w:val="404040" w:themeColor="text1" w:themeTint="BF"/>
    </w:rPr>
  </w:style>
  <w:style w:type="paragraph" w:styleId="ListParagraph">
    <w:name w:val="List Paragraph"/>
    <w:basedOn w:val="Normal"/>
    <w:uiPriority w:val="34"/>
    <w:qFormat/>
    <w:rsid w:val="0085596D"/>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85596D"/>
    <w:rPr>
      <w:i/>
      <w:iCs/>
      <w:color w:val="0F4761" w:themeColor="accent1" w:themeShade="BF"/>
    </w:rPr>
  </w:style>
  <w:style w:type="paragraph" w:styleId="IntenseQuote">
    <w:name w:val="Intense Quote"/>
    <w:basedOn w:val="Normal"/>
    <w:next w:val="Normal"/>
    <w:link w:val="IntenseQuoteChar"/>
    <w:uiPriority w:val="30"/>
    <w:qFormat/>
    <w:rsid w:val="0085596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5596D"/>
    <w:rPr>
      <w:i/>
      <w:iCs/>
      <w:color w:val="0F4761" w:themeColor="accent1" w:themeShade="BF"/>
    </w:rPr>
  </w:style>
  <w:style w:type="character" w:styleId="IntenseReference">
    <w:name w:val="Intense Reference"/>
    <w:basedOn w:val="DefaultParagraphFont"/>
    <w:uiPriority w:val="32"/>
    <w:qFormat/>
    <w:rsid w:val="0085596D"/>
    <w:rPr>
      <w:b/>
      <w:bCs/>
      <w:smallCaps/>
      <w:color w:val="0F4761" w:themeColor="accent1" w:themeShade="BF"/>
      <w:spacing w:val="5"/>
    </w:rPr>
  </w:style>
  <w:style w:type="character" w:customStyle="1" w:styleId="markedcontent">
    <w:name w:val="markedcontent"/>
    <w:basedOn w:val="DefaultParagraphFont"/>
    <w:rsid w:val="0085596D"/>
  </w:style>
  <w:style w:type="table" w:styleId="TableGrid">
    <w:name w:val="Table Grid"/>
    <w:basedOn w:val="TableNormal"/>
    <w:uiPriority w:val="39"/>
    <w:rsid w:val="0085596D"/>
    <w:pPr>
      <w:spacing w:after="0" w:line="240" w:lineRule="auto"/>
    </w:pPr>
    <w:rPr>
      <w:sz w:val="22"/>
      <w:szCs w:val="22"/>
      <w:lang w:val="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85596D"/>
    <w:pPr>
      <w:spacing w:after="0" w:line="240" w:lineRule="auto"/>
    </w:pPr>
    <w:rPr>
      <w:kern w:val="0"/>
      <w:sz w:val="22"/>
      <w:szCs w:val="22"/>
      <w:lang w:val="fi-FI"/>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715</Words>
  <Characters>3963</Characters>
  <Application>Microsoft Office Word</Application>
  <DocSecurity>0</DocSecurity>
  <Lines>99</Lines>
  <Paragraphs>59</Paragraphs>
  <ScaleCrop>false</ScaleCrop>
  <Company>Springer Nature</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2026-04-02T10:22:00Z</dcterms:created>
  <dcterms:modified xsi:type="dcterms:W3CDTF">2026-04-02T10:23:00Z</dcterms:modified>
</cp:coreProperties>
</file>