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926" w:tblpY="-1702"/>
        <w:tblW w:w="15967" w:type="dxa"/>
        <w:tblLayout w:type="fixed"/>
        <w:tblLook w:val="04A0" w:firstRow="1" w:lastRow="0" w:firstColumn="1" w:lastColumn="0" w:noHBand="0" w:noVBand="1"/>
      </w:tblPr>
      <w:tblGrid>
        <w:gridCol w:w="1327"/>
        <w:gridCol w:w="1327"/>
        <w:gridCol w:w="1082"/>
        <w:gridCol w:w="248"/>
        <w:gridCol w:w="1027"/>
        <w:gridCol w:w="55"/>
        <w:gridCol w:w="796"/>
        <w:gridCol w:w="479"/>
        <w:gridCol w:w="513"/>
        <w:gridCol w:w="338"/>
        <w:gridCol w:w="992"/>
        <w:gridCol w:w="229"/>
        <w:gridCol w:w="266"/>
        <w:gridCol w:w="1010"/>
        <w:gridCol w:w="54"/>
        <w:gridCol w:w="477"/>
        <w:gridCol w:w="799"/>
        <w:gridCol w:w="371"/>
        <w:gridCol w:w="716"/>
        <w:gridCol w:w="81"/>
        <w:gridCol w:w="291"/>
        <w:gridCol w:w="242"/>
        <w:gridCol w:w="460"/>
        <w:gridCol w:w="603"/>
        <w:gridCol w:w="145"/>
        <w:gridCol w:w="439"/>
        <w:gridCol w:w="147"/>
        <w:gridCol w:w="119"/>
        <w:gridCol w:w="1334"/>
      </w:tblGrid>
      <w:tr w:rsidR="009525B5" w:rsidRPr="009525B5" w:rsidTr="004D6D6A">
        <w:trPr>
          <w:trHeight w:val="1134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ID sample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COHORT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Endocrine sensitivity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PFS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Disease progression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OS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Exitus</w:t>
            </w:r>
            <w:proofErr w:type="spellEnd"/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miR155-5p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E.V</w:t>
            </w: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miR</w:t>
            </w: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143-3p (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E.V</w:t>
            </w: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val="es-ES" w:eastAsia="en-GB"/>
              </w:rPr>
              <w:t>Ratio miR155/ miR143 (</w:t>
            </w:r>
            <w:r>
              <w:rPr>
                <w:rFonts w:ascii="Calibri" w:eastAsia="Times New Roman" w:hAnsi="Calibri" w:cs="Calibri"/>
                <w:color w:val="000000"/>
                <w:lang w:val="es-ES" w:eastAsia="en-GB"/>
              </w:rPr>
              <w:t>E</w:t>
            </w:r>
            <w:r w:rsidRPr="009525B5">
              <w:rPr>
                <w:rFonts w:ascii="Calibri" w:eastAsia="Times New Roman" w:hAnsi="Calibri" w:cs="Calibri"/>
                <w:color w:val="000000"/>
                <w:lang w:val="es-ES" w:eastAsia="en-GB"/>
              </w:rPr>
              <w:t>.V)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tabs>
                <w:tab w:val="right" w:pos="144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Ratio miR155/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miR143 (0/1)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ER</w:t>
            </w: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(%)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5.25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8.07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84.27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44.67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2.92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MPC007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29.57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39.73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11.08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MPC011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43.50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3.28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1.80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MPC015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67.20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68.73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15.11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MPC017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30.03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17.97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39.90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13.76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4.43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3.10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40.07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15.51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2.77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2.10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40.47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12.61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78.83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16.62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9.42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1.76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54.95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MPC029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78.80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39.20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4.63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MPC031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19.60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36.20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7.91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44.17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66.33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1.68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75.40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75.40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22.51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74.87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74.87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3.86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6.98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70.23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74.93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16.59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18.44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31.60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74.63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6.09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43.13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3.95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65.63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1.14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8.28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29.93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9.04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71.83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2.39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21.62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9.04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2.39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MPC049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70.43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70.43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19.89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38.99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18.57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32.80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5.73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0.48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11.91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68.43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68.43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0.77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MPC053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21.83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28.47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1.15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59.93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3.52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4.13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52.40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3.51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48.53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1.78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66.70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66.70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56.63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2.89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0.73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MPC059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16.97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12.23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33.17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66.10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2.78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65.77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3.35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21.37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65.53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6.08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2.16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1.64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33.43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54.23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4.66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63.43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3.74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2.75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63.43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63.43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7.66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MPC069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61.53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62.97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2.59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23.17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62.47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62.47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5.91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0.71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17.93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4.22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46.63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2.04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1.12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36.23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36.23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MPC079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40.10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0.78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30.60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52.40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44.18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4.89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9.03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59.97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59.97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1.46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68.07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8.39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5.13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1.64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2.17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25.50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6.49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MPC089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57.63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2.03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MPC093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56.70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56.70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3.35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3.57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MPC095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Discovery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56.93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MPC099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51.10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54.77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13.25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0.60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57.40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2.60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2.33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25.23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57.20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25.33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52.93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52.93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2.54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1.74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MPC104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23.10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50.40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3.96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46.80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44.68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22.53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29.67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5.22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1.61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MPC109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26.11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47.83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5.82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2.25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2.58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23.38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13.11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1.78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18.90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23.23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3.96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4.88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15.84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141.45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NA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43.27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43.27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6.56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4.04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1.62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MPC119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43.37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11.34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8.99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1.26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35.43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41.70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20.71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70.11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MPC123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12.20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9.57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25.93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28.93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7.64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13.19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0.58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10.53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1.91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4.87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32.40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7.77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MPC128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38.07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0.11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MPC130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HR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26.33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8.97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MPC132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33.20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33.20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2.13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7.39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0.29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20.03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33.13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47.54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45.86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1.04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5.26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1.58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24.77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Yes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27.57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34.63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143.75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0.24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MPC140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2.78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0.85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MPC141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24.73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24.73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41.92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0.01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100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MPC149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9.37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14.91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1.29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11.60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90</w:t>
            </w:r>
          </w:p>
        </w:tc>
      </w:tr>
      <w:tr w:rsidR="009525B5" w:rsidRPr="009525B5" w:rsidTr="004D6D6A">
        <w:trPr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MPC150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Validation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HS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48.57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48.57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13.05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7.13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1.83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25B5" w:rsidRPr="009525B5" w:rsidRDefault="009525B5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525B5">
              <w:rPr>
                <w:rFonts w:ascii="Calibri" w:eastAsia="Times New Roman" w:hAnsi="Calibri" w:cs="Calibri"/>
                <w:color w:val="000000"/>
                <w:lang w:eastAsia="en-GB"/>
              </w:rPr>
              <w:t>85</w:t>
            </w:r>
          </w:p>
        </w:tc>
      </w:tr>
      <w:tr w:rsidR="004D6D6A" w:rsidRPr="009525B5" w:rsidTr="004D6D6A">
        <w:trPr>
          <w:gridAfter w:val="1"/>
          <w:wAfter w:w="1334" w:type="dxa"/>
          <w:trHeight w:val="300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4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D6D6A" w:rsidRPr="009525B5" w:rsidTr="004D6D6A">
        <w:trPr>
          <w:gridAfter w:val="3"/>
          <w:wAfter w:w="1600" w:type="dxa"/>
          <w:trHeight w:val="300"/>
        </w:trPr>
        <w:tc>
          <w:tcPr>
            <w:tcW w:w="867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HR = Hormone-resistance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D6D6A" w:rsidRPr="009525B5" w:rsidTr="004D6D6A">
        <w:trPr>
          <w:trHeight w:val="300"/>
        </w:trPr>
        <w:tc>
          <w:tcPr>
            <w:tcW w:w="1210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6D6A">
              <w:rPr>
                <w:rFonts w:ascii="Calibri" w:eastAsia="Times New Roman" w:hAnsi="Calibri" w:cs="Calibri"/>
                <w:color w:val="000000"/>
                <w:lang w:eastAsia="en-GB"/>
              </w:rPr>
              <w:t>HS = Hormone-sensitive</w:t>
            </w:r>
          </w:p>
        </w:tc>
        <w:tc>
          <w:tcPr>
            <w:tcW w:w="18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0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D6D6A" w:rsidRPr="009525B5" w:rsidTr="00B504D0">
        <w:trPr>
          <w:gridAfter w:val="2"/>
          <w:wAfter w:w="1453" w:type="dxa"/>
          <w:trHeight w:val="300"/>
        </w:trPr>
        <w:tc>
          <w:tcPr>
            <w:tcW w:w="124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6D6A">
              <w:rPr>
                <w:rFonts w:ascii="Calibri" w:eastAsia="Times New Roman" w:hAnsi="Calibri" w:cs="Calibri"/>
                <w:color w:val="000000"/>
                <w:lang w:eastAsia="en-GB"/>
              </w:rPr>
              <w:t>OS = overall survival</w:t>
            </w:r>
          </w:p>
        </w:tc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D6D6A" w:rsidRPr="009525B5" w:rsidTr="009A68B2">
        <w:trPr>
          <w:trHeight w:val="300"/>
        </w:trPr>
        <w:tc>
          <w:tcPr>
            <w:tcW w:w="13783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D6D6A">
              <w:rPr>
                <w:rFonts w:ascii="Calibri" w:eastAsia="Times New Roman" w:hAnsi="Calibri" w:cs="Calibri"/>
                <w:color w:val="000000"/>
                <w:lang w:eastAsia="en-GB"/>
              </w:rPr>
              <w:t>PFS = progression free survival</w:t>
            </w:r>
            <w:bookmarkStart w:id="0" w:name="_GoBack"/>
            <w:bookmarkEnd w:id="0"/>
          </w:p>
        </w:tc>
        <w:tc>
          <w:tcPr>
            <w:tcW w:w="21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6D6A" w:rsidRPr="009525B5" w:rsidRDefault="004D6D6A" w:rsidP="00952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:rsidR="009525B5" w:rsidRDefault="009525B5"/>
    <w:sectPr w:rsidR="009525B5" w:rsidSect="009525B5">
      <w:pgSz w:w="16838" w:h="11906" w:orient="landscape"/>
      <w:pgMar w:top="1134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5B5"/>
    <w:rsid w:val="004D6D6A"/>
    <w:rsid w:val="007648D5"/>
    <w:rsid w:val="009525B5"/>
    <w:rsid w:val="00A817B4"/>
    <w:rsid w:val="00FA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Ángeles Dominguez Cejudo</dc:creator>
  <cp:lastModifiedBy>Maria Ángeles Dominguez Cejudo</cp:lastModifiedBy>
  <cp:revision>1</cp:revision>
  <dcterms:created xsi:type="dcterms:W3CDTF">2026-03-09T09:37:00Z</dcterms:created>
  <dcterms:modified xsi:type="dcterms:W3CDTF">2026-03-09T09:58:00Z</dcterms:modified>
</cp:coreProperties>
</file>