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1E24" w14:textId="6770F4C4" w:rsidR="00F82C18" w:rsidRPr="00A4076D" w:rsidRDefault="00F82C18" w:rsidP="00A4076D">
      <w:pPr>
        <w:spacing w:line="480" w:lineRule="auto"/>
        <w:jc w:val="thaiDistribute"/>
        <w:rPr>
          <w:rFonts w:cstheme="minorBidi" w:hint="cs"/>
        </w:rPr>
      </w:pPr>
      <w:r w:rsidRPr="00D83F90">
        <w:rPr>
          <w:b/>
          <w:bCs/>
          <w:lang w:val="en-US"/>
        </w:rPr>
        <w:t xml:space="preserve">Table S1. </w:t>
      </w:r>
      <w:r w:rsidRPr="00A4076D">
        <w:rPr>
          <w:lang w:val="en-US"/>
        </w:rPr>
        <w:t xml:space="preserve">Baseline characteristics, operative information, and </w:t>
      </w:r>
      <w:r w:rsidRPr="00A4076D">
        <w:t xml:space="preserve">postoperative </w:t>
      </w:r>
      <w:r w:rsidR="00A4076D" w:rsidRPr="00A4076D">
        <w:t>C</w:t>
      </w:r>
      <w:r w:rsidRPr="00A4076D">
        <w:t>omplications</w:t>
      </w:r>
      <w:r w:rsidR="00A4076D" w:rsidRPr="00A4076D">
        <w:rPr>
          <w:rFonts w:cstheme="minorBidi" w:hint="cs"/>
          <w:cs/>
        </w:rPr>
        <w:t>.</w:t>
      </w:r>
    </w:p>
    <w:tbl>
      <w:tblPr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4395"/>
        <w:gridCol w:w="1985"/>
        <w:gridCol w:w="1837"/>
        <w:gridCol w:w="1701"/>
      </w:tblGrid>
      <w:tr w:rsidR="00F82C18" w:rsidRPr="00D83F90" w14:paraId="2C9B7805" w14:textId="77777777" w:rsidTr="009C2451">
        <w:trPr>
          <w:trHeight w:val="3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1B3181" w14:textId="77777777" w:rsidR="00F82C18" w:rsidRPr="00D83F90" w:rsidRDefault="00F82C18" w:rsidP="009C2451">
            <w:pPr>
              <w:spacing w:line="480" w:lineRule="auto"/>
              <w:rPr>
                <w:color w:val="000000"/>
              </w:rPr>
            </w:pPr>
            <w:r w:rsidRPr="00D83F90">
              <w:rPr>
                <w:color w:val="000000"/>
              </w:rPr>
              <w:t> 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470765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 xml:space="preserve">Stent duration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F365F6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i/>
                <w:iCs/>
                <w:color w:val="000000"/>
              </w:rPr>
              <w:t xml:space="preserve">P </w:t>
            </w:r>
            <w:r w:rsidRPr="00D83F90">
              <w:rPr>
                <w:color w:val="000000"/>
              </w:rPr>
              <w:t xml:space="preserve">value </w:t>
            </w:r>
          </w:p>
        </w:tc>
      </w:tr>
      <w:tr w:rsidR="00F82C18" w:rsidRPr="00D83F90" w14:paraId="3F117F55" w14:textId="77777777" w:rsidTr="009C2451">
        <w:trPr>
          <w:trHeight w:val="3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0FA3" w14:textId="77777777" w:rsidR="00F82C18" w:rsidRPr="00D83F90" w:rsidRDefault="00F82C18" w:rsidP="009C2451">
            <w:pPr>
              <w:spacing w:line="480" w:lineRule="auto"/>
              <w:rPr>
                <w:color w:val="000000"/>
              </w:rPr>
            </w:pPr>
            <w:r w:rsidRPr="00D83F90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C66B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 xml:space="preserve">≤ 30 days  </w:t>
            </w:r>
            <w:r w:rsidRPr="00D83F90">
              <w:rPr>
                <w:color w:val="000000"/>
              </w:rPr>
              <w:br/>
              <w:t>(n = 228)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C76C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&gt; 30 days</w:t>
            </w:r>
            <w:r w:rsidRPr="00D83F90">
              <w:rPr>
                <w:color w:val="000000"/>
              </w:rPr>
              <w:br/>
              <w:t>(n = 114)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337D4" w14:textId="77777777" w:rsidR="00F82C18" w:rsidRPr="00D83F90" w:rsidRDefault="00F82C18" w:rsidP="009C2451">
            <w:pPr>
              <w:spacing w:line="480" w:lineRule="auto"/>
              <w:rPr>
                <w:color w:val="000000"/>
              </w:rPr>
            </w:pPr>
          </w:p>
        </w:tc>
      </w:tr>
      <w:tr w:rsidR="00F82C18" w:rsidRPr="00D83F90" w14:paraId="3E15B3DF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4EA604" w14:textId="77777777" w:rsidR="00F82C18" w:rsidRPr="00D83F90" w:rsidRDefault="00F82C18" w:rsidP="009C2451">
            <w:pPr>
              <w:spacing w:line="480" w:lineRule="auto"/>
              <w:rPr>
                <w:color w:val="000000"/>
              </w:rPr>
            </w:pPr>
            <w:r w:rsidRPr="00D83F90">
              <w:rPr>
                <w:color w:val="000000"/>
              </w:rPr>
              <w:t>Antiplatelet therapy, 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439B87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28 (12.3)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B26D19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18 (15.8)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1036DE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0.37</w:t>
            </w:r>
          </w:p>
        </w:tc>
      </w:tr>
      <w:tr w:rsidR="00F82C18" w:rsidRPr="00D83F90" w14:paraId="21ED327D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1A247F4" w14:textId="77777777" w:rsidR="00F82C18" w:rsidRPr="00D83F90" w:rsidRDefault="00F82C18" w:rsidP="009C2451">
            <w:pPr>
              <w:spacing w:line="480" w:lineRule="auto"/>
              <w:rPr>
                <w:color w:val="000000"/>
              </w:rPr>
            </w:pPr>
            <w:r w:rsidRPr="00D83F90">
              <w:rPr>
                <w:color w:val="000000"/>
              </w:rPr>
              <w:t>Anticoagulant therapy, 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AF4298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3 (1.3)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9A8AB9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1 (0.9)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C8BC51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0.72</w:t>
            </w:r>
          </w:p>
        </w:tc>
      </w:tr>
      <w:tr w:rsidR="00F82C18" w:rsidRPr="00D83F90" w14:paraId="1E9F4567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B6AEB1" w14:textId="77777777" w:rsidR="00F82C18" w:rsidRPr="00D83F90" w:rsidRDefault="00F82C18" w:rsidP="009C2451">
            <w:pPr>
              <w:spacing w:line="480" w:lineRule="auto"/>
              <w:rPr>
                <w:color w:val="000000"/>
              </w:rPr>
            </w:pPr>
            <w:r w:rsidRPr="00D83F90">
              <w:rPr>
                <w:color w:val="000000"/>
              </w:rPr>
              <w:t>Cold ischemic time (minutes), mean ± SD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2588881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764.8 ± 501.5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798C4A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847.0 ± 392.5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707BB0B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0.10</w:t>
            </w:r>
          </w:p>
        </w:tc>
      </w:tr>
      <w:tr w:rsidR="00F82C18" w:rsidRPr="00D83F90" w14:paraId="12E831DD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F3640EE" w14:textId="77777777" w:rsidR="00F82C18" w:rsidRPr="00D83F90" w:rsidRDefault="00F82C18" w:rsidP="009C2451">
            <w:pPr>
              <w:spacing w:line="480" w:lineRule="auto"/>
              <w:rPr>
                <w:color w:val="000000"/>
              </w:rPr>
            </w:pPr>
            <w:r w:rsidRPr="00D83F90">
              <w:rPr>
                <w:color w:val="000000"/>
              </w:rPr>
              <w:t xml:space="preserve">Vascular anastomosis time (minutes), mean ± SD 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F65D35C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43.0 ± 10.0</w:t>
            </w:r>
          </w:p>
        </w:tc>
        <w:tc>
          <w:tcPr>
            <w:tcW w:w="183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06A55A6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42.9 ± 13.1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A64AA5B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0.96</w:t>
            </w:r>
          </w:p>
        </w:tc>
      </w:tr>
      <w:tr w:rsidR="00F82C18" w:rsidRPr="00D83F90" w14:paraId="4BA8081B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0CDA5BA" w14:textId="77777777" w:rsidR="00F82C18" w:rsidRPr="00D83F90" w:rsidRDefault="00F82C18" w:rsidP="009C2451">
            <w:pPr>
              <w:spacing w:line="480" w:lineRule="auto"/>
              <w:rPr>
                <w:color w:val="000000"/>
              </w:rPr>
            </w:pPr>
            <w:r w:rsidRPr="00D83F90">
              <w:rPr>
                <w:color w:val="000000"/>
              </w:rPr>
              <w:t xml:space="preserve">Estimated blood loss (mL), mean ± SD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5BC47D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291.6 ± 293.8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78DA2E4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258.1 ± 164.8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AEB023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0.26</w:t>
            </w:r>
          </w:p>
        </w:tc>
      </w:tr>
      <w:tr w:rsidR="00F82C18" w:rsidRPr="00D83F90" w14:paraId="7A529706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4BC20A" w14:textId="77777777" w:rsidR="00F82C18" w:rsidRPr="00D83F90" w:rsidRDefault="00F82C18" w:rsidP="009C2451">
            <w:pPr>
              <w:spacing w:line="480" w:lineRule="auto"/>
              <w:rPr>
                <w:color w:val="000000"/>
              </w:rPr>
            </w:pPr>
            <w:r w:rsidRPr="00D83F90">
              <w:rPr>
                <w:color w:val="000000"/>
              </w:rPr>
              <w:t>Ureteral stent culture status, n (%)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D5F9F05" w14:textId="77777777" w:rsidR="00F82C18" w:rsidRPr="00D83F90" w:rsidRDefault="00F82C18" w:rsidP="009C2451">
            <w:pPr>
              <w:spacing w:line="480" w:lineRule="auto"/>
            </w:pP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14:paraId="38647528" w14:textId="77777777" w:rsidR="00F82C18" w:rsidRPr="00D83F90" w:rsidRDefault="00F82C18" w:rsidP="009C2451">
            <w:pPr>
              <w:spacing w:line="480" w:lineRule="auto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0EF606B" w14:textId="77777777" w:rsidR="00F82C18" w:rsidRPr="00D83F90" w:rsidRDefault="00F82C18" w:rsidP="009C2451">
            <w:pPr>
              <w:spacing w:line="480" w:lineRule="auto"/>
            </w:pPr>
          </w:p>
        </w:tc>
      </w:tr>
      <w:tr w:rsidR="00F82C18" w:rsidRPr="00D83F90" w14:paraId="08657012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78BD30" w14:textId="77777777" w:rsidR="00F82C18" w:rsidRPr="00D83F90" w:rsidRDefault="00F82C18" w:rsidP="009C2451">
            <w:pPr>
              <w:spacing w:line="480" w:lineRule="auto"/>
              <w:ind w:left="720"/>
              <w:rPr>
                <w:color w:val="000000"/>
              </w:rPr>
            </w:pPr>
            <w:r w:rsidRPr="00D83F90">
              <w:rPr>
                <w:color w:val="000000"/>
              </w:rPr>
              <w:t xml:space="preserve">Negative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FEB0FB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78 (34.2)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D85F27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48 (42.1)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BC7506E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0.56</w:t>
            </w:r>
          </w:p>
        </w:tc>
      </w:tr>
      <w:tr w:rsidR="00F82C18" w:rsidRPr="00D83F90" w14:paraId="170D8DFA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689096E" w14:textId="77777777" w:rsidR="00F82C18" w:rsidRPr="00D83F90" w:rsidRDefault="00F82C18" w:rsidP="009C2451">
            <w:pPr>
              <w:spacing w:line="480" w:lineRule="auto"/>
              <w:ind w:left="720"/>
              <w:rPr>
                <w:color w:val="000000"/>
              </w:rPr>
            </w:pPr>
            <w:r w:rsidRPr="00D83F90">
              <w:rPr>
                <w:color w:val="000000"/>
              </w:rPr>
              <w:t xml:space="preserve">Positive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3B7EDA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54 (23.7)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7E4C61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19 (16.7)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45279D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 </w:t>
            </w:r>
          </w:p>
        </w:tc>
      </w:tr>
      <w:tr w:rsidR="00F82C18" w:rsidRPr="00D83F90" w14:paraId="7354AEA6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E0C5E6C" w14:textId="77777777" w:rsidR="00F82C18" w:rsidRPr="00D83F90" w:rsidRDefault="00F82C18" w:rsidP="009C2451">
            <w:pPr>
              <w:spacing w:line="480" w:lineRule="auto"/>
              <w:ind w:left="1440"/>
              <w:rPr>
                <w:color w:val="000000"/>
              </w:rPr>
            </w:pPr>
            <w:r w:rsidRPr="00D83F90">
              <w:rPr>
                <w:color w:val="000000"/>
              </w:rPr>
              <w:t>Escherichia 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B8F54B0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10 (4.4)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B0BCBB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2 (1.7)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450EC7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 </w:t>
            </w:r>
          </w:p>
        </w:tc>
      </w:tr>
      <w:tr w:rsidR="00F82C18" w:rsidRPr="00D83F90" w14:paraId="6EA4B2CE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BD05A7" w14:textId="77777777" w:rsidR="00F82C18" w:rsidRPr="00D83F90" w:rsidRDefault="00F82C18" w:rsidP="009C2451">
            <w:pPr>
              <w:spacing w:line="480" w:lineRule="auto"/>
              <w:ind w:left="1440"/>
              <w:rPr>
                <w:color w:val="000000"/>
              </w:rPr>
            </w:pPr>
            <w:r w:rsidRPr="00D83F90">
              <w:rPr>
                <w:color w:val="000000"/>
              </w:rPr>
              <w:t>Klebsiella pneumoniae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8E87FE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4 (1.8)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04218C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87BE85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 </w:t>
            </w:r>
          </w:p>
        </w:tc>
      </w:tr>
      <w:tr w:rsidR="00F82C18" w:rsidRPr="00D83F90" w14:paraId="64031B63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6C7568" w14:textId="77777777" w:rsidR="00F82C18" w:rsidRPr="00D83F90" w:rsidRDefault="00F82C18" w:rsidP="009C2451">
            <w:pPr>
              <w:spacing w:line="480" w:lineRule="auto"/>
              <w:ind w:left="1440"/>
              <w:rPr>
                <w:color w:val="000000"/>
              </w:rPr>
            </w:pPr>
            <w:r w:rsidRPr="00D83F90">
              <w:rPr>
                <w:color w:val="000000"/>
              </w:rPr>
              <w:t>Proteus mirabilis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E0F843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2 (0.9)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A1083E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C60D8F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 </w:t>
            </w:r>
          </w:p>
        </w:tc>
      </w:tr>
      <w:tr w:rsidR="00F82C18" w:rsidRPr="00D83F90" w14:paraId="61D2CFCC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3E8924" w14:textId="77777777" w:rsidR="00F82C18" w:rsidRPr="00D83F90" w:rsidRDefault="00F82C18" w:rsidP="009C2451">
            <w:pPr>
              <w:spacing w:line="480" w:lineRule="auto"/>
              <w:ind w:left="1440"/>
              <w:rPr>
                <w:color w:val="000000"/>
              </w:rPr>
            </w:pPr>
            <w:r w:rsidRPr="00D83F90">
              <w:rPr>
                <w:color w:val="000000"/>
              </w:rPr>
              <w:t>Pseudomonas aeruginosa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2024AA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1 (0.4)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2B4787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1 (0.9)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63E19C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 </w:t>
            </w:r>
          </w:p>
        </w:tc>
      </w:tr>
      <w:tr w:rsidR="00F82C18" w:rsidRPr="00D83F90" w14:paraId="640932C2" w14:textId="77777777" w:rsidTr="009C2451">
        <w:trPr>
          <w:trHeight w:val="8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7AB2CD" w14:textId="77777777" w:rsidR="00F82C18" w:rsidRPr="00D83F90" w:rsidRDefault="00F82C18" w:rsidP="009C2451">
            <w:pPr>
              <w:spacing w:line="480" w:lineRule="auto"/>
              <w:ind w:left="1440"/>
              <w:rPr>
                <w:color w:val="000000"/>
              </w:rPr>
            </w:pPr>
            <w:r w:rsidRPr="00D83F90">
              <w:rPr>
                <w:color w:val="000000"/>
              </w:rPr>
              <w:t>Enterococcus faecalis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2A5FAD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5 (2.2)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A55DC4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1 (0.9)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0B13F4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 </w:t>
            </w:r>
          </w:p>
        </w:tc>
      </w:tr>
      <w:tr w:rsidR="00F82C18" w:rsidRPr="00D83F90" w14:paraId="7AA5903B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FED2261" w14:textId="77777777" w:rsidR="00F82C18" w:rsidRPr="00D83F90" w:rsidRDefault="00F82C18" w:rsidP="009C2451">
            <w:pPr>
              <w:spacing w:line="480" w:lineRule="auto"/>
              <w:ind w:left="1440"/>
              <w:rPr>
                <w:color w:val="000000"/>
              </w:rPr>
            </w:pPr>
            <w:r w:rsidRPr="00D83F90">
              <w:rPr>
                <w:color w:val="000000"/>
              </w:rPr>
              <w:t>Morganella morganii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4CBE46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1 (0.4)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2C77DF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FF63D3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 </w:t>
            </w:r>
          </w:p>
        </w:tc>
      </w:tr>
      <w:tr w:rsidR="00F82C18" w:rsidRPr="00D83F90" w14:paraId="45E53AF8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C9B2DEE" w14:textId="77777777" w:rsidR="00F82C18" w:rsidRPr="00D83F90" w:rsidRDefault="00F82C18" w:rsidP="009C2451">
            <w:pPr>
              <w:spacing w:line="480" w:lineRule="auto"/>
              <w:ind w:left="1440"/>
              <w:rPr>
                <w:color w:val="000000"/>
              </w:rPr>
            </w:pPr>
            <w:r w:rsidRPr="00D83F90">
              <w:rPr>
                <w:color w:val="000000"/>
              </w:rPr>
              <w:t>Enterococcus faecium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83DDF1A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1 (0.4)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8A4A18A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D614B6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 </w:t>
            </w:r>
          </w:p>
        </w:tc>
      </w:tr>
      <w:tr w:rsidR="00F82C18" w:rsidRPr="00D83F90" w14:paraId="7B2674FF" w14:textId="77777777" w:rsidTr="009C2451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614266C" w14:textId="77777777" w:rsidR="00F82C18" w:rsidRPr="00D83F90" w:rsidRDefault="00F82C18" w:rsidP="009C2451">
            <w:pPr>
              <w:spacing w:line="480" w:lineRule="auto"/>
              <w:ind w:left="1440"/>
              <w:rPr>
                <w:color w:val="000000"/>
              </w:rPr>
            </w:pPr>
            <w:r w:rsidRPr="00D83F90">
              <w:rPr>
                <w:color w:val="000000"/>
              </w:rPr>
              <w:t>Mixed bacteria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12A70B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8 (3.5)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9F3879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6 (5.3)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464DE0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 </w:t>
            </w:r>
          </w:p>
        </w:tc>
      </w:tr>
      <w:tr w:rsidR="00F82C18" w:rsidRPr="00D83F90" w14:paraId="7F5BAAF6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D6346B0" w14:textId="77777777" w:rsidR="00F82C18" w:rsidRPr="00D83F90" w:rsidRDefault="00F82C18" w:rsidP="009C2451">
            <w:pPr>
              <w:spacing w:line="480" w:lineRule="auto"/>
              <w:ind w:left="1440"/>
              <w:rPr>
                <w:color w:val="000000"/>
              </w:rPr>
            </w:pPr>
            <w:r w:rsidRPr="00D83F90">
              <w:rPr>
                <w:color w:val="000000"/>
              </w:rPr>
              <w:t>Microbiota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49B7E91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2 (0.9)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535618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41AB342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 </w:t>
            </w:r>
          </w:p>
        </w:tc>
      </w:tr>
      <w:tr w:rsidR="00F82C18" w:rsidRPr="00D83F90" w14:paraId="60AB35DD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ABAA436" w14:textId="77777777" w:rsidR="00F82C18" w:rsidRPr="00D83F90" w:rsidRDefault="00F82C18" w:rsidP="009C2451">
            <w:pPr>
              <w:spacing w:line="480" w:lineRule="auto"/>
              <w:ind w:left="1440"/>
              <w:rPr>
                <w:color w:val="000000"/>
              </w:rPr>
            </w:pPr>
            <w:r w:rsidRPr="00D83F90">
              <w:rPr>
                <w:color w:val="000000"/>
              </w:rPr>
              <w:t>Other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53AADC4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11 (4.8)</w:t>
            </w:r>
          </w:p>
        </w:tc>
        <w:tc>
          <w:tcPr>
            <w:tcW w:w="183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72925AD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4 (3.5)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0971FC9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 </w:t>
            </w:r>
          </w:p>
        </w:tc>
      </w:tr>
      <w:tr w:rsidR="00F82C18" w:rsidRPr="00D83F90" w14:paraId="076B072A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3E42F1" w14:textId="77777777" w:rsidR="00F82C18" w:rsidRPr="00D83F90" w:rsidRDefault="00F82C18" w:rsidP="009C2451">
            <w:pPr>
              <w:spacing w:line="480" w:lineRule="auto"/>
              <w:ind w:left="1440"/>
              <w:rPr>
                <w:color w:val="000000"/>
              </w:rPr>
            </w:pPr>
            <w:r w:rsidRPr="00D83F90">
              <w:rPr>
                <w:color w:val="000000"/>
              </w:rPr>
              <w:t>≥ 2 organism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69AE15B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9 (3.9)</w:t>
            </w:r>
          </w:p>
        </w:tc>
        <w:tc>
          <w:tcPr>
            <w:tcW w:w="183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EC436AE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5 (4.4)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87263C9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 </w:t>
            </w:r>
          </w:p>
        </w:tc>
      </w:tr>
      <w:tr w:rsidR="00F82C18" w:rsidRPr="00D83F90" w14:paraId="1B44DB95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FFE9460" w14:textId="77777777" w:rsidR="00F82C18" w:rsidRPr="00D83F90" w:rsidRDefault="00F82C18" w:rsidP="009C2451">
            <w:pPr>
              <w:spacing w:line="480" w:lineRule="auto"/>
              <w:ind w:left="720"/>
              <w:rPr>
                <w:color w:val="000000"/>
              </w:rPr>
            </w:pPr>
            <w:r w:rsidRPr="00D83F90">
              <w:rPr>
                <w:color w:val="000000"/>
              </w:rPr>
              <w:lastRenderedPageBreak/>
              <w:t>Not evaluated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8EF09A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96 (42.1)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B139F6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47 (41.2)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094910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  <w:r w:rsidRPr="00D83F90">
              <w:rPr>
                <w:color w:val="000000"/>
              </w:rPr>
              <w:t> </w:t>
            </w:r>
          </w:p>
        </w:tc>
      </w:tr>
      <w:tr w:rsidR="00F82C18" w:rsidRPr="00D83F90" w14:paraId="372EA10F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A8A4C4" w14:textId="77777777" w:rsidR="00F82C18" w:rsidRPr="00D83F90" w:rsidRDefault="00F82C18" w:rsidP="009C2451">
            <w:pPr>
              <w:spacing w:line="480" w:lineRule="auto"/>
            </w:pPr>
            <w:r w:rsidRPr="00D83F90">
              <w:t xml:space="preserve">Complicated UTI </w:t>
            </w:r>
            <w:r w:rsidRPr="00D83F90">
              <w:rPr>
                <w:color w:val="000000"/>
              </w:rPr>
              <w:t xml:space="preserve"> (n,%)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FC5D18A" w14:textId="77777777" w:rsidR="00F82C18" w:rsidRPr="00D83F90" w:rsidRDefault="00F82C18" w:rsidP="009C2451">
            <w:pPr>
              <w:spacing w:line="480" w:lineRule="auto"/>
              <w:jc w:val="center"/>
              <w:rPr>
                <w:lang w:val="en-US"/>
              </w:rPr>
            </w:pPr>
            <w:r w:rsidRPr="00D83F90">
              <w:rPr>
                <w:lang w:val="en-US"/>
              </w:rPr>
              <w:t>26 (11.4)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30468E8" w14:textId="77777777" w:rsidR="00F82C18" w:rsidRPr="00D83F90" w:rsidRDefault="00F82C18" w:rsidP="009C2451">
            <w:pPr>
              <w:spacing w:line="480" w:lineRule="auto"/>
              <w:jc w:val="center"/>
            </w:pPr>
            <w:r w:rsidRPr="00D83F90">
              <w:t>19 (16.7)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397AF4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  <w:lang w:val="en-US"/>
              </w:rPr>
            </w:pPr>
            <w:r w:rsidRPr="00D83F90">
              <w:rPr>
                <w:color w:val="000000"/>
                <w:lang w:val="en-US"/>
              </w:rPr>
              <w:t>0.36</w:t>
            </w:r>
          </w:p>
        </w:tc>
      </w:tr>
      <w:tr w:rsidR="00F82C18" w:rsidRPr="00D83F90" w14:paraId="1A711F1F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E57BB1" w14:textId="77777777" w:rsidR="00F82C18" w:rsidRPr="00D83F90" w:rsidRDefault="00F82C18" w:rsidP="009C2451">
            <w:pPr>
              <w:spacing w:line="480" w:lineRule="auto"/>
              <w:ind w:left="720"/>
            </w:pPr>
            <w:r w:rsidRPr="00D83F90">
              <w:t>IV antibiotics required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8C6F478" w14:textId="77777777" w:rsidR="00F82C18" w:rsidRPr="00D83F90" w:rsidRDefault="00F82C18" w:rsidP="009C2451">
            <w:pPr>
              <w:spacing w:line="480" w:lineRule="auto"/>
              <w:jc w:val="center"/>
            </w:pPr>
            <w:r w:rsidRPr="00D83F90">
              <w:t>12 (5.3)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39D57CA" w14:textId="77777777" w:rsidR="00F82C18" w:rsidRPr="00D83F90" w:rsidRDefault="00F82C18" w:rsidP="009C2451">
            <w:pPr>
              <w:spacing w:line="480" w:lineRule="auto"/>
              <w:jc w:val="center"/>
            </w:pPr>
            <w:r w:rsidRPr="00D83F90">
              <w:t>10 (8.8)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63DC310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</w:p>
        </w:tc>
      </w:tr>
      <w:tr w:rsidR="00F82C18" w:rsidRPr="00D83F90" w14:paraId="280DE641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C3A7BB" w14:textId="77777777" w:rsidR="00F82C18" w:rsidRPr="00D83F90" w:rsidRDefault="00F82C18" w:rsidP="009C2451">
            <w:pPr>
              <w:spacing w:line="480" w:lineRule="auto"/>
              <w:ind w:left="720"/>
            </w:pPr>
            <w:r w:rsidRPr="00D83F90">
              <w:t>Hospital admission required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D065EA3" w14:textId="77777777" w:rsidR="00F82C18" w:rsidRPr="00D83F90" w:rsidRDefault="00F82C18" w:rsidP="009C2451">
            <w:pPr>
              <w:spacing w:line="480" w:lineRule="auto"/>
              <w:jc w:val="center"/>
            </w:pPr>
            <w:r w:rsidRPr="00D83F90">
              <w:t>4 (1.8)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8698BC7" w14:textId="77777777" w:rsidR="00F82C18" w:rsidRPr="00D83F90" w:rsidRDefault="00F82C18" w:rsidP="009C2451">
            <w:pPr>
              <w:spacing w:line="480" w:lineRule="auto"/>
              <w:jc w:val="center"/>
            </w:pPr>
            <w:r w:rsidRPr="00D83F90">
              <w:t>5 (4.4)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241A32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</w:p>
        </w:tc>
      </w:tr>
      <w:tr w:rsidR="00F82C18" w:rsidRPr="00D83F90" w14:paraId="3EBF3BA9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470948" w14:textId="77777777" w:rsidR="00F82C18" w:rsidRPr="00D83F90" w:rsidRDefault="00F82C18" w:rsidP="009C2451">
            <w:pPr>
              <w:spacing w:line="480" w:lineRule="auto"/>
              <w:ind w:left="720"/>
            </w:pPr>
            <w:r w:rsidRPr="00D83F90">
              <w:t>Sepsis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83BD571" w14:textId="77777777" w:rsidR="00F82C18" w:rsidRPr="00D83F90" w:rsidRDefault="00F82C18" w:rsidP="009C2451">
            <w:pPr>
              <w:spacing w:line="480" w:lineRule="auto"/>
              <w:jc w:val="center"/>
            </w:pPr>
            <w:r w:rsidRPr="00D83F90">
              <w:t>9 (3.9)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A781210" w14:textId="77777777" w:rsidR="00F82C18" w:rsidRPr="00D83F90" w:rsidRDefault="00F82C18" w:rsidP="009C2451">
            <w:pPr>
              <w:spacing w:line="480" w:lineRule="auto"/>
              <w:jc w:val="center"/>
            </w:pPr>
            <w:r w:rsidRPr="00D83F90">
              <w:t>3 (2.6)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59CA9F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</w:p>
        </w:tc>
      </w:tr>
      <w:tr w:rsidR="00F82C18" w:rsidRPr="00D83F90" w14:paraId="49E102EE" w14:textId="77777777" w:rsidTr="009C2451">
        <w:trPr>
          <w:trHeight w:val="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08CA6" w14:textId="77777777" w:rsidR="00F82C18" w:rsidRPr="00D83F90" w:rsidRDefault="00F82C18" w:rsidP="009C2451">
            <w:pPr>
              <w:spacing w:line="480" w:lineRule="auto"/>
              <w:ind w:left="720"/>
            </w:pPr>
            <w:r w:rsidRPr="00D83F90">
              <w:t>Septic shock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0965F" w14:textId="77777777" w:rsidR="00F82C18" w:rsidRPr="00D83F90" w:rsidRDefault="00F82C18" w:rsidP="009C2451">
            <w:pPr>
              <w:spacing w:line="480" w:lineRule="auto"/>
              <w:jc w:val="center"/>
            </w:pPr>
            <w:r w:rsidRPr="00D83F90">
              <w:t>1 (0.4)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57AB9" w14:textId="77777777" w:rsidR="00F82C18" w:rsidRPr="00D83F90" w:rsidRDefault="00F82C18" w:rsidP="009C2451">
            <w:pPr>
              <w:spacing w:line="480" w:lineRule="auto"/>
              <w:jc w:val="center"/>
            </w:pPr>
            <w:r w:rsidRPr="00D83F90">
              <w:t>1 (0.9)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FE99" w14:textId="77777777" w:rsidR="00F82C18" w:rsidRPr="00D83F90" w:rsidRDefault="00F82C18" w:rsidP="009C2451">
            <w:pPr>
              <w:spacing w:line="480" w:lineRule="auto"/>
              <w:jc w:val="center"/>
              <w:rPr>
                <w:color w:val="000000"/>
              </w:rPr>
            </w:pPr>
          </w:p>
        </w:tc>
      </w:tr>
    </w:tbl>
    <w:p w14:paraId="583A4C03" w14:textId="77777777" w:rsidR="00F82C18" w:rsidRPr="00D83F90" w:rsidRDefault="00F82C18" w:rsidP="00F82C18">
      <w:pPr>
        <w:spacing w:line="480" w:lineRule="auto"/>
        <w:rPr>
          <w:lang w:val="en-US"/>
        </w:rPr>
      </w:pPr>
    </w:p>
    <w:p w14:paraId="4F82E9FA" w14:textId="77777777" w:rsidR="00F82C18" w:rsidRPr="00D83F90" w:rsidRDefault="00F82C18" w:rsidP="00F82C18">
      <w:pPr>
        <w:autoSpaceDE w:val="0"/>
        <w:autoSpaceDN w:val="0"/>
        <w:adjustRightInd w:val="0"/>
        <w:spacing w:line="480" w:lineRule="auto"/>
        <w:rPr>
          <w:b/>
          <w:bCs/>
          <w:lang w:val="en-US"/>
        </w:rPr>
      </w:pPr>
    </w:p>
    <w:p w14:paraId="6C570252" w14:textId="77777777" w:rsidR="00F82C18" w:rsidRPr="00D83F90" w:rsidRDefault="00F82C18" w:rsidP="00F82C18">
      <w:pPr>
        <w:spacing w:line="480" w:lineRule="auto"/>
        <w:rPr>
          <w:lang w:val="en-US"/>
        </w:rPr>
      </w:pPr>
    </w:p>
    <w:p w14:paraId="3BCBB909" w14:textId="77777777" w:rsidR="00A3239E" w:rsidRDefault="00A3239E"/>
    <w:sectPr w:rsidR="00A3239E" w:rsidSect="00F82C18">
      <w:pgSz w:w="12240" w:h="15840"/>
      <w:pgMar w:top="1440" w:right="1440" w:bottom="45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18"/>
    <w:rsid w:val="0054035D"/>
    <w:rsid w:val="00A3239E"/>
    <w:rsid w:val="00A4076D"/>
    <w:rsid w:val="00A907C4"/>
    <w:rsid w:val="00D144EC"/>
    <w:rsid w:val="00F8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0FD9"/>
  <w15:chartTrackingRefBased/>
  <w15:docId w15:val="{05F429CE-8EB5-924C-9908-0F1A1813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1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C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C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C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C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C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C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C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C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C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C1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C1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C1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C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2C1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C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2C1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82C18"/>
    <w:pPr>
      <w:spacing w:before="160" w:after="160" w:line="278" w:lineRule="auto"/>
      <w:jc w:val="center"/>
    </w:pPr>
    <w:rPr>
      <w:rFonts w:asciiTheme="minorHAnsi" w:eastAsiaTheme="minorHAnsi" w:hAnsiTheme="minorHAnsi" w:cs="Angsana New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2C18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C18"/>
    <w:pPr>
      <w:spacing w:after="160" w:line="278" w:lineRule="auto"/>
      <w:ind w:left="720"/>
      <w:contextualSpacing/>
    </w:pPr>
    <w:rPr>
      <w:rFonts w:asciiTheme="minorHAnsi" w:eastAsiaTheme="minorHAnsi" w:hAnsiTheme="minorHAnsi" w:cs="Angsana New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2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="Angsana New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C18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C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Thitipat Hansomwong</dc:creator>
  <cp:keywords/>
  <dc:description/>
  <cp:lastModifiedBy>Jitsiri Chaiyatho</cp:lastModifiedBy>
  <cp:revision>2</cp:revision>
  <dcterms:created xsi:type="dcterms:W3CDTF">2026-02-04T10:22:00Z</dcterms:created>
  <dcterms:modified xsi:type="dcterms:W3CDTF">2026-02-27T07:19:00Z</dcterms:modified>
</cp:coreProperties>
</file>