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83BB" w14:textId="56DE8E44" w:rsidR="00971C36" w:rsidRPr="00E26BBE" w:rsidRDefault="00971C36" w:rsidP="00E26BBE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C66BA">
        <w:rPr>
          <w:rFonts w:ascii="Times New Roman" w:hAnsi="Times New Roman" w:cs="Times New Roman"/>
          <w:b/>
          <w:bCs/>
        </w:rPr>
        <w:t>APPENDIX</w:t>
      </w:r>
    </w:p>
    <w:p w14:paraId="0E837308" w14:textId="0A17328E" w:rsidR="00971C36" w:rsidRPr="00CC7C26" w:rsidRDefault="00971C36" w:rsidP="00971C36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CC7C26">
        <w:rPr>
          <w:rFonts w:ascii="Times New Roman" w:hAnsi="Times New Roman" w:cs="Times New Roman"/>
          <w:b/>
        </w:rPr>
        <w:t>Table S1: IPTW baseline participant characteristics</w:t>
      </w:r>
    </w:p>
    <w:tbl>
      <w:tblPr>
        <w:tblStyle w:val="PlainTable2"/>
        <w:tblW w:w="9619" w:type="dxa"/>
        <w:tblLook w:val="0420" w:firstRow="1" w:lastRow="0" w:firstColumn="0" w:lastColumn="0" w:noHBand="0" w:noVBand="1"/>
      </w:tblPr>
      <w:tblGrid>
        <w:gridCol w:w="3023"/>
        <w:gridCol w:w="2883"/>
        <w:gridCol w:w="3713"/>
      </w:tblGrid>
      <w:tr w:rsidR="00971C36" w:rsidRPr="00CC7C26" w14:paraId="5BD39354" w14:textId="77777777" w:rsidTr="00E36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"/>
        </w:trPr>
        <w:tc>
          <w:tcPr>
            <w:tcW w:w="3023" w:type="dxa"/>
            <w:vMerge w:val="restart"/>
            <w:hideMark/>
          </w:tcPr>
          <w:p w14:paraId="63E0A211" w14:textId="77777777" w:rsidR="00971C36" w:rsidRPr="00CC7C26" w:rsidRDefault="00971C36" w:rsidP="00E364E3">
            <w:pPr>
              <w:pStyle w:val="1-TableHeadingLeft"/>
              <w:jc w:val="both"/>
              <w:rPr>
                <w:rFonts w:ascii="Times New Roman" w:hAnsi="Times New Roman"/>
                <w:b/>
                <w:bCs w:val="0"/>
                <w:szCs w:val="22"/>
              </w:rPr>
            </w:pPr>
            <w:r w:rsidRPr="00CC7C26">
              <w:rPr>
                <w:rFonts w:ascii="Times New Roman" w:hAnsi="Times New Roman"/>
                <w:b/>
                <w:bCs w:val="0"/>
                <w:szCs w:val="22"/>
              </w:rPr>
              <w:t>Participant Characteristics</w:t>
            </w:r>
          </w:p>
        </w:tc>
        <w:tc>
          <w:tcPr>
            <w:tcW w:w="6596" w:type="dxa"/>
            <w:gridSpan w:val="2"/>
            <w:hideMark/>
          </w:tcPr>
          <w:p w14:paraId="3BB64DCD" w14:textId="77777777" w:rsidR="00971C36" w:rsidRPr="00CC7C26" w:rsidRDefault="00971C36" w:rsidP="00E364E3">
            <w:pPr>
              <w:pStyle w:val="1-TableHeadingLeft"/>
              <w:jc w:val="both"/>
              <w:rPr>
                <w:rFonts w:ascii="Times New Roman" w:hAnsi="Times New Roman"/>
                <w:b/>
                <w:szCs w:val="22"/>
              </w:rPr>
            </w:pPr>
            <w:r w:rsidRPr="00CC7C26">
              <w:rPr>
                <w:rFonts w:ascii="Times New Roman" w:hAnsi="Times New Roman"/>
                <w:b/>
                <w:bCs w:val="0"/>
                <w:szCs w:val="22"/>
              </w:rPr>
              <w:t>Frequency (%)</w:t>
            </w:r>
          </w:p>
        </w:tc>
      </w:tr>
      <w:tr w:rsidR="00971C36" w:rsidRPr="00CC7C26" w14:paraId="0C503F7F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tcW w:w="3023" w:type="dxa"/>
            <w:vMerge/>
            <w:hideMark/>
          </w:tcPr>
          <w:p w14:paraId="5EC7DFE5" w14:textId="77777777" w:rsidR="00971C36" w:rsidRPr="00CC7C26" w:rsidRDefault="00971C36" w:rsidP="00E364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3" w:type="dxa"/>
            <w:hideMark/>
          </w:tcPr>
          <w:p w14:paraId="34E540FD" w14:textId="77777777" w:rsidR="00971C36" w:rsidRPr="00CC7C26" w:rsidRDefault="00971C36" w:rsidP="00E364E3">
            <w:pPr>
              <w:pStyle w:val="1-TableHeadingLeft"/>
              <w:jc w:val="both"/>
              <w:rPr>
                <w:rFonts w:ascii="Times New Roman" w:hAnsi="Times New Roman"/>
                <w:bCs/>
                <w:szCs w:val="22"/>
              </w:rPr>
            </w:pPr>
            <w:r w:rsidRPr="00CC7C26">
              <w:rPr>
                <w:rFonts w:ascii="Times New Roman" w:hAnsi="Times New Roman"/>
                <w:bCs/>
                <w:szCs w:val="22"/>
              </w:rPr>
              <w:t>DirectCAM (n</w:t>
            </w:r>
            <w:r>
              <w:rPr>
                <w:rFonts w:ascii="Times New Roman" w:hAnsi="Times New Roman"/>
                <w:bCs/>
                <w:szCs w:val="22"/>
              </w:rPr>
              <w:t xml:space="preserve"> </w:t>
            </w:r>
            <w:r w:rsidRPr="00CC7C26">
              <w:rPr>
                <w:rFonts w:ascii="Times New Roman" w:hAnsi="Times New Roman"/>
                <w:bCs/>
                <w:szCs w:val="22"/>
              </w:rPr>
              <w:t>=</w:t>
            </w:r>
            <w:r>
              <w:rPr>
                <w:rFonts w:ascii="Times New Roman" w:hAnsi="Times New Roman"/>
                <w:bCs/>
                <w:szCs w:val="22"/>
              </w:rPr>
              <w:t xml:space="preserve"> </w:t>
            </w:r>
            <w:r w:rsidRPr="00CC7C26">
              <w:rPr>
                <w:rFonts w:ascii="Times New Roman" w:hAnsi="Times New Roman"/>
                <w:bCs/>
                <w:szCs w:val="22"/>
              </w:rPr>
              <w:t>364)</w:t>
            </w:r>
          </w:p>
        </w:tc>
        <w:tc>
          <w:tcPr>
            <w:tcW w:w="3713" w:type="dxa"/>
            <w:hideMark/>
          </w:tcPr>
          <w:p w14:paraId="59FAF9DB" w14:textId="77777777" w:rsidR="00971C36" w:rsidRPr="00CC7C26" w:rsidRDefault="00971C36" w:rsidP="00E364E3">
            <w:pPr>
              <w:pStyle w:val="1-TableHeadingLeft"/>
              <w:jc w:val="both"/>
              <w:rPr>
                <w:rFonts w:ascii="Times New Roman" w:hAnsi="Times New Roman"/>
                <w:bCs/>
                <w:szCs w:val="22"/>
              </w:rPr>
            </w:pPr>
            <w:proofErr w:type="spellStart"/>
            <w:r w:rsidRPr="00CC7C26">
              <w:rPr>
                <w:rFonts w:ascii="Times New Roman" w:hAnsi="Times New Roman"/>
                <w:bCs/>
                <w:szCs w:val="22"/>
              </w:rPr>
              <w:t>rDirectCAM</w:t>
            </w:r>
            <w:proofErr w:type="spellEnd"/>
            <w:r w:rsidRPr="00CC7C26">
              <w:rPr>
                <w:rFonts w:ascii="Times New Roman" w:hAnsi="Times New Roman"/>
                <w:bCs/>
                <w:szCs w:val="22"/>
              </w:rPr>
              <w:t xml:space="preserve"> (n</w:t>
            </w:r>
            <w:r>
              <w:rPr>
                <w:rFonts w:ascii="Times New Roman" w:hAnsi="Times New Roman"/>
                <w:bCs/>
                <w:szCs w:val="22"/>
              </w:rPr>
              <w:t xml:space="preserve"> </w:t>
            </w:r>
            <w:r w:rsidRPr="00CC7C26">
              <w:rPr>
                <w:rFonts w:ascii="Times New Roman" w:hAnsi="Times New Roman"/>
                <w:bCs/>
                <w:szCs w:val="22"/>
              </w:rPr>
              <w:t>=</w:t>
            </w:r>
            <w:r>
              <w:rPr>
                <w:rFonts w:ascii="Times New Roman" w:hAnsi="Times New Roman"/>
                <w:bCs/>
                <w:szCs w:val="22"/>
              </w:rPr>
              <w:t xml:space="preserve"> </w:t>
            </w:r>
            <w:r w:rsidRPr="00CC7C26">
              <w:rPr>
                <w:rFonts w:ascii="Times New Roman" w:hAnsi="Times New Roman"/>
                <w:bCs/>
                <w:szCs w:val="22"/>
              </w:rPr>
              <w:t>92)</w:t>
            </w:r>
          </w:p>
        </w:tc>
      </w:tr>
      <w:tr w:rsidR="00971C36" w:rsidRPr="00CC7C26" w14:paraId="16E8F396" w14:textId="77777777" w:rsidTr="00E364E3">
        <w:trPr>
          <w:trHeight w:val="18"/>
        </w:trPr>
        <w:tc>
          <w:tcPr>
            <w:tcW w:w="9619" w:type="dxa"/>
            <w:gridSpan w:val="3"/>
            <w:hideMark/>
          </w:tcPr>
          <w:p w14:paraId="7DA0A50E" w14:textId="77777777" w:rsidR="00971C36" w:rsidRPr="00CC7C26" w:rsidRDefault="00971C36" w:rsidP="00E364E3">
            <w:pPr>
              <w:pStyle w:val="1-Tabletexthd1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bCs/>
                <w:szCs w:val="22"/>
              </w:rPr>
              <w:t>Gender</w:t>
            </w:r>
          </w:p>
        </w:tc>
      </w:tr>
      <w:tr w:rsidR="00971C36" w:rsidRPr="00CC7C26" w14:paraId="1D9AA950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3023" w:type="dxa"/>
            <w:hideMark/>
          </w:tcPr>
          <w:p w14:paraId="01D591BF" w14:textId="77777777" w:rsidR="00971C36" w:rsidRPr="00CC7C26" w:rsidRDefault="00971C36" w:rsidP="00E364E3">
            <w:pPr>
              <w:pStyle w:val="1-Tabletext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Male</w:t>
            </w:r>
          </w:p>
        </w:tc>
        <w:tc>
          <w:tcPr>
            <w:tcW w:w="2883" w:type="dxa"/>
          </w:tcPr>
          <w:p w14:paraId="7944EE1A" w14:textId="77777777" w:rsidR="00971C36" w:rsidRPr="00CC7C26" w:rsidRDefault="00971C36" w:rsidP="00E364E3">
            <w:pPr>
              <w:pStyle w:val="1-Tabletext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42 (11.7)</w:t>
            </w:r>
          </w:p>
        </w:tc>
        <w:tc>
          <w:tcPr>
            <w:tcW w:w="3713" w:type="dxa"/>
          </w:tcPr>
          <w:p w14:paraId="646F519C" w14:textId="77777777" w:rsidR="00971C36" w:rsidRPr="00CC7C26" w:rsidRDefault="00971C36" w:rsidP="00E364E3">
            <w:pPr>
              <w:pStyle w:val="1-Tabletext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12 (13.6)</w:t>
            </w:r>
          </w:p>
        </w:tc>
      </w:tr>
      <w:tr w:rsidR="00971C36" w:rsidRPr="00CC7C26" w14:paraId="1DF0F681" w14:textId="77777777" w:rsidTr="00E364E3">
        <w:trPr>
          <w:trHeight w:val="265"/>
        </w:trPr>
        <w:tc>
          <w:tcPr>
            <w:tcW w:w="3023" w:type="dxa"/>
            <w:hideMark/>
          </w:tcPr>
          <w:p w14:paraId="515E1B28" w14:textId="77777777" w:rsidR="00971C36" w:rsidRPr="00CC7C26" w:rsidRDefault="00971C36" w:rsidP="00E364E3">
            <w:pPr>
              <w:pStyle w:val="1-Tabletext2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Female</w:t>
            </w:r>
          </w:p>
        </w:tc>
        <w:tc>
          <w:tcPr>
            <w:tcW w:w="2883" w:type="dxa"/>
          </w:tcPr>
          <w:p w14:paraId="2244B71B" w14:textId="77777777" w:rsidR="00971C36" w:rsidRPr="00CC7C26" w:rsidRDefault="00971C36" w:rsidP="00E364E3">
            <w:pPr>
              <w:pStyle w:val="1-Tablebullet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316 (88.3)</w:t>
            </w:r>
          </w:p>
        </w:tc>
        <w:tc>
          <w:tcPr>
            <w:tcW w:w="3713" w:type="dxa"/>
          </w:tcPr>
          <w:p w14:paraId="41315E06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79 (86.4)</w:t>
            </w:r>
          </w:p>
        </w:tc>
      </w:tr>
      <w:tr w:rsidR="00971C36" w:rsidRPr="00CC7C26" w14:paraId="6BE530F5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tcW w:w="3023" w:type="dxa"/>
            <w:hideMark/>
          </w:tcPr>
          <w:p w14:paraId="402D8309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ind w:left="288" w:hanging="288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b/>
                <w:bCs/>
                <w:szCs w:val="22"/>
              </w:rPr>
              <w:t>Race</w:t>
            </w:r>
          </w:p>
        </w:tc>
        <w:tc>
          <w:tcPr>
            <w:tcW w:w="2883" w:type="dxa"/>
          </w:tcPr>
          <w:p w14:paraId="2D08D7BF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13" w:type="dxa"/>
          </w:tcPr>
          <w:p w14:paraId="47498E4E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71C36" w:rsidRPr="00CC7C26" w14:paraId="07322118" w14:textId="77777777" w:rsidTr="00E364E3">
        <w:trPr>
          <w:trHeight w:val="256"/>
        </w:trPr>
        <w:tc>
          <w:tcPr>
            <w:tcW w:w="3023" w:type="dxa"/>
            <w:hideMark/>
          </w:tcPr>
          <w:p w14:paraId="5294130D" w14:textId="77777777" w:rsidR="00971C36" w:rsidRPr="00CC7C26" w:rsidRDefault="00971C36" w:rsidP="00E364E3">
            <w:pPr>
              <w:pStyle w:val="1-Tabletext2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eastAsia="Calibri" w:hAnsi="Times New Roman"/>
                <w:color w:val="000000" w:themeColor="dark1"/>
                <w:kern w:val="24"/>
                <w:szCs w:val="22"/>
              </w:rPr>
              <w:t>White</w:t>
            </w:r>
          </w:p>
        </w:tc>
        <w:tc>
          <w:tcPr>
            <w:tcW w:w="2883" w:type="dxa"/>
          </w:tcPr>
          <w:p w14:paraId="15ABB0B8" w14:textId="77777777" w:rsidR="00971C36" w:rsidRPr="00CC7C26" w:rsidRDefault="00971C36" w:rsidP="00E364E3">
            <w:pPr>
              <w:pStyle w:val="1-Tablebullet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259 (72.5)</w:t>
            </w:r>
          </w:p>
        </w:tc>
        <w:tc>
          <w:tcPr>
            <w:tcW w:w="3713" w:type="dxa"/>
          </w:tcPr>
          <w:p w14:paraId="76A731E5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64 (70.5)</w:t>
            </w:r>
          </w:p>
        </w:tc>
      </w:tr>
      <w:tr w:rsidR="00971C36" w:rsidRPr="00CC7C26" w14:paraId="13845BA5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tcW w:w="3023" w:type="dxa"/>
            <w:hideMark/>
          </w:tcPr>
          <w:p w14:paraId="292C55C9" w14:textId="77777777" w:rsidR="00971C36" w:rsidRPr="00CC7C26" w:rsidRDefault="00971C36" w:rsidP="00E364E3">
            <w:pPr>
              <w:pStyle w:val="1-Tabletext2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eastAsia="Calibri" w:hAnsi="Times New Roman"/>
                <w:color w:val="000000" w:themeColor="dark1"/>
                <w:kern w:val="24"/>
                <w:szCs w:val="22"/>
              </w:rPr>
              <w:t>Black</w:t>
            </w:r>
          </w:p>
        </w:tc>
        <w:tc>
          <w:tcPr>
            <w:tcW w:w="2883" w:type="dxa"/>
          </w:tcPr>
          <w:p w14:paraId="24E3BF1C" w14:textId="77777777" w:rsidR="00971C36" w:rsidRPr="00CC7C26" w:rsidRDefault="00971C36" w:rsidP="00E364E3">
            <w:pPr>
              <w:pStyle w:val="1-Tablebullet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88 (24.6)</w:t>
            </w:r>
          </w:p>
        </w:tc>
        <w:tc>
          <w:tcPr>
            <w:tcW w:w="3713" w:type="dxa"/>
          </w:tcPr>
          <w:p w14:paraId="50276CC3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21 (22.8)</w:t>
            </w:r>
          </w:p>
        </w:tc>
      </w:tr>
      <w:tr w:rsidR="00971C36" w:rsidRPr="00CC7C26" w14:paraId="427217AA" w14:textId="77777777" w:rsidTr="00E364E3">
        <w:trPr>
          <w:trHeight w:val="256"/>
        </w:trPr>
        <w:tc>
          <w:tcPr>
            <w:tcW w:w="3023" w:type="dxa"/>
            <w:hideMark/>
          </w:tcPr>
          <w:p w14:paraId="57BC8482" w14:textId="77777777" w:rsidR="00971C36" w:rsidRPr="00CC7C26" w:rsidRDefault="00971C36" w:rsidP="00E364E3">
            <w:pPr>
              <w:pStyle w:val="1-Tabletext2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eastAsia="Calibri" w:hAnsi="Times New Roman"/>
                <w:color w:val="000000" w:themeColor="dark1"/>
                <w:kern w:val="24"/>
                <w:szCs w:val="22"/>
              </w:rPr>
              <w:t>Other</w:t>
            </w:r>
          </w:p>
        </w:tc>
        <w:tc>
          <w:tcPr>
            <w:tcW w:w="2883" w:type="dxa"/>
          </w:tcPr>
          <w:p w14:paraId="76345893" w14:textId="77777777" w:rsidR="00971C36" w:rsidRPr="00CC7C26" w:rsidRDefault="00971C36" w:rsidP="00E364E3">
            <w:pPr>
              <w:pStyle w:val="1-Tablebullet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10 (2.9)</w:t>
            </w:r>
          </w:p>
        </w:tc>
        <w:tc>
          <w:tcPr>
            <w:tcW w:w="3713" w:type="dxa"/>
          </w:tcPr>
          <w:p w14:paraId="5136E814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6 (6.7)</w:t>
            </w:r>
          </w:p>
        </w:tc>
      </w:tr>
      <w:tr w:rsidR="00971C36" w:rsidRPr="00CC7C26" w14:paraId="4089323F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tcW w:w="3023" w:type="dxa"/>
            <w:hideMark/>
          </w:tcPr>
          <w:p w14:paraId="2E02AAC7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ind w:left="288" w:hanging="288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b/>
                <w:bCs/>
                <w:szCs w:val="22"/>
              </w:rPr>
              <w:t>PDDS</w:t>
            </w:r>
          </w:p>
        </w:tc>
        <w:tc>
          <w:tcPr>
            <w:tcW w:w="2883" w:type="dxa"/>
          </w:tcPr>
          <w:p w14:paraId="375E5BDA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13" w:type="dxa"/>
          </w:tcPr>
          <w:p w14:paraId="39F67F94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71C36" w:rsidRPr="00CC7C26" w14:paraId="4D6A43E1" w14:textId="77777777" w:rsidTr="00E364E3">
        <w:trPr>
          <w:trHeight w:val="256"/>
        </w:trPr>
        <w:tc>
          <w:tcPr>
            <w:tcW w:w="3023" w:type="dxa"/>
            <w:hideMark/>
          </w:tcPr>
          <w:p w14:paraId="6A5980C9" w14:textId="77777777" w:rsidR="00971C36" w:rsidRPr="00CC7C26" w:rsidRDefault="00971C36" w:rsidP="00E364E3">
            <w:pPr>
              <w:pStyle w:val="1-Tabletext2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color w:val="000000" w:themeColor="dark1"/>
                <w:kern w:val="24"/>
                <w:szCs w:val="22"/>
              </w:rPr>
              <w:t>0</w:t>
            </w:r>
            <w:r>
              <w:rPr>
                <w:rFonts w:ascii="Times New Roman" w:hAnsi="Times New Roman"/>
                <w:color w:val="000000" w:themeColor="dark1"/>
                <w:kern w:val="24"/>
                <w:szCs w:val="22"/>
              </w:rPr>
              <w:t>–</w:t>
            </w:r>
            <w:r w:rsidRPr="00CC7C26">
              <w:rPr>
                <w:rFonts w:ascii="Times New Roman" w:hAnsi="Times New Roman"/>
                <w:color w:val="000000" w:themeColor="dark1"/>
                <w:kern w:val="24"/>
                <w:szCs w:val="22"/>
              </w:rPr>
              <w:t>3</w:t>
            </w:r>
          </w:p>
        </w:tc>
        <w:tc>
          <w:tcPr>
            <w:tcW w:w="2883" w:type="dxa"/>
          </w:tcPr>
          <w:p w14:paraId="06AEA06D" w14:textId="77777777" w:rsidR="00971C36" w:rsidRPr="00CC7C26" w:rsidRDefault="00971C36" w:rsidP="00E364E3">
            <w:pPr>
              <w:pStyle w:val="1-Tablebullet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233 (65.3)</w:t>
            </w:r>
          </w:p>
        </w:tc>
        <w:tc>
          <w:tcPr>
            <w:tcW w:w="3713" w:type="dxa"/>
          </w:tcPr>
          <w:p w14:paraId="744D1D4F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63 (69.1)</w:t>
            </w:r>
          </w:p>
        </w:tc>
      </w:tr>
      <w:tr w:rsidR="00971C36" w:rsidRPr="00CC7C26" w14:paraId="0D7442FE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tcW w:w="3023" w:type="dxa"/>
            <w:hideMark/>
          </w:tcPr>
          <w:p w14:paraId="00BAE309" w14:textId="77777777" w:rsidR="00971C36" w:rsidRPr="00CC7C26" w:rsidRDefault="00971C36" w:rsidP="00E364E3">
            <w:pPr>
              <w:pStyle w:val="1-Tabletext2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color w:val="000000" w:themeColor="dark1"/>
                <w:kern w:val="24"/>
                <w:szCs w:val="22"/>
              </w:rPr>
              <w:t>4</w:t>
            </w:r>
            <w:r>
              <w:rPr>
                <w:rFonts w:ascii="Times New Roman" w:hAnsi="Times New Roman"/>
                <w:color w:val="000000" w:themeColor="dark1"/>
                <w:kern w:val="24"/>
                <w:szCs w:val="22"/>
              </w:rPr>
              <w:t>–</w:t>
            </w:r>
            <w:r w:rsidRPr="00CC7C26">
              <w:rPr>
                <w:rFonts w:ascii="Times New Roman" w:hAnsi="Times New Roman"/>
                <w:color w:val="000000" w:themeColor="dark1"/>
                <w:kern w:val="24"/>
                <w:szCs w:val="22"/>
              </w:rPr>
              <w:t>7</w:t>
            </w:r>
          </w:p>
        </w:tc>
        <w:tc>
          <w:tcPr>
            <w:tcW w:w="2883" w:type="dxa"/>
          </w:tcPr>
          <w:p w14:paraId="1CA49103" w14:textId="77777777" w:rsidR="00971C36" w:rsidRPr="00CC7C26" w:rsidRDefault="00971C36" w:rsidP="00E364E3">
            <w:pPr>
              <w:pStyle w:val="1-Tablebullet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124 (34.7)</w:t>
            </w:r>
          </w:p>
        </w:tc>
        <w:tc>
          <w:tcPr>
            <w:tcW w:w="3713" w:type="dxa"/>
          </w:tcPr>
          <w:p w14:paraId="705BD12B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28 (30.9)</w:t>
            </w:r>
          </w:p>
        </w:tc>
      </w:tr>
      <w:tr w:rsidR="00971C36" w:rsidRPr="00CC7C26" w14:paraId="27748D19" w14:textId="77777777" w:rsidTr="00E364E3">
        <w:trPr>
          <w:trHeight w:val="265"/>
        </w:trPr>
        <w:tc>
          <w:tcPr>
            <w:tcW w:w="9619" w:type="dxa"/>
            <w:gridSpan w:val="3"/>
            <w:hideMark/>
          </w:tcPr>
          <w:p w14:paraId="403AB668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ind w:left="288" w:hanging="288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b/>
                <w:bCs/>
                <w:szCs w:val="22"/>
              </w:rPr>
              <w:t>MS Type</w:t>
            </w:r>
          </w:p>
        </w:tc>
      </w:tr>
      <w:tr w:rsidR="00971C36" w:rsidRPr="00CC7C26" w14:paraId="787102EC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3023" w:type="dxa"/>
          </w:tcPr>
          <w:p w14:paraId="3D55BF57" w14:textId="77777777" w:rsidR="00971C36" w:rsidRPr="00CC7C26" w:rsidRDefault="00971C36" w:rsidP="00E364E3">
            <w:pPr>
              <w:pStyle w:val="1-Tabletext2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color w:val="000000" w:themeColor="dark1"/>
                <w:kern w:val="24"/>
                <w:szCs w:val="22"/>
              </w:rPr>
              <w:t>Relapsing-Remitting</w:t>
            </w:r>
          </w:p>
        </w:tc>
        <w:tc>
          <w:tcPr>
            <w:tcW w:w="2883" w:type="dxa"/>
          </w:tcPr>
          <w:p w14:paraId="1D9A3C7B" w14:textId="77777777" w:rsidR="00971C36" w:rsidRPr="00CC7C26" w:rsidRDefault="00971C36" w:rsidP="00E364E3">
            <w:pPr>
              <w:pStyle w:val="1-Tablebullet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304 (85.0)</w:t>
            </w:r>
          </w:p>
        </w:tc>
        <w:tc>
          <w:tcPr>
            <w:tcW w:w="3713" w:type="dxa"/>
          </w:tcPr>
          <w:p w14:paraId="410F0649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78 (84.9)</w:t>
            </w:r>
          </w:p>
        </w:tc>
      </w:tr>
      <w:tr w:rsidR="00971C36" w:rsidRPr="00CC7C26" w14:paraId="56D91EBA" w14:textId="77777777" w:rsidTr="00E364E3">
        <w:trPr>
          <w:trHeight w:val="265"/>
        </w:trPr>
        <w:tc>
          <w:tcPr>
            <w:tcW w:w="3023" w:type="dxa"/>
          </w:tcPr>
          <w:p w14:paraId="228A00DC" w14:textId="77777777" w:rsidR="00971C36" w:rsidRPr="00CC7C26" w:rsidRDefault="00971C36" w:rsidP="00E364E3">
            <w:pPr>
              <w:pStyle w:val="1-Tabletext2"/>
              <w:ind w:left="0"/>
              <w:jc w:val="both"/>
              <w:rPr>
                <w:rFonts w:ascii="Times New Roman" w:hAnsi="Times New Roman"/>
                <w:color w:val="000000" w:themeColor="dark1"/>
                <w:kern w:val="24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Progressive</w:t>
            </w:r>
          </w:p>
        </w:tc>
        <w:tc>
          <w:tcPr>
            <w:tcW w:w="2883" w:type="dxa"/>
          </w:tcPr>
          <w:p w14:paraId="234FCBC5" w14:textId="77777777" w:rsidR="00971C36" w:rsidRPr="00CC7C26" w:rsidRDefault="00971C36" w:rsidP="00E364E3">
            <w:pPr>
              <w:pStyle w:val="1-Tablebullet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color w:val="000000" w:themeColor="dark1"/>
                <w:kern w:val="24"/>
                <w:szCs w:val="22"/>
              </w:rPr>
            </w:pPr>
            <w:r w:rsidRPr="00CC7C26">
              <w:rPr>
                <w:rFonts w:ascii="Times New Roman" w:hAnsi="Times New Roman"/>
                <w:color w:val="000000" w:themeColor="dark1"/>
                <w:kern w:val="24"/>
                <w:szCs w:val="22"/>
              </w:rPr>
              <w:t>37 (10.4)</w:t>
            </w:r>
          </w:p>
        </w:tc>
        <w:tc>
          <w:tcPr>
            <w:tcW w:w="3713" w:type="dxa"/>
          </w:tcPr>
          <w:p w14:paraId="474901DC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color w:val="000000" w:themeColor="dark1"/>
                <w:kern w:val="24"/>
                <w:szCs w:val="22"/>
              </w:rPr>
            </w:pPr>
            <w:r w:rsidRPr="00CC7C26">
              <w:rPr>
                <w:rFonts w:ascii="Times New Roman" w:hAnsi="Times New Roman"/>
                <w:color w:val="000000" w:themeColor="dark1"/>
                <w:kern w:val="24"/>
                <w:szCs w:val="22"/>
              </w:rPr>
              <w:t>8 (9.0)</w:t>
            </w:r>
          </w:p>
        </w:tc>
      </w:tr>
      <w:tr w:rsidR="00971C36" w:rsidRPr="00CC7C26" w14:paraId="60DFE7EE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3023" w:type="dxa"/>
            <w:hideMark/>
          </w:tcPr>
          <w:p w14:paraId="627C9C30" w14:textId="77777777" w:rsidR="00971C36" w:rsidRPr="00CC7C26" w:rsidRDefault="00971C36" w:rsidP="00E364E3">
            <w:pPr>
              <w:pStyle w:val="1-Tabletext2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color w:val="000000" w:themeColor="dark1"/>
                <w:kern w:val="24"/>
                <w:szCs w:val="22"/>
              </w:rPr>
              <w:t>Unknown</w:t>
            </w:r>
          </w:p>
        </w:tc>
        <w:tc>
          <w:tcPr>
            <w:tcW w:w="2883" w:type="dxa"/>
          </w:tcPr>
          <w:p w14:paraId="6180B660" w14:textId="77777777" w:rsidR="00971C36" w:rsidRPr="00CC7C26" w:rsidRDefault="00971C36" w:rsidP="00E364E3">
            <w:pPr>
              <w:pStyle w:val="1-Tablebullet2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16 (4.6)</w:t>
            </w:r>
          </w:p>
        </w:tc>
        <w:tc>
          <w:tcPr>
            <w:tcW w:w="3713" w:type="dxa"/>
          </w:tcPr>
          <w:p w14:paraId="21E17205" w14:textId="77777777" w:rsidR="00971C36" w:rsidRPr="00CC7C26" w:rsidRDefault="00971C36" w:rsidP="00E364E3">
            <w:pPr>
              <w:pStyle w:val="1-Tablebullet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22"/>
              </w:rPr>
            </w:pPr>
            <w:r w:rsidRPr="00CC7C26">
              <w:rPr>
                <w:rFonts w:ascii="Times New Roman" w:hAnsi="Times New Roman"/>
                <w:szCs w:val="22"/>
              </w:rPr>
              <w:t>6 (6.1)</w:t>
            </w:r>
          </w:p>
        </w:tc>
      </w:tr>
    </w:tbl>
    <w:p w14:paraId="08D1858F" w14:textId="77777777" w:rsidR="00971C36" w:rsidRPr="00D5799C" w:rsidRDefault="00971C36" w:rsidP="00971C36">
      <w:pPr>
        <w:pStyle w:val="1-Tablenote"/>
        <w:rPr>
          <w:rFonts w:asciiTheme="majorBidi" w:hAnsiTheme="majorBidi" w:cstheme="majorBidi"/>
          <w:sz w:val="18"/>
          <w:szCs w:val="18"/>
        </w:rPr>
      </w:pPr>
      <w:r w:rsidRPr="003C4968">
        <w:rPr>
          <w:rFonts w:asciiTheme="majorBidi" w:hAnsiTheme="majorBidi" w:cstheme="majorBidi"/>
          <w:sz w:val="18"/>
          <w:szCs w:val="21"/>
        </w:rPr>
        <w:t>Abbreviations:</w:t>
      </w:r>
      <w:r>
        <w:rPr>
          <w:rFonts w:asciiTheme="majorBidi" w:hAnsiTheme="majorBidi" w:cstheme="majorBidi"/>
          <w:sz w:val="18"/>
          <w:szCs w:val="21"/>
        </w:rPr>
        <w:t xml:space="preserve"> IPTW, </w:t>
      </w:r>
      <w:r w:rsidRPr="00D5799C">
        <w:rPr>
          <w:rFonts w:asciiTheme="majorBidi" w:hAnsiTheme="majorBidi" w:cstheme="majorBidi"/>
          <w:sz w:val="18"/>
          <w:szCs w:val="18"/>
        </w:rPr>
        <w:t xml:space="preserve">Inverse Probability of Treatment Weighting; DirectCAM, a contemporary and alternative medicine intervention delivered directly by a specialist in a clinical setting; </w:t>
      </w:r>
      <w:proofErr w:type="spellStart"/>
      <w:r w:rsidRPr="00D5799C">
        <w:rPr>
          <w:rFonts w:asciiTheme="majorBidi" w:hAnsiTheme="majorBidi" w:cstheme="majorBidi"/>
          <w:sz w:val="18"/>
          <w:szCs w:val="18"/>
        </w:rPr>
        <w:t>rDirectCAM</w:t>
      </w:r>
      <w:proofErr w:type="spellEnd"/>
      <w:r w:rsidRPr="00D5799C">
        <w:rPr>
          <w:rFonts w:asciiTheme="majorBidi" w:hAnsiTheme="majorBidi" w:cstheme="majorBidi"/>
          <w:sz w:val="18"/>
          <w:szCs w:val="18"/>
        </w:rPr>
        <w:t>, a contemporary and alternative medicine intervention delivered remotely by a clinical specialist; Patient Determined Disease Steps; MS, multiple sclerosis.</w:t>
      </w:r>
    </w:p>
    <w:p w14:paraId="68FD683C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C94A2DB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D389C53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FD20428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6F62A82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CC964A4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526AFE2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83655CD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869E78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27A4B51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8A84795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ACEDAD9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CAE87C2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E9AD78C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54BE6EE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BE726D4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DC98235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6951A5F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12196A9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09DBDAA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E820EA8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E790C15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4D185A8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5013374" w14:textId="77777777" w:rsidR="00971C36" w:rsidRDefault="00971C36" w:rsidP="00E26BB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A1FD689" w14:textId="77777777" w:rsidR="00971C36" w:rsidRDefault="00971C36" w:rsidP="00971C3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7FDE686" w14:textId="77777777" w:rsidR="000B6DFF" w:rsidRDefault="000B6DFF" w:rsidP="00971C3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76271A" w14:textId="23D2D991" w:rsidR="00971C36" w:rsidRPr="00CC7C26" w:rsidRDefault="00971C36" w:rsidP="00971C36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Pr="00CC7C26">
        <w:rPr>
          <w:rFonts w:ascii="Times New Roman" w:hAnsi="Times New Roman" w:cs="Times New Roman"/>
          <w:b/>
        </w:rPr>
        <w:t>Table S2</w:t>
      </w:r>
      <w:r>
        <w:rPr>
          <w:rFonts w:ascii="Times New Roman" w:hAnsi="Times New Roman" w:cs="Times New Roman"/>
          <w:b/>
        </w:rPr>
        <w:t>:</w:t>
      </w:r>
      <w:r w:rsidRPr="00CC7C26">
        <w:rPr>
          <w:rFonts w:ascii="Times New Roman" w:hAnsi="Times New Roman" w:cs="Times New Roman"/>
          <w:b/>
        </w:rPr>
        <w:t xml:space="preserve"> IPTW baseline summary statistics for outcomes of interest</w:t>
      </w:r>
    </w:p>
    <w:tbl>
      <w:tblPr>
        <w:tblStyle w:val="PlainTable2"/>
        <w:tblW w:w="9519" w:type="dxa"/>
        <w:tblLook w:val="04A0" w:firstRow="1" w:lastRow="0" w:firstColumn="1" w:lastColumn="0" w:noHBand="0" w:noVBand="1"/>
      </w:tblPr>
      <w:tblGrid>
        <w:gridCol w:w="1562"/>
        <w:gridCol w:w="2941"/>
        <w:gridCol w:w="1195"/>
        <w:gridCol w:w="1654"/>
        <w:gridCol w:w="2167"/>
      </w:tblGrid>
      <w:tr w:rsidR="00971C36" w:rsidRPr="00CC7C26" w14:paraId="7331EDEC" w14:textId="77777777" w:rsidTr="00E36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hideMark/>
          </w:tcPr>
          <w:p w14:paraId="49C6E869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Study group</w:t>
            </w:r>
          </w:p>
        </w:tc>
        <w:tc>
          <w:tcPr>
            <w:tcW w:w="2941" w:type="dxa"/>
            <w:hideMark/>
          </w:tcPr>
          <w:p w14:paraId="6ECEE76C" w14:textId="77777777" w:rsidR="00971C36" w:rsidRPr="00CC7C26" w:rsidRDefault="00971C36" w:rsidP="00E364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1195" w:type="dxa"/>
            <w:hideMark/>
          </w:tcPr>
          <w:p w14:paraId="12910DED" w14:textId="77777777" w:rsidR="00971C36" w:rsidRPr="00CC7C26" w:rsidRDefault="00971C36" w:rsidP="00E364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654" w:type="dxa"/>
            <w:noWrap/>
            <w:hideMark/>
          </w:tcPr>
          <w:p w14:paraId="61D001F4" w14:textId="77777777" w:rsidR="00971C36" w:rsidRPr="00CC7C26" w:rsidRDefault="00971C36" w:rsidP="00E364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Mean, SD</w:t>
            </w:r>
          </w:p>
        </w:tc>
        <w:tc>
          <w:tcPr>
            <w:tcW w:w="2167" w:type="dxa"/>
            <w:noWrap/>
            <w:hideMark/>
          </w:tcPr>
          <w:p w14:paraId="03E7EB13" w14:textId="77777777" w:rsidR="00971C36" w:rsidRPr="00CC7C26" w:rsidRDefault="00971C36" w:rsidP="00E364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Median (IQR)</w:t>
            </w:r>
          </w:p>
        </w:tc>
      </w:tr>
      <w:tr w:rsidR="00971C36" w:rsidRPr="00CC7C26" w14:paraId="13204364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hideMark/>
          </w:tcPr>
          <w:p w14:paraId="5D817583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57" w:type="dxa"/>
            <w:gridSpan w:val="4"/>
            <w:hideMark/>
          </w:tcPr>
          <w:p w14:paraId="4A860951" w14:textId="77777777" w:rsidR="00971C36" w:rsidRPr="00CC7C26" w:rsidRDefault="00971C36" w:rsidP="00E36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Patient-reported</w:t>
            </w:r>
            <w:r w:rsidRPr="00CC7C26">
              <w:rPr>
                <w:rFonts w:ascii="Times New Roman" w:eastAsia="Times New Roman" w:hAnsi="Times New Roman" w:cs="Times New Roman"/>
                <w:i/>
              </w:rPr>
              <w:t xml:space="preserve"> outcomes</w:t>
            </w:r>
          </w:p>
        </w:tc>
      </w:tr>
      <w:tr w:rsidR="00971C36" w:rsidRPr="00CC7C26" w14:paraId="135C0335" w14:textId="77777777" w:rsidTr="00E364E3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 w:val="restart"/>
            <w:hideMark/>
          </w:tcPr>
          <w:p w14:paraId="57C61A6F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DirectCAM</w:t>
            </w:r>
          </w:p>
        </w:tc>
        <w:tc>
          <w:tcPr>
            <w:tcW w:w="2941" w:type="dxa"/>
            <w:hideMark/>
          </w:tcPr>
          <w:p w14:paraId="65F0FC9F" w14:textId="77777777" w:rsidR="00971C36" w:rsidRPr="00CC7C26" w:rsidRDefault="00971C36" w:rsidP="00E36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MFIS</w:t>
            </w:r>
          </w:p>
        </w:tc>
        <w:tc>
          <w:tcPr>
            <w:tcW w:w="1195" w:type="dxa"/>
            <w:hideMark/>
          </w:tcPr>
          <w:p w14:paraId="691859F8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354</w:t>
            </w:r>
          </w:p>
        </w:tc>
        <w:tc>
          <w:tcPr>
            <w:tcW w:w="1654" w:type="dxa"/>
            <w:noWrap/>
            <w:hideMark/>
          </w:tcPr>
          <w:p w14:paraId="664062BF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42.99, 16.6</w:t>
            </w:r>
          </w:p>
        </w:tc>
        <w:tc>
          <w:tcPr>
            <w:tcW w:w="2167" w:type="dxa"/>
            <w:noWrap/>
            <w:hideMark/>
          </w:tcPr>
          <w:p w14:paraId="4F19298E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(31, 55)</w:t>
            </w:r>
          </w:p>
        </w:tc>
      </w:tr>
      <w:tr w:rsidR="00971C36" w:rsidRPr="00CC7C26" w14:paraId="5B2CF23F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4BF3BAD5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  <w:hideMark/>
          </w:tcPr>
          <w:p w14:paraId="60534828" w14:textId="77777777" w:rsidR="00971C36" w:rsidRPr="00CC7C26" w:rsidRDefault="00971C36" w:rsidP="00E36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SF 36 pain score</w:t>
            </w:r>
          </w:p>
        </w:tc>
        <w:tc>
          <w:tcPr>
            <w:tcW w:w="1195" w:type="dxa"/>
            <w:hideMark/>
          </w:tcPr>
          <w:p w14:paraId="76040B02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1654" w:type="dxa"/>
            <w:noWrap/>
            <w:hideMark/>
          </w:tcPr>
          <w:p w14:paraId="14273BD3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57.1, 23.79</w:t>
            </w:r>
          </w:p>
        </w:tc>
        <w:tc>
          <w:tcPr>
            <w:tcW w:w="2167" w:type="dxa"/>
            <w:noWrap/>
            <w:hideMark/>
          </w:tcPr>
          <w:p w14:paraId="402EB6F0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57.5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(45, 77.5)</w:t>
            </w:r>
          </w:p>
        </w:tc>
      </w:tr>
      <w:tr w:rsidR="00971C36" w:rsidRPr="00CC7C26" w14:paraId="048B5693" w14:textId="77777777" w:rsidTr="00E364E3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</w:tcPr>
          <w:p w14:paraId="66564BA7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</w:tcPr>
          <w:p w14:paraId="17A12DAC" w14:textId="77777777" w:rsidR="00971C36" w:rsidRPr="00CC7C26" w:rsidRDefault="00971C36" w:rsidP="00E36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SF 36 physical domain score</w:t>
            </w:r>
          </w:p>
        </w:tc>
        <w:tc>
          <w:tcPr>
            <w:tcW w:w="1195" w:type="dxa"/>
          </w:tcPr>
          <w:p w14:paraId="1D61D775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1654" w:type="dxa"/>
            <w:noWrap/>
          </w:tcPr>
          <w:p w14:paraId="4D937147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47.41, 29.15</w:t>
            </w:r>
          </w:p>
        </w:tc>
        <w:tc>
          <w:tcPr>
            <w:tcW w:w="2167" w:type="dxa"/>
            <w:noWrap/>
          </w:tcPr>
          <w:p w14:paraId="2C6D9F77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(25, 70)</w:t>
            </w:r>
          </w:p>
        </w:tc>
      </w:tr>
      <w:tr w:rsidR="00971C36" w:rsidRPr="00CC7C26" w14:paraId="00738B8A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7084FDAC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7" w:type="dxa"/>
            <w:gridSpan w:val="4"/>
            <w:hideMark/>
          </w:tcPr>
          <w:p w14:paraId="39049922" w14:textId="77777777" w:rsidR="00971C36" w:rsidRPr="00CC7C26" w:rsidRDefault="00971C36" w:rsidP="00E36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Functional objective</w:t>
            </w:r>
            <w:r w:rsidRPr="00CC7C26">
              <w:rPr>
                <w:rFonts w:ascii="Times New Roman" w:eastAsia="Times New Roman" w:hAnsi="Times New Roman" w:cs="Times New Roman"/>
                <w:i/>
              </w:rPr>
              <w:t xml:space="preserve"> outcomes</w:t>
            </w:r>
          </w:p>
        </w:tc>
      </w:tr>
      <w:tr w:rsidR="00971C36" w:rsidRPr="00CC7C26" w14:paraId="38B78403" w14:textId="77777777" w:rsidTr="00E364E3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6BBCECF8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  <w:hideMark/>
          </w:tcPr>
          <w:p w14:paraId="49DBDD01" w14:textId="77777777" w:rsidR="00971C36" w:rsidRPr="00CC7C26" w:rsidRDefault="00971C36" w:rsidP="00E36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Functional BBS</w:t>
            </w:r>
          </w:p>
        </w:tc>
        <w:tc>
          <w:tcPr>
            <w:tcW w:w="1195" w:type="dxa"/>
            <w:hideMark/>
          </w:tcPr>
          <w:p w14:paraId="12BA5EC9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1654" w:type="dxa"/>
            <w:noWrap/>
            <w:hideMark/>
          </w:tcPr>
          <w:p w14:paraId="12D2FC52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44.76, 13.85</w:t>
            </w:r>
          </w:p>
        </w:tc>
        <w:tc>
          <w:tcPr>
            <w:tcW w:w="2167" w:type="dxa"/>
            <w:noWrap/>
            <w:hideMark/>
          </w:tcPr>
          <w:p w14:paraId="43268B37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51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(40, 54)</w:t>
            </w:r>
          </w:p>
        </w:tc>
      </w:tr>
      <w:tr w:rsidR="00971C36" w:rsidRPr="00CC7C26" w14:paraId="660CFBFC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7350486B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  <w:hideMark/>
          </w:tcPr>
          <w:p w14:paraId="69F72F33" w14:textId="77777777" w:rsidR="00971C36" w:rsidRPr="00CC7C26" w:rsidRDefault="00971C36" w:rsidP="00E36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Grip strength</w:t>
            </w:r>
          </w:p>
        </w:tc>
        <w:tc>
          <w:tcPr>
            <w:tcW w:w="1195" w:type="dxa"/>
            <w:hideMark/>
          </w:tcPr>
          <w:p w14:paraId="4ADA9ACF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1654" w:type="dxa"/>
            <w:noWrap/>
            <w:hideMark/>
          </w:tcPr>
          <w:p w14:paraId="3F71C487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51.53, 20.75</w:t>
            </w:r>
          </w:p>
        </w:tc>
        <w:tc>
          <w:tcPr>
            <w:tcW w:w="2167" w:type="dxa"/>
            <w:noWrap/>
            <w:hideMark/>
          </w:tcPr>
          <w:p w14:paraId="0A8D33E8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49.3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(36.7, 64.3)</w:t>
            </w:r>
          </w:p>
        </w:tc>
      </w:tr>
      <w:tr w:rsidR="00971C36" w:rsidRPr="00CC7C26" w14:paraId="49262D5E" w14:textId="77777777" w:rsidTr="00E364E3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1B2BCEF0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  <w:hideMark/>
          </w:tcPr>
          <w:p w14:paraId="7AAE7F3D" w14:textId="77777777" w:rsidR="00971C36" w:rsidRPr="00CC7C26" w:rsidRDefault="00971C36" w:rsidP="00E36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 xml:space="preserve">TUG </w:t>
            </w:r>
          </w:p>
        </w:tc>
        <w:tc>
          <w:tcPr>
            <w:tcW w:w="1195" w:type="dxa"/>
            <w:hideMark/>
          </w:tcPr>
          <w:p w14:paraId="13542DE4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1654" w:type="dxa"/>
            <w:noWrap/>
            <w:hideMark/>
          </w:tcPr>
          <w:p w14:paraId="1F713881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15.26, 24.03</w:t>
            </w:r>
          </w:p>
        </w:tc>
        <w:tc>
          <w:tcPr>
            <w:tcW w:w="2167" w:type="dxa"/>
            <w:noWrap/>
            <w:hideMark/>
          </w:tcPr>
          <w:p w14:paraId="55917AF0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9.1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(7.6, 13.2)</w:t>
            </w:r>
          </w:p>
        </w:tc>
      </w:tr>
      <w:tr w:rsidR="00971C36" w:rsidRPr="00CC7C26" w14:paraId="6CD4B93E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58A7435E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  <w:hideMark/>
          </w:tcPr>
          <w:p w14:paraId="23D04D49" w14:textId="77777777" w:rsidR="00971C36" w:rsidRPr="00CC7C26" w:rsidRDefault="00971C36" w:rsidP="00E36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FTSST</w:t>
            </w:r>
          </w:p>
        </w:tc>
        <w:tc>
          <w:tcPr>
            <w:tcW w:w="1195" w:type="dxa"/>
            <w:hideMark/>
          </w:tcPr>
          <w:p w14:paraId="09319EB9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1654" w:type="dxa"/>
            <w:noWrap/>
            <w:hideMark/>
          </w:tcPr>
          <w:p w14:paraId="4FA2D155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19.11, 12.29</w:t>
            </w:r>
          </w:p>
        </w:tc>
        <w:tc>
          <w:tcPr>
            <w:tcW w:w="2167" w:type="dxa"/>
            <w:noWrap/>
            <w:hideMark/>
          </w:tcPr>
          <w:p w14:paraId="34459793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15.7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(12.1, 22)</w:t>
            </w:r>
          </w:p>
        </w:tc>
      </w:tr>
      <w:tr w:rsidR="00971C36" w:rsidRPr="00CC7C26" w14:paraId="3492D0B4" w14:textId="77777777" w:rsidTr="00E364E3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hideMark/>
          </w:tcPr>
          <w:p w14:paraId="37D36D5E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57" w:type="dxa"/>
            <w:gridSpan w:val="4"/>
            <w:hideMark/>
          </w:tcPr>
          <w:p w14:paraId="451793ED" w14:textId="77777777" w:rsidR="00971C36" w:rsidRPr="00CC7C26" w:rsidRDefault="00971C36" w:rsidP="00E36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Patient-reported</w:t>
            </w:r>
            <w:r w:rsidRPr="00CC7C26">
              <w:rPr>
                <w:rFonts w:ascii="Times New Roman" w:eastAsia="Times New Roman" w:hAnsi="Times New Roman" w:cs="Times New Roman"/>
                <w:i/>
              </w:rPr>
              <w:t xml:space="preserve"> outcomes</w:t>
            </w:r>
          </w:p>
        </w:tc>
      </w:tr>
      <w:tr w:rsidR="00971C36" w:rsidRPr="00CC7C26" w14:paraId="1A951BEF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 w:val="restart"/>
            <w:hideMark/>
          </w:tcPr>
          <w:p w14:paraId="7F5D488D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C7C26">
              <w:rPr>
                <w:rFonts w:ascii="Times New Roman" w:eastAsia="Times New Roman" w:hAnsi="Times New Roman" w:cs="Times New Roman"/>
              </w:rPr>
              <w:t>rDirectCAM</w:t>
            </w:r>
            <w:proofErr w:type="spellEnd"/>
          </w:p>
        </w:tc>
        <w:tc>
          <w:tcPr>
            <w:tcW w:w="2941" w:type="dxa"/>
            <w:hideMark/>
          </w:tcPr>
          <w:p w14:paraId="38B54E25" w14:textId="77777777" w:rsidR="00971C36" w:rsidRPr="00CC7C26" w:rsidRDefault="00971C36" w:rsidP="00E36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MFIS</w:t>
            </w:r>
          </w:p>
        </w:tc>
        <w:tc>
          <w:tcPr>
            <w:tcW w:w="1195" w:type="dxa"/>
            <w:hideMark/>
          </w:tcPr>
          <w:p w14:paraId="1E83C420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654" w:type="dxa"/>
            <w:noWrap/>
            <w:hideMark/>
          </w:tcPr>
          <w:p w14:paraId="4007BB91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41.57, 19.64</w:t>
            </w:r>
          </w:p>
        </w:tc>
        <w:tc>
          <w:tcPr>
            <w:tcW w:w="2167" w:type="dxa"/>
            <w:noWrap/>
            <w:hideMark/>
          </w:tcPr>
          <w:p w14:paraId="03B38F82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(29, 54)</w:t>
            </w:r>
          </w:p>
        </w:tc>
      </w:tr>
      <w:tr w:rsidR="00971C36" w:rsidRPr="00CC7C26" w14:paraId="5D0BC6EE" w14:textId="77777777" w:rsidTr="00E364E3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655D7205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  <w:hideMark/>
          </w:tcPr>
          <w:p w14:paraId="4CEC0D9F" w14:textId="77777777" w:rsidR="00971C36" w:rsidRPr="00CC7C26" w:rsidRDefault="00971C36" w:rsidP="00E36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SF 36 pain score</w:t>
            </w:r>
          </w:p>
        </w:tc>
        <w:tc>
          <w:tcPr>
            <w:tcW w:w="1195" w:type="dxa"/>
            <w:hideMark/>
          </w:tcPr>
          <w:p w14:paraId="16D36481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654" w:type="dxa"/>
            <w:noWrap/>
            <w:hideMark/>
          </w:tcPr>
          <w:p w14:paraId="46C3773D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59.22, 25.47</w:t>
            </w:r>
          </w:p>
        </w:tc>
        <w:tc>
          <w:tcPr>
            <w:tcW w:w="2167" w:type="dxa"/>
            <w:noWrap/>
            <w:hideMark/>
          </w:tcPr>
          <w:p w14:paraId="53C238D9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57.5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(45, 77.5)</w:t>
            </w:r>
          </w:p>
        </w:tc>
      </w:tr>
      <w:tr w:rsidR="00971C36" w:rsidRPr="00CC7C26" w14:paraId="12568090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</w:tcPr>
          <w:p w14:paraId="27DB7A18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</w:tcPr>
          <w:p w14:paraId="29E7B832" w14:textId="77777777" w:rsidR="00971C36" w:rsidRPr="00CC7C26" w:rsidRDefault="00971C36" w:rsidP="00E36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SF 36 physical domain score</w:t>
            </w:r>
          </w:p>
        </w:tc>
        <w:tc>
          <w:tcPr>
            <w:tcW w:w="1195" w:type="dxa"/>
          </w:tcPr>
          <w:p w14:paraId="399228F6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654" w:type="dxa"/>
            <w:noWrap/>
          </w:tcPr>
          <w:p w14:paraId="373A3431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52.18, 30.56</w:t>
            </w:r>
          </w:p>
        </w:tc>
        <w:tc>
          <w:tcPr>
            <w:tcW w:w="2167" w:type="dxa"/>
            <w:noWrap/>
          </w:tcPr>
          <w:p w14:paraId="4EF118F0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(30, 80)</w:t>
            </w:r>
          </w:p>
        </w:tc>
      </w:tr>
      <w:tr w:rsidR="00971C36" w:rsidRPr="00CC7C26" w14:paraId="1D00F9D4" w14:textId="77777777" w:rsidTr="00E364E3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1B8ED1D5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7" w:type="dxa"/>
            <w:gridSpan w:val="4"/>
            <w:hideMark/>
          </w:tcPr>
          <w:p w14:paraId="511490B9" w14:textId="77777777" w:rsidR="00971C36" w:rsidRPr="00CC7C26" w:rsidRDefault="00971C36" w:rsidP="00E36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Functional objective</w:t>
            </w:r>
            <w:r w:rsidRPr="00CC7C26">
              <w:rPr>
                <w:rFonts w:ascii="Times New Roman" w:eastAsia="Times New Roman" w:hAnsi="Times New Roman" w:cs="Times New Roman"/>
                <w:i/>
              </w:rPr>
              <w:t xml:space="preserve"> outcomes</w:t>
            </w:r>
          </w:p>
        </w:tc>
      </w:tr>
      <w:tr w:rsidR="00971C36" w:rsidRPr="00CC7C26" w14:paraId="6743235F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497CEDB7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  <w:hideMark/>
          </w:tcPr>
          <w:p w14:paraId="58B86C0E" w14:textId="77777777" w:rsidR="00971C36" w:rsidRPr="00CC7C26" w:rsidRDefault="00971C36" w:rsidP="00E36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Functional BBS</w:t>
            </w:r>
          </w:p>
        </w:tc>
        <w:tc>
          <w:tcPr>
            <w:tcW w:w="1195" w:type="dxa"/>
            <w:hideMark/>
          </w:tcPr>
          <w:p w14:paraId="3616487A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654" w:type="dxa"/>
            <w:noWrap/>
            <w:hideMark/>
          </w:tcPr>
          <w:p w14:paraId="0FE73FAC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48.73, 11.4</w:t>
            </w:r>
          </w:p>
        </w:tc>
        <w:tc>
          <w:tcPr>
            <w:tcW w:w="2167" w:type="dxa"/>
            <w:noWrap/>
            <w:hideMark/>
          </w:tcPr>
          <w:p w14:paraId="35826AAC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55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(45, 56)</w:t>
            </w:r>
          </w:p>
        </w:tc>
      </w:tr>
      <w:tr w:rsidR="00971C36" w:rsidRPr="00CC7C26" w14:paraId="01865484" w14:textId="77777777" w:rsidTr="00E364E3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15B0DA04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  <w:hideMark/>
          </w:tcPr>
          <w:p w14:paraId="3CA89183" w14:textId="77777777" w:rsidR="00971C36" w:rsidRPr="00CC7C26" w:rsidRDefault="00971C36" w:rsidP="00E36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Grip strength</w:t>
            </w:r>
          </w:p>
        </w:tc>
        <w:tc>
          <w:tcPr>
            <w:tcW w:w="1195" w:type="dxa"/>
            <w:hideMark/>
          </w:tcPr>
          <w:p w14:paraId="29E32210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654" w:type="dxa"/>
            <w:noWrap/>
            <w:hideMark/>
          </w:tcPr>
          <w:p w14:paraId="099E80A1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48.46, 19.22</w:t>
            </w:r>
          </w:p>
        </w:tc>
        <w:tc>
          <w:tcPr>
            <w:tcW w:w="2167" w:type="dxa"/>
            <w:noWrap/>
            <w:hideMark/>
          </w:tcPr>
          <w:p w14:paraId="20B95889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46.7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(39, 55.5)</w:t>
            </w:r>
          </w:p>
        </w:tc>
      </w:tr>
      <w:tr w:rsidR="00971C36" w:rsidRPr="00CC7C26" w14:paraId="18AECA0D" w14:textId="77777777" w:rsidTr="00E36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19651024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  <w:hideMark/>
          </w:tcPr>
          <w:p w14:paraId="5528F3CB" w14:textId="77777777" w:rsidR="00971C36" w:rsidRPr="00CC7C26" w:rsidRDefault="00971C36" w:rsidP="00E36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 xml:space="preserve">TUG </w:t>
            </w:r>
          </w:p>
        </w:tc>
        <w:tc>
          <w:tcPr>
            <w:tcW w:w="1195" w:type="dxa"/>
            <w:hideMark/>
          </w:tcPr>
          <w:p w14:paraId="1F1D995D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654" w:type="dxa"/>
            <w:noWrap/>
            <w:hideMark/>
          </w:tcPr>
          <w:p w14:paraId="4D914227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12.18, 11.04</w:t>
            </w:r>
          </w:p>
        </w:tc>
        <w:tc>
          <w:tcPr>
            <w:tcW w:w="2167" w:type="dxa"/>
            <w:noWrap/>
            <w:hideMark/>
          </w:tcPr>
          <w:p w14:paraId="58A3A2F1" w14:textId="77777777" w:rsidR="00971C36" w:rsidRPr="00CC7C26" w:rsidRDefault="00971C36" w:rsidP="00E36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9.2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(7.2, 11.8)</w:t>
            </w:r>
          </w:p>
        </w:tc>
      </w:tr>
      <w:tr w:rsidR="00971C36" w:rsidRPr="00CC7C26" w14:paraId="7A092BDF" w14:textId="77777777" w:rsidTr="00E364E3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vMerge/>
            <w:hideMark/>
          </w:tcPr>
          <w:p w14:paraId="048A07AE" w14:textId="77777777" w:rsidR="00971C36" w:rsidRPr="00CC7C26" w:rsidRDefault="00971C36" w:rsidP="00E364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1" w:type="dxa"/>
            <w:hideMark/>
          </w:tcPr>
          <w:p w14:paraId="3E553F1B" w14:textId="77777777" w:rsidR="00971C36" w:rsidRPr="00CC7C26" w:rsidRDefault="00971C36" w:rsidP="00E36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FTSST</w:t>
            </w:r>
          </w:p>
        </w:tc>
        <w:tc>
          <w:tcPr>
            <w:tcW w:w="1195" w:type="dxa"/>
            <w:hideMark/>
          </w:tcPr>
          <w:p w14:paraId="6762BEAE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C7C26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654" w:type="dxa"/>
            <w:noWrap/>
            <w:hideMark/>
          </w:tcPr>
          <w:p w14:paraId="523A0B2D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17.77, 8.77</w:t>
            </w:r>
          </w:p>
        </w:tc>
        <w:tc>
          <w:tcPr>
            <w:tcW w:w="2167" w:type="dxa"/>
            <w:noWrap/>
            <w:hideMark/>
          </w:tcPr>
          <w:p w14:paraId="17CBA1C1" w14:textId="77777777" w:rsidR="00971C36" w:rsidRPr="00CC7C26" w:rsidRDefault="00971C36" w:rsidP="00E36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C7C26">
              <w:rPr>
                <w:rFonts w:ascii="Times New Roman" w:eastAsia="Times New Roman" w:hAnsi="Times New Roman" w:cs="Times New Roman"/>
              </w:rPr>
              <w:t>14.9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7C26">
              <w:rPr>
                <w:rFonts w:ascii="Times New Roman" w:eastAsia="Times New Roman" w:hAnsi="Times New Roman" w:cs="Times New Roman"/>
              </w:rPr>
              <w:t>(12.3, 19.4)</w:t>
            </w:r>
          </w:p>
        </w:tc>
      </w:tr>
    </w:tbl>
    <w:p w14:paraId="31DDDCD9" w14:textId="5B7AF936" w:rsidR="00433475" w:rsidRPr="00971C36" w:rsidRDefault="00971C36" w:rsidP="00971C36">
      <w:pPr>
        <w:pStyle w:val="1-Tablenote"/>
        <w:rPr>
          <w:rFonts w:asciiTheme="majorBidi" w:hAnsiTheme="majorBidi" w:cstheme="majorBidi"/>
          <w:sz w:val="18"/>
          <w:szCs w:val="22"/>
        </w:rPr>
      </w:pPr>
      <w:r w:rsidRPr="003C4968">
        <w:rPr>
          <w:rFonts w:asciiTheme="majorBidi" w:hAnsiTheme="majorBidi" w:cstheme="majorBidi"/>
          <w:sz w:val="18"/>
          <w:szCs w:val="21"/>
        </w:rPr>
        <w:t>Abbreviations:</w:t>
      </w:r>
      <w:r>
        <w:rPr>
          <w:rFonts w:asciiTheme="majorBidi" w:hAnsiTheme="majorBidi" w:cstheme="majorBidi"/>
          <w:sz w:val="18"/>
          <w:szCs w:val="21"/>
        </w:rPr>
        <w:t xml:space="preserve"> IPTW, </w:t>
      </w:r>
      <w:r w:rsidRPr="00D5799C">
        <w:rPr>
          <w:rFonts w:asciiTheme="majorBidi" w:hAnsiTheme="majorBidi" w:cstheme="majorBidi"/>
          <w:sz w:val="18"/>
          <w:szCs w:val="18"/>
        </w:rPr>
        <w:t xml:space="preserve">Inverse Probability of Treatment Weighting; DirectCAM, a contemporary and alternative medicine intervention delivered directly by a specialist in a clinical setting; </w:t>
      </w:r>
      <w:r w:rsidRPr="003C4968">
        <w:rPr>
          <w:rFonts w:asciiTheme="majorBidi" w:hAnsiTheme="majorBidi" w:cstheme="majorBidi"/>
          <w:sz w:val="18"/>
          <w:szCs w:val="21"/>
        </w:rPr>
        <w:t>MFIS, Modified Fatigue Impact Scale</w:t>
      </w:r>
      <w:r w:rsidRPr="003C4968">
        <w:rPr>
          <w:rFonts w:asciiTheme="majorBidi" w:hAnsiTheme="majorBidi" w:cstheme="majorBidi"/>
          <w:sz w:val="18"/>
          <w:szCs w:val="22"/>
        </w:rPr>
        <w:t xml:space="preserve">; </w:t>
      </w:r>
      <w:r w:rsidRPr="003C4968">
        <w:rPr>
          <w:rFonts w:asciiTheme="majorBidi" w:hAnsiTheme="majorBidi" w:cstheme="majorBidi"/>
          <w:sz w:val="18"/>
          <w:szCs w:val="21"/>
        </w:rPr>
        <w:t>SF-36, 36-</w:t>
      </w:r>
      <w:r>
        <w:rPr>
          <w:rFonts w:asciiTheme="majorBidi" w:hAnsiTheme="majorBidi" w:cstheme="majorBidi"/>
          <w:sz w:val="18"/>
          <w:szCs w:val="21"/>
        </w:rPr>
        <w:t>I</w:t>
      </w:r>
      <w:r w:rsidRPr="003C4968">
        <w:rPr>
          <w:rFonts w:asciiTheme="majorBidi" w:hAnsiTheme="majorBidi" w:cstheme="majorBidi"/>
          <w:sz w:val="18"/>
          <w:szCs w:val="21"/>
        </w:rPr>
        <w:t>tem Short-Form Health Survey; BBS, Berg Balance Scale; TUG, Timed Up and Go</w:t>
      </w:r>
      <w:r>
        <w:rPr>
          <w:rFonts w:asciiTheme="majorBidi" w:hAnsiTheme="majorBidi" w:cstheme="majorBidi"/>
          <w:sz w:val="18"/>
          <w:szCs w:val="21"/>
        </w:rPr>
        <w:t xml:space="preserve"> test</w:t>
      </w:r>
      <w:r w:rsidRPr="003C4968">
        <w:rPr>
          <w:rFonts w:asciiTheme="majorBidi" w:hAnsiTheme="majorBidi" w:cstheme="majorBidi"/>
          <w:sz w:val="18"/>
          <w:szCs w:val="21"/>
        </w:rPr>
        <w:t>; FTSS</w:t>
      </w:r>
      <w:r>
        <w:rPr>
          <w:rFonts w:asciiTheme="majorBidi" w:hAnsiTheme="majorBidi" w:cstheme="majorBidi"/>
          <w:sz w:val="18"/>
          <w:szCs w:val="21"/>
        </w:rPr>
        <w:t>T</w:t>
      </w:r>
      <w:r w:rsidRPr="003C4968">
        <w:rPr>
          <w:rFonts w:asciiTheme="majorBidi" w:hAnsiTheme="majorBidi" w:cstheme="majorBidi"/>
          <w:sz w:val="18"/>
          <w:szCs w:val="21"/>
        </w:rPr>
        <w:t>, Five Times Sit</w:t>
      </w:r>
      <w:r>
        <w:rPr>
          <w:rFonts w:asciiTheme="majorBidi" w:hAnsiTheme="majorBidi" w:cstheme="majorBidi"/>
          <w:sz w:val="18"/>
          <w:szCs w:val="21"/>
        </w:rPr>
        <w:t>-to-</w:t>
      </w:r>
      <w:r w:rsidRPr="003C4968">
        <w:rPr>
          <w:rFonts w:asciiTheme="majorBidi" w:hAnsiTheme="majorBidi" w:cstheme="majorBidi"/>
          <w:sz w:val="18"/>
          <w:szCs w:val="21"/>
        </w:rPr>
        <w:t>Stand</w:t>
      </w:r>
      <w:r>
        <w:rPr>
          <w:rFonts w:asciiTheme="majorBidi" w:hAnsiTheme="majorBidi" w:cstheme="majorBidi"/>
          <w:sz w:val="18"/>
          <w:szCs w:val="21"/>
        </w:rPr>
        <w:t xml:space="preserve"> Test</w:t>
      </w:r>
      <w:r w:rsidRPr="003C4968">
        <w:rPr>
          <w:rFonts w:asciiTheme="majorBidi" w:hAnsiTheme="majorBidi" w:cstheme="majorBidi"/>
          <w:sz w:val="18"/>
          <w:szCs w:val="21"/>
        </w:rPr>
        <w:t xml:space="preserve">; </w:t>
      </w:r>
      <w:proofErr w:type="spellStart"/>
      <w:r w:rsidRPr="003C4968">
        <w:rPr>
          <w:rFonts w:asciiTheme="majorBidi" w:hAnsiTheme="majorBidi" w:cstheme="majorBidi"/>
          <w:sz w:val="18"/>
          <w:szCs w:val="22"/>
        </w:rPr>
        <w:t>rDirectCAM</w:t>
      </w:r>
      <w:proofErr w:type="spellEnd"/>
      <w:r w:rsidRPr="003C4968">
        <w:rPr>
          <w:rFonts w:asciiTheme="majorBidi" w:hAnsiTheme="majorBidi" w:cstheme="majorBidi"/>
          <w:sz w:val="18"/>
          <w:szCs w:val="22"/>
        </w:rPr>
        <w:t>, a contemporary and alternative medicine intervention delivered remotely by a clinical specialist.</w:t>
      </w:r>
    </w:p>
    <w:sectPr w:rsidR="00433475" w:rsidRPr="00971C36" w:rsidSect="00971C36">
      <w:footerReference w:type="even" r:id="rId5"/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9228318"/>
      <w:docPartObj>
        <w:docPartGallery w:val="Page Numbers (Bottom of Page)"/>
        <w:docPartUnique/>
      </w:docPartObj>
    </w:sdtPr>
    <w:sdtContent>
      <w:p w14:paraId="08DCDC22" w14:textId="77777777" w:rsidR="00971C36" w:rsidRDefault="00971C36" w:rsidP="001518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BF5ABEB" w14:textId="77777777" w:rsidR="00971C36" w:rsidRDefault="00971C36" w:rsidP="009116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70092583"/>
      <w:docPartObj>
        <w:docPartGallery w:val="Page Numbers (Bottom of Page)"/>
        <w:docPartUnique/>
      </w:docPartObj>
    </w:sdtPr>
    <w:sdtContent>
      <w:p w14:paraId="7FE9A1B5" w14:textId="77777777" w:rsidR="00971C36" w:rsidRDefault="00971C36" w:rsidP="001518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22</w:t>
        </w:r>
        <w:r>
          <w:rPr>
            <w:rStyle w:val="PageNumber"/>
          </w:rPr>
          <w:fldChar w:fldCharType="end"/>
        </w:r>
      </w:p>
    </w:sdtContent>
  </w:sdt>
  <w:p w14:paraId="40EDA280" w14:textId="77777777" w:rsidR="00971C36" w:rsidRDefault="00971C36" w:rsidP="00911697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D4956"/>
    <w:multiLevelType w:val="hybridMultilevel"/>
    <w:tmpl w:val="2E5CDD38"/>
    <w:lvl w:ilvl="0" w:tplc="48A40904">
      <w:start w:val="1"/>
      <w:numFmt w:val="bullet"/>
      <w:pStyle w:val="1-Tablebullet1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F23FB"/>
    <w:multiLevelType w:val="hybridMultilevel"/>
    <w:tmpl w:val="9A8A3B92"/>
    <w:lvl w:ilvl="0" w:tplc="B05C6E52">
      <w:start w:val="1"/>
      <w:numFmt w:val="bullet"/>
      <w:pStyle w:val="1-Tablebullet2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286083">
    <w:abstractNumId w:val="0"/>
  </w:num>
  <w:num w:numId="2" w16cid:durableId="2090803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36"/>
    <w:rsid w:val="00035BC8"/>
    <w:rsid w:val="0004237B"/>
    <w:rsid w:val="00092C62"/>
    <w:rsid w:val="000B6DFF"/>
    <w:rsid w:val="000C6CE5"/>
    <w:rsid w:val="00101220"/>
    <w:rsid w:val="00105E37"/>
    <w:rsid w:val="0011385D"/>
    <w:rsid w:val="0012169B"/>
    <w:rsid w:val="00122450"/>
    <w:rsid w:val="001E790D"/>
    <w:rsid w:val="001E7DFB"/>
    <w:rsid w:val="001F60F6"/>
    <w:rsid w:val="00253E25"/>
    <w:rsid w:val="00281F3F"/>
    <w:rsid w:val="002B718E"/>
    <w:rsid w:val="002C0684"/>
    <w:rsid w:val="002C39D3"/>
    <w:rsid w:val="002E397E"/>
    <w:rsid w:val="0032507E"/>
    <w:rsid w:val="00381FC3"/>
    <w:rsid w:val="0039411A"/>
    <w:rsid w:val="003B5652"/>
    <w:rsid w:val="003C4C53"/>
    <w:rsid w:val="003F3B81"/>
    <w:rsid w:val="003F5DBC"/>
    <w:rsid w:val="00411DCA"/>
    <w:rsid w:val="004171AC"/>
    <w:rsid w:val="00424FB1"/>
    <w:rsid w:val="00432333"/>
    <w:rsid w:val="00433475"/>
    <w:rsid w:val="00464770"/>
    <w:rsid w:val="0046656D"/>
    <w:rsid w:val="00480163"/>
    <w:rsid w:val="00480A36"/>
    <w:rsid w:val="004812F2"/>
    <w:rsid w:val="0048334E"/>
    <w:rsid w:val="0049094B"/>
    <w:rsid w:val="0049337C"/>
    <w:rsid w:val="004972A7"/>
    <w:rsid w:val="004B7D90"/>
    <w:rsid w:val="004E76EB"/>
    <w:rsid w:val="004F5D07"/>
    <w:rsid w:val="005269DF"/>
    <w:rsid w:val="00541118"/>
    <w:rsid w:val="00591A92"/>
    <w:rsid w:val="005B07ED"/>
    <w:rsid w:val="005B6D98"/>
    <w:rsid w:val="005E3F5E"/>
    <w:rsid w:val="005E6775"/>
    <w:rsid w:val="006804BD"/>
    <w:rsid w:val="006C1BB9"/>
    <w:rsid w:val="00746509"/>
    <w:rsid w:val="007674FB"/>
    <w:rsid w:val="007F2BD5"/>
    <w:rsid w:val="007F527D"/>
    <w:rsid w:val="007F69A9"/>
    <w:rsid w:val="00802791"/>
    <w:rsid w:val="00806E9C"/>
    <w:rsid w:val="008248BE"/>
    <w:rsid w:val="00886013"/>
    <w:rsid w:val="00886191"/>
    <w:rsid w:val="00896EB1"/>
    <w:rsid w:val="008B79E1"/>
    <w:rsid w:val="008D5D06"/>
    <w:rsid w:val="00914120"/>
    <w:rsid w:val="00922442"/>
    <w:rsid w:val="009447B7"/>
    <w:rsid w:val="009617B6"/>
    <w:rsid w:val="00971C36"/>
    <w:rsid w:val="0098175E"/>
    <w:rsid w:val="009A3D94"/>
    <w:rsid w:val="009A4408"/>
    <w:rsid w:val="009C12FE"/>
    <w:rsid w:val="009E787A"/>
    <w:rsid w:val="00A24F8A"/>
    <w:rsid w:val="00A33FE3"/>
    <w:rsid w:val="00A82412"/>
    <w:rsid w:val="00AA195A"/>
    <w:rsid w:val="00AC23F7"/>
    <w:rsid w:val="00B231EB"/>
    <w:rsid w:val="00B23E1D"/>
    <w:rsid w:val="00B311A8"/>
    <w:rsid w:val="00B3205D"/>
    <w:rsid w:val="00B32A54"/>
    <w:rsid w:val="00B42B65"/>
    <w:rsid w:val="00B67F44"/>
    <w:rsid w:val="00B76750"/>
    <w:rsid w:val="00B80747"/>
    <w:rsid w:val="00BA4259"/>
    <w:rsid w:val="00BB0D17"/>
    <w:rsid w:val="00BC22F7"/>
    <w:rsid w:val="00C12FFF"/>
    <w:rsid w:val="00C13CCC"/>
    <w:rsid w:val="00C3661C"/>
    <w:rsid w:val="00C53FAB"/>
    <w:rsid w:val="00C653BB"/>
    <w:rsid w:val="00C7252E"/>
    <w:rsid w:val="00CA1131"/>
    <w:rsid w:val="00CB3B9A"/>
    <w:rsid w:val="00D23CB1"/>
    <w:rsid w:val="00D378D3"/>
    <w:rsid w:val="00D55DEB"/>
    <w:rsid w:val="00D75718"/>
    <w:rsid w:val="00D82F01"/>
    <w:rsid w:val="00D97E3F"/>
    <w:rsid w:val="00DC479F"/>
    <w:rsid w:val="00DC651D"/>
    <w:rsid w:val="00DE0DC6"/>
    <w:rsid w:val="00E21DAE"/>
    <w:rsid w:val="00E22972"/>
    <w:rsid w:val="00E26BBE"/>
    <w:rsid w:val="00E65AA3"/>
    <w:rsid w:val="00E75F8B"/>
    <w:rsid w:val="00E96421"/>
    <w:rsid w:val="00EA2E4F"/>
    <w:rsid w:val="00EA4639"/>
    <w:rsid w:val="00EF2EBD"/>
    <w:rsid w:val="00F137C4"/>
    <w:rsid w:val="00F25C1F"/>
    <w:rsid w:val="00F66FFF"/>
    <w:rsid w:val="00F86D3E"/>
    <w:rsid w:val="00FA01E5"/>
    <w:rsid w:val="00FB3CEF"/>
    <w:rsid w:val="00FB7DDD"/>
    <w:rsid w:val="00F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BB6129"/>
  <w15:chartTrackingRefBased/>
  <w15:docId w15:val="{2AFAB28F-032C-144A-91C8-97722D32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C3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C36"/>
    <w:rPr>
      <w:b/>
      <w:bCs/>
      <w:smallCaps/>
      <w:color w:val="0F4761" w:themeColor="accent1" w:themeShade="BF"/>
      <w:spacing w:val="5"/>
    </w:rPr>
  </w:style>
  <w:style w:type="paragraph" w:customStyle="1" w:styleId="1-Tabletext">
    <w:name w:val="1-Table text"/>
    <w:basedOn w:val="Normal"/>
    <w:qFormat/>
    <w:rsid w:val="00971C36"/>
    <w:pPr>
      <w:spacing w:after="0" w:line="240" w:lineRule="auto"/>
    </w:pPr>
    <w:rPr>
      <w:rFonts w:ascii="Calibri" w:eastAsia="Arial" w:hAnsi="Calibri" w:cs="Times New Roman"/>
      <w:szCs w:val="24"/>
    </w:rPr>
  </w:style>
  <w:style w:type="paragraph" w:customStyle="1" w:styleId="1-Tablebullet1">
    <w:name w:val="1-Table bullet 1"/>
    <w:basedOn w:val="1-Tabletext"/>
    <w:qFormat/>
    <w:rsid w:val="00971C36"/>
    <w:pPr>
      <w:numPr>
        <w:numId w:val="1"/>
      </w:numPr>
      <w:ind w:left="288" w:hanging="288"/>
    </w:pPr>
  </w:style>
  <w:style w:type="paragraph" w:customStyle="1" w:styleId="1-Tablebullet2">
    <w:name w:val="1-Table bullet 2"/>
    <w:basedOn w:val="1-Tabletext"/>
    <w:next w:val="1-Tabletext"/>
    <w:qFormat/>
    <w:rsid w:val="00971C36"/>
    <w:pPr>
      <w:numPr>
        <w:numId w:val="2"/>
      </w:numPr>
      <w:ind w:left="576" w:hanging="288"/>
    </w:pPr>
  </w:style>
  <w:style w:type="paragraph" w:customStyle="1" w:styleId="1-Tabletext2">
    <w:name w:val="1-Table text2"/>
    <w:basedOn w:val="1-Tabletext"/>
    <w:next w:val="1-Tabletext"/>
    <w:qFormat/>
    <w:rsid w:val="00971C36"/>
    <w:pPr>
      <w:ind w:left="288"/>
    </w:pPr>
  </w:style>
  <w:style w:type="paragraph" w:customStyle="1" w:styleId="1-TableHeadingLeft">
    <w:name w:val="1-Table Heading Left"/>
    <w:basedOn w:val="1-Tabletext"/>
    <w:next w:val="1-Tabletext"/>
    <w:qFormat/>
    <w:rsid w:val="00971C36"/>
    <w:pPr>
      <w:keepNext/>
      <w:keepLines/>
    </w:pPr>
    <w:rPr>
      <w:b/>
    </w:rPr>
  </w:style>
  <w:style w:type="paragraph" w:customStyle="1" w:styleId="1-Tablenote">
    <w:name w:val="1-Table note"/>
    <w:basedOn w:val="1-Tabletext"/>
    <w:qFormat/>
    <w:rsid w:val="00971C36"/>
    <w:pPr>
      <w:spacing w:after="360"/>
      <w:contextualSpacing/>
    </w:pPr>
    <w:rPr>
      <w:sz w:val="20"/>
    </w:rPr>
  </w:style>
  <w:style w:type="paragraph" w:customStyle="1" w:styleId="1-Tabletexthd1">
    <w:name w:val="1-Table text hd1"/>
    <w:basedOn w:val="1-Tabletext"/>
    <w:qFormat/>
    <w:rsid w:val="00971C36"/>
    <w:pPr>
      <w:keepNext/>
    </w:pPr>
    <w:rPr>
      <w:b/>
    </w:rPr>
  </w:style>
  <w:style w:type="table" w:styleId="PlainTable2">
    <w:name w:val="Plain Table 2"/>
    <w:basedOn w:val="TableNormal"/>
    <w:uiPriority w:val="42"/>
    <w:rsid w:val="00971C3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971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C36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71C36"/>
  </w:style>
  <w:style w:type="character" w:styleId="LineNumber">
    <w:name w:val="line number"/>
    <w:basedOn w:val="DefaultParagraphFont"/>
    <w:uiPriority w:val="99"/>
    <w:semiHidden/>
    <w:unhideWhenUsed/>
    <w:rsid w:val="00971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343</Words>
  <Characters>1888</Characters>
  <Application>Microsoft Office Word</Application>
  <DocSecurity>0</DocSecurity>
  <Lines>171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Aly, Salma Mohamed (Campus)</dc:creator>
  <cp:keywords/>
  <dc:description/>
  <cp:lastModifiedBy>Aly, Salma Mohamed (Campus)</cp:lastModifiedBy>
  <cp:revision>2</cp:revision>
  <dcterms:created xsi:type="dcterms:W3CDTF">2026-02-23T17:58:00Z</dcterms:created>
  <dcterms:modified xsi:type="dcterms:W3CDTF">2026-02-23T18:38:00Z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2026-02-23T18:02:59Z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4a2ee1dd-dfbb-4bc0-bc37-b86b953fa629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50, 3, 0, 1</vt:lpwstr>
  </property>
</Properties>
</file>