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D0F4" w14:textId="77777777" w:rsidR="00CB6117" w:rsidRPr="00CB6117" w:rsidRDefault="00CB6117" w:rsidP="00CB6117">
      <w:pPr>
        <w:widowControl/>
        <w:spacing w:line="540" w:lineRule="exact"/>
        <w:jc w:val="left"/>
        <w:rPr>
          <w:rFonts w:ascii="Times New Roman" w:eastAsia="游明朝" w:hAnsi="Times New Roman" w:cs="Times New Roman"/>
          <w:b/>
          <w:bCs/>
          <w:sz w:val="24"/>
          <w:szCs w:val="28"/>
        </w:rPr>
      </w:pPr>
      <w:r w:rsidRPr="00CB6117">
        <w:rPr>
          <w:rFonts w:ascii="Times New Roman" w:eastAsia="游明朝" w:hAnsi="Times New Roman" w:cs="Times New Roman"/>
          <w:b/>
          <w:bCs/>
          <w:sz w:val="24"/>
          <w:szCs w:val="28"/>
        </w:rPr>
        <w:t>Electronic Supplementa</w:t>
      </w:r>
      <w:r w:rsidRPr="00CB6117">
        <w:rPr>
          <w:rFonts w:ascii="Times New Roman" w:eastAsia="游明朝" w:hAnsi="Times New Roman" w:cs="Times New Roman" w:hint="eastAsia"/>
          <w:b/>
          <w:bCs/>
          <w:sz w:val="24"/>
          <w:szCs w:val="28"/>
        </w:rPr>
        <w:t xml:space="preserve">ry </w:t>
      </w:r>
      <w:r w:rsidRPr="00CB6117">
        <w:rPr>
          <w:rFonts w:ascii="Times New Roman" w:eastAsia="游明朝" w:hAnsi="Times New Roman" w:cs="Times New Roman"/>
          <w:b/>
          <w:bCs/>
          <w:sz w:val="24"/>
          <w:szCs w:val="28"/>
        </w:rPr>
        <w:t>Material</w:t>
      </w:r>
    </w:p>
    <w:p w14:paraId="39B01D93" w14:textId="77777777" w:rsidR="00CB6117" w:rsidRDefault="00CB6117" w:rsidP="001B3D2A">
      <w:pPr>
        <w:spacing w:line="360" w:lineRule="auto"/>
        <w:jc w:val="left"/>
        <w:rPr>
          <w:rFonts w:ascii="Times New Roman" w:eastAsia="ＭＳ 明朝" w:hAnsi="Times New Roman" w:cs="Times New Roman"/>
          <w:b/>
          <w:bCs/>
          <w:sz w:val="24"/>
          <w:szCs w:val="24"/>
          <w:lang w:val="en-GB"/>
        </w:rPr>
      </w:pPr>
    </w:p>
    <w:p w14:paraId="0E3AD1B6" w14:textId="4F8197F9" w:rsidR="001B3D2A" w:rsidRPr="00457C24" w:rsidRDefault="00AA411F" w:rsidP="001B3D2A">
      <w:pPr>
        <w:spacing w:line="360" w:lineRule="auto"/>
        <w:jc w:val="left"/>
        <w:rPr>
          <w:rFonts w:ascii="Times New Roman" w:eastAsia="ＭＳ 明朝" w:hAnsi="Times New Roman" w:cs="Times New Roman"/>
          <w:b/>
          <w:bCs/>
          <w:sz w:val="24"/>
          <w:szCs w:val="24"/>
          <w:lang w:val="en-GB"/>
        </w:rPr>
      </w:pPr>
      <w:r w:rsidRPr="00457C24">
        <w:rPr>
          <w:rFonts w:ascii="Times New Roman" w:eastAsia="ＭＳ 明朝" w:hAnsi="Times New Roman" w:cs="Times New Roman"/>
          <w:b/>
          <w:bCs/>
          <w:sz w:val="24"/>
          <w:szCs w:val="24"/>
          <w:lang w:val="en-GB"/>
        </w:rPr>
        <w:t>Importance of proximate presence of predators in prey responses</w:t>
      </w:r>
    </w:p>
    <w:p w14:paraId="018BE459" w14:textId="77777777" w:rsidR="001B3D2A" w:rsidRDefault="001B3D2A" w:rsidP="001B3D2A">
      <w:pPr>
        <w:spacing w:line="360" w:lineRule="auto"/>
        <w:jc w:val="left"/>
        <w:rPr>
          <w:rFonts w:ascii="Times New Roman" w:eastAsia="ＭＳ 明朝" w:hAnsi="Times New Roman" w:cs="Times New Roman"/>
          <w:sz w:val="24"/>
          <w:szCs w:val="24"/>
          <w:lang w:val="en-GB"/>
        </w:rPr>
      </w:pPr>
    </w:p>
    <w:p w14:paraId="3FA5837F" w14:textId="2CBDB385" w:rsidR="00557665" w:rsidRPr="00557665" w:rsidRDefault="00557665" w:rsidP="00557665">
      <w:pPr>
        <w:spacing w:line="360" w:lineRule="auto"/>
        <w:jc w:val="left"/>
        <w:rPr>
          <w:rFonts w:ascii="Times New Roman" w:eastAsia="ＭＳ 明朝" w:hAnsi="Times New Roman" w:cs="Times New Roman"/>
          <w:sz w:val="24"/>
          <w:szCs w:val="24"/>
          <w:lang w:val="en-GB"/>
        </w:rPr>
      </w:pPr>
      <w:r w:rsidRPr="00557665">
        <w:rPr>
          <w:rFonts w:ascii="Times New Roman" w:eastAsia="ＭＳ 明朝" w:hAnsi="Times New Roman" w:cs="Times New Roman"/>
          <w:sz w:val="24"/>
          <w:szCs w:val="24"/>
          <w:lang w:val="en-GB"/>
        </w:rPr>
        <w:t>Hisanori Okamiy</w:t>
      </w:r>
      <w:r>
        <w:rPr>
          <w:rFonts w:ascii="Times New Roman" w:eastAsia="ＭＳ 明朝" w:hAnsi="Times New Roman" w:cs="Times New Roman" w:hint="eastAsia"/>
          <w:sz w:val="24"/>
          <w:szCs w:val="24"/>
          <w:lang w:val="en-GB"/>
        </w:rPr>
        <w:t>a</w:t>
      </w:r>
      <w:r w:rsidR="001102D4">
        <w:rPr>
          <w:rFonts w:ascii="Times New Roman" w:eastAsia="ＭＳ 明朝" w:hAnsi="Times New Roman" w:cs="Times New Roman" w:hint="eastAsia"/>
          <w:sz w:val="24"/>
          <w:szCs w:val="24"/>
          <w:lang w:val="en-GB"/>
        </w:rPr>
        <w:t xml:space="preserve">, </w:t>
      </w:r>
      <w:r w:rsidRPr="00557665">
        <w:rPr>
          <w:rFonts w:ascii="Times New Roman" w:eastAsia="ＭＳ 明朝" w:hAnsi="Times New Roman" w:cs="Times New Roman"/>
          <w:sz w:val="24"/>
          <w:szCs w:val="24"/>
          <w:lang w:val="en-GB"/>
        </w:rPr>
        <w:t>Osamu Kishida</w:t>
      </w:r>
    </w:p>
    <w:p w14:paraId="3C459BDA" w14:textId="5AE7A73F" w:rsidR="00557665" w:rsidRPr="00557665" w:rsidRDefault="00A61303" w:rsidP="00557665">
      <w:pPr>
        <w:spacing w:line="360" w:lineRule="auto"/>
        <w:jc w:val="left"/>
        <w:rPr>
          <w:rFonts w:ascii="Times New Roman" w:eastAsia="ＭＳ 明朝" w:hAnsi="Times New Roman" w:cs="Times New Roman"/>
          <w:b/>
          <w:sz w:val="24"/>
          <w:szCs w:val="24"/>
          <w:lang w:val="en-GB"/>
        </w:rPr>
      </w:pPr>
      <w:r w:rsidRPr="00A61303">
        <w:rPr>
          <w:rFonts w:ascii="Times New Roman" w:eastAsia="游明朝" w:hAnsi="Times New Roman" w:cs="Times New Roman"/>
          <w:sz w:val="24"/>
          <w:szCs w:val="28"/>
        </w:rPr>
        <w:t xml:space="preserve">* Corresponding Author: </w:t>
      </w:r>
      <w:r w:rsidRPr="00A61303">
        <w:rPr>
          <w:rFonts w:ascii="Times New Roman" w:eastAsia="ＭＳ 明朝" w:hAnsi="Times New Roman" w:cs="Times New Roman"/>
          <w:sz w:val="24"/>
          <w:szCs w:val="24"/>
          <w:lang w:val="en-GB"/>
        </w:rPr>
        <w:t>h.okamiya@gmail.com</w:t>
      </w:r>
    </w:p>
    <w:p w14:paraId="5081577E" w14:textId="5DF040BB" w:rsidR="00FD32B0" w:rsidRDefault="00FD32B0" w:rsidP="001B3D2A">
      <w:pPr>
        <w:spacing w:line="360" w:lineRule="auto"/>
        <w:jc w:val="left"/>
        <w:rPr>
          <w:rFonts w:ascii="Times New Roman" w:eastAsia="ＭＳ 明朝" w:hAnsi="Times New Roman" w:cs="Times New Roman"/>
          <w:sz w:val="24"/>
          <w:szCs w:val="24"/>
          <w:lang w:val="en-GB"/>
        </w:rPr>
      </w:pPr>
      <w:r>
        <w:rPr>
          <w:rFonts w:ascii="Times New Roman" w:eastAsia="ＭＳ 明朝" w:hAnsi="Times New Roman" w:cs="Times New Roman"/>
          <w:sz w:val="24"/>
          <w:szCs w:val="24"/>
          <w:lang w:val="en-GB"/>
        </w:rPr>
        <w:br w:type="page"/>
      </w:r>
    </w:p>
    <w:p w14:paraId="6A50D916" w14:textId="279F64CC" w:rsidR="00F33143" w:rsidRPr="00C37E14" w:rsidRDefault="001B3D2A" w:rsidP="001B3D2A">
      <w:pPr>
        <w:spacing w:line="360" w:lineRule="auto"/>
        <w:jc w:val="left"/>
        <w:rPr>
          <w:rFonts w:ascii="Times New Roman" w:eastAsia="ＭＳ 明朝" w:hAnsi="Times New Roman" w:cs="Times New Roman"/>
          <w:sz w:val="24"/>
          <w:szCs w:val="24"/>
          <w:lang w:val="en-GB"/>
        </w:rPr>
      </w:pPr>
      <w:proofErr w:type="spellStart"/>
      <w:r w:rsidRPr="00C37E14">
        <w:rPr>
          <w:rFonts w:ascii="Times New Roman" w:eastAsia="ＭＳ 明朝" w:hAnsi="Times New Roman" w:cs="Times New Roman"/>
          <w:b/>
          <w:bCs/>
          <w:sz w:val="24"/>
          <w:szCs w:val="24"/>
          <w:lang w:val="en-GB"/>
        </w:rPr>
        <w:lastRenderedPageBreak/>
        <w:t>Supplemental</w:t>
      </w:r>
      <w:r w:rsidR="00615EE0">
        <w:rPr>
          <w:rFonts w:ascii="Times New Roman" w:eastAsia="ＭＳ 明朝" w:hAnsi="Times New Roman" w:cs="Times New Roman" w:hint="eastAsia"/>
          <w:b/>
          <w:bCs/>
          <w:sz w:val="24"/>
          <w:szCs w:val="24"/>
          <w:lang w:val="en-GB"/>
        </w:rPr>
        <w:t>ry</w:t>
      </w:r>
      <w:proofErr w:type="spellEnd"/>
      <w:r w:rsidRPr="00C37E14">
        <w:rPr>
          <w:rFonts w:ascii="Times New Roman" w:eastAsia="ＭＳ 明朝" w:hAnsi="Times New Roman" w:cs="Times New Roman"/>
          <w:b/>
          <w:bCs/>
          <w:sz w:val="24"/>
          <w:szCs w:val="24"/>
          <w:lang w:val="en-GB"/>
        </w:rPr>
        <w:t xml:space="preserve"> </w:t>
      </w:r>
      <w:r w:rsidR="00346D45">
        <w:rPr>
          <w:rFonts w:ascii="Times New Roman" w:eastAsia="ＭＳ 明朝" w:hAnsi="Times New Roman" w:cs="Times New Roman" w:hint="eastAsia"/>
          <w:b/>
          <w:bCs/>
          <w:sz w:val="24"/>
          <w:szCs w:val="24"/>
          <w:lang w:val="en-GB"/>
        </w:rPr>
        <w:t>M</w:t>
      </w:r>
      <w:r w:rsidRPr="00C37E14">
        <w:rPr>
          <w:rFonts w:ascii="Times New Roman" w:eastAsia="ＭＳ 明朝" w:hAnsi="Times New Roman" w:cs="Times New Roman"/>
          <w:b/>
          <w:bCs/>
          <w:sz w:val="24"/>
          <w:szCs w:val="24"/>
          <w:lang w:val="en-GB"/>
        </w:rPr>
        <w:t>ethods</w:t>
      </w:r>
    </w:p>
    <w:p w14:paraId="1A8A49BD" w14:textId="748DCF4F" w:rsidR="00017B43" w:rsidRPr="00C37E14" w:rsidRDefault="00017B43" w:rsidP="00017B43">
      <w:pPr>
        <w:spacing w:line="360" w:lineRule="auto"/>
        <w:jc w:val="left"/>
        <w:rPr>
          <w:rFonts w:ascii="Times New Roman" w:eastAsia="ＭＳ 明朝" w:hAnsi="Times New Roman" w:cs="Times New Roman"/>
          <w:b/>
          <w:bCs/>
          <w:i/>
          <w:iCs/>
          <w:sz w:val="24"/>
          <w:szCs w:val="24"/>
          <w:lang w:val="en-GB"/>
        </w:rPr>
      </w:pPr>
      <w:r w:rsidRPr="00C37E14">
        <w:rPr>
          <w:rFonts w:ascii="Times New Roman" w:eastAsia="ＭＳ 明朝" w:hAnsi="Times New Roman" w:cs="Times New Roman"/>
          <w:b/>
          <w:bCs/>
          <w:i/>
          <w:iCs/>
          <w:sz w:val="24"/>
          <w:szCs w:val="24"/>
          <w:lang w:val="en-GB"/>
        </w:rPr>
        <w:t xml:space="preserve">Collection and </w:t>
      </w:r>
      <w:r w:rsidR="001858FD" w:rsidRPr="00C37E14">
        <w:rPr>
          <w:rFonts w:ascii="Times New Roman" w:eastAsia="ＭＳ 明朝" w:hAnsi="Times New Roman" w:cs="Times New Roman" w:hint="eastAsia"/>
          <w:b/>
          <w:bCs/>
          <w:i/>
          <w:iCs/>
          <w:sz w:val="24"/>
          <w:szCs w:val="24"/>
          <w:lang w:val="en-GB"/>
        </w:rPr>
        <w:t>Maintenance of organisms</w:t>
      </w:r>
    </w:p>
    <w:p w14:paraId="6A4A7378" w14:textId="5B335512" w:rsidR="00017B43" w:rsidRPr="00C37E14" w:rsidRDefault="00017B43" w:rsidP="00017B43">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sz w:val="24"/>
          <w:szCs w:val="24"/>
          <w:lang w:val="en-GB"/>
        </w:rPr>
        <w:t xml:space="preserve">From late March to late July 2020, we collected 20 </w:t>
      </w:r>
      <w:r w:rsidRPr="00C37E14">
        <w:rPr>
          <w:rFonts w:ascii="Times New Roman" w:eastAsia="ＭＳ 明朝" w:hAnsi="Times New Roman" w:cs="Times New Roman"/>
          <w:i/>
          <w:sz w:val="24"/>
          <w:szCs w:val="24"/>
          <w:lang w:val="en-GB"/>
        </w:rPr>
        <w:t xml:space="preserve">Rana </w:t>
      </w:r>
      <w:proofErr w:type="spellStart"/>
      <w:r w:rsidRPr="00C37E14">
        <w:rPr>
          <w:rFonts w:ascii="Times New Roman" w:eastAsia="ＭＳ 明朝" w:hAnsi="Times New Roman" w:cs="Times New Roman"/>
          <w:i/>
          <w:sz w:val="24"/>
          <w:szCs w:val="24"/>
          <w:lang w:val="en-GB"/>
        </w:rPr>
        <w:t>pirica</w:t>
      </w:r>
      <w:proofErr w:type="spellEnd"/>
      <w:r w:rsidRPr="00C37E14">
        <w:rPr>
          <w:rFonts w:ascii="Times New Roman" w:eastAsia="ＭＳ 明朝" w:hAnsi="Times New Roman" w:cs="Times New Roman"/>
          <w:sz w:val="24"/>
          <w:szCs w:val="24"/>
          <w:lang w:val="en-GB"/>
        </w:rPr>
        <w:t xml:space="preserve"> egg masses and 100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larvae (</w:t>
      </w:r>
      <w:r w:rsidRPr="00C37E14">
        <w:rPr>
          <w:rFonts w:ascii="Times New Roman" w:eastAsia="ＭＳ 明朝" w:hAnsi="Times New Roman" w:cs="Times New Roman"/>
          <w:i/>
          <w:iCs/>
          <w:sz w:val="24"/>
          <w:szCs w:val="24"/>
          <w:lang w:val="en-GB"/>
        </w:rPr>
        <w:t>Aeshna crenata</w:t>
      </w:r>
      <w:r w:rsidRPr="00C37E14">
        <w:rPr>
          <w:rFonts w:ascii="Times New Roman" w:eastAsia="ＭＳ 明朝" w:hAnsi="Times New Roman" w:cs="Times New Roman"/>
          <w:sz w:val="24"/>
          <w:szCs w:val="24"/>
          <w:lang w:val="en-GB"/>
        </w:rPr>
        <w:t xml:space="preserve"> and </w:t>
      </w:r>
      <w:r w:rsidRPr="00C37E14">
        <w:rPr>
          <w:rFonts w:ascii="Times New Roman" w:eastAsia="ＭＳ 明朝" w:hAnsi="Times New Roman" w:cs="Times New Roman"/>
          <w:i/>
          <w:iCs/>
          <w:sz w:val="24"/>
          <w:szCs w:val="24"/>
          <w:lang w:val="en-GB"/>
        </w:rPr>
        <w:t>A. juncea</w:t>
      </w:r>
      <w:r w:rsidRPr="00C37E14">
        <w:rPr>
          <w:rFonts w:ascii="Times New Roman" w:eastAsia="ＭＳ 明朝" w:hAnsi="Times New Roman" w:cs="Times New Roman"/>
          <w:sz w:val="24"/>
          <w:szCs w:val="24"/>
          <w:lang w:val="en-GB"/>
        </w:rPr>
        <w:t xml:space="preserve">) from two and four ponds, respectively, in Hokkaido, Japan. All organisms were transferred to the experimental room at the </w:t>
      </w:r>
      <w:proofErr w:type="spellStart"/>
      <w:r w:rsidRPr="00C37E14">
        <w:rPr>
          <w:rFonts w:ascii="Times New Roman" w:eastAsia="ＭＳ 明朝" w:hAnsi="Times New Roman" w:cs="Times New Roman"/>
          <w:sz w:val="24"/>
          <w:szCs w:val="24"/>
          <w:lang w:val="en-GB"/>
        </w:rPr>
        <w:t>Tomakomai</w:t>
      </w:r>
      <w:proofErr w:type="spellEnd"/>
      <w:r w:rsidRPr="00C37E14">
        <w:rPr>
          <w:rFonts w:ascii="Times New Roman" w:eastAsia="ＭＳ 明朝" w:hAnsi="Times New Roman" w:cs="Times New Roman"/>
          <w:sz w:val="24"/>
          <w:szCs w:val="24"/>
          <w:lang w:val="en-GB"/>
        </w:rPr>
        <w:t xml:space="preserve"> Experimental Forest, Hokkaido University (TOEF). </w:t>
      </w:r>
    </w:p>
    <w:p w14:paraId="2BBC7899" w14:textId="79311047" w:rsidR="00F25C59" w:rsidRPr="00C37E14" w:rsidRDefault="00F25C59" w:rsidP="00017B43">
      <w:pPr>
        <w:spacing w:line="360" w:lineRule="auto"/>
        <w:ind w:firstLineChars="118" w:firstLine="283"/>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sz w:val="24"/>
          <w:szCs w:val="24"/>
          <w:lang w:val="en-GB"/>
        </w:rPr>
        <w:t xml:space="preserve">All frog egg masses were mixed for each collection site, and evenly distributed among 22-L containers filled with well water that was maintained at 10 °C. After hatching, the tadpoles were fed rabbit chow ad libitum until the beginning of the experiment. Each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 was kept individually in a 0.1-L container filled with well water that was maintained at 10 °C. They were fed one </w:t>
      </w:r>
      <w:r w:rsidRPr="00C37E14">
        <w:rPr>
          <w:rFonts w:ascii="Times New Roman" w:eastAsia="ＭＳ 明朝" w:hAnsi="Times New Roman" w:cs="Times New Roman"/>
          <w:i/>
          <w:sz w:val="24"/>
          <w:szCs w:val="24"/>
          <w:lang w:val="en-GB"/>
        </w:rPr>
        <w:t xml:space="preserve">R. </w:t>
      </w:r>
      <w:proofErr w:type="spellStart"/>
      <w:r w:rsidRPr="00C37E14">
        <w:rPr>
          <w:rFonts w:ascii="Times New Roman" w:eastAsia="ＭＳ 明朝" w:hAnsi="Times New Roman" w:cs="Times New Roman"/>
          <w:i/>
          <w:sz w:val="24"/>
          <w:szCs w:val="24"/>
          <w:lang w:val="en-GB"/>
        </w:rPr>
        <w:t>pirica</w:t>
      </w:r>
      <w:proofErr w:type="spellEnd"/>
      <w:r w:rsidRPr="00C37E14">
        <w:rPr>
          <w:rFonts w:ascii="Times New Roman" w:eastAsia="ＭＳ 明朝" w:hAnsi="Times New Roman" w:cs="Times New Roman"/>
          <w:sz w:val="24"/>
          <w:szCs w:val="24"/>
          <w:lang w:val="en-GB"/>
        </w:rPr>
        <w:t xml:space="preserve"> tadpole every other day until the beginning of the experiment. Water in all containers was changed every third day.</w:t>
      </w:r>
    </w:p>
    <w:p w14:paraId="2FB199CD" w14:textId="786B45A5" w:rsidR="00A0069A" w:rsidRPr="00C37E14" w:rsidRDefault="00A0069A" w:rsidP="00A0069A">
      <w:pPr>
        <w:spacing w:line="360" w:lineRule="auto"/>
        <w:jc w:val="left"/>
        <w:rPr>
          <w:rFonts w:ascii="Times New Roman" w:eastAsia="ＭＳ 明朝" w:hAnsi="Times New Roman" w:cs="Times New Roman"/>
          <w:sz w:val="24"/>
          <w:szCs w:val="24"/>
          <w:lang w:val="en-GB"/>
        </w:rPr>
      </w:pPr>
    </w:p>
    <w:p w14:paraId="4530A671" w14:textId="77777777" w:rsidR="00F269FC" w:rsidRPr="00C37E14" w:rsidRDefault="00F269FC" w:rsidP="00F269FC">
      <w:pPr>
        <w:spacing w:line="360" w:lineRule="auto"/>
        <w:jc w:val="left"/>
        <w:rPr>
          <w:rFonts w:ascii="Times New Roman" w:eastAsia="ＭＳ 明朝" w:hAnsi="Times New Roman" w:cs="Times New Roman"/>
          <w:b/>
          <w:bCs/>
          <w:i/>
          <w:iCs/>
          <w:sz w:val="24"/>
          <w:szCs w:val="24"/>
          <w:lang w:val="en-GB"/>
        </w:rPr>
      </w:pPr>
      <w:r w:rsidRPr="00C37E14">
        <w:rPr>
          <w:rFonts w:ascii="Times New Roman" w:eastAsia="ＭＳ 明朝" w:hAnsi="Times New Roman" w:cs="Times New Roman"/>
          <w:b/>
          <w:bCs/>
          <w:i/>
          <w:iCs/>
          <w:sz w:val="24"/>
          <w:szCs w:val="24"/>
          <w:lang w:val="en-GB"/>
        </w:rPr>
        <w:t>Disabling mouthparts of Aeshna larvae</w:t>
      </w:r>
    </w:p>
    <w:p w14:paraId="766E14CA" w14:textId="0E33DC0F" w:rsidR="00F269FC" w:rsidRPr="00C37E14" w:rsidRDefault="00F269FC" w:rsidP="00F269FC">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sz w:val="24"/>
          <w:szCs w:val="24"/>
          <w:lang w:val="en-GB"/>
        </w:rPr>
        <w:t xml:space="preserve">To detect the effects of proximate risk on prey trait responses, prey should be exposed to predators that can physically attack but cannot consume the prey. Therefore, we disabled the mentum (extendable capturing organ of larval dragonflies) of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larvae, preventing their actual consumption in two ways as follow: (1) covering the labial palps with glass beads (1 mm in diameter) using instant glue (glue beads method) or (2) removing the labial palps with dissecting scissors (removal method). Similar mouthpart manipulations have been used to isolate the non-consumptive effects of predators in other systems (e.g., Van Buskirk 1989</w:t>
      </w:r>
      <w:r w:rsidR="006E3D97">
        <w:rPr>
          <w:rFonts w:ascii="Times New Roman" w:eastAsia="ＭＳ 明朝" w:hAnsi="Times New Roman" w:cs="Times New Roman" w:hint="eastAsia"/>
          <w:sz w:val="24"/>
          <w:szCs w:val="24"/>
          <w:lang w:val="en-GB"/>
        </w:rPr>
        <w:t>;</w:t>
      </w:r>
      <w:r w:rsidRPr="00C37E14">
        <w:rPr>
          <w:rFonts w:ascii="Times New Roman" w:eastAsia="ＭＳ 明朝" w:hAnsi="Times New Roman" w:cs="Times New Roman"/>
          <w:sz w:val="24"/>
          <w:szCs w:val="24"/>
          <w:lang w:val="en-GB"/>
        </w:rPr>
        <w:t xml:space="preserve"> Wissinger and McGrady 1993</w:t>
      </w:r>
      <w:r w:rsidR="006E3D97">
        <w:rPr>
          <w:rFonts w:ascii="Times New Roman" w:eastAsia="ＭＳ 明朝" w:hAnsi="Times New Roman" w:cs="Times New Roman" w:hint="eastAsia"/>
          <w:sz w:val="24"/>
          <w:szCs w:val="24"/>
          <w:lang w:val="en-GB"/>
        </w:rPr>
        <w:t>;</w:t>
      </w:r>
      <w:r w:rsidRPr="00C37E14">
        <w:rPr>
          <w:rFonts w:ascii="Times New Roman" w:eastAsia="ＭＳ 明朝" w:hAnsi="Times New Roman" w:cs="Times New Roman"/>
          <w:sz w:val="24"/>
          <w:szCs w:val="24"/>
          <w:lang w:val="en-GB"/>
        </w:rPr>
        <w:t xml:space="preserve"> Rudolf 2008</w:t>
      </w:r>
      <w:r w:rsidR="006E3D97">
        <w:rPr>
          <w:rFonts w:ascii="Times New Roman" w:eastAsia="ＭＳ 明朝" w:hAnsi="Times New Roman" w:cs="Times New Roman" w:hint="eastAsia"/>
          <w:sz w:val="24"/>
          <w:szCs w:val="24"/>
          <w:lang w:val="en-GB"/>
        </w:rPr>
        <w:t>;</w:t>
      </w:r>
      <w:r w:rsidRPr="00C37E14">
        <w:rPr>
          <w:rFonts w:ascii="Times New Roman" w:eastAsia="ＭＳ 明朝" w:hAnsi="Times New Roman" w:cs="Times New Roman"/>
          <w:sz w:val="24"/>
          <w:szCs w:val="24"/>
          <w:lang w:val="en-GB"/>
        </w:rPr>
        <w:t xml:space="preserve"> </w:t>
      </w:r>
      <w:proofErr w:type="spellStart"/>
      <w:r w:rsidRPr="00C37E14">
        <w:rPr>
          <w:rFonts w:ascii="Times New Roman" w:eastAsia="ＭＳ 明朝" w:hAnsi="Times New Roman" w:cs="Times New Roman"/>
          <w:sz w:val="24"/>
          <w:szCs w:val="24"/>
          <w:lang w:val="en-GB"/>
        </w:rPr>
        <w:t>Lagrue</w:t>
      </w:r>
      <w:proofErr w:type="spellEnd"/>
      <w:r w:rsidRPr="00C37E14">
        <w:rPr>
          <w:rFonts w:ascii="Times New Roman" w:eastAsia="ＭＳ 明朝" w:hAnsi="Times New Roman" w:cs="Times New Roman"/>
          <w:sz w:val="24"/>
          <w:szCs w:val="24"/>
          <w:lang w:val="en-GB"/>
        </w:rPr>
        <w:t xml:space="preserve"> et al. 2015). The glue beads method had almost no mortality effect </w:t>
      </w:r>
      <w:r w:rsidRPr="00C37E14">
        <w:rPr>
          <w:rFonts w:ascii="Times New Roman" w:eastAsia="ＭＳ 明朝" w:hAnsi="Times New Roman" w:cs="Times New Roman"/>
          <w:sz w:val="24"/>
          <w:szCs w:val="24"/>
          <w:lang w:val="en-GB"/>
        </w:rPr>
        <w:lastRenderedPageBreak/>
        <w:t xml:space="preserve">on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larvae, but it can only be used for large sized individuals. The removal method is suitable for any individual size but has been shown to increase mortality somewhat due to infection or trauma (Van Buskirk 1989). Thus, the glue beads method was used in the laboratory experiment (see below) with large-sized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larvae, while the removal method was used in the field experiment (see below) with smaller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larvae. We observed no obvious </w:t>
      </w:r>
      <w:proofErr w:type="spellStart"/>
      <w:r w:rsidRPr="00C37E14">
        <w:rPr>
          <w:rFonts w:ascii="Times New Roman" w:eastAsia="ＭＳ 明朝" w:hAnsi="Times New Roman" w:cs="Times New Roman"/>
          <w:sz w:val="24"/>
          <w:szCs w:val="24"/>
          <w:lang w:val="en-GB"/>
        </w:rPr>
        <w:t>behavioral</w:t>
      </w:r>
      <w:proofErr w:type="spellEnd"/>
      <w:r w:rsidRPr="00C37E14">
        <w:rPr>
          <w:rFonts w:ascii="Times New Roman" w:eastAsia="ＭＳ 明朝" w:hAnsi="Times New Roman" w:cs="Times New Roman"/>
          <w:sz w:val="24"/>
          <w:szCs w:val="24"/>
          <w:lang w:val="en-GB"/>
        </w:rPr>
        <w:t xml:space="preserve"> changes associated with covering or removal of labial palps.</w:t>
      </w:r>
      <w:r w:rsidRPr="00C37E14">
        <w:rPr>
          <w:rFonts w:ascii="Times New Roman" w:eastAsia="ＭＳ 明朝" w:hAnsi="Times New Roman" w:cs="Times New Roman" w:hint="eastAsia"/>
          <w:sz w:val="24"/>
          <w:szCs w:val="24"/>
          <w:lang w:val="en-GB"/>
        </w:rPr>
        <w:t xml:space="preserve"> </w:t>
      </w:r>
      <w:r w:rsidRPr="00C37E14">
        <w:rPr>
          <w:rFonts w:ascii="Times New Roman" w:eastAsia="ＭＳ 明朝" w:hAnsi="Times New Roman" w:cs="Times New Roman"/>
          <w:sz w:val="24"/>
          <w:szCs w:val="24"/>
          <w:lang w:val="en-GB"/>
        </w:rPr>
        <w:t xml:space="preserve">All manipulated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larvae were observed attacking (i.e., labium extension) and contacting prey </w:t>
      </w:r>
      <w:proofErr w:type="gramStart"/>
      <w:r w:rsidRPr="00C37E14">
        <w:rPr>
          <w:rFonts w:ascii="Times New Roman" w:eastAsia="ＭＳ 明朝" w:hAnsi="Times New Roman" w:cs="Times New Roman"/>
          <w:sz w:val="24"/>
          <w:szCs w:val="24"/>
          <w:lang w:val="en-GB"/>
        </w:rPr>
        <w:t>tadpoles, but</w:t>
      </w:r>
      <w:proofErr w:type="gramEnd"/>
      <w:r w:rsidRPr="00C37E14">
        <w:rPr>
          <w:rFonts w:ascii="Times New Roman" w:eastAsia="ＭＳ 明朝" w:hAnsi="Times New Roman" w:cs="Times New Roman"/>
          <w:sz w:val="24"/>
          <w:szCs w:val="24"/>
          <w:lang w:val="en-GB"/>
        </w:rPr>
        <w:t xml:space="preserve"> were not able to capture or kill any prey during a preliminary experiment.</w:t>
      </w:r>
    </w:p>
    <w:p w14:paraId="3A3FD227" w14:textId="77777777" w:rsidR="00F269FC" w:rsidRPr="00C37E14" w:rsidRDefault="00F269FC" w:rsidP="00A0069A">
      <w:pPr>
        <w:spacing w:line="360" w:lineRule="auto"/>
        <w:jc w:val="left"/>
        <w:rPr>
          <w:rFonts w:ascii="Times New Roman" w:eastAsia="ＭＳ 明朝" w:hAnsi="Times New Roman" w:cs="Times New Roman"/>
          <w:sz w:val="24"/>
          <w:szCs w:val="24"/>
          <w:lang w:val="en-GB"/>
        </w:rPr>
      </w:pPr>
    </w:p>
    <w:p w14:paraId="13DD05EF" w14:textId="77777777" w:rsidR="00085C25" w:rsidRPr="00C37E14" w:rsidRDefault="00085C25" w:rsidP="00085C25">
      <w:pPr>
        <w:spacing w:line="360" w:lineRule="auto"/>
        <w:jc w:val="left"/>
        <w:rPr>
          <w:rFonts w:ascii="Times New Roman" w:eastAsia="ＭＳ 明朝" w:hAnsi="Times New Roman" w:cs="Times New Roman"/>
          <w:b/>
          <w:bCs/>
          <w:i/>
          <w:iCs/>
          <w:sz w:val="24"/>
          <w:szCs w:val="24"/>
          <w:lang w:val="en-GB"/>
        </w:rPr>
      </w:pPr>
      <w:r w:rsidRPr="00C37E14">
        <w:rPr>
          <w:rFonts w:ascii="Times New Roman" w:eastAsia="ＭＳ 明朝" w:hAnsi="Times New Roman" w:cs="Times New Roman"/>
          <w:b/>
          <w:bCs/>
          <w:i/>
          <w:iCs/>
          <w:sz w:val="24"/>
          <w:szCs w:val="24"/>
          <w:lang w:val="en-GB"/>
        </w:rPr>
        <w:t>Laboratory experiment</w:t>
      </w:r>
    </w:p>
    <w:p w14:paraId="21396603" w14:textId="4591AE77" w:rsidR="00085C25" w:rsidRPr="00C37E14" w:rsidRDefault="00085C25" w:rsidP="00085C25">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hint="eastAsia"/>
          <w:i/>
          <w:iCs/>
          <w:sz w:val="24"/>
          <w:szCs w:val="24"/>
          <w:lang w:val="en-GB"/>
        </w:rPr>
        <w:t>E</w:t>
      </w:r>
      <w:r w:rsidRPr="00C37E14">
        <w:rPr>
          <w:rFonts w:ascii="Times New Roman" w:eastAsia="ＭＳ 明朝" w:hAnsi="Times New Roman" w:cs="Times New Roman"/>
          <w:i/>
          <w:iCs/>
          <w:sz w:val="24"/>
          <w:szCs w:val="24"/>
          <w:lang w:val="en-GB"/>
        </w:rPr>
        <w:t>xperimental design</w:t>
      </w:r>
      <w:r w:rsidRPr="00C37E14">
        <w:t>. —</w:t>
      </w:r>
      <w:r w:rsidRPr="00C37E14">
        <w:rPr>
          <w:rFonts w:ascii="Times New Roman" w:eastAsia="ＭＳ 明朝" w:hAnsi="Times New Roman" w:cs="Times New Roman"/>
          <w:sz w:val="24"/>
          <w:szCs w:val="24"/>
          <w:lang w:val="en-GB"/>
        </w:rPr>
        <w:t>The objective of the experiment was to evaluate the difference in risk-induced responses of prey in the presence or absence of direct attack from a predator. The experiment was thus conducted at a practical scale in small experimental units to ensure predator-prey encounters. An experimental unit was a rectangular enclosure (18 × 25 × 14 cm) made of 1 mm nylon mesh. In each enclosure, a predator cage (5 × 5 × 13 cm) was hung 1 cm above the bottom of the enclosure. The predator cage was constructed with 1.5 mm nylon mesh to allow prey to detect chemical, visual, and tactile cues from the predator, but prevented direct contact between prey and predator. Two experimental units (i.e., two enclosures) were assigned to a 13-L plastic container (38 × 25 × 14 cm) filled with 9 L of well water that was constantly circulated between the two units by aerated water flow</w:t>
      </w:r>
      <w:r w:rsidR="00FA6A94">
        <w:rPr>
          <w:rFonts w:ascii="Times New Roman" w:eastAsia="ＭＳ 明朝" w:hAnsi="Times New Roman" w:cs="Times New Roman" w:hint="eastAsia"/>
          <w:sz w:val="24"/>
          <w:szCs w:val="24"/>
          <w:lang w:val="en-GB"/>
        </w:rPr>
        <w:t>.</w:t>
      </w:r>
    </w:p>
    <w:p w14:paraId="320B3FCE" w14:textId="1E8B4EE1" w:rsidR="00085C25" w:rsidRPr="00C37E14" w:rsidRDefault="00085C25" w:rsidP="006104B9">
      <w:pPr>
        <w:spacing w:line="360" w:lineRule="auto"/>
        <w:ind w:firstLineChars="132" w:firstLine="317"/>
        <w:jc w:val="left"/>
        <w:rPr>
          <w:rFonts w:ascii="Times New Roman" w:eastAsia="ＭＳ 明朝" w:hAnsi="Times New Roman" w:cs="Times New Roman"/>
          <w:b/>
          <w:bCs/>
          <w:i/>
          <w:iCs/>
          <w:sz w:val="24"/>
          <w:szCs w:val="24"/>
          <w:lang w:val="en-GB"/>
        </w:rPr>
      </w:pPr>
      <w:r w:rsidRPr="00C37E14">
        <w:rPr>
          <w:rFonts w:ascii="Times New Roman" w:eastAsia="ＭＳ 明朝" w:hAnsi="Times New Roman" w:cs="Times New Roman"/>
          <w:sz w:val="24"/>
          <w:szCs w:val="24"/>
          <w:lang w:val="en-GB"/>
        </w:rPr>
        <w:t xml:space="preserve">The experiment was started at 09:00 on 1 July 2020. Ten similarly sized tadpoles were haphazardly chosen from the holding container and placed in each experimental </w:t>
      </w:r>
      <w:r w:rsidRPr="00C37E14">
        <w:rPr>
          <w:rFonts w:ascii="Times New Roman" w:eastAsia="ＭＳ 明朝" w:hAnsi="Times New Roman" w:cs="Times New Roman"/>
          <w:sz w:val="24"/>
          <w:szCs w:val="24"/>
          <w:lang w:val="en-GB"/>
        </w:rPr>
        <w:lastRenderedPageBreak/>
        <w:t xml:space="preserve">unit. Then, one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 was placed either inside or outside the predator cage in the experimental unit, according to treatment (i.e., proximate risk versus remote risk treatments). All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larvae used in the experiment had their labial palps covered with glass beads, which prevented actual predation (see </w:t>
      </w:r>
      <w:r w:rsidR="001314CE" w:rsidRPr="00C37E14">
        <w:rPr>
          <w:rFonts w:ascii="Times New Roman" w:eastAsia="ＭＳ 明朝" w:hAnsi="Times New Roman" w:cs="Times New Roman" w:hint="eastAsia"/>
          <w:sz w:val="24"/>
          <w:szCs w:val="24"/>
          <w:lang w:val="en-GB"/>
        </w:rPr>
        <w:t>above</w:t>
      </w:r>
      <w:r w:rsidRPr="00C37E14">
        <w:rPr>
          <w:rFonts w:ascii="Times New Roman" w:eastAsia="ＭＳ 明朝" w:hAnsi="Times New Roman" w:cs="Times New Roman"/>
          <w:sz w:val="24"/>
          <w:szCs w:val="24"/>
          <w:lang w:val="en-GB"/>
        </w:rPr>
        <w:t xml:space="preserve">). One experimental unit in a container was assigned to the proximate risk treatment, and the other unit was assigned to the remote risk treatment. A container containing two units, each with an empty predator cage, was assigned to the control treatment. Each of the three treatments was replicated ten times. </w:t>
      </w:r>
    </w:p>
    <w:p w14:paraId="10E0EB53" w14:textId="48E2E991" w:rsidR="00085C25" w:rsidRPr="00C37E14" w:rsidRDefault="00085C25" w:rsidP="006E1506">
      <w:pPr>
        <w:spacing w:line="360" w:lineRule="auto"/>
        <w:ind w:firstLineChars="132" w:firstLine="317"/>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sz w:val="24"/>
          <w:szCs w:val="24"/>
          <w:lang w:val="en-GB"/>
        </w:rPr>
        <w:t xml:space="preserve">At the start of the experiment, the snout–vent length of the tadpoles and the total length of the </w:t>
      </w:r>
      <w:r w:rsidRPr="00C37E14">
        <w:rPr>
          <w:rFonts w:ascii="Times New Roman" w:eastAsia="ＭＳ 明朝" w:hAnsi="Times New Roman" w:cs="Times New Roman"/>
          <w:i/>
          <w:sz w:val="24"/>
          <w:szCs w:val="24"/>
          <w:lang w:val="en-GB"/>
        </w:rPr>
        <w:t>Aeshna</w:t>
      </w:r>
      <w:r w:rsidRPr="00C37E14">
        <w:rPr>
          <w:rFonts w:ascii="Times New Roman" w:eastAsia="ＭＳ 明朝" w:hAnsi="Times New Roman" w:cs="Times New Roman"/>
          <w:sz w:val="24"/>
          <w:szCs w:val="24"/>
          <w:lang w:val="en-GB"/>
        </w:rPr>
        <w:t xml:space="preserve"> larvae were </w:t>
      </w:r>
      <w:bookmarkStart w:id="0" w:name="_Hlk185146538"/>
      <w:r w:rsidRPr="00C37E14">
        <w:rPr>
          <w:rFonts w:ascii="Times New Roman" w:eastAsia="ＭＳ 明朝" w:hAnsi="Times New Roman" w:cs="Times New Roman"/>
          <w:sz w:val="24"/>
          <w:szCs w:val="24"/>
          <w:lang w:val="en-GB"/>
        </w:rPr>
        <w:t>14.18 ± 0.90 mm</w:t>
      </w:r>
      <w:bookmarkEnd w:id="0"/>
      <w:r w:rsidRPr="00C37E14">
        <w:rPr>
          <w:rFonts w:ascii="Times New Roman" w:eastAsia="ＭＳ 明朝" w:hAnsi="Times New Roman" w:cs="Times New Roman"/>
          <w:sz w:val="24"/>
          <w:szCs w:val="24"/>
          <w:lang w:val="en-GB"/>
        </w:rPr>
        <w:t xml:space="preserve"> (mean ± SD, </w:t>
      </w:r>
      <w:r w:rsidRPr="00C37E14">
        <w:rPr>
          <w:rFonts w:ascii="Times New Roman" w:eastAsia="ＭＳ 明朝" w:hAnsi="Times New Roman" w:cs="Times New Roman"/>
          <w:i/>
          <w:iCs/>
          <w:sz w:val="24"/>
          <w:szCs w:val="24"/>
          <w:lang w:val="en-GB"/>
        </w:rPr>
        <w:t>n</w:t>
      </w:r>
      <w:r w:rsidRPr="00C37E14">
        <w:rPr>
          <w:rFonts w:ascii="Times New Roman" w:eastAsia="ＭＳ 明朝" w:hAnsi="Times New Roman" w:cs="Times New Roman"/>
          <w:sz w:val="24"/>
          <w:szCs w:val="24"/>
          <w:lang w:val="en-GB"/>
        </w:rPr>
        <w:t xml:space="preserve"> = 300) and 38.38 ± 1.33 mm (mean ± SD, </w:t>
      </w:r>
      <w:r w:rsidRPr="00C37E14">
        <w:rPr>
          <w:rFonts w:ascii="Times New Roman" w:eastAsia="ＭＳ 明朝" w:hAnsi="Times New Roman" w:cs="Times New Roman"/>
          <w:i/>
          <w:iCs/>
          <w:sz w:val="24"/>
          <w:szCs w:val="24"/>
          <w:lang w:val="en-GB"/>
        </w:rPr>
        <w:t>n</w:t>
      </w:r>
      <w:r w:rsidRPr="00C37E14">
        <w:rPr>
          <w:rFonts w:ascii="Times New Roman" w:eastAsia="ＭＳ 明朝" w:hAnsi="Times New Roman" w:cs="Times New Roman"/>
          <w:sz w:val="24"/>
          <w:szCs w:val="24"/>
          <w:lang w:val="en-GB"/>
        </w:rPr>
        <w:t xml:space="preserve"> = 20), respectively. The tadpoles in each experimental unit were fed 100 mg rabbit chow at 12:00–13:00 every third day throughout the experiment. To maintain adequate water quality, half of the water in all containers was changed every third day. We ran the experiment for ten days under a natural 14 h:10 h light-dark regime and at a temperature of approximately 20 °C.</w:t>
      </w:r>
    </w:p>
    <w:p w14:paraId="1FB088ED" w14:textId="5F1821D8" w:rsidR="00085C25" w:rsidRPr="00C37E14" w:rsidRDefault="00085C25" w:rsidP="00085C25">
      <w:pPr>
        <w:spacing w:line="360" w:lineRule="auto"/>
        <w:ind w:firstLineChars="132" w:firstLine="317"/>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i/>
          <w:iCs/>
          <w:sz w:val="24"/>
          <w:szCs w:val="24"/>
          <w:lang w:val="en-GB"/>
        </w:rPr>
        <w:t xml:space="preserve">Measuring </w:t>
      </w:r>
      <w:proofErr w:type="spellStart"/>
      <w:r w:rsidRPr="00C37E14">
        <w:rPr>
          <w:rFonts w:ascii="Times New Roman" w:eastAsia="ＭＳ 明朝" w:hAnsi="Times New Roman" w:cs="Times New Roman"/>
          <w:bCs/>
          <w:i/>
          <w:iCs/>
          <w:sz w:val="24"/>
          <w:szCs w:val="24"/>
          <w:lang w:val="en-GB"/>
        </w:rPr>
        <w:t>behavior</w:t>
      </w:r>
      <w:proofErr w:type="spellEnd"/>
      <w:r w:rsidRPr="00C37E14">
        <w:rPr>
          <w:rFonts w:ascii="Times New Roman" w:eastAsia="ＭＳ 明朝" w:hAnsi="Times New Roman" w:cs="Times New Roman"/>
          <w:bCs/>
          <w:i/>
          <w:iCs/>
          <w:sz w:val="24"/>
          <w:szCs w:val="24"/>
          <w:lang w:val="en-GB"/>
        </w:rPr>
        <w:t xml:space="preserve"> and morphology</w:t>
      </w:r>
      <w:r w:rsidRPr="00C37E14">
        <w:t>. —</w:t>
      </w:r>
      <w:r w:rsidRPr="00C37E14">
        <w:rPr>
          <w:rFonts w:ascii="Times New Roman" w:eastAsia="ＭＳ 明朝" w:hAnsi="Times New Roman" w:cs="Times New Roman"/>
          <w:bCs/>
          <w:sz w:val="24"/>
          <w:szCs w:val="24"/>
          <w:lang w:val="en-GB"/>
        </w:rPr>
        <w:t xml:space="preserve">To quantify the </w:t>
      </w:r>
      <w:proofErr w:type="spellStart"/>
      <w:r w:rsidRPr="00C37E14">
        <w:rPr>
          <w:rFonts w:ascii="Times New Roman" w:eastAsia="ＭＳ 明朝" w:hAnsi="Times New Roman" w:cs="Times New Roman"/>
          <w:bCs/>
          <w:sz w:val="24"/>
          <w:szCs w:val="24"/>
          <w:lang w:val="en-GB"/>
        </w:rPr>
        <w:t>behavioral</w:t>
      </w:r>
      <w:proofErr w:type="spellEnd"/>
      <w:r w:rsidRPr="00C37E14">
        <w:rPr>
          <w:rFonts w:ascii="Times New Roman" w:eastAsia="ＭＳ 明朝" w:hAnsi="Times New Roman" w:cs="Times New Roman"/>
          <w:bCs/>
          <w:sz w:val="24"/>
          <w:szCs w:val="24"/>
          <w:lang w:val="en-GB"/>
        </w:rPr>
        <w:t xml:space="preserve"> risk-induced response, we calculated the activity of tadpoles. Each experimental unit was approached slowly and the number of tadpoles swimming or feeding during a five-second observation interval was counted. This number was divided by the total number of tadpoles in the unit to record activity. It has previously been shown that observers do not disturb tadpole activities when such observations are made (Fraker 2008</w:t>
      </w:r>
      <w:r w:rsidR="00A513AC">
        <w:rPr>
          <w:rFonts w:ascii="Times New Roman" w:eastAsia="ＭＳ 明朝" w:hAnsi="Times New Roman" w:cs="Times New Roman" w:hint="eastAsia"/>
          <w:bCs/>
          <w:sz w:val="24"/>
          <w:szCs w:val="24"/>
          <w:lang w:val="en-GB"/>
        </w:rPr>
        <w:t>;</w:t>
      </w:r>
      <w:r w:rsidRPr="00C37E14">
        <w:rPr>
          <w:rFonts w:ascii="Times New Roman" w:eastAsia="ＭＳ 明朝" w:hAnsi="Times New Roman" w:cs="Times New Roman"/>
          <w:bCs/>
          <w:sz w:val="24"/>
          <w:szCs w:val="24"/>
          <w:lang w:val="en-GB"/>
        </w:rPr>
        <w:t xml:space="preserve"> Jara and Perotti 2010). Observations were conducted twice per day (09:00 and 21:00) during the experimental period. </w:t>
      </w:r>
    </w:p>
    <w:p w14:paraId="5215B919" w14:textId="2B9959BF" w:rsidR="00085C25" w:rsidRPr="00C37E14" w:rsidRDefault="00085C25" w:rsidP="00085C25">
      <w:pPr>
        <w:spacing w:line="360" w:lineRule="auto"/>
        <w:ind w:firstLineChars="132" w:firstLine="317"/>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lang w:val="en-GB"/>
        </w:rPr>
        <w:t xml:space="preserve">To obtain data on tadpole morphology, all tadpoles were collected from each </w:t>
      </w:r>
      <w:r w:rsidRPr="00C37E14">
        <w:rPr>
          <w:rFonts w:ascii="Times New Roman" w:eastAsia="ＭＳ 明朝" w:hAnsi="Times New Roman" w:cs="Times New Roman"/>
          <w:bCs/>
          <w:sz w:val="24"/>
          <w:szCs w:val="24"/>
          <w:lang w:val="en-GB"/>
        </w:rPr>
        <w:lastRenderedPageBreak/>
        <w:t xml:space="preserve">experimental unit at the end of experiment and anaesthetized in 1 ‰ MS-222. We then scanned all tadpoles dorsally and laterally. It has been shown that size-adjusted tail depth is a reliable indicator for identifying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-induced morphology (Kishida and Nishimura 2005). Thus, we used the scanned images to measure two traits of each tadpole: snout-vent length and maximum tail depth. The measurements were taken with Image J software (https://imagej.nih.gov/ij). Because unexpected predation occurred in one unit of the proximate risk treatment, data from the container containing that unit were excluded from analyses.</w:t>
      </w:r>
    </w:p>
    <w:p w14:paraId="2F6CB858" w14:textId="77777777" w:rsidR="00A0069A" w:rsidRPr="00C37E14" w:rsidRDefault="00A0069A" w:rsidP="00A0069A">
      <w:pPr>
        <w:spacing w:line="360" w:lineRule="auto"/>
        <w:jc w:val="left"/>
        <w:rPr>
          <w:rFonts w:ascii="Times New Roman" w:eastAsia="ＭＳ 明朝" w:hAnsi="Times New Roman" w:cs="Times New Roman"/>
          <w:b/>
          <w:bCs/>
          <w:sz w:val="24"/>
          <w:szCs w:val="24"/>
          <w:lang w:val="en-GB"/>
        </w:rPr>
      </w:pPr>
    </w:p>
    <w:p w14:paraId="1AE3B2D1" w14:textId="7A815757" w:rsidR="00B86846" w:rsidRPr="00C37E14" w:rsidRDefault="00B86846" w:rsidP="00B86846">
      <w:pPr>
        <w:spacing w:line="360" w:lineRule="auto"/>
        <w:jc w:val="left"/>
        <w:rPr>
          <w:rFonts w:ascii="Times New Roman" w:eastAsia="ＭＳ 明朝" w:hAnsi="Times New Roman" w:cs="Times New Roman"/>
          <w:b/>
          <w:i/>
          <w:iCs/>
          <w:sz w:val="24"/>
          <w:szCs w:val="24"/>
          <w:lang w:val="en-GB"/>
        </w:rPr>
      </w:pPr>
      <w:r w:rsidRPr="00C37E14">
        <w:rPr>
          <w:rFonts w:ascii="Times New Roman" w:eastAsia="ＭＳ 明朝" w:hAnsi="Times New Roman" w:cs="Times New Roman" w:hint="eastAsia"/>
          <w:b/>
          <w:i/>
          <w:iCs/>
          <w:sz w:val="24"/>
          <w:szCs w:val="24"/>
          <w:lang w:val="en-GB"/>
        </w:rPr>
        <w:t>F</w:t>
      </w:r>
      <w:r w:rsidRPr="00C37E14">
        <w:rPr>
          <w:rFonts w:ascii="Times New Roman" w:eastAsia="ＭＳ 明朝" w:hAnsi="Times New Roman" w:cs="Times New Roman"/>
          <w:b/>
          <w:i/>
          <w:iCs/>
          <w:sz w:val="24"/>
          <w:szCs w:val="24"/>
          <w:lang w:val="en-GB"/>
        </w:rPr>
        <w:t>ield experiment</w:t>
      </w:r>
    </w:p>
    <w:p w14:paraId="2C4FCE20" w14:textId="491EE600" w:rsidR="00B86846" w:rsidRPr="00C37E14" w:rsidRDefault="00B86846" w:rsidP="00B86846">
      <w:pPr>
        <w:spacing w:line="360" w:lineRule="auto"/>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i/>
          <w:iCs/>
          <w:sz w:val="24"/>
          <w:szCs w:val="24"/>
          <w:lang w:val="en-GB"/>
        </w:rPr>
        <w:t>Experimental design</w:t>
      </w:r>
      <w:r w:rsidRPr="00C37E14">
        <w:t>. —</w:t>
      </w:r>
      <w:r w:rsidRPr="00C37E14">
        <w:rPr>
          <w:rFonts w:ascii="Times New Roman" w:eastAsia="ＭＳ 明朝" w:hAnsi="Times New Roman" w:cs="Times New Roman"/>
          <w:bCs/>
          <w:sz w:val="24"/>
          <w:szCs w:val="24"/>
        </w:rPr>
        <w:t>In</w:t>
      </w:r>
      <w:r w:rsidRPr="00C37E14">
        <w:rPr>
          <w:rFonts w:ascii="Times New Roman" w:eastAsia="ＭＳ 明朝" w:hAnsi="Times New Roman" w:cs="Times New Roman"/>
          <w:bCs/>
          <w:sz w:val="24"/>
          <w:szCs w:val="24"/>
          <w:lang w:val="en-GB"/>
        </w:rPr>
        <w:t xml:space="preserve"> the laboratory experiment, </w:t>
      </w:r>
      <w:r w:rsidRPr="00C37E14">
        <w:rPr>
          <w:rFonts w:ascii="Times New Roman" w:eastAsia="ＭＳ 明朝" w:hAnsi="Times New Roman" w:cs="Times New Roman" w:hint="eastAsia"/>
          <w:bCs/>
          <w:sz w:val="24"/>
          <w:szCs w:val="24"/>
          <w:lang w:val="en-GB"/>
        </w:rPr>
        <w:t xml:space="preserve">the </w:t>
      </w:r>
      <w:r w:rsidRPr="00C37E14">
        <w:rPr>
          <w:rFonts w:ascii="Times New Roman" w:eastAsia="ＭＳ 明朝" w:hAnsi="Times New Roman" w:cs="Times New Roman"/>
          <w:bCs/>
          <w:sz w:val="24"/>
          <w:szCs w:val="24"/>
          <w:lang w:val="en-GB"/>
        </w:rPr>
        <w:t xml:space="preserve">proximate risk effect of predator attack may have been overestimated due to the unnaturally high predator density. Conversely, we did not feed the </w:t>
      </w:r>
      <w:r w:rsidRPr="00C37E14">
        <w:rPr>
          <w:rFonts w:ascii="Times New Roman" w:eastAsia="ＭＳ 明朝" w:hAnsi="Times New Roman" w:cs="Times New Roman"/>
          <w:bCs/>
          <w:i/>
          <w:iCs/>
          <w:sz w:val="24"/>
          <w:szCs w:val="24"/>
          <w:lang w:val="en-GB"/>
        </w:rPr>
        <w:t>Ashna</w:t>
      </w:r>
      <w:r w:rsidRPr="00C37E14">
        <w:rPr>
          <w:rFonts w:ascii="Times New Roman" w:eastAsia="ＭＳ 明朝" w:hAnsi="Times New Roman" w:cs="Times New Roman"/>
          <w:bCs/>
          <w:sz w:val="24"/>
          <w:szCs w:val="24"/>
          <w:lang w:val="en-GB"/>
        </w:rPr>
        <w:t xml:space="preserve"> larvae </w:t>
      </w:r>
      <w:bookmarkStart w:id="1" w:name="_Hlk58856501"/>
      <w:r w:rsidRPr="00C37E14">
        <w:rPr>
          <w:rFonts w:ascii="Times New Roman" w:eastAsia="ＭＳ 明朝" w:hAnsi="Times New Roman" w:cs="Times New Roman"/>
          <w:bCs/>
          <w:sz w:val="24"/>
          <w:szCs w:val="24"/>
          <w:lang w:val="en-GB"/>
        </w:rPr>
        <w:t>during the experiment</w:t>
      </w:r>
      <w:bookmarkEnd w:id="1"/>
      <w:r w:rsidRPr="00C37E14">
        <w:rPr>
          <w:rFonts w:ascii="Times New Roman" w:eastAsia="ＭＳ 明朝" w:hAnsi="Times New Roman" w:cs="Times New Roman"/>
          <w:bCs/>
          <w:sz w:val="24"/>
          <w:szCs w:val="24"/>
          <w:lang w:val="en-GB"/>
        </w:rPr>
        <w:t xml:space="preserve"> which may have inhibited the release of chemical cues, and hence underestimated the effect, because predator starvation is generally negatively correlated with the </w:t>
      </w:r>
      <w:proofErr w:type="gramStart"/>
      <w:r w:rsidRPr="00C37E14">
        <w:rPr>
          <w:rFonts w:ascii="Times New Roman" w:eastAsia="ＭＳ 明朝" w:hAnsi="Times New Roman" w:cs="Times New Roman"/>
          <w:bCs/>
          <w:sz w:val="24"/>
          <w:szCs w:val="24"/>
          <w:lang w:val="en-GB"/>
        </w:rPr>
        <w:t>amount</w:t>
      </w:r>
      <w:proofErr w:type="gramEnd"/>
      <w:r w:rsidRPr="00C37E14">
        <w:rPr>
          <w:rFonts w:ascii="Times New Roman" w:eastAsia="ＭＳ 明朝" w:hAnsi="Times New Roman" w:cs="Times New Roman"/>
          <w:bCs/>
          <w:sz w:val="24"/>
          <w:szCs w:val="24"/>
          <w:lang w:val="en-GB"/>
        </w:rPr>
        <w:t xml:space="preserve"> of chemical cues released (Laurila et al. 1997</w:t>
      </w:r>
      <w:r w:rsidR="006E3D97">
        <w:rPr>
          <w:rFonts w:ascii="Times New Roman" w:eastAsia="ＭＳ 明朝" w:hAnsi="Times New Roman" w:cs="Times New Roman" w:hint="eastAsia"/>
          <w:bCs/>
          <w:sz w:val="24"/>
          <w:szCs w:val="24"/>
          <w:lang w:val="en-GB"/>
        </w:rPr>
        <w:t>;</w:t>
      </w:r>
      <w:r w:rsidRPr="00C37E14">
        <w:rPr>
          <w:rFonts w:ascii="Times New Roman" w:eastAsia="ＭＳ 明朝" w:hAnsi="Times New Roman" w:cs="Times New Roman"/>
          <w:bCs/>
          <w:sz w:val="24"/>
          <w:szCs w:val="24"/>
          <w:lang w:val="en-GB"/>
        </w:rPr>
        <w:t xml:space="preserve"> Schoeppner</w:t>
      </w:r>
      <w:r w:rsidRPr="00C37E14">
        <w:rPr>
          <w:rFonts w:ascii="Times New Roman" w:eastAsia="ＭＳ 明朝" w:hAnsi="Times New Roman" w:cs="Times New Roman" w:hint="eastAsia"/>
          <w:bCs/>
          <w:sz w:val="24"/>
          <w:szCs w:val="24"/>
          <w:lang w:val="en-GB"/>
        </w:rPr>
        <w:t xml:space="preserve"> </w:t>
      </w:r>
      <w:r w:rsidRPr="00C37E14">
        <w:rPr>
          <w:rFonts w:ascii="Times New Roman" w:eastAsia="ＭＳ 明朝" w:hAnsi="Times New Roman" w:cs="Times New Roman"/>
          <w:bCs/>
          <w:sz w:val="24"/>
          <w:szCs w:val="24"/>
          <w:lang w:val="en-GB"/>
        </w:rPr>
        <w:t xml:space="preserve">and Relyea 2009). To address these issues, we conducted an experiment in the field to examine the effects of proximate risk from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on trait responses of </w:t>
      </w:r>
      <w:r w:rsidRPr="00C37E14">
        <w:rPr>
          <w:rFonts w:ascii="Times New Roman" w:eastAsia="ＭＳ 明朝" w:hAnsi="Times New Roman" w:cs="Times New Roman"/>
          <w:bCs/>
          <w:i/>
          <w:iCs/>
          <w:sz w:val="24"/>
          <w:szCs w:val="24"/>
          <w:lang w:val="en-GB"/>
        </w:rPr>
        <w:t xml:space="preserve">R. </w:t>
      </w:r>
      <w:proofErr w:type="spellStart"/>
      <w:r w:rsidRPr="00C37E14">
        <w:rPr>
          <w:rFonts w:ascii="Times New Roman" w:eastAsia="ＭＳ 明朝" w:hAnsi="Times New Roman" w:cs="Times New Roman"/>
          <w:bCs/>
          <w:i/>
          <w:iCs/>
          <w:sz w:val="24"/>
          <w:szCs w:val="24"/>
          <w:lang w:val="en-GB"/>
        </w:rPr>
        <w:t>pirica</w:t>
      </w:r>
      <w:proofErr w:type="spellEnd"/>
      <w:r w:rsidRPr="00C37E14">
        <w:rPr>
          <w:rFonts w:ascii="Times New Roman" w:eastAsia="ＭＳ 明朝" w:hAnsi="Times New Roman" w:cs="Times New Roman"/>
          <w:bCs/>
          <w:sz w:val="24"/>
          <w:szCs w:val="24"/>
          <w:lang w:val="en-GB"/>
        </w:rPr>
        <w:t xml:space="preserve"> tadpoles, using typical densities of the organisms in the natural environment and ensuring conditions for the release of sufficient predation-risk chemical cues.</w:t>
      </w:r>
    </w:p>
    <w:p w14:paraId="0CA35F12" w14:textId="4547C758" w:rsidR="00B86846" w:rsidRPr="00C37E14" w:rsidRDefault="00B86846" w:rsidP="00B86846">
      <w:pPr>
        <w:spacing w:line="360" w:lineRule="auto"/>
        <w:ind w:firstLineChars="132" w:firstLine="317"/>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lang w:val="en-GB"/>
        </w:rPr>
        <w:t xml:space="preserve">The experiment was conducted on a riverbank at TOEF. </w:t>
      </w:r>
      <w:r w:rsidRPr="00C37E14">
        <w:rPr>
          <w:rFonts w:ascii="Times New Roman" w:eastAsia="ＭＳ 明朝" w:hAnsi="Times New Roman" w:cs="Times New Roman" w:hint="eastAsia"/>
          <w:bCs/>
          <w:sz w:val="24"/>
          <w:szCs w:val="24"/>
          <w:lang w:val="en-GB"/>
        </w:rPr>
        <w:t>Thirty</w:t>
      </w:r>
      <w:r w:rsidRPr="00C37E14">
        <w:rPr>
          <w:rFonts w:ascii="Times New Roman" w:eastAsia="ＭＳ 明朝" w:hAnsi="Times New Roman" w:cs="Times New Roman"/>
          <w:bCs/>
          <w:sz w:val="24"/>
          <w:szCs w:val="24"/>
          <w:lang w:val="en-GB"/>
        </w:rPr>
        <w:t xml:space="preserve"> large plastic tubs (77 × 58.5 × 29.5 cm), arranged in 2 × 15 array and placed approximately 30 cm apart, were used as experimental units. </w:t>
      </w:r>
      <w:r w:rsidRPr="00C37E14">
        <w:rPr>
          <w:rFonts w:ascii="Times New Roman" w:eastAsia="ＭＳ 明朝" w:hAnsi="Times New Roman" w:cs="Times New Roman" w:hint="eastAsia"/>
          <w:bCs/>
          <w:sz w:val="24"/>
          <w:szCs w:val="24"/>
          <w:lang w:val="en-GB"/>
        </w:rPr>
        <w:t>Four</w:t>
      </w:r>
      <w:r w:rsidRPr="00C37E14">
        <w:rPr>
          <w:rFonts w:ascii="Times New Roman" w:eastAsia="ＭＳ 明朝" w:hAnsi="Times New Roman" w:cs="Times New Roman"/>
          <w:bCs/>
          <w:sz w:val="24"/>
          <w:szCs w:val="24"/>
          <w:lang w:val="en-GB"/>
        </w:rPr>
        <w:t xml:space="preserve"> </w:t>
      </w:r>
      <w:proofErr w:type="spellStart"/>
      <w:r w:rsidRPr="00C37E14">
        <w:rPr>
          <w:rFonts w:ascii="Times New Roman" w:eastAsia="ＭＳ 明朝" w:hAnsi="Times New Roman" w:cs="Times New Roman"/>
          <w:bCs/>
          <w:sz w:val="24"/>
          <w:szCs w:val="24"/>
          <w:lang w:val="en-GB"/>
        </w:rPr>
        <w:t>liters</w:t>
      </w:r>
      <w:proofErr w:type="spellEnd"/>
      <w:r w:rsidRPr="00C37E14">
        <w:rPr>
          <w:rFonts w:ascii="Times New Roman" w:eastAsia="ＭＳ 明朝" w:hAnsi="Times New Roman" w:cs="Times New Roman"/>
          <w:bCs/>
          <w:sz w:val="24"/>
          <w:szCs w:val="24"/>
          <w:lang w:val="en-GB"/>
        </w:rPr>
        <w:t xml:space="preserve"> of sand substrate from an adjacent dry riverbed was added to each tub. The sand contained organic detritus that provide</w:t>
      </w:r>
      <w:r w:rsidRPr="00C37E14">
        <w:rPr>
          <w:rFonts w:ascii="Times New Roman" w:eastAsia="ＭＳ 明朝" w:hAnsi="Times New Roman" w:cs="Times New Roman" w:hint="eastAsia"/>
          <w:bCs/>
          <w:sz w:val="24"/>
          <w:szCs w:val="24"/>
          <w:lang w:val="en-GB"/>
        </w:rPr>
        <w:t>d</w:t>
      </w:r>
      <w:r w:rsidRPr="00C37E14">
        <w:rPr>
          <w:rFonts w:ascii="Times New Roman" w:eastAsia="ＭＳ 明朝" w:hAnsi="Times New Roman" w:cs="Times New Roman"/>
          <w:bCs/>
          <w:sz w:val="24"/>
          <w:szCs w:val="24"/>
          <w:lang w:val="en-GB"/>
        </w:rPr>
        <w:t xml:space="preserve"> nutrients for </w:t>
      </w:r>
      <w:r w:rsidRPr="00C37E14">
        <w:rPr>
          <w:rFonts w:ascii="Times New Roman" w:eastAsia="ＭＳ 明朝" w:hAnsi="Times New Roman" w:cs="Times New Roman"/>
          <w:bCs/>
          <w:sz w:val="24"/>
          <w:szCs w:val="24"/>
          <w:lang w:val="en-GB"/>
        </w:rPr>
        <w:lastRenderedPageBreak/>
        <w:t xml:space="preserve">tadpoles. One week before the start of the experiment, the tubs were filled with 30 L of water from </w:t>
      </w:r>
      <w:r w:rsidRPr="00C37E14">
        <w:rPr>
          <w:rFonts w:ascii="Times New Roman" w:eastAsia="ＭＳ 明朝" w:hAnsi="Times New Roman" w:cs="Times New Roman" w:hint="eastAsia"/>
          <w:bCs/>
          <w:sz w:val="24"/>
          <w:szCs w:val="24"/>
          <w:lang w:val="en-GB"/>
        </w:rPr>
        <w:t xml:space="preserve">a </w:t>
      </w:r>
      <w:r w:rsidRPr="00C37E14">
        <w:rPr>
          <w:rFonts w:ascii="Times New Roman" w:eastAsia="ＭＳ 明朝" w:hAnsi="Times New Roman" w:cs="Times New Roman"/>
          <w:bCs/>
          <w:sz w:val="24"/>
          <w:szCs w:val="24"/>
          <w:lang w:val="en-GB"/>
        </w:rPr>
        <w:t>nearby river. Emergent plants from the same river were added as perch</w:t>
      </w:r>
      <w:r w:rsidRPr="00C37E14">
        <w:rPr>
          <w:rFonts w:ascii="Times New Roman" w:eastAsia="ＭＳ 明朝" w:hAnsi="Times New Roman" w:cs="Times New Roman" w:hint="eastAsia"/>
          <w:bCs/>
          <w:sz w:val="24"/>
          <w:szCs w:val="24"/>
          <w:lang w:val="en-GB"/>
        </w:rPr>
        <w:t>es</w:t>
      </w:r>
      <w:r w:rsidRPr="00C37E14">
        <w:rPr>
          <w:rFonts w:ascii="Times New Roman" w:eastAsia="ＭＳ 明朝" w:hAnsi="Times New Roman" w:cs="Times New Roman"/>
          <w:bCs/>
          <w:sz w:val="24"/>
          <w:szCs w:val="24"/>
          <w:lang w:val="en-GB"/>
        </w:rPr>
        <w:t xml:space="preserve"> for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Each tub further received two cylindrical predator cages (diameter 8 cm, height 8 cm) made of polypropylene mesh (mesh size 3 mm) placed at the bottom. The cage allowed remote cues from predators to diffuse in the water but prevented the predators </w:t>
      </w:r>
      <w:r w:rsidRPr="00C37E14">
        <w:rPr>
          <w:rFonts w:ascii="Times New Roman" w:eastAsia="ＭＳ 明朝" w:hAnsi="Times New Roman" w:cs="Times New Roman" w:hint="eastAsia"/>
          <w:bCs/>
          <w:sz w:val="24"/>
          <w:szCs w:val="24"/>
          <w:lang w:val="en-GB"/>
        </w:rPr>
        <w:t>from</w:t>
      </w:r>
      <w:r w:rsidRPr="00C37E14">
        <w:rPr>
          <w:rFonts w:ascii="Times New Roman" w:eastAsia="ＭＳ 明朝" w:hAnsi="Times New Roman" w:cs="Times New Roman"/>
          <w:bCs/>
          <w:sz w:val="24"/>
          <w:szCs w:val="24"/>
          <w:lang w:val="en-GB"/>
        </w:rPr>
        <w:t xml:space="preserve"> attack</w:t>
      </w:r>
      <w:r w:rsidRPr="00C37E14">
        <w:rPr>
          <w:rFonts w:ascii="Times New Roman" w:eastAsia="ＭＳ 明朝" w:hAnsi="Times New Roman" w:cs="Times New Roman" w:hint="eastAsia"/>
          <w:bCs/>
          <w:sz w:val="24"/>
          <w:szCs w:val="24"/>
          <w:lang w:val="en-GB"/>
        </w:rPr>
        <w:t>ing</w:t>
      </w:r>
      <w:r w:rsidRPr="00C37E14">
        <w:rPr>
          <w:rFonts w:ascii="Times New Roman" w:eastAsia="ＭＳ 明朝" w:hAnsi="Times New Roman" w:cs="Times New Roman"/>
          <w:bCs/>
          <w:sz w:val="24"/>
          <w:szCs w:val="24"/>
          <w:lang w:val="en-GB"/>
        </w:rPr>
        <w:t xml:space="preserve"> prey. All the tubs were covered with net to prevent </w:t>
      </w:r>
      <w:r w:rsidRPr="00C37E14">
        <w:rPr>
          <w:rFonts w:ascii="Times New Roman" w:eastAsia="ＭＳ 明朝" w:hAnsi="Times New Roman" w:cs="Times New Roman" w:hint="eastAsia"/>
          <w:bCs/>
          <w:sz w:val="24"/>
          <w:szCs w:val="24"/>
          <w:lang w:val="en-GB"/>
        </w:rPr>
        <w:t xml:space="preserve">predatory </w:t>
      </w:r>
      <w:r w:rsidRPr="00C37E14">
        <w:rPr>
          <w:rFonts w:ascii="Times New Roman" w:eastAsia="ＭＳ 明朝" w:hAnsi="Times New Roman" w:cs="Times New Roman"/>
          <w:bCs/>
          <w:sz w:val="24"/>
          <w:szCs w:val="24"/>
          <w:lang w:val="en-GB"/>
        </w:rPr>
        <w:t xml:space="preserve">birds from entering. </w:t>
      </w:r>
    </w:p>
    <w:p w14:paraId="7282E6EA" w14:textId="5D8A76F7" w:rsidR="00B86846" w:rsidRPr="00C37E14" w:rsidRDefault="00B86846" w:rsidP="00B86846">
      <w:pPr>
        <w:spacing w:line="360" w:lineRule="auto"/>
        <w:ind w:firstLineChars="132" w:firstLine="317"/>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lang w:val="en-GB"/>
        </w:rPr>
        <w:t xml:space="preserve">The experiment was started at 09:00 on 24 July 2020. We ran three treatments in accordance with the laboratory experiment (i.e., proximate risk, remote risk, and control treatment). Twenty similarly sized tadpoles were haphazardly chosen from the holding container and placed in each experimental unit. We also assigned two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to each appropriate tub (in</w:t>
      </w:r>
      <w:r w:rsidRPr="00C37E14">
        <w:rPr>
          <w:rFonts w:ascii="Times New Roman" w:eastAsia="ＭＳ 明朝" w:hAnsi="Times New Roman" w:cs="Times New Roman" w:hint="eastAsia"/>
          <w:bCs/>
          <w:sz w:val="24"/>
          <w:szCs w:val="24"/>
          <w:lang w:val="en-GB"/>
        </w:rPr>
        <w:t>side</w:t>
      </w:r>
      <w:r w:rsidRPr="00C37E14">
        <w:rPr>
          <w:rFonts w:ascii="Times New Roman" w:eastAsia="ＭＳ 明朝" w:hAnsi="Times New Roman" w:cs="Times New Roman"/>
          <w:bCs/>
          <w:sz w:val="24"/>
          <w:szCs w:val="24"/>
          <w:lang w:val="en-GB"/>
        </w:rPr>
        <w:t xml:space="preserve"> the predator cages in the remote risk treatment and outside the cages in the proximate risk treatment). These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were fed one 300 mg tadpole and then </w:t>
      </w:r>
      <w:r w:rsidRPr="00C37E14">
        <w:rPr>
          <w:rFonts w:ascii="Times New Roman" w:eastAsia="ＭＳ 明朝" w:hAnsi="Times New Roman" w:cs="Times New Roman" w:hint="eastAsia"/>
          <w:bCs/>
          <w:sz w:val="24"/>
          <w:szCs w:val="24"/>
          <w:lang w:val="en-GB"/>
        </w:rPr>
        <w:t xml:space="preserve">had their </w:t>
      </w:r>
      <w:r w:rsidRPr="00C37E14">
        <w:rPr>
          <w:rFonts w:ascii="Times New Roman" w:eastAsia="ＭＳ 明朝" w:hAnsi="Times New Roman" w:cs="Times New Roman"/>
          <w:bCs/>
          <w:sz w:val="24"/>
          <w:szCs w:val="24"/>
          <w:lang w:val="en-GB"/>
        </w:rPr>
        <w:t xml:space="preserve">labial palps </w:t>
      </w:r>
      <w:r w:rsidRPr="00C37E14">
        <w:rPr>
          <w:rFonts w:ascii="Times New Roman" w:eastAsia="ＭＳ 明朝" w:hAnsi="Times New Roman" w:cs="Times New Roman" w:hint="eastAsia"/>
          <w:bCs/>
          <w:sz w:val="24"/>
          <w:szCs w:val="24"/>
          <w:lang w:val="en-GB"/>
        </w:rPr>
        <w:t xml:space="preserve">removed </w:t>
      </w:r>
      <w:r w:rsidRPr="00C37E14">
        <w:rPr>
          <w:rFonts w:ascii="Times New Roman" w:eastAsia="ＭＳ 明朝" w:hAnsi="Times New Roman" w:cs="Times New Roman"/>
          <w:bCs/>
          <w:sz w:val="24"/>
          <w:szCs w:val="24"/>
          <w:lang w:val="en-GB"/>
        </w:rPr>
        <w:t xml:space="preserve">just before assignment. Actual predation of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was prevented due to the remov</w:t>
      </w:r>
      <w:r w:rsidRPr="00C37E14">
        <w:rPr>
          <w:rFonts w:ascii="Times New Roman" w:eastAsia="ＭＳ 明朝" w:hAnsi="Times New Roman" w:cs="Times New Roman" w:hint="eastAsia"/>
          <w:bCs/>
          <w:sz w:val="24"/>
          <w:szCs w:val="24"/>
          <w:lang w:val="en-GB"/>
        </w:rPr>
        <w:t xml:space="preserve">al of </w:t>
      </w:r>
      <w:r w:rsidRPr="00C37E14">
        <w:rPr>
          <w:rFonts w:ascii="Times New Roman" w:eastAsia="ＭＳ 明朝" w:hAnsi="Times New Roman" w:cs="Times New Roman"/>
          <w:bCs/>
          <w:sz w:val="24"/>
          <w:szCs w:val="24"/>
          <w:lang w:val="en-GB"/>
        </w:rPr>
        <w:t>their labial palps</w:t>
      </w:r>
      <w:r w:rsidRPr="00C37E14">
        <w:rPr>
          <w:rFonts w:ascii="Times New Roman" w:eastAsia="ＭＳ 明朝" w:hAnsi="Times New Roman" w:cs="Times New Roman"/>
          <w:sz w:val="24"/>
          <w:szCs w:val="24"/>
          <w:lang w:val="en-GB"/>
        </w:rPr>
        <w:t xml:space="preserve"> (see </w:t>
      </w:r>
      <w:r w:rsidR="00A935E9" w:rsidRPr="00C37E14">
        <w:rPr>
          <w:rFonts w:ascii="Times New Roman" w:eastAsia="ＭＳ 明朝" w:hAnsi="Times New Roman" w:cs="Times New Roman" w:hint="eastAsia"/>
          <w:sz w:val="24"/>
          <w:szCs w:val="24"/>
          <w:lang w:val="en-GB"/>
        </w:rPr>
        <w:t>above</w:t>
      </w:r>
      <w:r w:rsidRPr="00C37E14">
        <w:rPr>
          <w:rFonts w:ascii="Times New Roman" w:eastAsia="ＭＳ 明朝" w:hAnsi="Times New Roman" w:cs="Times New Roman"/>
          <w:sz w:val="24"/>
          <w:szCs w:val="24"/>
          <w:lang w:val="en-GB"/>
        </w:rPr>
        <w:t>)</w:t>
      </w:r>
      <w:r w:rsidRPr="00C37E14">
        <w:rPr>
          <w:rFonts w:ascii="Times New Roman" w:eastAsia="ＭＳ 明朝" w:hAnsi="Times New Roman" w:cs="Times New Roman"/>
          <w:bCs/>
          <w:sz w:val="24"/>
          <w:szCs w:val="24"/>
          <w:lang w:val="en-GB"/>
        </w:rPr>
        <w:t xml:space="preserve">. To ensure conspecific cues from the prey tadpole, predator water (0.1 L) from the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container was added at the same time. Three days after the experiment started, the assigned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were replaced with new individuals that were fed one 300 mg tadpole and then </w:t>
      </w:r>
      <w:r w:rsidRPr="00C37E14">
        <w:rPr>
          <w:rFonts w:ascii="Times New Roman" w:eastAsia="ＭＳ 明朝" w:hAnsi="Times New Roman" w:cs="Times New Roman" w:hint="eastAsia"/>
          <w:bCs/>
          <w:sz w:val="24"/>
          <w:szCs w:val="24"/>
          <w:lang w:val="en-GB"/>
        </w:rPr>
        <w:t>had</w:t>
      </w:r>
      <w:r w:rsidRPr="00C37E14">
        <w:rPr>
          <w:rFonts w:ascii="Times New Roman" w:eastAsia="ＭＳ 明朝" w:hAnsi="Times New Roman" w:cs="Times New Roman"/>
          <w:bCs/>
          <w:sz w:val="24"/>
          <w:szCs w:val="24"/>
          <w:lang w:val="en-GB"/>
        </w:rPr>
        <w:t xml:space="preserve"> labial palps </w:t>
      </w:r>
      <w:r w:rsidRPr="00C37E14">
        <w:rPr>
          <w:rFonts w:ascii="Times New Roman" w:eastAsia="ＭＳ 明朝" w:hAnsi="Times New Roman" w:cs="Times New Roman" w:hint="eastAsia"/>
          <w:bCs/>
          <w:sz w:val="24"/>
          <w:szCs w:val="24"/>
          <w:lang w:val="en-GB"/>
        </w:rPr>
        <w:t xml:space="preserve">removed </w:t>
      </w:r>
      <w:r w:rsidRPr="00C37E14">
        <w:rPr>
          <w:rFonts w:ascii="Times New Roman" w:eastAsia="ＭＳ 明朝" w:hAnsi="Times New Roman" w:cs="Times New Roman"/>
          <w:bCs/>
          <w:sz w:val="24"/>
          <w:szCs w:val="24"/>
          <w:lang w:val="en-GB"/>
        </w:rPr>
        <w:t>just before replacement.</w:t>
      </w:r>
      <w:r w:rsidRPr="00C37E14">
        <w:rPr>
          <w:rFonts w:ascii="Times New Roman" w:eastAsia="ＭＳ 明朝" w:hAnsi="Times New Roman" w:cs="Times New Roman" w:hint="eastAsia"/>
          <w:bCs/>
          <w:sz w:val="24"/>
          <w:szCs w:val="24"/>
          <w:lang w:val="en-GB"/>
        </w:rPr>
        <w:t xml:space="preserve"> </w:t>
      </w:r>
      <w:r w:rsidRPr="00C37E14">
        <w:rPr>
          <w:rFonts w:ascii="Times New Roman" w:eastAsia="ＭＳ 明朝" w:hAnsi="Times New Roman" w:cs="Times New Roman"/>
          <w:bCs/>
          <w:sz w:val="24"/>
          <w:szCs w:val="24"/>
          <w:lang w:val="en-GB"/>
        </w:rPr>
        <w:t xml:space="preserve">Predation water (0.1 L) from the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containers was also added. The replacement interval of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was within the range of methods typically used in previous studies (e.g., Laurila et al. 2006, 2008</w:t>
      </w:r>
      <w:r w:rsidR="006E3D97">
        <w:rPr>
          <w:rFonts w:ascii="Times New Roman" w:eastAsia="ＭＳ 明朝" w:hAnsi="Times New Roman" w:cs="Times New Roman" w:hint="eastAsia"/>
          <w:bCs/>
          <w:sz w:val="24"/>
          <w:szCs w:val="24"/>
          <w:lang w:val="en-GB"/>
        </w:rPr>
        <w:t>;</w:t>
      </w:r>
      <w:r w:rsidRPr="00C37E14">
        <w:rPr>
          <w:rFonts w:ascii="Times New Roman" w:eastAsia="ＭＳ 明朝" w:hAnsi="Times New Roman" w:cs="Times New Roman"/>
          <w:bCs/>
          <w:sz w:val="24"/>
          <w:szCs w:val="24"/>
          <w:lang w:val="en-GB"/>
        </w:rPr>
        <w:t xml:space="preserve"> Kishida et al. 2011).</w:t>
      </w:r>
      <w:r w:rsidRPr="00C37E14">
        <w:rPr>
          <w:rFonts w:ascii="Times New Roman" w:eastAsia="ＭＳ 明朝" w:hAnsi="Times New Roman" w:cs="Times New Roman" w:hint="eastAsia"/>
          <w:bCs/>
          <w:sz w:val="24"/>
          <w:szCs w:val="24"/>
          <w:lang w:val="en-GB"/>
        </w:rPr>
        <w:t xml:space="preserve"> </w:t>
      </w:r>
      <w:r w:rsidRPr="00C37E14">
        <w:rPr>
          <w:rFonts w:ascii="Times New Roman" w:eastAsia="ＭＳ 明朝" w:hAnsi="Times New Roman" w:cs="Times New Roman"/>
          <w:bCs/>
          <w:sz w:val="24"/>
          <w:szCs w:val="24"/>
          <w:lang w:val="en-GB"/>
        </w:rPr>
        <w:t xml:space="preserve">This allowed for the release of sufficient remote cues (especially chemical cues) from predators and prey conspecifics. In control and proximate risk treatments, we controlled for effects of disturbance by removing and </w:t>
      </w:r>
      <w:r w:rsidRPr="00C37E14">
        <w:rPr>
          <w:rFonts w:ascii="Times New Roman" w:eastAsia="ＭＳ 明朝" w:hAnsi="Times New Roman" w:cs="Times New Roman"/>
          <w:bCs/>
          <w:sz w:val="24"/>
          <w:szCs w:val="24"/>
          <w:lang w:val="en-GB"/>
        </w:rPr>
        <w:lastRenderedPageBreak/>
        <w:t>replacing empty predator cages when predators were replaced.</w:t>
      </w:r>
      <w:r w:rsidRPr="00C37E14">
        <w:rPr>
          <w:rFonts w:ascii="Times New Roman" w:eastAsia="ＭＳ 明朝" w:hAnsi="Times New Roman" w:cs="Times New Roman" w:hint="eastAsia"/>
          <w:bCs/>
          <w:sz w:val="24"/>
          <w:szCs w:val="24"/>
          <w:lang w:val="en-GB"/>
        </w:rPr>
        <w:t xml:space="preserve"> </w:t>
      </w:r>
      <w:r w:rsidRPr="00C37E14">
        <w:rPr>
          <w:rFonts w:ascii="Times New Roman" w:eastAsia="ＭＳ 明朝" w:hAnsi="Times New Roman" w:cs="Times New Roman"/>
          <w:bCs/>
          <w:sz w:val="24"/>
          <w:szCs w:val="24"/>
          <w:lang w:val="en-GB"/>
        </w:rPr>
        <w:t xml:space="preserve">Each of the three treatments was randomly positioned and replicated ten times. </w:t>
      </w:r>
    </w:p>
    <w:p w14:paraId="42EDE03A" w14:textId="581CAA71" w:rsidR="00B86846" w:rsidRPr="00C37E14" w:rsidRDefault="00B86846" w:rsidP="00B86846">
      <w:pPr>
        <w:spacing w:line="360" w:lineRule="auto"/>
        <w:ind w:firstLineChars="132" w:firstLine="317"/>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bCs/>
          <w:sz w:val="24"/>
          <w:szCs w:val="24"/>
          <w:lang w:val="en-GB"/>
        </w:rPr>
        <w:t xml:space="preserve">The densities of </w:t>
      </w:r>
      <w:r w:rsidRPr="00C37E14">
        <w:rPr>
          <w:rFonts w:ascii="Times New Roman" w:eastAsia="ＭＳ 明朝" w:hAnsi="Times New Roman" w:cs="Times New Roman"/>
          <w:bCs/>
          <w:i/>
          <w:iCs/>
          <w:sz w:val="24"/>
          <w:szCs w:val="24"/>
          <w:lang w:val="en-GB"/>
        </w:rPr>
        <w:t xml:space="preserve">R. </w:t>
      </w:r>
      <w:proofErr w:type="spellStart"/>
      <w:r w:rsidRPr="00C37E14">
        <w:rPr>
          <w:rFonts w:ascii="Times New Roman" w:eastAsia="ＭＳ 明朝" w:hAnsi="Times New Roman" w:cs="Times New Roman"/>
          <w:bCs/>
          <w:i/>
          <w:iCs/>
          <w:sz w:val="24"/>
          <w:szCs w:val="24"/>
          <w:lang w:val="en-GB"/>
        </w:rPr>
        <w:t>pirica</w:t>
      </w:r>
      <w:proofErr w:type="spellEnd"/>
      <w:r w:rsidRPr="00C37E14">
        <w:rPr>
          <w:rFonts w:ascii="Times New Roman" w:eastAsia="ＭＳ 明朝" w:hAnsi="Times New Roman" w:cs="Times New Roman"/>
          <w:bCs/>
          <w:sz w:val="24"/>
          <w:szCs w:val="24"/>
          <w:lang w:val="en-GB"/>
        </w:rPr>
        <w:t xml:space="preserve"> tadpoles (44 individuals/m</w:t>
      </w:r>
      <w:r w:rsidRPr="00C37E14">
        <w:rPr>
          <w:rFonts w:ascii="Times New Roman" w:eastAsia="ＭＳ 明朝" w:hAnsi="Times New Roman" w:cs="Times New Roman"/>
          <w:bCs/>
          <w:sz w:val="24"/>
          <w:szCs w:val="24"/>
          <w:vertAlign w:val="superscript"/>
          <w:lang w:val="en-GB"/>
        </w:rPr>
        <w:t>2</w:t>
      </w:r>
      <w:r w:rsidRPr="00C37E14">
        <w:rPr>
          <w:rFonts w:ascii="Times New Roman" w:eastAsia="ＭＳ 明朝" w:hAnsi="Times New Roman" w:cs="Times New Roman"/>
          <w:bCs/>
          <w:sz w:val="24"/>
          <w:szCs w:val="24"/>
          <w:lang w:val="en-GB"/>
        </w:rPr>
        <w:t xml:space="preserve">) and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(4.4 individuals/m</w:t>
      </w:r>
      <w:r w:rsidRPr="00C37E14">
        <w:rPr>
          <w:rFonts w:ascii="Times New Roman" w:eastAsia="ＭＳ 明朝" w:hAnsi="Times New Roman" w:cs="Times New Roman"/>
          <w:bCs/>
          <w:sz w:val="24"/>
          <w:szCs w:val="24"/>
          <w:vertAlign w:val="superscript"/>
          <w:lang w:val="en-GB"/>
        </w:rPr>
        <w:t>2</w:t>
      </w:r>
      <w:r w:rsidRPr="00C37E14">
        <w:rPr>
          <w:rFonts w:ascii="Times New Roman" w:eastAsia="ＭＳ 明朝" w:hAnsi="Times New Roman" w:cs="Times New Roman"/>
          <w:bCs/>
          <w:sz w:val="24"/>
          <w:szCs w:val="24"/>
          <w:lang w:val="en-GB"/>
        </w:rPr>
        <w:t>) used in this experiment were within the range that can be observed under natural conditions (Van Buskirk 2002</w:t>
      </w:r>
      <w:r w:rsidR="00A513AC">
        <w:rPr>
          <w:rFonts w:ascii="Times New Roman" w:eastAsia="ＭＳ 明朝" w:hAnsi="Times New Roman" w:cs="Times New Roman" w:hint="eastAsia"/>
          <w:bCs/>
          <w:sz w:val="24"/>
          <w:szCs w:val="24"/>
          <w:lang w:val="en-GB"/>
        </w:rPr>
        <w:t>;</w:t>
      </w:r>
      <w:r w:rsidRPr="00C37E14">
        <w:rPr>
          <w:rFonts w:ascii="Times New Roman" w:eastAsia="ＭＳ 明朝" w:hAnsi="Times New Roman" w:cs="Times New Roman"/>
          <w:bCs/>
          <w:sz w:val="24"/>
          <w:szCs w:val="24"/>
          <w:lang w:val="en-GB"/>
        </w:rPr>
        <w:t xml:space="preserve"> Kishida and Nishimura 2006).</w:t>
      </w:r>
      <w:r w:rsidRPr="00C37E14">
        <w:t xml:space="preserve"> </w:t>
      </w:r>
      <w:r w:rsidRPr="00C37E14">
        <w:rPr>
          <w:rFonts w:ascii="Times New Roman" w:eastAsia="ＭＳ 明朝" w:hAnsi="Times New Roman" w:cs="Times New Roman"/>
          <w:bCs/>
          <w:sz w:val="24"/>
          <w:szCs w:val="24"/>
          <w:lang w:val="en-GB"/>
        </w:rPr>
        <w:t xml:space="preserve">At the start of the experiment, the snout–vent length of the tadpoles and the total length of the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were 12.46 ± 0.75 mm (mean ± SD, </w:t>
      </w:r>
      <w:r w:rsidRPr="00C37E14">
        <w:rPr>
          <w:rFonts w:ascii="Times New Roman" w:eastAsia="ＭＳ 明朝" w:hAnsi="Times New Roman" w:cs="Times New Roman"/>
          <w:bCs/>
          <w:i/>
          <w:iCs/>
          <w:sz w:val="24"/>
          <w:szCs w:val="24"/>
          <w:lang w:val="en-GB"/>
        </w:rPr>
        <w:t>n</w:t>
      </w:r>
      <w:r w:rsidRPr="00C37E14">
        <w:rPr>
          <w:rFonts w:ascii="Times New Roman" w:eastAsia="ＭＳ 明朝" w:hAnsi="Times New Roman" w:cs="Times New Roman"/>
          <w:bCs/>
          <w:sz w:val="24"/>
          <w:szCs w:val="24"/>
          <w:lang w:val="en-GB"/>
        </w:rPr>
        <w:t xml:space="preserve"> = 600) and 32.68 ± 4.57 mm (mean ± SD, </w:t>
      </w:r>
      <w:r w:rsidRPr="00C37E14">
        <w:rPr>
          <w:rFonts w:ascii="Times New Roman" w:eastAsia="ＭＳ 明朝" w:hAnsi="Times New Roman" w:cs="Times New Roman"/>
          <w:bCs/>
          <w:i/>
          <w:iCs/>
          <w:sz w:val="24"/>
          <w:szCs w:val="24"/>
          <w:lang w:val="en-GB"/>
        </w:rPr>
        <w:t>n</w:t>
      </w:r>
      <w:r w:rsidRPr="00C37E14">
        <w:rPr>
          <w:rFonts w:ascii="Times New Roman" w:eastAsia="ＭＳ 明朝" w:hAnsi="Times New Roman" w:cs="Times New Roman"/>
          <w:bCs/>
          <w:sz w:val="24"/>
          <w:szCs w:val="24"/>
          <w:lang w:val="en-GB"/>
        </w:rPr>
        <w:t xml:space="preserve"> = 80), respectively. The tadpoles relied on detritus and periphyton as food.</w:t>
      </w:r>
      <w:r w:rsidRPr="00C37E14">
        <w:rPr>
          <w:rFonts w:ascii="Times New Roman" w:eastAsia="ＭＳ 明朝" w:hAnsi="Times New Roman" w:cs="Times New Roman"/>
          <w:sz w:val="24"/>
          <w:szCs w:val="24"/>
          <w:lang w:val="en-GB"/>
        </w:rPr>
        <w:t xml:space="preserve"> </w:t>
      </w:r>
      <w:r w:rsidRPr="00C37E14">
        <w:rPr>
          <w:rFonts w:ascii="Times New Roman" w:eastAsia="ＭＳ 明朝" w:hAnsi="Times New Roman" w:cs="Times New Roman"/>
          <w:bCs/>
          <w:sz w:val="24"/>
          <w:szCs w:val="24"/>
          <w:lang w:val="en-GB"/>
        </w:rPr>
        <w:t xml:space="preserve">Water levels were maintained by adding </w:t>
      </w:r>
      <w:r w:rsidRPr="00C37E14">
        <w:rPr>
          <w:rFonts w:ascii="Times New Roman" w:eastAsia="ＭＳ 明朝" w:hAnsi="Times New Roman" w:cs="Times New Roman" w:hint="eastAsia"/>
          <w:bCs/>
          <w:sz w:val="24"/>
          <w:szCs w:val="24"/>
          <w:lang w:val="en-GB"/>
        </w:rPr>
        <w:t>river</w:t>
      </w:r>
      <w:r w:rsidRPr="00C37E14">
        <w:rPr>
          <w:rFonts w:ascii="Times New Roman" w:eastAsia="ＭＳ 明朝" w:hAnsi="Times New Roman" w:cs="Times New Roman"/>
          <w:bCs/>
          <w:sz w:val="24"/>
          <w:szCs w:val="24"/>
          <w:lang w:val="en-GB"/>
        </w:rPr>
        <w:t xml:space="preserve"> water as appropriate. We ran the experiment for six days </w:t>
      </w:r>
      <w:r w:rsidRPr="00C37E14">
        <w:rPr>
          <w:rFonts w:ascii="Times New Roman" w:eastAsia="ＭＳ 明朝" w:hAnsi="Times New Roman" w:cs="Times New Roman"/>
          <w:sz w:val="24"/>
          <w:szCs w:val="24"/>
          <w:lang w:val="en-GB"/>
        </w:rPr>
        <w:t>under a natural 14 h:10 h light-dark regime and at a water temperature of approximately 20 °C.</w:t>
      </w:r>
      <w:r w:rsidRPr="00C37E14">
        <w:rPr>
          <w:rFonts w:ascii="Times New Roman" w:eastAsia="ＭＳ 明朝" w:hAnsi="Times New Roman" w:cs="Times New Roman"/>
          <w:bCs/>
          <w:sz w:val="24"/>
          <w:szCs w:val="24"/>
          <w:lang w:val="en-GB"/>
        </w:rPr>
        <w:t xml:space="preserve">  </w:t>
      </w:r>
    </w:p>
    <w:p w14:paraId="773E8C64" w14:textId="2B523607" w:rsidR="00B86846" w:rsidRPr="00C37E14" w:rsidRDefault="00B86846" w:rsidP="00945D29">
      <w:pPr>
        <w:spacing w:line="360" w:lineRule="auto"/>
        <w:ind w:firstLineChars="132" w:firstLine="317"/>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i/>
          <w:iCs/>
          <w:sz w:val="24"/>
          <w:szCs w:val="24"/>
          <w:lang w:val="en-GB"/>
        </w:rPr>
        <w:t xml:space="preserve">Measuring </w:t>
      </w:r>
      <w:proofErr w:type="spellStart"/>
      <w:r w:rsidRPr="00C37E14">
        <w:rPr>
          <w:rFonts w:ascii="Times New Roman" w:eastAsia="ＭＳ 明朝" w:hAnsi="Times New Roman" w:cs="Times New Roman"/>
          <w:bCs/>
          <w:i/>
          <w:iCs/>
          <w:sz w:val="24"/>
          <w:szCs w:val="24"/>
          <w:lang w:val="en-GB"/>
        </w:rPr>
        <w:t>behavior</w:t>
      </w:r>
      <w:proofErr w:type="spellEnd"/>
      <w:r w:rsidRPr="00C37E14">
        <w:rPr>
          <w:rFonts w:ascii="Times New Roman" w:eastAsia="ＭＳ 明朝" w:hAnsi="Times New Roman" w:cs="Times New Roman"/>
          <w:bCs/>
          <w:i/>
          <w:iCs/>
          <w:sz w:val="24"/>
          <w:szCs w:val="24"/>
          <w:lang w:val="en-GB"/>
        </w:rPr>
        <w:t xml:space="preserve"> and morphology</w:t>
      </w:r>
      <w:r w:rsidRPr="00C37E14">
        <w:t>. —</w:t>
      </w:r>
      <w:r w:rsidRPr="00C37E14">
        <w:rPr>
          <w:rFonts w:ascii="Times New Roman" w:eastAsia="ＭＳ 明朝" w:hAnsi="Times New Roman" w:cs="Times New Roman"/>
          <w:bCs/>
          <w:sz w:val="24"/>
          <w:szCs w:val="24"/>
          <w:lang w:val="en-GB"/>
        </w:rPr>
        <w:t xml:space="preserve">We obtained data on tadpole activity and morphology </w:t>
      </w:r>
      <w:r w:rsidRPr="00C37E14">
        <w:rPr>
          <w:rFonts w:ascii="Times New Roman" w:eastAsia="ＭＳ 明朝" w:hAnsi="Times New Roman" w:cs="Times New Roman" w:hint="eastAsia"/>
          <w:bCs/>
          <w:sz w:val="24"/>
          <w:szCs w:val="24"/>
          <w:lang w:val="en-GB"/>
        </w:rPr>
        <w:t>using the</w:t>
      </w:r>
      <w:r w:rsidRPr="00C37E14">
        <w:rPr>
          <w:rFonts w:ascii="Times New Roman" w:eastAsia="ＭＳ 明朝" w:hAnsi="Times New Roman" w:cs="Times New Roman"/>
          <w:bCs/>
          <w:sz w:val="24"/>
          <w:szCs w:val="24"/>
          <w:lang w:val="en-GB"/>
        </w:rPr>
        <w:t xml:space="preserve"> same methods as in the laboratory experiment. During the field experiment, </w:t>
      </w:r>
      <w:r w:rsidRPr="00C37E14">
        <w:rPr>
          <w:rFonts w:ascii="Times New Roman" w:eastAsia="ＭＳ 明朝" w:hAnsi="Times New Roman" w:cs="Times New Roman" w:hint="eastAsia"/>
          <w:bCs/>
          <w:sz w:val="24"/>
          <w:szCs w:val="24"/>
          <w:lang w:val="en-GB"/>
        </w:rPr>
        <w:t>one</w:t>
      </w:r>
      <w:r w:rsidRPr="00C37E14">
        <w:rPr>
          <w:rFonts w:ascii="Times New Roman" w:eastAsia="ＭＳ 明朝" w:hAnsi="Times New Roman" w:cs="Times New Roman"/>
          <w:bCs/>
          <w:sz w:val="24"/>
          <w:szCs w:val="24"/>
          <w:lang w:val="en-GB"/>
        </w:rPr>
        <w:t xml:space="preserve"> tadpole </w:t>
      </w:r>
      <w:r w:rsidRPr="00C37E14">
        <w:rPr>
          <w:rFonts w:ascii="Times New Roman" w:eastAsia="ＭＳ 明朝" w:hAnsi="Times New Roman" w:cs="Times New Roman" w:hint="eastAsia"/>
          <w:bCs/>
          <w:sz w:val="24"/>
          <w:szCs w:val="24"/>
          <w:lang w:val="en-GB"/>
        </w:rPr>
        <w:t xml:space="preserve">death </w:t>
      </w:r>
      <w:r w:rsidRPr="00C37E14">
        <w:rPr>
          <w:rFonts w:ascii="Times New Roman" w:eastAsia="ＭＳ 明朝" w:hAnsi="Times New Roman" w:cs="Times New Roman"/>
          <w:bCs/>
          <w:sz w:val="24"/>
          <w:szCs w:val="24"/>
          <w:lang w:val="en-GB"/>
        </w:rPr>
        <w:t xml:space="preserve">occurred in </w:t>
      </w:r>
      <w:r w:rsidRPr="00C37E14">
        <w:rPr>
          <w:rFonts w:ascii="Times New Roman" w:eastAsia="ＭＳ 明朝" w:hAnsi="Times New Roman" w:cs="Times New Roman" w:hint="eastAsia"/>
          <w:bCs/>
          <w:sz w:val="24"/>
          <w:szCs w:val="24"/>
          <w:lang w:val="en-GB"/>
        </w:rPr>
        <w:t>one</w:t>
      </w:r>
      <w:r w:rsidRPr="00C37E14">
        <w:rPr>
          <w:rFonts w:ascii="Times New Roman" w:eastAsia="ＭＳ 明朝" w:hAnsi="Times New Roman" w:cs="Times New Roman"/>
          <w:bCs/>
          <w:sz w:val="24"/>
          <w:szCs w:val="24"/>
          <w:lang w:val="en-GB"/>
        </w:rPr>
        <w:t xml:space="preserve"> proximate risk treatment unit and two remote risk treatment units. </w:t>
      </w:r>
      <w:r w:rsidRPr="00C37E14">
        <w:rPr>
          <w:rFonts w:ascii="Times New Roman" w:eastAsia="ＭＳ 明朝" w:hAnsi="Times New Roman" w:cs="Times New Roman" w:hint="eastAsia"/>
          <w:bCs/>
          <w:sz w:val="24"/>
          <w:szCs w:val="24"/>
          <w:lang w:val="en-GB"/>
        </w:rPr>
        <w:t xml:space="preserve">For two of these three units, where we knew day at which tadpole mortality occurred, </w:t>
      </w:r>
      <w:r w:rsidRPr="00C37E14">
        <w:rPr>
          <w:rFonts w:ascii="Times New Roman" w:eastAsia="ＭＳ 明朝" w:hAnsi="Times New Roman" w:cs="Times New Roman"/>
          <w:bCs/>
          <w:sz w:val="24"/>
          <w:szCs w:val="24"/>
          <w:lang w:val="en-GB"/>
        </w:rPr>
        <w:t xml:space="preserve">the total number of tadpoles used to calculate activity was changed </w:t>
      </w:r>
      <w:r w:rsidRPr="00C37E14">
        <w:rPr>
          <w:rFonts w:ascii="Times New Roman" w:eastAsia="ＭＳ 明朝" w:hAnsi="Times New Roman" w:cs="Times New Roman" w:hint="eastAsia"/>
          <w:bCs/>
          <w:sz w:val="24"/>
          <w:szCs w:val="24"/>
          <w:lang w:val="en-GB"/>
        </w:rPr>
        <w:t xml:space="preserve">from 20 </w:t>
      </w:r>
      <w:r w:rsidRPr="00C37E14">
        <w:rPr>
          <w:rFonts w:ascii="Times New Roman" w:eastAsia="ＭＳ 明朝" w:hAnsi="Times New Roman" w:cs="Times New Roman"/>
          <w:bCs/>
          <w:sz w:val="24"/>
          <w:szCs w:val="24"/>
          <w:lang w:val="en-GB"/>
        </w:rPr>
        <w:t xml:space="preserve">to 19 after death </w:t>
      </w:r>
      <w:r w:rsidRPr="00C37E14">
        <w:rPr>
          <w:rFonts w:ascii="Times New Roman" w:eastAsia="ＭＳ 明朝" w:hAnsi="Times New Roman" w:cs="Times New Roman" w:hint="eastAsia"/>
          <w:bCs/>
          <w:sz w:val="24"/>
          <w:szCs w:val="24"/>
          <w:lang w:val="en-GB"/>
        </w:rPr>
        <w:t xml:space="preserve">occurred. </w:t>
      </w:r>
      <w:r w:rsidRPr="00C37E14">
        <w:rPr>
          <w:rFonts w:ascii="Times New Roman" w:eastAsia="ＭＳ 明朝" w:hAnsi="Times New Roman" w:cs="Times New Roman"/>
          <w:bCs/>
          <w:sz w:val="24"/>
          <w:szCs w:val="24"/>
          <w:lang w:val="en-GB"/>
        </w:rPr>
        <w:t>The</w:t>
      </w:r>
      <w:r w:rsidRPr="00C37E14">
        <w:rPr>
          <w:rFonts w:ascii="Times New Roman" w:eastAsia="ＭＳ 明朝" w:hAnsi="Times New Roman" w:cs="Times New Roman" w:hint="eastAsia"/>
          <w:bCs/>
          <w:sz w:val="24"/>
          <w:szCs w:val="24"/>
          <w:lang w:val="en-GB"/>
        </w:rPr>
        <w:t xml:space="preserve"> remaining unit</w:t>
      </w:r>
      <w:r w:rsidR="00DF32E2">
        <w:rPr>
          <w:rFonts w:ascii="Times New Roman" w:eastAsia="ＭＳ 明朝" w:hAnsi="Times New Roman" w:cs="Times New Roman" w:hint="eastAsia"/>
          <w:bCs/>
          <w:sz w:val="24"/>
          <w:szCs w:val="24"/>
          <w:lang w:val="en-GB"/>
        </w:rPr>
        <w:t xml:space="preserve"> (</w:t>
      </w:r>
      <w:r w:rsidR="0062456B">
        <w:rPr>
          <w:rFonts w:ascii="Times New Roman" w:eastAsia="ＭＳ 明朝" w:hAnsi="Times New Roman" w:cs="Times New Roman" w:hint="eastAsia"/>
          <w:bCs/>
          <w:sz w:val="24"/>
          <w:szCs w:val="24"/>
          <w:lang w:val="en-GB"/>
        </w:rPr>
        <w:t>remote risk treatment</w:t>
      </w:r>
      <w:r w:rsidR="00DF32E2">
        <w:rPr>
          <w:rFonts w:ascii="Times New Roman" w:eastAsia="ＭＳ 明朝" w:hAnsi="Times New Roman" w:cs="Times New Roman" w:hint="eastAsia"/>
          <w:bCs/>
          <w:sz w:val="24"/>
          <w:szCs w:val="24"/>
          <w:lang w:val="en-GB"/>
        </w:rPr>
        <w:t>)</w:t>
      </w:r>
      <w:r w:rsidRPr="00C37E14">
        <w:rPr>
          <w:rFonts w:ascii="Times New Roman" w:eastAsia="ＭＳ 明朝" w:hAnsi="Times New Roman" w:cs="Times New Roman" w:hint="eastAsia"/>
          <w:bCs/>
          <w:sz w:val="24"/>
          <w:szCs w:val="24"/>
          <w:lang w:val="en-GB"/>
        </w:rPr>
        <w:t xml:space="preserve">, where the date of death was unknown, was excluded from the analysis </w:t>
      </w:r>
      <w:r w:rsidRPr="00C37E14">
        <w:rPr>
          <w:rFonts w:ascii="Times New Roman" w:eastAsia="ＭＳ 明朝" w:hAnsi="Times New Roman" w:cs="Times New Roman"/>
          <w:bCs/>
          <w:sz w:val="24"/>
          <w:szCs w:val="24"/>
          <w:lang w:val="en-GB"/>
        </w:rPr>
        <w:t>of</w:t>
      </w:r>
      <w:r w:rsidRPr="00C37E14">
        <w:rPr>
          <w:rFonts w:ascii="Times New Roman" w:eastAsia="ＭＳ 明朝" w:hAnsi="Times New Roman" w:cs="Times New Roman" w:hint="eastAsia"/>
          <w:bCs/>
          <w:sz w:val="24"/>
          <w:szCs w:val="24"/>
          <w:lang w:val="en-GB"/>
        </w:rPr>
        <w:t xml:space="preserve"> activity.</w:t>
      </w:r>
      <w:r w:rsidRPr="00C37E14">
        <w:t xml:space="preserve"> </w:t>
      </w:r>
      <w:r w:rsidRPr="00C37E14">
        <w:rPr>
          <w:rFonts w:ascii="Times New Roman" w:eastAsia="ＭＳ 明朝" w:hAnsi="Times New Roman" w:cs="Times New Roman"/>
          <w:bCs/>
          <w:sz w:val="24"/>
          <w:szCs w:val="24"/>
          <w:lang w:val="en-GB"/>
        </w:rPr>
        <w:t xml:space="preserve">Mortality of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occurred in five units each in the proximate risk and remote risk treatments during the experiment. The average number of mortalities in the units where mortality occurred was 1.1 individuals. </w:t>
      </w:r>
      <w:r w:rsidR="002F6E5F">
        <w:rPr>
          <w:rFonts w:ascii="Times New Roman" w:eastAsia="ＭＳ 明朝" w:hAnsi="Times New Roman" w:cs="Times New Roman" w:hint="eastAsia"/>
          <w:bCs/>
          <w:sz w:val="24"/>
          <w:szCs w:val="24"/>
          <w:lang w:val="en-GB"/>
        </w:rPr>
        <w:t>However,</w:t>
      </w:r>
      <w:r w:rsidRPr="00C37E14">
        <w:rPr>
          <w:rFonts w:ascii="Times New Roman" w:eastAsia="ＭＳ 明朝" w:hAnsi="Times New Roman" w:cs="Times New Roman"/>
          <w:bCs/>
          <w:sz w:val="24"/>
          <w:szCs w:val="24"/>
          <w:lang w:val="en-GB"/>
        </w:rPr>
        <w:t xml:space="preserve"> since the mortality of </w:t>
      </w:r>
      <w:r w:rsidRPr="00C37E14">
        <w:rPr>
          <w:rFonts w:ascii="Times New Roman" w:eastAsia="ＭＳ 明朝" w:hAnsi="Times New Roman" w:cs="Times New Roman"/>
          <w:bCs/>
          <w:i/>
          <w:sz w:val="24"/>
          <w:szCs w:val="24"/>
          <w:lang w:val="en-GB"/>
        </w:rPr>
        <w:t>Aeshna</w:t>
      </w:r>
      <w:r w:rsidRPr="00C37E14">
        <w:rPr>
          <w:rFonts w:ascii="Times New Roman" w:eastAsia="ＭＳ 明朝" w:hAnsi="Times New Roman" w:cs="Times New Roman"/>
          <w:bCs/>
          <w:sz w:val="24"/>
          <w:szCs w:val="24"/>
          <w:lang w:val="en-GB"/>
        </w:rPr>
        <w:t xml:space="preserve"> larvae did not </w:t>
      </w:r>
      <w:r w:rsidRPr="00C37E14">
        <w:rPr>
          <w:rFonts w:ascii="Times New Roman" w:eastAsia="ＭＳ 明朝" w:hAnsi="Times New Roman" w:cs="Times New Roman" w:hint="eastAsia"/>
          <w:bCs/>
          <w:sz w:val="24"/>
          <w:szCs w:val="24"/>
          <w:lang w:val="en-GB"/>
        </w:rPr>
        <w:t xml:space="preserve">significantly </w:t>
      </w:r>
      <w:r w:rsidRPr="00C37E14">
        <w:rPr>
          <w:rFonts w:ascii="Times New Roman" w:eastAsia="ＭＳ 明朝" w:hAnsi="Times New Roman" w:cs="Times New Roman"/>
          <w:bCs/>
          <w:sz w:val="24"/>
          <w:szCs w:val="24"/>
          <w:lang w:val="en-GB"/>
        </w:rPr>
        <w:t xml:space="preserve">affect tadpole </w:t>
      </w:r>
      <w:r w:rsidR="002F6E5F" w:rsidRPr="00C37E14">
        <w:rPr>
          <w:rFonts w:ascii="Times New Roman" w:eastAsia="ＭＳ 明朝" w:hAnsi="Times New Roman" w:cs="Times New Roman"/>
          <w:bCs/>
          <w:sz w:val="24"/>
          <w:szCs w:val="24"/>
          <w:lang w:val="en-GB"/>
        </w:rPr>
        <w:t>activity (</w:t>
      </w:r>
      <w:r w:rsidR="002F6E5F" w:rsidRPr="00C37E14">
        <w:rPr>
          <w:rFonts w:ascii="Times New Roman" w:eastAsia="ＭＳ 明朝" w:hAnsi="Times New Roman" w:cs="Times New Roman"/>
          <w:sz w:val="24"/>
          <w:szCs w:val="24"/>
          <w:lang w:val="en-GB"/>
        </w:rPr>
        <w:t>repeated measures ANOVA</w:t>
      </w:r>
      <w:r w:rsidR="002F6E5F" w:rsidRPr="00C37E14">
        <w:rPr>
          <w:rFonts w:ascii="Times New Roman" w:eastAsia="ＭＳ 明朝" w:hAnsi="Times New Roman" w:cs="Times New Roman" w:hint="eastAsia"/>
          <w:sz w:val="24"/>
          <w:szCs w:val="24"/>
          <w:lang w:val="en-GB"/>
        </w:rPr>
        <w:t>;</w:t>
      </w:r>
      <w:r w:rsidR="002F6E5F" w:rsidRPr="00C37E14">
        <w:rPr>
          <w:rFonts w:ascii="Times New Roman" w:eastAsia="ＭＳ 明朝" w:hAnsi="Times New Roman" w:cs="Times New Roman"/>
          <w:i/>
          <w:iCs/>
          <w:sz w:val="24"/>
          <w:szCs w:val="24"/>
          <w:lang w:val="en-GB"/>
        </w:rPr>
        <w:t xml:space="preserve"> </w:t>
      </w:r>
      <w:r w:rsidR="002F6E5F" w:rsidRPr="00C37E14">
        <w:rPr>
          <w:rFonts w:ascii="Times New Roman" w:eastAsia="ＭＳ 明朝" w:hAnsi="Times New Roman" w:cs="Times New Roman" w:hint="eastAsia"/>
          <w:i/>
          <w:iCs/>
          <w:sz w:val="24"/>
          <w:szCs w:val="24"/>
          <w:lang w:val="en-GB"/>
        </w:rPr>
        <w:t>F</w:t>
      </w:r>
      <w:r w:rsidR="002F6E5F" w:rsidRPr="00C37E14">
        <w:rPr>
          <w:rFonts w:ascii="Times New Roman" w:eastAsia="ＭＳ 明朝" w:hAnsi="Times New Roman" w:cs="Times New Roman" w:hint="eastAsia"/>
          <w:sz w:val="24"/>
          <w:szCs w:val="24"/>
          <w:vertAlign w:val="subscript"/>
          <w:lang w:val="en-GB"/>
        </w:rPr>
        <w:t>1, 1</w:t>
      </w:r>
      <w:r w:rsidR="002873C7">
        <w:rPr>
          <w:rFonts w:ascii="Times New Roman" w:eastAsia="ＭＳ 明朝" w:hAnsi="Times New Roman" w:cs="Times New Roman" w:hint="eastAsia"/>
          <w:sz w:val="24"/>
          <w:szCs w:val="24"/>
          <w:vertAlign w:val="subscript"/>
          <w:lang w:val="en-GB"/>
        </w:rPr>
        <w:t>5</w:t>
      </w:r>
      <w:r w:rsidR="002F6E5F" w:rsidRPr="00C37E14">
        <w:rPr>
          <w:rFonts w:ascii="Times New Roman" w:eastAsia="ＭＳ 明朝" w:hAnsi="Times New Roman" w:cs="Times New Roman" w:hint="eastAsia"/>
          <w:i/>
          <w:iCs/>
          <w:sz w:val="24"/>
          <w:szCs w:val="24"/>
          <w:lang w:val="en-GB"/>
        </w:rPr>
        <w:t xml:space="preserve"> =</w:t>
      </w:r>
      <w:r w:rsidR="002F6E5F" w:rsidRPr="00C37E14">
        <w:rPr>
          <w:rFonts w:ascii="Times New Roman" w:eastAsia="ＭＳ 明朝" w:hAnsi="Times New Roman" w:cs="Times New Roman" w:hint="eastAsia"/>
          <w:sz w:val="24"/>
          <w:szCs w:val="24"/>
          <w:lang w:val="en-GB"/>
        </w:rPr>
        <w:t xml:space="preserve"> </w:t>
      </w:r>
      <w:r w:rsidR="002873C7">
        <w:rPr>
          <w:rFonts w:ascii="Times New Roman" w:eastAsia="ＭＳ 明朝" w:hAnsi="Times New Roman" w:cs="Times New Roman" w:hint="eastAsia"/>
          <w:sz w:val="24"/>
          <w:szCs w:val="24"/>
          <w:lang w:val="en-GB"/>
        </w:rPr>
        <w:t>2.53</w:t>
      </w:r>
      <w:r w:rsidR="002F6E5F" w:rsidRPr="00C37E14">
        <w:rPr>
          <w:rFonts w:ascii="Times New Roman" w:eastAsia="ＭＳ 明朝" w:hAnsi="Times New Roman" w:cs="Times New Roman" w:hint="eastAsia"/>
          <w:sz w:val="24"/>
          <w:szCs w:val="24"/>
          <w:lang w:val="en-GB"/>
        </w:rPr>
        <w:t xml:space="preserve">; </w:t>
      </w:r>
      <w:r w:rsidR="002F6E5F" w:rsidRPr="00C37E14">
        <w:rPr>
          <w:rFonts w:ascii="Times New Roman" w:eastAsia="ＭＳ 明朝" w:hAnsi="Times New Roman" w:cs="Times New Roman"/>
          <w:i/>
          <w:iCs/>
          <w:sz w:val="24"/>
          <w:szCs w:val="24"/>
          <w:lang w:val="en-GB"/>
        </w:rPr>
        <w:t>P</w:t>
      </w:r>
      <w:r w:rsidR="002F6E5F" w:rsidRPr="00C37E14">
        <w:rPr>
          <w:rFonts w:ascii="Times New Roman" w:eastAsia="ＭＳ 明朝" w:hAnsi="Times New Roman" w:cs="Times New Roman"/>
          <w:sz w:val="24"/>
          <w:szCs w:val="24"/>
          <w:lang w:val="en-GB"/>
        </w:rPr>
        <w:t xml:space="preserve"> = 0.</w:t>
      </w:r>
      <w:r w:rsidR="002873C7">
        <w:rPr>
          <w:rFonts w:ascii="Times New Roman" w:eastAsia="ＭＳ 明朝" w:hAnsi="Times New Roman" w:cs="Times New Roman" w:hint="eastAsia"/>
          <w:sz w:val="24"/>
          <w:szCs w:val="24"/>
          <w:lang w:val="en-GB"/>
        </w:rPr>
        <w:t>13</w:t>
      </w:r>
      <w:r w:rsidR="00A454B7">
        <w:rPr>
          <w:rFonts w:ascii="Times New Roman" w:eastAsia="ＭＳ 明朝" w:hAnsi="Times New Roman" w:cs="Times New Roman" w:hint="eastAsia"/>
          <w:sz w:val="24"/>
          <w:szCs w:val="24"/>
          <w:lang w:val="en-GB"/>
        </w:rPr>
        <w:t>3</w:t>
      </w:r>
      <w:r w:rsidR="002F6E5F" w:rsidRPr="00C37E14">
        <w:rPr>
          <w:rFonts w:ascii="Times New Roman" w:eastAsia="ＭＳ 明朝" w:hAnsi="Times New Roman" w:cs="Times New Roman"/>
          <w:sz w:val="24"/>
          <w:szCs w:val="24"/>
          <w:lang w:val="en-GB"/>
        </w:rPr>
        <w:t>; Table S2</w:t>
      </w:r>
      <w:r w:rsidR="002F6E5F" w:rsidRPr="00C37E14">
        <w:rPr>
          <w:rFonts w:ascii="Times New Roman" w:eastAsia="ＭＳ 明朝" w:hAnsi="Times New Roman" w:cs="Times New Roman"/>
          <w:bCs/>
          <w:sz w:val="24"/>
          <w:szCs w:val="24"/>
          <w:lang w:val="en-GB"/>
        </w:rPr>
        <w:t>)</w:t>
      </w:r>
      <w:r w:rsidR="00A454B7">
        <w:rPr>
          <w:rFonts w:ascii="Times New Roman" w:eastAsia="ＭＳ 明朝" w:hAnsi="Times New Roman" w:cs="Times New Roman" w:hint="eastAsia"/>
          <w:bCs/>
          <w:sz w:val="24"/>
          <w:szCs w:val="24"/>
          <w:lang w:val="en-GB"/>
        </w:rPr>
        <w:t xml:space="preserve"> a</w:t>
      </w:r>
      <w:r w:rsidR="00945D29">
        <w:rPr>
          <w:rFonts w:ascii="Times New Roman" w:eastAsia="ＭＳ 明朝" w:hAnsi="Times New Roman" w:cs="Times New Roman" w:hint="eastAsia"/>
          <w:bCs/>
          <w:sz w:val="24"/>
          <w:szCs w:val="24"/>
          <w:lang w:val="en-GB"/>
        </w:rPr>
        <w:t xml:space="preserve">nd </w:t>
      </w:r>
      <w:r w:rsidRPr="00C37E14">
        <w:rPr>
          <w:rFonts w:ascii="Times New Roman" w:eastAsia="ＭＳ 明朝" w:hAnsi="Times New Roman" w:cs="Times New Roman"/>
          <w:bCs/>
          <w:sz w:val="24"/>
          <w:szCs w:val="24"/>
          <w:lang w:val="en-GB"/>
        </w:rPr>
        <w:t>morphology (</w:t>
      </w:r>
      <w:r w:rsidR="00EE3590" w:rsidRPr="00C37E14">
        <w:rPr>
          <w:rFonts w:ascii="Times New Roman" w:eastAsia="ＭＳ 明朝" w:hAnsi="Times New Roman" w:cs="Times New Roman" w:hint="eastAsia"/>
          <w:bCs/>
          <w:sz w:val="24"/>
          <w:szCs w:val="24"/>
          <w:lang w:val="en-GB"/>
        </w:rPr>
        <w:t>LMM;</w:t>
      </w:r>
      <w:r w:rsidR="00995DF2" w:rsidRPr="00C37E14">
        <w:rPr>
          <w:rFonts w:ascii="Times New Roman" w:eastAsia="ＭＳ 明朝" w:hAnsi="Times New Roman" w:cs="Times New Roman"/>
          <w:i/>
          <w:iCs/>
          <w:sz w:val="24"/>
          <w:szCs w:val="24"/>
          <w:lang w:val="en-GB"/>
        </w:rPr>
        <w:t xml:space="preserve"> </w:t>
      </w:r>
      <w:r w:rsidR="00995DF2" w:rsidRPr="00C37E14">
        <w:rPr>
          <w:rFonts w:ascii="Times New Roman" w:eastAsia="ＭＳ 明朝" w:hAnsi="Times New Roman" w:cs="Times New Roman" w:hint="eastAsia"/>
          <w:i/>
          <w:iCs/>
          <w:sz w:val="24"/>
          <w:szCs w:val="24"/>
          <w:lang w:val="en-GB"/>
        </w:rPr>
        <w:t>F</w:t>
      </w:r>
      <w:r w:rsidR="00995DF2" w:rsidRPr="00C37E14">
        <w:rPr>
          <w:rFonts w:ascii="Times New Roman" w:eastAsia="ＭＳ 明朝" w:hAnsi="Times New Roman" w:cs="Times New Roman" w:hint="eastAsia"/>
          <w:sz w:val="24"/>
          <w:szCs w:val="24"/>
          <w:vertAlign w:val="subscript"/>
          <w:lang w:val="en-GB"/>
        </w:rPr>
        <w:t xml:space="preserve">1, </w:t>
      </w:r>
      <w:r w:rsidR="000D7E1C" w:rsidRPr="00C37E14">
        <w:rPr>
          <w:rFonts w:ascii="Times New Roman" w:eastAsia="ＭＳ 明朝" w:hAnsi="Times New Roman" w:cs="Times New Roman" w:hint="eastAsia"/>
          <w:sz w:val="24"/>
          <w:szCs w:val="24"/>
          <w:vertAlign w:val="subscript"/>
          <w:lang w:val="en-GB"/>
        </w:rPr>
        <w:t>52.91</w:t>
      </w:r>
      <w:r w:rsidR="00995DF2" w:rsidRPr="00C37E14">
        <w:rPr>
          <w:rFonts w:ascii="Times New Roman" w:eastAsia="ＭＳ 明朝" w:hAnsi="Times New Roman" w:cs="Times New Roman" w:hint="eastAsia"/>
          <w:i/>
          <w:iCs/>
          <w:sz w:val="24"/>
          <w:szCs w:val="24"/>
          <w:lang w:val="en-GB"/>
        </w:rPr>
        <w:t xml:space="preserve"> =</w:t>
      </w:r>
      <w:r w:rsidR="00995DF2" w:rsidRPr="00C37E14">
        <w:rPr>
          <w:rFonts w:ascii="Times New Roman" w:eastAsia="ＭＳ 明朝" w:hAnsi="Times New Roman" w:cs="Times New Roman" w:hint="eastAsia"/>
          <w:sz w:val="24"/>
          <w:szCs w:val="24"/>
          <w:lang w:val="en-GB"/>
        </w:rPr>
        <w:t xml:space="preserve"> 1.36;</w:t>
      </w:r>
      <w:r w:rsidR="00EE3590" w:rsidRPr="00C37E14">
        <w:rPr>
          <w:rFonts w:ascii="Times New Roman" w:eastAsia="ＭＳ 明朝" w:hAnsi="Times New Roman" w:cs="Times New Roman" w:hint="eastAsia"/>
          <w:bCs/>
          <w:sz w:val="24"/>
          <w:szCs w:val="24"/>
          <w:lang w:val="en-GB"/>
        </w:rPr>
        <w:t xml:space="preserve"> </w:t>
      </w:r>
      <w:r w:rsidRPr="00C37E14">
        <w:rPr>
          <w:rFonts w:ascii="Times New Roman" w:eastAsia="ＭＳ 明朝" w:hAnsi="Times New Roman" w:cs="Times New Roman"/>
          <w:i/>
          <w:iCs/>
          <w:sz w:val="24"/>
          <w:szCs w:val="24"/>
          <w:lang w:val="en-GB"/>
        </w:rPr>
        <w:t>P</w:t>
      </w:r>
      <w:r w:rsidRPr="00C37E14">
        <w:rPr>
          <w:rFonts w:ascii="Times New Roman" w:eastAsia="ＭＳ 明朝" w:hAnsi="Times New Roman" w:cs="Times New Roman"/>
          <w:sz w:val="24"/>
          <w:szCs w:val="24"/>
          <w:lang w:val="en-GB"/>
        </w:rPr>
        <w:t xml:space="preserve"> = 0.24</w:t>
      </w:r>
      <w:r w:rsidR="00462EA4" w:rsidRPr="00C37E14">
        <w:rPr>
          <w:rFonts w:ascii="Times New Roman" w:eastAsia="ＭＳ 明朝" w:hAnsi="Times New Roman" w:cs="Times New Roman" w:hint="eastAsia"/>
          <w:sz w:val="24"/>
          <w:szCs w:val="24"/>
          <w:lang w:val="en-GB"/>
        </w:rPr>
        <w:t>9</w:t>
      </w:r>
      <w:r w:rsidRPr="00C37E14">
        <w:rPr>
          <w:rFonts w:ascii="Times New Roman" w:eastAsia="ＭＳ 明朝" w:hAnsi="Times New Roman" w:cs="Times New Roman"/>
          <w:sz w:val="24"/>
          <w:szCs w:val="24"/>
          <w:lang w:val="en-GB"/>
        </w:rPr>
        <w:t>, Table S3</w:t>
      </w:r>
      <w:r w:rsidRPr="00C37E14">
        <w:rPr>
          <w:rFonts w:ascii="Times New Roman" w:eastAsia="ＭＳ 明朝" w:hAnsi="Times New Roman" w:cs="Times New Roman"/>
          <w:bCs/>
          <w:sz w:val="24"/>
          <w:szCs w:val="24"/>
          <w:lang w:val="en-GB"/>
        </w:rPr>
        <w:t>), we used all data in the analysi</w:t>
      </w:r>
      <w:r w:rsidR="009D0DF4">
        <w:rPr>
          <w:rFonts w:ascii="Times New Roman" w:eastAsia="ＭＳ 明朝" w:hAnsi="Times New Roman" w:cs="Times New Roman" w:hint="eastAsia"/>
          <w:bCs/>
          <w:sz w:val="24"/>
          <w:szCs w:val="24"/>
          <w:lang w:val="en-GB"/>
        </w:rPr>
        <w:t>s</w:t>
      </w:r>
      <w:r w:rsidRPr="00C37E14">
        <w:rPr>
          <w:rFonts w:ascii="Times New Roman" w:eastAsia="ＭＳ 明朝" w:hAnsi="Times New Roman" w:cs="Times New Roman"/>
          <w:bCs/>
          <w:sz w:val="24"/>
          <w:szCs w:val="24"/>
          <w:lang w:val="en-GB"/>
        </w:rPr>
        <w:t>.</w:t>
      </w:r>
    </w:p>
    <w:p w14:paraId="27B5D13C" w14:textId="77777777" w:rsidR="00DC2C14" w:rsidRPr="00C37E14" w:rsidRDefault="00DC2C14" w:rsidP="001B3D2A">
      <w:pPr>
        <w:spacing w:line="360" w:lineRule="auto"/>
        <w:jc w:val="left"/>
        <w:rPr>
          <w:rFonts w:ascii="Times New Roman" w:eastAsia="ＭＳ 明朝" w:hAnsi="Times New Roman" w:cs="Times New Roman"/>
          <w:sz w:val="24"/>
          <w:szCs w:val="24"/>
          <w:lang w:val="en-GB"/>
        </w:rPr>
      </w:pPr>
    </w:p>
    <w:p w14:paraId="3B9B4561" w14:textId="77777777" w:rsidR="00F269FC" w:rsidRPr="00C37E14" w:rsidRDefault="00F269FC" w:rsidP="00F269FC">
      <w:pPr>
        <w:spacing w:line="360" w:lineRule="auto"/>
        <w:jc w:val="left"/>
        <w:rPr>
          <w:rFonts w:ascii="Times New Roman" w:eastAsia="ＭＳ 明朝" w:hAnsi="Times New Roman" w:cs="Times New Roman"/>
          <w:b/>
          <w:i/>
          <w:iCs/>
          <w:sz w:val="24"/>
          <w:szCs w:val="24"/>
          <w:lang w:val="en-GB"/>
        </w:rPr>
      </w:pPr>
      <w:r w:rsidRPr="00C37E14">
        <w:rPr>
          <w:rFonts w:ascii="Times New Roman" w:eastAsia="ＭＳ 明朝" w:hAnsi="Times New Roman" w:cs="Times New Roman" w:hint="eastAsia"/>
          <w:b/>
          <w:i/>
          <w:iCs/>
          <w:sz w:val="24"/>
          <w:szCs w:val="24"/>
          <w:lang w:val="en-GB"/>
        </w:rPr>
        <w:t>S</w:t>
      </w:r>
      <w:r w:rsidRPr="00C37E14">
        <w:rPr>
          <w:rFonts w:ascii="Times New Roman" w:eastAsia="ＭＳ 明朝" w:hAnsi="Times New Roman" w:cs="Times New Roman"/>
          <w:b/>
          <w:i/>
          <w:iCs/>
          <w:sz w:val="24"/>
          <w:szCs w:val="24"/>
          <w:lang w:val="en-GB"/>
        </w:rPr>
        <w:t>tatistical analyses</w:t>
      </w:r>
    </w:p>
    <w:p w14:paraId="4EC17307" w14:textId="2A8FEEEF" w:rsidR="00F269FC" w:rsidRPr="00C37E14" w:rsidRDefault="00F269FC" w:rsidP="00F269FC">
      <w:pPr>
        <w:spacing w:line="360" w:lineRule="auto"/>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lang w:val="en-GB"/>
        </w:rPr>
        <w:t xml:space="preserve">All statistical procedures were performed with R software (ver. 3.6.2; R Core Team 2019). The activity data were </w:t>
      </w:r>
      <w:r w:rsidR="00B730CE" w:rsidRPr="00C37E14">
        <w:rPr>
          <w:rFonts w:ascii="Times New Roman" w:eastAsia="ＭＳ 明朝" w:hAnsi="Times New Roman" w:cs="Times New Roman" w:hint="eastAsia"/>
          <w:bCs/>
          <w:sz w:val="24"/>
          <w:szCs w:val="24"/>
          <w:lang w:val="en-GB"/>
        </w:rPr>
        <w:t>logit</w:t>
      </w:r>
      <w:r w:rsidRPr="00C37E14">
        <w:rPr>
          <w:rFonts w:ascii="Times New Roman" w:eastAsia="ＭＳ 明朝" w:hAnsi="Times New Roman" w:cs="Times New Roman"/>
          <w:bCs/>
          <w:sz w:val="24"/>
          <w:szCs w:val="24"/>
          <w:lang w:val="en-GB"/>
        </w:rPr>
        <w:t xml:space="preserve"> transformed prior to analysis to meet assumptions of analysis of variance (ANOVA). To examine the difference in activity rate of tadpoles between treatments, repeated measures ANOVAs were </w:t>
      </w:r>
      <w:r w:rsidRPr="00C37E14">
        <w:rPr>
          <w:rFonts w:ascii="Times New Roman" w:eastAsia="ＭＳ 明朝" w:hAnsi="Times New Roman" w:cs="Times New Roman" w:hint="eastAsia"/>
          <w:bCs/>
          <w:sz w:val="24"/>
          <w:szCs w:val="24"/>
          <w:lang w:val="en-GB"/>
        </w:rPr>
        <w:t>conducted</w:t>
      </w:r>
      <w:r w:rsidRPr="00C37E14">
        <w:rPr>
          <w:rFonts w:ascii="Times New Roman" w:eastAsia="ＭＳ 明朝" w:hAnsi="Times New Roman" w:cs="Times New Roman"/>
          <w:bCs/>
          <w:sz w:val="24"/>
          <w:szCs w:val="24"/>
          <w:lang w:val="en-GB"/>
        </w:rPr>
        <w:t xml:space="preserve"> with treatment (proximate risk, remote risk, and control) as a factor and time as a repeated measure. When a significant effect of treatment was found, post-hoc pairwise multiple comparisons among treatments were conducted with the sequential Bonferroni procedure. Type III sums of squares </w:t>
      </w:r>
      <w:r w:rsidRPr="00C37E14">
        <w:rPr>
          <w:rFonts w:ascii="Times New Roman" w:eastAsia="ＭＳ 明朝" w:hAnsi="Times New Roman" w:cs="Times New Roman" w:hint="eastAsia"/>
          <w:bCs/>
          <w:sz w:val="24"/>
          <w:szCs w:val="24"/>
          <w:lang w:val="en-GB"/>
        </w:rPr>
        <w:t xml:space="preserve">were used </w:t>
      </w:r>
      <w:r w:rsidRPr="00C37E14">
        <w:rPr>
          <w:rFonts w:ascii="Times New Roman" w:eastAsia="ＭＳ 明朝" w:hAnsi="Times New Roman" w:cs="Times New Roman"/>
          <w:bCs/>
          <w:sz w:val="24"/>
          <w:szCs w:val="24"/>
          <w:lang w:val="en-GB"/>
        </w:rPr>
        <w:t>to account for our unbalanced design. The repeated</w:t>
      </w:r>
      <w:r w:rsidRPr="00C37E14">
        <w:rPr>
          <w:rFonts w:ascii="Times New Roman" w:eastAsia="ＭＳ 明朝" w:hAnsi="Times New Roman" w:cs="Times New Roman" w:hint="eastAsia"/>
          <w:bCs/>
          <w:sz w:val="24"/>
          <w:szCs w:val="24"/>
          <w:lang w:val="en-GB"/>
        </w:rPr>
        <w:t xml:space="preserve"> </w:t>
      </w:r>
      <w:r w:rsidRPr="00C37E14">
        <w:rPr>
          <w:rFonts w:ascii="Times New Roman" w:eastAsia="ＭＳ 明朝" w:hAnsi="Times New Roman" w:cs="Times New Roman"/>
          <w:bCs/>
          <w:sz w:val="24"/>
          <w:szCs w:val="24"/>
          <w:lang w:val="en-GB"/>
        </w:rPr>
        <w:t xml:space="preserve">measures ANOVAs were conducted using the open-source R code </w:t>
      </w:r>
      <w:proofErr w:type="spellStart"/>
      <w:r w:rsidRPr="00C37E14">
        <w:rPr>
          <w:rFonts w:ascii="Times New Roman" w:eastAsia="ＭＳ 明朝" w:hAnsi="Times New Roman" w:cs="Times New Roman"/>
          <w:bCs/>
          <w:sz w:val="24"/>
          <w:szCs w:val="24"/>
          <w:lang w:val="en-GB"/>
        </w:rPr>
        <w:t>anovakun</w:t>
      </w:r>
      <w:proofErr w:type="spellEnd"/>
      <w:r w:rsidRPr="00C37E14">
        <w:rPr>
          <w:rFonts w:ascii="Times New Roman" w:eastAsia="ＭＳ 明朝" w:hAnsi="Times New Roman" w:cs="Times New Roman"/>
          <w:bCs/>
          <w:sz w:val="24"/>
          <w:szCs w:val="24"/>
          <w:lang w:val="en-GB"/>
        </w:rPr>
        <w:t xml:space="preserve"> 4.8.0 (Iseki 2016). </w:t>
      </w:r>
    </w:p>
    <w:p w14:paraId="0A9AD055" w14:textId="2FE8F02E" w:rsidR="00340C7D" w:rsidRPr="00C37E14" w:rsidRDefault="00F269FC" w:rsidP="00F269FC">
      <w:pPr>
        <w:spacing w:line="360" w:lineRule="auto"/>
        <w:ind w:firstLineChars="132" w:firstLine="317"/>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lang w:val="en-GB"/>
        </w:rPr>
        <w:t>Before analyses for tadpole morphology, the measurements of maximum tail depth were corrected for body size. To do this, we calculated the regression of maximum tail depth (MTD) against snout-vent length (SVL), and we obtained size-adjusted maximum tail depth (</w:t>
      </w:r>
      <w:proofErr w:type="spellStart"/>
      <w:r w:rsidRPr="00C37E14">
        <w:rPr>
          <w:rFonts w:ascii="Times New Roman" w:eastAsia="ＭＳ 明朝" w:hAnsi="Times New Roman" w:cs="Times New Roman"/>
          <w:bCs/>
          <w:sz w:val="24"/>
          <w:szCs w:val="24"/>
          <w:lang w:val="en-GB"/>
        </w:rPr>
        <w:t>MTD</w:t>
      </w:r>
      <w:r w:rsidRPr="00C37E14">
        <w:rPr>
          <w:rFonts w:ascii="Times New Roman" w:eastAsia="ＭＳ 明朝" w:hAnsi="Times New Roman" w:cs="Times New Roman"/>
          <w:bCs/>
          <w:sz w:val="24"/>
          <w:szCs w:val="24"/>
          <w:vertAlign w:val="subscript"/>
          <w:lang w:val="en-GB"/>
        </w:rPr>
        <w:t>adj</w:t>
      </w:r>
      <w:proofErr w:type="spellEnd"/>
      <w:r w:rsidRPr="00C37E14">
        <w:rPr>
          <w:rFonts w:ascii="Times New Roman" w:eastAsia="ＭＳ 明朝" w:hAnsi="Times New Roman" w:cs="Times New Roman"/>
          <w:bCs/>
          <w:sz w:val="24"/>
          <w:szCs w:val="24"/>
          <w:lang w:val="en-GB"/>
        </w:rPr>
        <w:t xml:space="preserve">) by using the following equation: </w:t>
      </w:r>
      <w:proofErr w:type="spellStart"/>
      <w:r w:rsidRPr="00C37E14">
        <w:rPr>
          <w:rFonts w:ascii="Times New Roman" w:eastAsia="ＭＳ 明朝" w:hAnsi="Times New Roman" w:cs="Times New Roman"/>
          <w:bCs/>
          <w:sz w:val="24"/>
          <w:szCs w:val="24"/>
          <w:lang w:val="en-GB"/>
        </w:rPr>
        <w:t>MTD</w:t>
      </w:r>
      <w:r w:rsidRPr="00C37E14">
        <w:rPr>
          <w:rFonts w:ascii="Times New Roman" w:eastAsia="ＭＳ 明朝" w:hAnsi="Times New Roman" w:cs="Times New Roman"/>
          <w:bCs/>
          <w:sz w:val="24"/>
          <w:szCs w:val="24"/>
          <w:vertAlign w:val="subscript"/>
          <w:lang w:val="en-GB"/>
        </w:rPr>
        <w:t>adj</w:t>
      </w:r>
      <w:proofErr w:type="spellEnd"/>
      <w:r w:rsidRPr="00C37E14">
        <w:rPr>
          <w:rFonts w:ascii="Times New Roman" w:eastAsia="ＭＳ 明朝" w:hAnsi="Times New Roman" w:cs="Times New Roman"/>
          <w:bCs/>
          <w:sz w:val="24"/>
          <w:szCs w:val="24"/>
          <w:lang w:val="en-GB"/>
        </w:rPr>
        <w:t xml:space="preserve"> = MTD + b (</w:t>
      </w:r>
      <w:proofErr w:type="spellStart"/>
      <w:r w:rsidRPr="00C37E14">
        <w:rPr>
          <w:rFonts w:ascii="Times New Roman" w:eastAsia="ＭＳ 明朝" w:hAnsi="Times New Roman" w:cs="Times New Roman"/>
          <w:bCs/>
          <w:sz w:val="24"/>
          <w:szCs w:val="24"/>
          <w:lang w:val="en-GB"/>
        </w:rPr>
        <w:t>SVL</w:t>
      </w:r>
      <w:r w:rsidRPr="00C37E14">
        <w:rPr>
          <w:rFonts w:ascii="Times New Roman" w:eastAsia="ＭＳ 明朝" w:hAnsi="Times New Roman" w:cs="Times New Roman"/>
          <w:bCs/>
          <w:sz w:val="24"/>
          <w:szCs w:val="24"/>
          <w:vertAlign w:val="subscript"/>
          <w:lang w:val="en-GB"/>
        </w:rPr>
        <w:t>mean</w:t>
      </w:r>
      <w:proofErr w:type="spellEnd"/>
      <w:r w:rsidRPr="00C37E14">
        <w:rPr>
          <w:rFonts w:ascii="Times New Roman" w:eastAsia="ＭＳ 明朝" w:hAnsi="Times New Roman" w:cs="Times New Roman"/>
          <w:bCs/>
          <w:sz w:val="24"/>
          <w:szCs w:val="24"/>
          <w:lang w:val="en-GB"/>
        </w:rPr>
        <w:t xml:space="preserve"> – SVL), where b = the regression coefficient of SVL, and </w:t>
      </w:r>
      <w:proofErr w:type="spellStart"/>
      <w:r w:rsidRPr="00C37E14">
        <w:rPr>
          <w:rFonts w:ascii="Times New Roman" w:eastAsia="ＭＳ 明朝" w:hAnsi="Times New Roman" w:cs="Times New Roman"/>
          <w:bCs/>
          <w:sz w:val="24"/>
          <w:szCs w:val="24"/>
          <w:lang w:val="en-GB"/>
        </w:rPr>
        <w:t>SVL</w:t>
      </w:r>
      <w:r w:rsidRPr="00C37E14">
        <w:rPr>
          <w:rFonts w:ascii="Times New Roman" w:eastAsia="ＭＳ 明朝" w:hAnsi="Times New Roman" w:cs="Times New Roman"/>
          <w:bCs/>
          <w:sz w:val="24"/>
          <w:szCs w:val="24"/>
          <w:vertAlign w:val="subscript"/>
          <w:lang w:val="en-GB"/>
        </w:rPr>
        <w:t>mean</w:t>
      </w:r>
      <w:proofErr w:type="spellEnd"/>
      <w:r w:rsidRPr="00C37E14">
        <w:rPr>
          <w:rFonts w:ascii="Times New Roman" w:eastAsia="ＭＳ 明朝" w:hAnsi="Times New Roman" w:cs="Times New Roman"/>
          <w:bCs/>
          <w:sz w:val="24"/>
          <w:szCs w:val="24"/>
          <w:lang w:val="en-GB"/>
        </w:rPr>
        <w:t xml:space="preserve"> = overall average SVL of all tadpoles. To examine the difference in size-adjusted maximum tail depth of tadpoles </w:t>
      </w:r>
      <w:r w:rsidRPr="00C37E14">
        <w:rPr>
          <w:rFonts w:ascii="Times New Roman" w:eastAsia="ＭＳ 明朝" w:hAnsi="Times New Roman" w:cs="Times New Roman" w:hint="eastAsia"/>
          <w:bCs/>
          <w:sz w:val="24"/>
          <w:szCs w:val="24"/>
          <w:lang w:val="en-GB"/>
        </w:rPr>
        <w:t>among</w:t>
      </w:r>
      <w:r w:rsidRPr="00C37E14">
        <w:rPr>
          <w:rFonts w:ascii="Times New Roman" w:eastAsia="ＭＳ 明朝" w:hAnsi="Times New Roman" w:cs="Times New Roman"/>
          <w:bCs/>
          <w:sz w:val="24"/>
          <w:szCs w:val="24"/>
          <w:lang w:val="en-GB"/>
        </w:rPr>
        <w:t xml:space="preserve"> treatments, linear mixed models (LMMs) were used with treatment as a fixed factor and experimental unit per treatment as a random factor. </w:t>
      </w:r>
      <w:r w:rsidRPr="00C37E14">
        <w:rPr>
          <w:rFonts w:ascii="Times New Roman" w:eastAsia="ＭＳ 明朝" w:hAnsi="Times New Roman" w:cs="Times New Roman" w:hint="eastAsia"/>
          <w:bCs/>
          <w:sz w:val="24"/>
          <w:szCs w:val="24"/>
          <w:lang w:val="en-GB"/>
        </w:rPr>
        <w:t>Significant</w:t>
      </w:r>
      <w:r w:rsidRPr="00C37E14">
        <w:rPr>
          <w:rFonts w:ascii="Times New Roman" w:eastAsia="ＭＳ 明朝" w:hAnsi="Times New Roman" w:cs="Times New Roman"/>
          <w:bCs/>
          <w:sz w:val="24"/>
          <w:szCs w:val="24"/>
          <w:lang w:val="en-GB"/>
        </w:rPr>
        <w:t xml:space="preserve"> differences </w:t>
      </w:r>
      <w:r w:rsidRPr="00C37E14">
        <w:rPr>
          <w:rFonts w:ascii="Times New Roman" w:eastAsia="ＭＳ 明朝" w:hAnsi="Times New Roman" w:cs="Times New Roman" w:hint="eastAsia"/>
          <w:bCs/>
          <w:sz w:val="24"/>
          <w:szCs w:val="24"/>
          <w:lang w:val="en-GB"/>
        </w:rPr>
        <w:t>among</w:t>
      </w:r>
      <w:r w:rsidRPr="00C37E14">
        <w:rPr>
          <w:rFonts w:ascii="Times New Roman" w:eastAsia="ＭＳ 明朝" w:hAnsi="Times New Roman" w:cs="Times New Roman"/>
          <w:bCs/>
          <w:sz w:val="24"/>
          <w:szCs w:val="24"/>
          <w:lang w:val="en-GB"/>
        </w:rPr>
        <w:t xml:space="preserve"> treatments were </w:t>
      </w:r>
      <w:r w:rsidRPr="00C37E14">
        <w:rPr>
          <w:rFonts w:ascii="Times New Roman" w:eastAsia="ＭＳ 明朝" w:hAnsi="Times New Roman" w:cs="Times New Roman" w:hint="eastAsia"/>
          <w:bCs/>
          <w:sz w:val="24"/>
          <w:szCs w:val="24"/>
          <w:lang w:val="en-GB"/>
        </w:rPr>
        <w:t xml:space="preserve">further analysed using </w:t>
      </w:r>
      <w:r w:rsidRPr="00C37E14">
        <w:rPr>
          <w:rFonts w:ascii="Times New Roman" w:eastAsia="ＭＳ 明朝" w:hAnsi="Times New Roman" w:cs="Times New Roman"/>
          <w:bCs/>
          <w:sz w:val="24"/>
          <w:szCs w:val="24"/>
          <w:lang w:val="en-GB"/>
        </w:rPr>
        <w:t xml:space="preserve">post hoc pairwise multiple comparisons </w:t>
      </w:r>
      <w:r w:rsidRPr="00C37E14">
        <w:rPr>
          <w:rFonts w:ascii="Times New Roman" w:eastAsia="ＭＳ 明朝" w:hAnsi="Times New Roman" w:cs="Times New Roman" w:hint="eastAsia"/>
          <w:bCs/>
          <w:sz w:val="24"/>
          <w:szCs w:val="24"/>
          <w:lang w:val="en-GB"/>
        </w:rPr>
        <w:t>with</w:t>
      </w:r>
      <w:r w:rsidRPr="00C37E14">
        <w:rPr>
          <w:rFonts w:ascii="Times New Roman" w:eastAsia="ＭＳ 明朝" w:hAnsi="Times New Roman" w:cs="Times New Roman"/>
          <w:bCs/>
          <w:sz w:val="24"/>
          <w:szCs w:val="24"/>
          <w:lang w:val="en-GB"/>
        </w:rPr>
        <w:t xml:space="preserve"> Tukey’</w:t>
      </w:r>
      <w:r w:rsidRPr="00C37E14">
        <w:rPr>
          <w:rFonts w:ascii="Times New Roman" w:eastAsia="ＭＳ 明朝" w:hAnsi="Times New Roman" w:cs="Times New Roman" w:hint="eastAsia"/>
          <w:bCs/>
          <w:sz w:val="24"/>
          <w:szCs w:val="24"/>
          <w:lang w:val="en-GB"/>
        </w:rPr>
        <w:t xml:space="preserve">s </w:t>
      </w:r>
      <w:r w:rsidRPr="00C37E14">
        <w:rPr>
          <w:rFonts w:ascii="Times New Roman" w:eastAsia="ＭＳ 明朝" w:hAnsi="Times New Roman" w:cs="Times New Roman"/>
          <w:bCs/>
          <w:sz w:val="24"/>
          <w:szCs w:val="24"/>
          <w:lang w:val="en-GB"/>
        </w:rPr>
        <w:t>HSD tests.</w:t>
      </w:r>
      <w:r w:rsidRPr="00C37E14">
        <w:rPr>
          <w:rFonts w:ascii="Times New Roman" w:eastAsia="ＭＳ 明朝" w:hAnsi="Times New Roman" w:cs="Times New Roman" w:hint="eastAsia"/>
          <w:bCs/>
          <w:sz w:val="24"/>
          <w:szCs w:val="24"/>
          <w:lang w:val="en-GB"/>
        </w:rPr>
        <w:t xml:space="preserve"> </w:t>
      </w:r>
      <w:r w:rsidRPr="00C37E14">
        <w:rPr>
          <w:rFonts w:ascii="Times New Roman" w:eastAsia="ＭＳ 明朝" w:hAnsi="Times New Roman" w:cs="Times New Roman"/>
          <w:bCs/>
          <w:sz w:val="24"/>
          <w:szCs w:val="24"/>
          <w:lang w:val="en-GB"/>
        </w:rPr>
        <w:t xml:space="preserve">We used the packages </w:t>
      </w:r>
      <w:proofErr w:type="spellStart"/>
      <w:r w:rsidRPr="00C37E14">
        <w:rPr>
          <w:rFonts w:ascii="Times New Roman" w:eastAsia="ＭＳ 明朝" w:hAnsi="Times New Roman" w:cs="Times New Roman"/>
          <w:bCs/>
          <w:sz w:val="24"/>
          <w:szCs w:val="24"/>
          <w:lang w:val="en-GB"/>
        </w:rPr>
        <w:t>lmerTest</w:t>
      </w:r>
      <w:proofErr w:type="spellEnd"/>
      <w:r w:rsidRPr="00C37E14">
        <w:rPr>
          <w:rFonts w:ascii="Times New Roman" w:eastAsia="ＭＳ 明朝" w:hAnsi="Times New Roman" w:cs="Times New Roman"/>
          <w:bCs/>
          <w:sz w:val="24"/>
          <w:szCs w:val="24"/>
          <w:lang w:val="en-GB"/>
        </w:rPr>
        <w:t xml:space="preserve"> (Kuznetsova et al. 2017) for the LMMs and </w:t>
      </w:r>
      <w:proofErr w:type="spellStart"/>
      <w:r w:rsidRPr="00C37E14">
        <w:rPr>
          <w:rFonts w:ascii="Times New Roman" w:eastAsia="ＭＳ 明朝" w:hAnsi="Times New Roman" w:cs="Times New Roman"/>
          <w:bCs/>
          <w:sz w:val="24"/>
          <w:szCs w:val="24"/>
          <w:lang w:val="en-GB"/>
        </w:rPr>
        <w:t>multcomp</w:t>
      </w:r>
      <w:proofErr w:type="spellEnd"/>
      <w:r w:rsidRPr="00C37E14">
        <w:rPr>
          <w:rFonts w:ascii="Times New Roman" w:eastAsia="ＭＳ 明朝" w:hAnsi="Times New Roman" w:cs="Times New Roman"/>
          <w:bCs/>
          <w:sz w:val="24"/>
          <w:szCs w:val="24"/>
          <w:lang w:val="en-GB"/>
        </w:rPr>
        <w:t xml:space="preserve"> (</w:t>
      </w:r>
      <w:proofErr w:type="spellStart"/>
      <w:r w:rsidRPr="00C37E14">
        <w:rPr>
          <w:rFonts w:ascii="Times New Roman" w:eastAsia="ＭＳ 明朝" w:hAnsi="Times New Roman" w:cs="Times New Roman"/>
          <w:bCs/>
          <w:sz w:val="24"/>
          <w:szCs w:val="24"/>
          <w:lang w:val="en-GB"/>
        </w:rPr>
        <w:t>Hothorn</w:t>
      </w:r>
      <w:proofErr w:type="spellEnd"/>
      <w:r w:rsidRPr="00C37E14">
        <w:rPr>
          <w:rFonts w:ascii="Times New Roman" w:eastAsia="ＭＳ 明朝" w:hAnsi="Times New Roman" w:cs="Times New Roman"/>
          <w:bCs/>
          <w:sz w:val="24"/>
          <w:szCs w:val="24"/>
          <w:lang w:val="en-GB"/>
        </w:rPr>
        <w:t xml:space="preserve"> et al. 2008) for multiple comparisons.</w:t>
      </w:r>
    </w:p>
    <w:p w14:paraId="22331C1A" w14:textId="77777777" w:rsidR="00340C7D" w:rsidRPr="00C37E14" w:rsidRDefault="00340C7D" w:rsidP="001B3D2A">
      <w:pPr>
        <w:spacing w:line="360" w:lineRule="auto"/>
        <w:jc w:val="left"/>
        <w:rPr>
          <w:rFonts w:ascii="Times New Roman" w:eastAsia="ＭＳ 明朝" w:hAnsi="Times New Roman" w:cs="Times New Roman"/>
          <w:sz w:val="24"/>
          <w:szCs w:val="24"/>
          <w:lang w:val="en-GB"/>
        </w:rPr>
      </w:pPr>
    </w:p>
    <w:p w14:paraId="3BD1FAE4" w14:textId="2E8D785D" w:rsidR="005C2C40" w:rsidRPr="00C37E14" w:rsidRDefault="00ED1C0C" w:rsidP="00406FFA">
      <w:pPr>
        <w:spacing w:line="360" w:lineRule="auto"/>
        <w:jc w:val="left"/>
        <w:rPr>
          <w:rFonts w:ascii="Times New Roman" w:eastAsia="ＭＳ 明朝" w:hAnsi="Times New Roman" w:cs="Times New Roman"/>
          <w:b/>
          <w:bCs/>
          <w:sz w:val="24"/>
          <w:szCs w:val="24"/>
          <w:lang w:val="en-GB"/>
        </w:rPr>
      </w:pPr>
      <w:r w:rsidRPr="00C37E14">
        <w:rPr>
          <w:rFonts w:ascii="Times New Roman" w:eastAsia="ＭＳ 明朝" w:hAnsi="Times New Roman" w:cs="Times New Roman"/>
          <w:b/>
          <w:bCs/>
          <w:sz w:val="24"/>
          <w:szCs w:val="24"/>
          <w:lang w:val="en-GB"/>
        </w:rPr>
        <w:lastRenderedPageBreak/>
        <w:t>References</w:t>
      </w:r>
    </w:p>
    <w:p w14:paraId="4F7BF829" w14:textId="77777777" w:rsidR="00315DB3" w:rsidRPr="00C37E14" w:rsidRDefault="00315DB3" w:rsidP="00315DB3">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lang w:val="en-GB"/>
        </w:rPr>
        <w:t>Fraker, M. E. 2008. The influence of the circadian rhythm of green frog (</w:t>
      </w:r>
      <w:r w:rsidRPr="00C37E14">
        <w:rPr>
          <w:rFonts w:ascii="Times New Roman" w:eastAsia="ＭＳ 明朝" w:hAnsi="Times New Roman" w:cs="Times New Roman"/>
          <w:bCs/>
          <w:i/>
          <w:iCs/>
          <w:sz w:val="24"/>
          <w:szCs w:val="24"/>
          <w:lang w:val="en-GB"/>
        </w:rPr>
        <w:t xml:space="preserve">Rana </w:t>
      </w:r>
      <w:proofErr w:type="spellStart"/>
      <w:r w:rsidRPr="00C37E14">
        <w:rPr>
          <w:rFonts w:ascii="Times New Roman" w:eastAsia="ＭＳ 明朝" w:hAnsi="Times New Roman" w:cs="Times New Roman"/>
          <w:bCs/>
          <w:i/>
          <w:iCs/>
          <w:sz w:val="24"/>
          <w:szCs w:val="24"/>
          <w:lang w:val="en-GB"/>
        </w:rPr>
        <w:t>clamitans</w:t>
      </w:r>
      <w:proofErr w:type="spellEnd"/>
      <w:r w:rsidRPr="00C37E14">
        <w:rPr>
          <w:rFonts w:ascii="Times New Roman" w:eastAsia="ＭＳ 明朝" w:hAnsi="Times New Roman" w:cs="Times New Roman"/>
          <w:bCs/>
          <w:sz w:val="24"/>
          <w:szCs w:val="24"/>
          <w:lang w:val="en-GB"/>
        </w:rPr>
        <w:t xml:space="preserve">) tadpoles on their antipredator </w:t>
      </w:r>
      <w:proofErr w:type="spellStart"/>
      <w:r w:rsidRPr="00C37E14">
        <w:rPr>
          <w:rFonts w:ascii="Times New Roman" w:eastAsia="ＭＳ 明朝" w:hAnsi="Times New Roman" w:cs="Times New Roman"/>
          <w:bCs/>
          <w:sz w:val="24"/>
          <w:szCs w:val="24"/>
          <w:lang w:val="en-GB"/>
        </w:rPr>
        <w:t>behavior</w:t>
      </w:r>
      <w:proofErr w:type="spellEnd"/>
      <w:r w:rsidRPr="00C37E14">
        <w:rPr>
          <w:rFonts w:ascii="Times New Roman" w:eastAsia="ＭＳ 明朝" w:hAnsi="Times New Roman" w:cs="Times New Roman"/>
          <w:bCs/>
          <w:sz w:val="24"/>
          <w:szCs w:val="24"/>
          <w:lang w:val="en-GB"/>
        </w:rPr>
        <w:t xml:space="preserve"> and the strength of the nonlethal effects of predators. </w:t>
      </w:r>
      <w:r w:rsidRPr="00C37E14">
        <w:rPr>
          <w:rFonts w:ascii="Times New Roman" w:eastAsia="ＭＳ 明朝" w:hAnsi="Times New Roman" w:cs="Times New Roman"/>
          <w:bCs/>
          <w:i/>
          <w:iCs/>
          <w:sz w:val="24"/>
          <w:szCs w:val="24"/>
          <w:lang w:val="en-GB"/>
        </w:rPr>
        <w:t>The American Naturalist</w:t>
      </w:r>
      <w:r w:rsidRPr="00C37E14">
        <w:rPr>
          <w:rFonts w:ascii="Times New Roman" w:eastAsia="ＭＳ 明朝" w:hAnsi="Times New Roman" w:cs="Times New Roman"/>
          <w:bCs/>
          <w:sz w:val="24"/>
          <w:szCs w:val="24"/>
          <w:lang w:val="en-GB"/>
        </w:rPr>
        <w:t xml:space="preserve"> 171</w:t>
      </w:r>
      <w:r w:rsidRPr="00C37E14">
        <w:rPr>
          <w:rFonts w:ascii="Times New Roman" w:eastAsia="ＭＳ 明朝" w:hAnsi="Times New Roman" w:cs="Times New Roman" w:hint="eastAsia"/>
          <w:bCs/>
          <w:sz w:val="24"/>
          <w:szCs w:val="24"/>
          <w:lang w:val="en-GB"/>
        </w:rPr>
        <w:t>:</w:t>
      </w:r>
      <w:r w:rsidRPr="00C37E14">
        <w:rPr>
          <w:rFonts w:ascii="Times New Roman" w:eastAsia="ＭＳ 明朝" w:hAnsi="Times New Roman" w:cs="Times New Roman"/>
          <w:bCs/>
          <w:sz w:val="24"/>
          <w:szCs w:val="24"/>
          <w:lang w:val="en-GB"/>
        </w:rPr>
        <w:t xml:space="preserve"> 545–552.</w:t>
      </w:r>
    </w:p>
    <w:p w14:paraId="02FB40A2" w14:textId="77777777" w:rsidR="003516E5" w:rsidRPr="00C37E14" w:rsidRDefault="003516E5" w:rsidP="003516E5">
      <w:pPr>
        <w:spacing w:line="360" w:lineRule="auto"/>
        <w:ind w:left="480" w:hangingChars="200" w:hanging="480"/>
        <w:jc w:val="left"/>
        <w:rPr>
          <w:rFonts w:ascii="Times New Roman" w:eastAsia="ＭＳ 明朝" w:hAnsi="Times New Roman" w:cs="Times New Roman"/>
          <w:bCs/>
          <w:sz w:val="24"/>
          <w:szCs w:val="24"/>
          <w:lang w:val="en-GB"/>
        </w:rPr>
      </w:pPr>
      <w:proofErr w:type="spellStart"/>
      <w:r w:rsidRPr="00C37E14">
        <w:rPr>
          <w:rFonts w:ascii="Times New Roman" w:eastAsia="ＭＳ 明朝" w:hAnsi="Times New Roman" w:cs="Times New Roman"/>
          <w:bCs/>
          <w:sz w:val="24"/>
          <w:szCs w:val="24"/>
        </w:rPr>
        <w:t>Hothorn</w:t>
      </w:r>
      <w:proofErr w:type="spellEnd"/>
      <w:r w:rsidRPr="00C37E14">
        <w:rPr>
          <w:rFonts w:ascii="Times New Roman" w:eastAsia="ＭＳ 明朝" w:hAnsi="Times New Roman" w:cs="Times New Roman"/>
          <w:bCs/>
          <w:sz w:val="24"/>
          <w:szCs w:val="24"/>
        </w:rPr>
        <w:t>, T., Bretz, F., and Westfall, P. 2008. Simultaneous inference in general parametric models. </w:t>
      </w:r>
      <w:r w:rsidRPr="00C37E14">
        <w:rPr>
          <w:rFonts w:ascii="Times New Roman" w:eastAsia="ＭＳ 明朝" w:hAnsi="Times New Roman" w:cs="Times New Roman"/>
          <w:bCs/>
          <w:i/>
          <w:iCs/>
          <w:sz w:val="24"/>
          <w:szCs w:val="24"/>
        </w:rPr>
        <w:t>Biometrical Journal: Journal of Mathematical Methods in Biosciences</w:t>
      </w:r>
      <w:r w:rsidRPr="00C37E14">
        <w:rPr>
          <w:rFonts w:ascii="Times New Roman" w:eastAsia="ＭＳ 明朝" w:hAnsi="Times New Roman" w:cs="Times New Roman"/>
          <w:bCs/>
          <w:sz w:val="24"/>
          <w:szCs w:val="24"/>
        </w:rPr>
        <w:t> 50</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346–363.</w:t>
      </w:r>
      <w:r w:rsidRPr="00C37E14" w:rsidDel="009F7A36">
        <w:rPr>
          <w:rFonts w:ascii="Times New Roman" w:eastAsia="ＭＳ 明朝" w:hAnsi="Times New Roman" w:cs="Times New Roman"/>
          <w:bCs/>
          <w:sz w:val="24"/>
          <w:szCs w:val="24"/>
          <w:lang w:val="en-GB"/>
        </w:rPr>
        <w:t xml:space="preserve"> </w:t>
      </w:r>
    </w:p>
    <w:p w14:paraId="61D8C613" w14:textId="77777777" w:rsidR="003F5A3A" w:rsidRPr="00C37E14" w:rsidRDefault="003F5A3A" w:rsidP="003F5A3A">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lang w:val="en-GB"/>
        </w:rPr>
        <w:t xml:space="preserve">Iseki, R. 2016. </w:t>
      </w:r>
      <w:proofErr w:type="spellStart"/>
      <w:r w:rsidRPr="00C37E14">
        <w:rPr>
          <w:rFonts w:ascii="Times New Roman" w:eastAsia="ＭＳ 明朝" w:hAnsi="Times New Roman" w:cs="Times New Roman"/>
          <w:bCs/>
          <w:sz w:val="24"/>
          <w:szCs w:val="24"/>
          <w:lang w:val="en-GB"/>
        </w:rPr>
        <w:t>Anovakun</w:t>
      </w:r>
      <w:proofErr w:type="spellEnd"/>
      <w:r w:rsidRPr="00C37E14">
        <w:rPr>
          <w:rFonts w:ascii="Times New Roman" w:eastAsia="ＭＳ 明朝" w:hAnsi="Times New Roman" w:cs="Times New Roman"/>
          <w:bCs/>
          <w:sz w:val="24"/>
          <w:szCs w:val="24"/>
          <w:lang w:val="en-GB"/>
        </w:rPr>
        <w:t xml:space="preserve"> (Version 4.8.0)</w:t>
      </w:r>
      <w:r w:rsidRPr="00C37E14">
        <w:rPr>
          <w:rFonts w:ascii="Times New Roman" w:eastAsia="ＭＳ 明朝" w:hAnsi="Times New Roman" w:cs="Times New Roman" w:hint="eastAsia"/>
          <w:bCs/>
          <w:sz w:val="24"/>
          <w:szCs w:val="24"/>
          <w:lang w:val="en-GB"/>
        </w:rPr>
        <w:t>.</w:t>
      </w:r>
      <w:r w:rsidRPr="00C37E14">
        <w:rPr>
          <w:rFonts w:ascii="Times New Roman" w:eastAsia="ＭＳ 明朝" w:hAnsi="Times New Roman" w:cs="Times New Roman"/>
          <w:bCs/>
          <w:sz w:val="24"/>
          <w:szCs w:val="24"/>
        </w:rPr>
        <w:t xml:space="preserve"> </w:t>
      </w:r>
      <w:r w:rsidRPr="00C37E14">
        <w:rPr>
          <w:rFonts w:ascii="Times New Roman" w:eastAsia="ＭＳ 明朝" w:hAnsi="Times New Roman" w:cs="Times New Roman"/>
          <w:bCs/>
          <w:sz w:val="24"/>
          <w:szCs w:val="24"/>
          <w:lang w:val="en-GB"/>
        </w:rPr>
        <w:t>http://riseki.php.xdomain.jp/.</w:t>
      </w:r>
    </w:p>
    <w:p w14:paraId="5433B9C4" w14:textId="77777777" w:rsidR="003F5A3A" w:rsidRPr="00C37E14" w:rsidRDefault="003F5A3A" w:rsidP="003F5A3A">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rPr>
        <w:t xml:space="preserve">Jara, F. G., and Perotti, M. G. 2010. Risk of predation and </w:t>
      </w:r>
      <w:proofErr w:type="spellStart"/>
      <w:r w:rsidRPr="00C37E14">
        <w:rPr>
          <w:rFonts w:ascii="Times New Roman" w:eastAsia="ＭＳ 明朝" w:hAnsi="Times New Roman" w:cs="Times New Roman"/>
          <w:bCs/>
          <w:sz w:val="24"/>
          <w:szCs w:val="24"/>
        </w:rPr>
        <w:t>behavioural</w:t>
      </w:r>
      <w:proofErr w:type="spellEnd"/>
      <w:r w:rsidRPr="00C37E14">
        <w:rPr>
          <w:rFonts w:ascii="Times New Roman" w:eastAsia="ＭＳ 明朝" w:hAnsi="Times New Roman" w:cs="Times New Roman"/>
          <w:bCs/>
          <w:sz w:val="24"/>
          <w:szCs w:val="24"/>
        </w:rPr>
        <w:t xml:space="preserve"> response in three anuran species: influence of tadpole size and predator type. </w:t>
      </w:r>
      <w:proofErr w:type="spellStart"/>
      <w:r w:rsidRPr="00C37E14">
        <w:rPr>
          <w:rFonts w:ascii="Times New Roman" w:eastAsia="ＭＳ 明朝" w:hAnsi="Times New Roman" w:cs="Times New Roman"/>
          <w:bCs/>
          <w:i/>
          <w:iCs/>
          <w:sz w:val="24"/>
          <w:szCs w:val="24"/>
        </w:rPr>
        <w:t>Hydrobiologia</w:t>
      </w:r>
      <w:proofErr w:type="spellEnd"/>
      <w:r w:rsidRPr="00C37E14">
        <w:rPr>
          <w:rFonts w:ascii="Times New Roman" w:eastAsia="ＭＳ 明朝" w:hAnsi="Times New Roman" w:cs="Times New Roman"/>
          <w:bCs/>
          <w:sz w:val="24"/>
          <w:szCs w:val="24"/>
        </w:rPr>
        <w:t> 644</w:t>
      </w:r>
      <w:r w:rsidRPr="00C37E14">
        <w:rPr>
          <w:rFonts w:ascii="Times New Roman" w:eastAsia="ＭＳ 明朝" w:hAnsi="Times New Roman" w:cs="Times New Roman" w:hint="eastAsia"/>
          <w:bCs/>
          <w:sz w:val="24"/>
          <w:szCs w:val="24"/>
        </w:rPr>
        <w:t xml:space="preserve">: </w:t>
      </w:r>
      <w:r w:rsidRPr="00C37E14">
        <w:rPr>
          <w:rFonts w:ascii="Times New Roman" w:eastAsia="ＭＳ 明朝" w:hAnsi="Times New Roman" w:cs="Times New Roman"/>
          <w:bCs/>
          <w:sz w:val="24"/>
          <w:szCs w:val="24"/>
        </w:rPr>
        <w:t>313–324.</w:t>
      </w:r>
    </w:p>
    <w:p w14:paraId="6BBE6D2B" w14:textId="77777777" w:rsidR="00E92160" w:rsidRPr="00C37E14" w:rsidRDefault="00E92160" w:rsidP="00E92160">
      <w:pPr>
        <w:spacing w:line="360" w:lineRule="auto"/>
        <w:ind w:left="480" w:hangingChars="200" w:hanging="480"/>
        <w:jc w:val="left"/>
        <w:rPr>
          <w:rFonts w:ascii="Times New Roman" w:eastAsia="ＭＳ 明朝" w:hAnsi="Times New Roman" w:cs="Times New Roman"/>
          <w:bCs/>
          <w:iCs/>
          <w:sz w:val="24"/>
          <w:szCs w:val="24"/>
        </w:rPr>
      </w:pPr>
      <w:r w:rsidRPr="00C37E14">
        <w:rPr>
          <w:rFonts w:ascii="Times New Roman" w:eastAsia="ＭＳ 明朝" w:hAnsi="Times New Roman" w:cs="Times New Roman"/>
          <w:bCs/>
          <w:sz w:val="24"/>
          <w:szCs w:val="24"/>
        </w:rPr>
        <w:t>Kishida, O., and Nishimura, K. 2005. Multiple inducible defenses against multiple predators in anuran tadpoles (</w:t>
      </w:r>
      <w:r w:rsidRPr="00C37E14">
        <w:rPr>
          <w:rFonts w:ascii="Times New Roman" w:eastAsia="ＭＳ 明朝" w:hAnsi="Times New Roman" w:cs="Times New Roman"/>
          <w:bCs/>
          <w:i/>
          <w:sz w:val="24"/>
          <w:szCs w:val="24"/>
        </w:rPr>
        <w:t xml:space="preserve">Rana </w:t>
      </w:r>
      <w:proofErr w:type="spellStart"/>
      <w:r w:rsidRPr="00C37E14">
        <w:rPr>
          <w:rFonts w:ascii="Times New Roman" w:eastAsia="ＭＳ 明朝" w:hAnsi="Times New Roman" w:cs="Times New Roman"/>
          <w:bCs/>
          <w:i/>
          <w:sz w:val="24"/>
          <w:szCs w:val="24"/>
        </w:rPr>
        <w:t>pirica</w:t>
      </w:r>
      <w:proofErr w:type="spellEnd"/>
      <w:r w:rsidRPr="00C37E14">
        <w:rPr>
          <w:rFonts w:ascii="Times New Roman" w:eastAsia="ＭＳ 明朝" w:hAnsi="Times New Roman" w:cs="Times New Roman"/>
          <w:bCs/>
          <w:sz w:val="24"/>
          <w:szCs w:val="24"/>
        </w:rPr>
        <w:t xml:space="preserve">). </w:t>
      </w:r>
      <w:r w:rsidRPr="00C37E14">
        <w:rPr>
          <w:rFonts w:ascii="Times New Roman" w:eastAsia="ＭＳ 明朝" w:hAnsi="Times New Roman" w:cs="Times New Roman"/>
          <w:bCs/>
          <w:i/>
          <w:sz w:val="24"/>
          <w:szCs w:val="24"/>
        </w:rPr>
        <w:t xml:space="preserve">Evolutionary Ecology Research </w:t>
      </w:r>
      <w:r w:rsidRPr="00C37E14">
        <w:rPr>
          <w:rFonts w:ascii="Times New Roman" w:eastAsia="ＭＳ 明朝" w:hAnsi="Times New Roman" w:cs="Times New Roman"/>
          <w:bCs/>
          <w:iCs/>
          <w:sz w:val="24"/>
          <w:szCs w:val="24"/>
        </w:rPr>
        <w:t>7</w:t>
      </w:r>
      <w:r w:rsidRPr="00C37E14">
        <w:rPr>
          <w:rFonts w:ascii="Times New Roman" w:eastAsia="ＭＳ 明朝" w:hAnsi="Times New Roman" w:cs="Times New Roman" w:hint="eastAsia"/>
          <w:bCs/>
          <w:iCs/>
          <w:sz w:val="24"/>
          <w:szCs w:val="24"/>
        </w:rPr>
        <w:t>:</w:t>
      </w:r>
      <w:r w:rsidRPr="00C37E14">
        <w:rPr>
          <w:rFonts w:ascii="Times New Roman" w:eastAsia="ＭＳ 明朝" w:hAnsi="Times New Roman" w:cs="Times New Roman"/>
          <w:bCs/>
          <w:iCs/>
          <w:sz w:val="24"/>
          <w:szCs w:val="24"/>
        </w:rPr>
        <w:t xml:space="preserve"> 619–631.</w:t>
      </w:r>
    </w:p>
    <w:p w14:paraId="036EFD91" w14:textId="77777777" w:rsidR="00E92160" w:rsidRPr="00C37E14" w:rsidRDefault="00E92160" w:rsidP="00E92160">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rPr>
        <w:t>Kishida, O., and Nishimura, K. 2006. Flexible architecture of inducible morphological plasticity. </w:t>
      </w:r>
      <w:r w:rsidRPr="00C37E14">
        <w:rPr>
          <w:rFonts w:ascii="Times New Roman" w:eastAsia="ＭＳ 明朝" w:hAnsi="Times New Roman" w:cs="Times New Roman"/>
          <w:bCs/>
          <w:i/>
          <w:iCs/>
          <w:sz w:val="24"/>
          <w:szCs w:val="24"/>
        </w:rPr>
        <w:t>Journal of Animal Ecology</w:t>
      </w:r>
      <w:r w:rsidRPr="00C37E14">
        <w:rPr>
          <w:rFonts w:ascii="Times New Roman" w:eastAsia="ＭＳ 明朝" w:hAnsi="Times New Roman" w:cs="Times New Roman"/>
          <w:bCs/>
          <w:sz w:val="24"/>
          <w:szCs w:val="24"/>
        </w:rPr>
        <w:t> 75</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705–712.</w:t>
      </w:r>
    </w:p>
    <w:p w14:paraId="4582580E" w14:textId="77777777" w:rsidR="00654C99" w:rsidRPr="00C37E14" w:rsidRDefault="00654C99" w:rsidP="00654C99">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lang w:val="en-GB"/>
        </w:rPr>
        <w:t xml:space="preserve">Kishida, O., Trussell, G. C., Ohno, A., </w:t>
      </w:r>
      <w:proofErr w:type="spellStart"/>
      <w:r w:rsidRPr="00C37E14">
        <w:rPr>
          <w:rFonts w:ascii="Times New Roman" w:eastAsia="ＭＳ 明朝" w:hAnsi="Times New Roman" w:cs="Times New Roman"/>
          <w:bCs/>
          <w:sz w:val="24"/>
          <w:szCs w:val="24"/>
          <w:lang w:val="en-GB"/>
        </w:rPr>
        <w:t>Kuwano</w:t>
      </w:r>
      <w:proofErr w:type="spellEnd"/>
      <w:r w:rsidRPr="00C37E14">
        <w:rPr>
          <w:rFonts w:ascii="Times New Roman" w:eastAsia="ＭＳ 明朝" w:hAnsi="Times New Roman" w:cs="Times New Roman"/>
          <w:bCs/>
          <w:sz w:val="24"/>
          <w:szCs w:val="24"/>
          <w:lang w:val="en-GB"/>
        </w:rPr>
        <w:t xml:space="preserve">, S., </w:t>
      </w:r>
      <w:proofErr w:type="spellStart"/>
      <w:r w:rsidRPr="00C37E14">
        <w:rPr>
          <w:rFonts w:ascii="Times New Roman" w:eastAsia="ＭＳ 明朝" w:hAnsi="Times New Roman" w:cs="Times New Roman"/>
          <w:bCs/>
          <w:sz w:val="24"/>
          <w:szCs w:val="24"/>
          <w:lang w:val="en-GB"/>
        </w:rPr>
        <w:t>Ikawa</w:t>
      </w:r>
      <w:proofErr w:type="spellEnd"/>
      <w:r w:rsidRPr="00C37E14">
        <w:rPr>
          <w:rFonts w:ascii="Times New Roman" w:eastAsia="ＭＳ 明朝" w:hAnsi="Times New Roman" w:cs="Times New Roman"/>
          <w:bCs/>
          <w:sz w:val="24"/>
          <w:szCs w:val="24"/>
          <w:lang w:val="en-GB"/>
        </w:rPr>
        <w:t xml:space="preserve">, T., and Nishimura, K. 2011. Predation risk suppresses the positive feedback between size structure and cannibalism. </w:t>
      </w:r>
      <w:r w:rsidRPr="00C37E14">
        <w:rPr>
          <w:rFonts w:ascii="Times New Roman" w:eastAsia="ＭＳ 明朝" w:hAnsi="Times New Roman" w:cs="Times New Roman"/>
          <w:bCs/>
          <w:i/>
          <w:iCs/>
          <w:sz w:val="24"/>
          <w:szCs w:val="24"/>
          <w:lang w:val="en-GB"/>
        </w:rPr>
        <w:t>Journal of Animal Ecology</w:t>
      </w:r>
      <w:r w:rsidRPr="00C37E14">
        <w:rPr>
          <w:rFonts w:ascii="Times New Roman" w:eastAsia="ＭＳ 明朝" w:hAnsi="Times New Roman" w:cs="Times New Roman"/>
          <w:bCs/>
          <w:sz w:val="24"/>
          <w:szCs w:val="24"/>
          <w:lang w:val="en-GB"/>
        </w:rPr>
        <w:t xml:space="preserve"> 80</w:t>
      </w:r>
      <w:r w:rsidRPr="00C37E14">
        <w:rPr>
          <w:rFonts w:ascii="Times New Roman" w:eastAsia="ＭＳ 明朝" w:hAnsi="Times New Roman" w:cs="Times New Roman" w:hint="eastAsia"/>
          <w:bCs/>
          <w:sz w:val="24"/>
          <w:szCs w:val="24"/>
          <w:lang w:val="en-GB"/>
        </w:rPr>
        <w:t>:</w:t>
      </w:r>
      <w:r w:rsidRPr="00C37E14">
        <w:rPr>
          <w:rFonts w:ascii="Times New Roman" w:eastAsia="ＭＳ 明朝" w:hAnsi="Times New Roman" w:cs="Times New Roman"/>
          <w:bCs/>
          <w:sz w:val="24"/>
          <w:szCs w:val="24"/>
          <w:lang w:val="en-GB"/>
        </w:rPr>
        <w:t xml:space="preserve"> 1278–1287.</w:t>
      </w:r>
    </w:p>
    <w:p w14:paraId="1B444F23" w14:textId="77777777" w:rsidR="006033A9" w:rsidRPr="00C37E14" w:rsidRDefault="006033A9" w:rsidP="006033A9">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rPr>
        <w:t xml:space="preserve">Kuznetsova, A., Brockhoff, P. B., and Christensen, R. H. B. 2017. </w:t>
      </w:r>
      <w:proofErr w:type="spellStart"/>
      <w:r w:rsidRPr="00C37E14">
        <w:rPr>
          <w:rFonts w:ascii="Times New Roman" w:eastAsia="ＭＳ 明朝" w:hAnsi="Times New Roman" w:cs="Times New Roman"/>
          <w:bCs/>
          <w:sz w:val="24"/>
          <w:szCs w:val="24"/>
        </w:rPr>
        <w:t>lmerTest</w:t>
      </w:r>
      <w:proofErr w:type="spellEnd"/>
      <w:r w:rsidRPr="00C37E14">
        <w:rPr>
          <w:rFonts w:ascii="Times New Roman" w:eastAsia="ＭＳ 明朝" w:hAnsi="Times New Roman" w:cs="Times New Roman"/>
          <w:bCs/>
          <w:sz w:val="24"/>
          <w:szCs w:val="24"/>
        </w:rPr>
        <w:t xml:space="preserve"> package: tests in linear mixed effects models. </w:t>
      </w:r>
      <w:r w:rsidRPr="00C37E14">
        <w:rPr>
          <w:rFonts w:ascii="Times New Roman" w:eastAsia="ＭＳ 明朝" w:hAnsi="Times New Roman" w:cs="Times New Roman"/>
          <w:bCs/>
          <w:i/>
          <w:iCs/>
          <w:sz w:val="24"/>
          <w:szCs w:val="24"/>
        </w:rPr>
        <w:t xml:space="preserve">Journal of </w:t>
      </w:r>
      <w:r w:rsidRPr="00C37E14">
        <w:rPr>
          <w:rFonts w:ascii="Times New Roman" w:eastAsia="ＭＳ 明朝" w:hAnsi="Times New Roman" w:cs="Times New Roman" w:hint="eastAsia"/>
          <w:bCs/>
          <w:i/>
          <w:iCs/>
          <w:sz w:val="24"/>
          <w:szCs w:val="24"/>
        </w:rPr>
        <w:t>S</w:t>
      </w:r>
      <w:r w:rsidRPr="00C37E14">
        <w:rPr>
          <w:rFonts w:ascii="Times New Roman" w:eastAsia="ＭＳ 明朝" w:hAnsi="Times New Roman" w:cs="Times New Roman"/>
          <w:bCs/>
          <w:i/>
          <w:iCs/>
          <w:sz w:val="24"/>
          <w:szCs w:val="24"/>
        </w:rPr>
        <w:t xml:space="preserve">tatistical </w:t>
      </w:r>
      <w:r w:rsidRPr="00C37E14">
        <w:rPr>
          <w:rFonts w:ascii="Times New Roman" w:eastAsia="ＭＳ 明朝" w:hAnsi="Times New Roman" w:cs="Times New Roman" w:hint="eastAsia"/>
          <w:bCs/>
          <w:i/>
          <w:iCs/>
          <w:sz w:val="24"/>
          <w:szCs w:val="24"/>
        </w:rPr>
        <w:t>S</w:t>
      </w:r>
      <w:r w:rsidRPr="00C37E14">
        <w:rPr>
          <w:rFonts w:ascii="Times New Roman" w:eastAsia="ＭＳ 明朝" w:hAnsi="Times New Roman" w:cs="Times New Roman"/>
          <w:bCs/>
          <w:i/>
          <w:iCs/>
          <w:sz w:val="24"/>
          <w:szCs w:val="24"/>
        </w:rPr>
        <w:t>oftware</w:t>
      </w:r>
      <w:r w:rsidRPr="00C37E14">
        <w:rPr>
          <w:rFonts w:ascii="Times New Roman" w:eastAsia="ＭＳ 明朝" w:hAnsi="Times New Roman" w:cs="Times New Roman"/>
          <w:bCs/>
          <w:sz w:val="24"/>
          <w:szCs w:val="24"/>
        </w:rPr>
        <w:t> 82.</w:t>
      </w:r>
    </w:p>
    <w:p w14:paraId="4FD6137D" w14:textId="77777777" w:rsidR="00406FFA" w:rsidRPr="00C37E14" w:rsidRDefault="00406FFA" w:rsidP="00406FFA">
      <w:pPr>
        <w:spacing w:line="360" w:lineRule="auto"/>
        <w:ind w:left="480" w:hangingChars="200" w:hanging="480"/>
        <w:jc w:val="left"/>
        <w:rPr>
          <w:rFonts w:ascii="Times New Roman" w:eastAsia="ＭＳ 明朝" w:hAnsi="Times New Roman" w:cs="Times New Roman"/>
          <w:bCs/>
          <w:sz w:val="24"/>
          <w:szCs w:val="24"/>
        </w:rPr>
      </w:pPr>
      <w:proofErr w:type="spellStart"/>
      <w:r w:rsidRPr="00C37E14">
        <w:rPr>
          <w:rFonts w:ascii="Times New Roman" w:eastAsia="ＭＳ 明朝" w:hAnsi="Times New Roman" w:cs="Times New Roman"/>
          <w:bCs/>
          <w:sz w:val="24"/>
          <w:szCs w:val="24"/>
        </w:rPr>
        <w:t>Lagrue</w:t>
      </w:r>
      <w:proofErr w:type="spellEnd"/>
      <w:r w:rsidRPr="00C37E14">
        <w:rPr>
          <w:rFonts w:ascii="Times New Roman" w:eastAsia="ＭＳ 明朝" w:hAnsi="Times New Roman" w:cs="Times New Roman"/>
          <w:bCs/>
          <w:sz w:val="24"/>
          <w:szCs w:val="24"/>
        </w:rPr>
        <w:t xml:space="preserve">, C., Besson, A. A., and </w:t>
      </w:r>
      <w:proofErr w:type="spellStart"/>
      <w:r w:rsidRPr="00C37E14">
        <w:rPr>
          <w:rFonts w:ascii="Times New Roman" w:eastAsia="ＭＳ 明朝" w:hAnsi="Times New Roman" w:cs="Times New Roman"/>
          <w:bCs/>
          <w:sz w:val="24"/>
          <w:szCs w:val="24"/>
        </w:rPr>
        <w:t>Lecerf</w:t>
      </w:r>
      <w:proofErr w:type="spellEnd"/>
      <w:r w:rsidRPr="00C37E14">
        <w:rPr>
          <w:rFonts w:ascii="Times New Roman" w:eastAsia="ＭＳ 明朝" w:hAnsi="Times New Roman" w:cs="Times New Roman"/>
          <w:bCs/>
          <w:sz w:val="24"/>
          <w:szCs w:val="24"/>
        </w:rPr>
        <w:t xml:space="preserve">, A. 2015. Interspecific differences in antipredator strategies determine the strength of non-consumptive predator effects on stream detritivores. </w:t>
      </w:r>
      <w:r w:rsidRPr="00C37E14">
        <w:rPr>
          <w:rFonts w:ascii="Times New Roman" w:eastAsia="ＭＳ 明朝" w:hAnsi="Times New Roman" w:cs="Times New Roman"/>
          <w:bCs/>
          <w:i/>
          <w:iCs/>
          <w:sz w:val="24"/>
          <w:szCs w:val="24"/>
        </w:rPr>
        <w:t xml:space="preserve">Oikos </w:t>
      </w:r>
      <w:r w:rsidRPr="00C37E14">
        <w:rPr>
          <w:rFonts w:ascii="Times New Roman" w:eastAsia="ＭＳ 明朝" w:hAnsi="Times New Roman" w:cs="Times New Roman"/>
          <w:bCs/>
          <w:sz w:val="24"/>
          <w:szCs w:val="24"/>
        </w:rPr>
        <w:t>124</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1589–1596.</w:t>
      </w:r>
    </w:p>
    <w:p w14:paraId="0ECF8251" w14:textId="77777777" w:rsidR="00C63E40" w:rsidRPr="00C37E14" w:rsidRDefault="00C63E40" w:rsidP="00C63E40">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rPr>
        <w:lastRenderedPageBreak/>
        <w:t xml:space="preserve">Laurila, A., </w:t>
      </w:r>
      <w:proofErr w:type="spellStart"/>
      <w:r w:rsidRPr="00C37E14">
        <w:rPr>
          <w:rFonts w:ascii="Times New Roman" w:eastAsia="ＭＳ 明朝" w:hAnsi="Times New Roman" w:cs="Times New Roman"/>
          <w:bCs/>
          <w:sz w:val="24"/>
          <w:szCs w:val="24"/>
        </w:rPr>
        <w:t>Kujasalo</w:t>
      </w:r>
      <w:proofErr w:type="spellEnd"/>
      <w:r w:rsidRPr="00C37E14">
        <w:rPr>
          <w:rFonts w:ascii="Times New Roman" w:eastAsia="ＭＳ 明朝" w:hAnsi="Times New Roman" w:cs="Times New Roman"/>
          <w:bCs/>
          <w:sz w:val="24"/>
          <w:szCs w:val="24"/>
        </w:rPr>
        <w:t xml:space="preserve">, J., and Ranta, E. 1997. Different </w:t>
      </w:r>
      <w:proofErr w:type="gramStart"/>
      <w:r w:rsidRPr="00C37E14">
        <w:rPr>
          <w:rFonts w:ascii="Times New Roman" w:eastAsia="ＭＳ 明朝" w:hAnsi="Times New Roman" w:cs="Times New Roman"/>
          <w:bCs/>
          <w:sz w:val="24"/>
          <w:szCs w:val="24"/>
        </w:rPr>
        <w:t>antipredator</w:t>
      </w:r>
      <w:proofErr w:type="gramEnd"/>
      <w:r w:rsidRPr="00C37E14">
        <w:rPr>
          <w:rFonts w:ascii="Times New Roman" w:eastAsia="ＭＳ 明朝" w:hAnsi="Times New Roman" w:cs="Times New Roman"/>
          <w:bCs/>
          <w:sz w:val="24"/>
          <w:szCs w:val="24"/>
        </w:rPr>
        <w:t xml:space="preserve"> </w:t>
      </w:r>
      <w:proofErr w:type="spellStart"/>
      <w:r w:rsidRPr="00C37E14">
        <w:rPr>
          <w:rFonts w:ascii="Times New Roman" w:eastAsia="ＭＳ 明朝" w:hAnsi="Times New Roman" w:cs="Times New Roman"/>
          <w:bCs/>
          <w:sz w:val="24"/>
          <w:szCs w:val="24"/>
        </w:rPr>
        <w:t>behaviour</w:t>
      </w:r>
      <w:proofErr w:type="spellEnd"/>
      <w:r w:rsidRPr="00C37E14">
        <w:rPr>
          <w:rFonts w:ascii="Times New Roman" w:eastAsia="ＭＳ 明朝" w:hAnsi="Times New Roman" w:cs="Times New Roman"/>
          <w:bCs/>
          <w:sz w:val="24"/>
          <w:szCs w:val="24"/>
        </w:rPr>
        <w:t xml:space="preserve"> in two anuran tadpoles: effects of predator diet. </w:t>
      </w:r>
      <w:r w:rsidRPr="00C37E14">
        <w:rPr>
          <w:rFonts w:ascii="Times New Roman" w:eastAsia="ＭＳ 明朝" w:hAnsi="Times New Roman" w:cs="Times New Roman"/>
          <w:bCs/>
          <w:i/>
          <w:iCs/>
          <w:sz w:val="24"/>
          <w:szCs w:val="24"/>
        </w:rPr>
        <w:t>Behavioral Ecology and Sociobiology</w:t>
      </w:r>
      <w:r w:rsidRPr="00C37E14">
        <w:rPr>
          <w:rFonts w:ascii="Times New Roman" w:eastAsia="ＭＳ 明朝" w:hAnsi="Times New Roman" w:cs="Times New Roman"/>
          <w:bCs/>
          <w:sz w:val="24"/>
          <w:szCs w:val="24"/>
        </w:rPr>
        <w:t> 40</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329–336.</w:t>
      </w:r>
    </w:p>
    <w:p w14:paraId="325651AF" w14:textId="77777777" w:rsidR="008F295A" w:rsidRPr="00C37E14" w:rsidRDefault="008F295A" w:rsidP="008F295A">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rPr>
        <w:t xml:space="preserve">Laurila, A., </w:t>
      </w:r>
      <w:proofErr w:type="spellStart"/>
      <w:r w:rsidRPr="00C37E14">
        <w:rPr>
          <w:rFonts w:ascii="Times New Roman" w:eastAsia="ＭＳ 明朝" w:hAnsi="Times New Roman" w:cs="Times New Roman"/>
          <w:bCs/>
          <w:sz w:val="24"/>
          <w:szCs w:val="24"/>
        </w:rPr>
        <w:t>Pakkasmaa</w:t>
      </w:r>
      <w:proofErr w:type="spellEnd"/>
      <w:r w:rsidRPr="00C37E14">
        <w:rPr>
          <w:rFonts w:ascii="Times New Roman" w:eastAsia="ＭＳ 明朝" w:hAnsi="Times New Roman" w:cs="Times New Roman"/>
          <w:bCs/>
          <w:sz w:val="24"/>
          <w:szCs w:val="24"/>
        </w:rPr>
        <w:t xml:space="preserve">, S., and </w:t>
      </w:r>
      <w:proofErr w:type="spellStart"/>
      <w:r w:rsidRPr="00C37E14">
        <w:rPr>
          <w:rFonts w:ascii="Times New Roman" w:eastAsia="ＭＳ 明朝" w:hAnsi="Times New Roman" w:cs="Times New Roman"/>
          <w:bCs/>
          <w:sz w:val="24"/>
          <w:szCs w:val="24"/>
        </w:rPr>
        <w:t>Merilä</w:t>
      </w:r>
      <w:proofErr w:type="spellEnd"/>
      <w:r w:rsidRPr="00C37E14">
        <w:rPr>
          <w:rFonts w:ascii="Times New Roman" w:eastAsia="ＭＳ 明朝" w:hAnsi="Times New Roman" w:cs="Times New Roman"/>
          <w:bCs/>
          <w:sz w:val="24"/>
          <w:szCs w:val="24"/>
        </w:rPr>
        <w:t xml:space="preserve">, J. 2006. Population divergence in growth rate and antipredator </w:t>
      </w:r>
      <w:proofErr w:type="spellStart"/>
      <w:r w:rsidRPr="00C37E14">
        <w:rPr>
          <w:rFonts w:ascii="Times New Roman" w:eastAsia="ＭＳ 明朝" w:hAnsi="Times New Roman" w:cs="Times New Roman"/>
          <w:bCs/>
          <w:sz w:val="24"/>
          <w:szCs w:val="24"/>
        </w:rPr>
        <w:t>defences</w:t>
      </w:r>
      <w:proofErr w:type="spellEnd"/>
      <w:r w:rsidRPr="00C37E14">
        <w:rPr>
          <w:rFonts w:ascii="Times New Roman" w:eastAsia="ＭＳ 明朝" w:hAnsi="Times New Roman" w:cs="Times New Roman"/>
          <w:bCs/>
          <w:sz w:val="24"/>
          <w:szCs w:val="24"/>
        </w:rPr>
        <w:t xml:space="preserve"> in </w:t>
      </w:r>
      <w:r w:rsidRPr="00C37E14">
        <w:rPr>
          <w:rFonts w:ascii="Times New Roman" w:eastAsia="ＭＳ 明朝" w:hAnsi="Times New Roman" w:cs="Times New Roman"/>
          <w:bCs/>
          <w:i/>
          <w:iCs/>
          <w:sz w:val="24"/>
          <w:szCs w:val="24"/>
        </w:rPr>
        <w:t xml:space="preserve">Rana </w:t>
      </w:r>
      <w:proofErr w:type="spellStart"/>
      <w:r w:rsidRPr="00C37E14">
        <w:rPr>
          <w:rFonts w:ascii="Times New Roman" w:eastAsia="ＭＳ 明朝" w:hAnsi="Times New Roman" w:cs="Times New Roman"/>
          <w:bCs/>
          <w:i/>
          <w:iCs/>
          <w:sz w:val="24"/>
          <w:szCs w:val="24"/>
        </w:rPr>
        <w:t>arvalis</w:t>
      </w:r>
      <w:proofErr w:type="spellEnd"/>
      <w:r w:rsidRPr="00C37E14">
        <w:rPr>
          <w:rFonts w:ascii="Times New Roman" w:eastAsia="ＭＳ 明朝" w:hAnsi="Times New Roman" w:cs="Times New Roman"/>
          <w:bCs/>
          <w:sz w:val="24"/>
          <w:szCs w:val="24"/>
        </w:rPr>
        <w:t>. </w:t>
      </w:r>
      <w:proofErr w:type="spellStart"/>
      <w:r w:rsidRPr="00C37E14">
        <w:rPr>
          <w:rFonts w:ascii="Times New Roman" w:eastAsia="ＭＳ 明朝" w:hAnsi="Times New Roman" w:cs="Times New Roman"/>
          <w:bCs/>
          <w:i/>
          <w:iCs/>
          <w:sz w:val="24"/>
          <w:szCs w:val="24"/>
        </w:rPr>
        <w:t>Oecologia</w:t>
      </w:r>
      <w:proofErr w:type="spellEnd"/>
      <w:r w:rsidRPr="00C37E14">
        <w:rPr>
          <w:rFonts w:ascii="Times New Roman" w:eastAsia="ＭＳ 明朝" w:hAnsi="Times New Roman" w:cs="Times New Roman"/>
          <w:bCs/>
          <w:sz w:val="24"/>
          <w:szCs w:val="24"/>
        </w:rPr>
        <w:t> 147</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585–595.</w:t>
      </w:r>
      <w:r w:rsidRPr="00C37E14">
        <w:rPr>
          <w:rFonts w:ascii="Times New Roman" w:eastAsia="ＭＳ 明朝" w:hAnsi="Times New Roman" w:cs="Times New Roman"/>
          <w:bCs/>
          <w:sz w:val="24"/>
          <w:szCs w:val="24"/>
          <w:lang w:val="en-GB"/>
        </w:rPr>
        <w:t xml:space="preserve"> </w:t>
      </w:r>
    </w:p>
    <w:p w14:paraId="12116027" w14:textId="7BAE9210" w:rsidR="00E92160" w:rsidRPr="00C37E14" w:rsidRDefault="008F295A" w:rsidP="00C63E40">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rPr>
        <w:t xml:space="preserve">Laurila, A., Lindgren, B., and Laugen, A. T. 2008. Antipredator defenses along a latitudinal gradient in </w:t>
      </w:r>
      <w:r w:rsidRPr="00C37E14">
        <w:rPr>
          <w:rFonts w:ascii="Times New Roman" w:eastAsia="ＭＳ 明朝" w:hAnsi="Times New Roman" w:cs="Times New Roman"/>
          <w:bCs/>
          <w:i/>
          <w:iCs/>
          <w:sz w:val="24"/>
          <w:szCs w:val="24"/>
        </w:rPr>
        <w:t xml:space="preserve">Rana </w:t>
      </w:r>
      <w:proofErr w:type="spellStart"/>
      <w:r w:rsidRPr="00C37E14">
        <w:rPr>
          <w:rFonts w:ascii="Times New Roman" w:eastAsia="ＭＳ 明朝" w:hAnsi="Times New Roman" w:cs="Times New Roman"/>
          <w:bCs/>
          <w:i/>
          <w:iCs/>
          <w:sz w:val="24"/>
          <w:szCs w:val="24"/>
        </w:rPr>
        <w:t>temporaria</w:t>
      </w:r>
      <w:proofErr w:type="spellEnd"/>
      <w:r w:rsidRPr="00C37E14">
        <w:rPr>
          <w:rFonts w:ascii="Times New Roman" w:eastAsia="ＭＳ 明朝" w:hAnsi="Times New Roman" w:cs="Times New Roman"/>
          <w:bCs/>
          <w:sz w:val="24"/>
          <w:szCs w:val="24"/>
        </w:rPr>
        <w:t>. </w:t>
      </w:r>
      <w:r w:rsidRPr="00C37E14">
        <w:rPr>
          <w:rFonts w:ascii="Times New Roman" w:eastAsia="ＭＳ 明朝" w:hAnsi="Times New Roman" w:cs="Times New Roman"/>
          <w:bCs/>
          <w:i/>
          <w:iCs/>
          <w:sz w:val="24"/>
          <w:szCs w:val="24"/>
        </w:rPr>
        <w:t>Ecology</w:t>
      </w:r>
      <w:r w:rsidRPr="00C37E14">
        <w:rPr>
          <w:rFonts w:ascii="Times New Roman" w:eastAsia="ＭＳ 明朝" w:hAnsi="Times New Roman" w:cs="Times New Roman"/>
          <w:bCs/>
          <w:sz w:val="24"/>
          <w:szCs w:val="24"/>
        </w:rPr>
        <w:t> 89</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1399–1413.</w:t>
      </w:r>
    </w:p>
    <w:p w14:paraId="281CB373" w14:textId="77777777" w:rsidR="00C2394B" w:rsidRPr="00C37E14" w:rsidRDefault="00C2394B" w:rsidP="00C2394B">
      <w:pPr>
        <w:spacing w:line="360" w:lineRule="auto"/>
        <w:ind w:left="480" w:hangingChars="200" w:hanging="480"/>
        <w:jc w:val="left"/>
        <w:rPr>
          <w:rFonts w:ascii="Times New Roman" w:eastAsia="ＭＳ 明朝" w:hAnsi="Times New Roman" w:cs="Times New Roman"/>
          <w:bCs/>
          <w:sz w:val="24"/>
          <w:szCs w:val="24"/>
        </w:rPr>
      </w:pPr>
      <w:r w:rsidRPr="00C37E14">
        <w:rPr>
          <w:rFonts w:ascii="Times New Roman" w:eastAsia="ＭＳ 明朝" w:hAnsi="Times New Roman" w:cs="Times New Roman"/>
          <w:bCs/>
          <w:sz w:val="24"/>
          <w:szCs w:val="24"/>
        </w:rPr>
        <w:t xml:space="preserve">Rudolf, V. H. 2008. The impact of cannibalism </w:t>
      </w:r>
      <w:proofErr w:type="gramStart"/>
      <w:r w:rsidRPr="00C37E14">
        <w:rPr>
          <w:rFonts w:ascii="Times New Roman" w:eastAsia="ＭＳ 明朝" w:hAnsi="Times New Roman" w:cs="Times New Roman"/>
          <w:bCs/>
          <w:sz w:val="24"/>
          <w:szCs w:val="24"/>
        </w:rPr>
        <w:t>in the prey on</w:t>
      </w:r>
      <w:proofErr w:type="gramEnd"/>
      <w:r w:rsidRPr="00C37E14">
        <w:rPr>
          <w:rFonts w:ascii="Times New Roman" w:eastAsia="ＭＳ 明朝" w:hAnsi="Times New Roman" w:cs="Times New Roman"/>
          <w:bCs/>
          <w:sz w:val="24"/>
          <w:szCs w:val="24"/>
        </w:rPr>
        <w:t xml:space="preserve"> predator-prey systems. </w:t>
      </w:r>
      <w:r w:rsidRPr="00C37E14">
        <w:rPr>
          <w:rFonts w:ascii="Times New Roman" w:eastAsia="ＭＳ 明朝" w:hAnsi="Times New Roman" w:cs="Times New Roman"/>
          <w:bCs/>
          <w:i/>
          <w:iCs/>
          <w:sz w:val="24"/>
          <w:szCs w:val="24"/>
        </w:rPr>
        <w:t xml:space="preserve">Ecology </w:t>
      </w:r>
      <w:r w:rsidRPr="00C37E14">
        <w:rPr>
          <w:rFonts w:ascii="Times New Roman" w:eastAsia="ＭＳ 明朝" w:hAnsi="Times New Roman" w:cs="Times New Roman"/>
          <w:bCs/>
          <w:sz w:val="24"/>
          <w:szCs w:val="24"/>
        </w:rPr>
        <w:t>89</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3116–3127.</w:t>
      </w:r>
    </w:p>
    <w:p w14:paraId="27BDADE5" w14:textId="77777777" w:rsidR="000E1C95" w:rsidRPr="00C37E14" w:rsidRDefault="000E1C95" w:rsidP="000E1C95">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rPr>
        <w:t>Schoeppner, N. M., and Relyea, R. A. 2009. Phenotypic plasticity in response to fine‐grained environmental variation in predation. </w:t>
      </w:r>
      <w:r w:rsidRPr="00C37E14">
        <w:rPr>
          <w:rFonts w:ascii="Times New Roman" w:eastAsia="ＭＳ 明朝" w:hAnsi="Times New Roman" w:cs="Times New Roman"/>
          <w:bCs/>
          <w:i/>
          <w:iCs/>
          <w:sz w:val="24"/>
          <w:szCs w:val="24"/>
        </w:rPr>
        <w:t xml:space="preserve">Functional </w:t>
      </w:r>
      <w:r w:rsidRPr="00C37E14">
        <w:rPr>
          <w:rFonts w:ascii="Times New Roman" w:eastAsia="ＭＳ 明朝" w:hAnsi="Times New Roman" w:cs="Times New Roman" w:hint="eastAsia"/>
          <w:bCs/>
          <w:i/>
          <w:iCs/>
          <w:sz w:val="24"/>
          <w:szCs w:val="24"/>
        </w:rPr>
        <w:t>E</w:t>
      </w:r>
      <w:r w:rsidRPr="00C37E14">
        <w:rPr>
          <w:rFonts w:ascii="Times New Roman" w:eastAsia="ＭＳ 明朝" w:hAnsi="Times New Roman" w:cs="Times New Roman"/>
          <w:bCs/>
          <w:i/>
          <w:iCs/>
          <w:sz w:val="24"/>
          <w:szCs w:val="24"/>
        </w:rPr>
        <w:t>cology</w:t>
      </w:r>
      <w:r w:rsidRPr="00C37E14">
        <w:rPr>
          <w:rFonts w:ascii="Times New Roman" w:eastAsia="ＭＳ 明朝" w:hAnsi="Times New Roman" w:cs="Times New Roman"/>
          <w:bCs/>
          <w:sz w:val="24"/>
          <w:szCs w:val="24"/>
        </w:rPr>
        <w:t> 23</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587–594.</w:t>
      </w:r>
    </w:p>
    <w:p w14:paraId="7C754FD7" w14:textId="77777777" w:rsidR="00C2394B" w:rsidRPr="00C37E14" w:rsidRDefault="00C2394B" w:rsidP="00C2394B">
      <w:pPr>
        <w:spacing w:line="360" w:lineRule="auto"/>
        <w:ind w:left="480" w:hangingChars="200" w:hanging="480"/>
        <w:jc w:val="left"/>
        <w:rPr>
          <w:rFonts w:ascii="Times New Roman" w:eastAsia="ＭＳ 明朝" w:hAnsi="Times New Roman" w:cs="Times New Roman"/>
          <w:bCs/>
          <w:sz w:val="24"/>
          <w:szCs w:val="24"/>
        </w:rPr>
      </w:pPr>
      <w:r w:rsidRPr="00C37E14">
        <w:rPr>
          <w:rFonts w:ascii="Times New Roman" w:eastAsia="ＭＳ 明朝" w:hAnsi="Times New Roman" w:cs="Times New Roman"/>
          <w:bCs/>
          <w:sz w:val="24"/>
          <w:szCs w:val="24"/>
        </w:rPr>
        <w:t xml:space="preserve">Van Buskirk, J. 1989. Density-dependent cannibalism in larval dragonflies. </w:t>
      </w:r>
      <w:r w:rsidRPr="00C37E14">
        <w:rPr>
          <w:rFonts w:ascii="Times New Roman" w:eastAsia="ＭＳ 明朝" w:hAnsi="Times New Roman" w:cs="Times New Roman"/>
          <w:bCs/>
          <w:i/>
          <w:iCs/>
          <w:sz w:val="24"/>
          <w:szCs w:val="24"/>
        </w:rPr>
        <w:t xml:space="preserve">Ecology </w:t>
      </w:r>
      <w:r w:rsidRPr="00C37E14">
        <w:rPr>
          <w:rFonts w:ascii="Times New Roman" w:eastAsia="ＭＳ 明朝" w:hAnsi="Times New Roman" w:cs="Times New Roman"/>
          <w:bCs/>
          <w:sz w:val="24"/>
          <w:szCs w:val="24"/>
        </w:rPr>
        <w:t>70</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1442–1449.</w:t>
      </w:r>
    </w:p>
    <w:p w14:paraId="229BE9B9" w14:textId="77777777" w:rsidR="00931C88" w:rsidRPr="00C37E14" w:rsidRDefault="00931C88" w:rsidP="00931C88">
      <w:pPr>
        <w:spacing w:line="360" w:lineRule="auto"/>
        <w:ind w:left="480" w:hangingChars="200" w:hanging="480"/>
        <w:jc w:val="left"/>
        <w:rPr>
          <w:rFonts w:ascii="Times New Roman" w:eastAsia="ＭＳ 明朝" w:hAnsi="Times New Roman" w:cs="Times New Roman"/>
          <w:bCs/>
          <w:sz w:val="24"/>
          <w:szCs w:val="24"/>
          <w:lang w:val="en-GB"/>
        </w:rPr>
      </w:pPr>
      <w:r w:rsidRPr="00C37E14">
        <w:rPr>
          <w:rFonts w:ascii="Times New Roman" w:eastAsia="ＭＳ 明朝" w:hAnsi="Times New Roman" w:cs="Times New Roman"/>
          <w:bCs/>
          <w:sz w:val="24"/>
          <w:szCs w:val="24"/>
        </w:rPr>
        <w:t>Van Buskirk, J. 2002. Phenotypic lability and the evolution of predator‐induced plasticity in tadpoles. </w:t>
      </w:r>
      <w:r w:rsidRPr="00C37E14">
        <w:rPr>
          <w:rFonts w:ascii="Times New Roman" w:eastAsia="ＭＳ 明朝" w:hAnsi="Times New Roman" w:cs="Times New Roman"/>
          <w:bCs/>
          <w:i/>
          <w:iCs/>
          <w:sz w:val="24"/>
          <w:szCs w:val="24"/>
        </w:rPr>
        <w:t>Evolution</w:t>
      </w:r>
      <w:r w:rsidRPr="00C37E14">
        <w:rPr>
          <w:rFonts w:ascii="Times New Roman" w:eastAsia="ＭＳ 明朝" w:hAnsi="Times New Roman" w:cs="Times New Roman"/>
          <w:bCs/>
          <w:sz w:val="24"/>
          <w:szCs w:val="24"/>
        </w:rPr>
        <w:t> 56</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361–370.</w:t>
      </w:r>
    </w:p>
    <w:p w14:paraId="23FC68E1" w14:textId="04F6E98A" w:rsidR="001B3D2A" w:rsidRPr="008709A4" w:rsidRDefault="00406FFA" w:rsidP="008709A4">
      <w:pPr>
        <w:spacing w:line="360" w:lineRule="auto"/>
        <w:ind w:left="480" w:hangingChars="200" w:hanging="480"/>
        <w:jc w:val="left"/>
        <w:rPr>
          <w:rFonts w:ascii="Times New Roman" w:eastAsia="ＭＳ 明朝" w:hAnsi="Times New Roman" w:cs="Times New Roman"/>
          <w:bCs/>
          <w:sz w:val="24"/>
          <w:szCs w:val="24"/>
        </w:rPr>
      </w:pPr>
      <w:r w:rsidRPr="00C37E14">
        <w:rPr>
          <w:rFonts w:ascii="Times New Roman" w:eastAsia="ＭＳ 明朝" w:hAnsi="Times New Roman" w:cs="Times New Roman"/>
          <w:bCs/>
          <w:sz w:val="24"/>
          <w:szCs w:val="24"/>
        </w:rPr>
        <w:t>Wissinger, S., and McGrady, J. 1993. Intraguild predation and competition between larval dragonflies: direct and indirect effects on shared prey. </w:t>
      </w:r>
      <w:r w:rsidRPr="00C37E14">
        <w:rPr>
          <w:rFonts w:ascii="Times New Roman" w:eastAsia="ＭＳ 明朝" w:hAnsi="Times New Roman" w:cs="Times New Roman"/>
          <w:bCs/>
          <w:i/>
          <w:iCs/>
          <w:sz w:val="24"/>
          <w:szCs w:val="24"/>
        </w:rPr>
        <w:t>Ecology</w:t>
      </w:r>
      <w:r w:rsidRPr="00C37E14">
        <w:rPr>
          <w:rFonts w:ascii="Times New Roman" w:eastAsia="ＭＳ 明朝" w:hAnsi="Times New Roman" w:cs="Times New Roman"/>
          <w:bCs/>
          <w:sz w:val="24"/>
          <w:szCs w:val="24"/>
        </w:rPr>
        <w:t> 74</w:t>
      </w:r>
      <w:r w:rsidRPr="00C37E14">
        <w:rPr>
          <w:rFonts w:ascii="Times New Roman" w:eastAsia="ＭＳ 明朝" w:hAnsi="Times New Roman" w:cs="Times New Roman" w:hint="eastAsia"/>
          <w:bCs/>
          <w:sz w:val="24"/>
          <w:szCs w:val="24"/>
        </w:rPr>
        <w:t>:</w:t>
      </w:r>
      <w:r w:rsidRPr="00C37E14">
        <w:rPr>
          <w:rFonts w:ascii="Times New Roman" w:eastAsia="ＭＳ 明朝" w:hAnsi="Times New Roman" w:cs="Times New Roman"/>
          <w:bCs/>
          <w:sz w:val="24"/>
          <w:szCs w:val="24"/>
        </w:rPr>
        <w:t xml:space="preserve"> 207–218.</w:t>
      </w:r>
      <w:r w:rsidR="001B3D2A" w:rsidRPr="00C37E14">
        <w:rPr>
          <w:rFonts w:ascii="Times New Roman" w:eastAsia="ＭＳ 明朝" w:hAnsi="Times New Roman" w:cs="Times New Roman"/>
          <w:sz w:val="24"/>
          <w:szCs w:val="24"/>
          <w:lang w:val="en-GB"/>
        </w:rPr>
        <w:br w:type="page"/>
      </w:r>
    </w:p>
    <w:p w14:paraId="13DD3338" w14:textId="77777777" w:rsidR="001B3D2A" w:rsidRPr="00C37E14" w:rsidRDefault="001B3D2A" w:rsidP="001B3D2A">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b/>
          <w:bCs/>
          <w:sz w:val="24"/>
          <w:szCs w:val="24"/>
          <w:lang w:val="en-GB"/>
        </w:rPr>
        <w:lastRenderedPageBreak/>
        <w:t xml:space="preserve">Table S1. </w:t>
      </w:r>
      <w:r w:rsidRPr="00C37E14">
        <w:rPr>
          <w:rFonts w:ascii="Times New Roman" w:eastAsia="ＭＳ 明朝" w:hAnsi="Times New Roman" w:cs="Times New Roman"/>
          <w:sz w:val="24"/>
          <w:szCs w:val="24"/>
          <w:lang w:val="en-GB"/>
        </w:rPr>
        <w:t>Summary of sample collections.</w:t>
      </w:r>
    </w:p>
    <w:tbl>
      <w:tblPr>
        <w:tblpPr w:leftFromText="142" w:rightFromText="142" w:vertAnchor="page" w:horzAnchor="margin" w:tblpY="2866"/>
        <w:tblW w:w="8504" w:type="dxa"/>
        <w:tblCellMar>
          <w:left w:w="99" w:type="dxa"/>
          <w:right w:w="99" w:type="dxa"/>
        </w:tblCellMar>
        <w:tblLook w:val="04A0" w:firstRow="1" w:lastRow="0" w:firstColumn="1" w:lastColumn="0" w:noHBand="0" w:noVBand="1"/>
      </w:tblPr>
      <w:tblGrid>
        <w:gridCol w:w="1407"/>
        <w:gridCol w:w="1266"/>
        <w:gridCol w:w="998"/>
        <w:gridCol w:w="1293"/>
        <w:gridCol w:w="1571"/>
        <w:gridCol w:w="564"/>
        <w:gridCol w:w="1405"/>
      </w:tblGrid>
      <w:tr w:rsidR="00C37E14" w:rsidRPr="00C37E14" w14:paraId="418DD8CB" w14:textId="77777777" w:rsidTr="002A35E9">
        <w:trPr>
          <w:trHeight w:val="303"/>
        </w:trPr>
        <w:tc>
          <w:tcPr>
            <w:tcW w:w="1407" w:type="dxa"/>
            <w:tcBorders>
              <w:top w:val="single" w:sz="4" w:space="0" w:color="auto"/>
              <w:left w:val="nil"/>
              <w:bottom w:val="single" w:sz="4" w:space="0" w:color="auto"/>
              <w:right w:val="nil"/>
            </w:tcBorders>
            <w:noWrap/>
            <w:vAlign w:val="center"/>
            <w:hideMark/>
          </w:tcPr>
          <w:p w14:paraId="2802B41A"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Species</w:t>
            </w:r>
          </w:p>
        </w:tc>
        <w:tc>
          <w:tcPr>
            <w:tcW w:w="1266" w:type="dxa"/>
            <w:tcBorders>
              <w:top w:val="single" w:sz="4" w:space="0" w:color="auto"/>
              <w:left w:val="nil"/>
              <w:bottom w:val="single" w:sz="4" w:space="0" w:color="auto"/>
              <w:right w:val="nil"/>
            </w:tcBorders>
            <w:noWrap/>
            <w:vAlign w:val="center"/>
            <w:hideMark/>
          </w:tcPr>
          <w:p w14:paraId="0AC40B3C"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Locality</w:t>
            </w:r>
          </w:p>
        </w:tc>
        <w:tc>
          <w:tcPr>
            <w:tcW w:w="998" w:type="dxa"/>
            <w:tcBorders>
              <w:top w:val="single" w:sz="4" w:space="0" w:color="auto"/>
              <w:left w:val="nil"/>
              <w:bottom w:val="single" w:sz="4" w:space="0" w:color="auto"/>
              <w:right w:val="nil"/>
            </w:tcBorders>
            <w:noWrap/>
            <w:vAlign w:val="center"/>
            <w:hideMark/>
          </w:tcPr>
          <w:p w14:paraId="1DEFC2B5"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Latitude</w:t>
            </w:r>
          </w:p>
        </w:tc>
        <w:tc>
          <w:tcPr>
            <w:tcW w:w="1293" w:type="dxa"/>
            <w:tcBorders>
              <w:top w:val="single" w:sz="4" w:space="0" w:color="auto"/>
              <w:left w:val="nil"/>
              <w:bottom w:val="single" w:sz="4" w:space="0" w:color="auto"/>
              <w:right w:val="nil"/>
            </w:tcBorders>
            <w:noWrap/>
            <w:vAlign w:val="center"/>
            <w:hideMark/>
          </w:tcPr>
          <w:p w14:paraId="120D5F4A"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Longitude</w:t>
            </w:r>
          </w:p>
        </w:tc>
        <w:tc>
          <w:tcPr>
            <w:tcW w:w="1571" w:type="dxa"/>
            <w:tcBorders>
              <w:top w:val="single" w:sz="4" w:space="0" w:color="auto"/>
              <w:left w:val="nil"/>
              <w:bottom w:val="single" w:sz="4" w:space="0" w:color="auto"/>
              <w:right w:val="nil"/>
            </w:tcBorders>
            <w:noWrap/>
            <w:vAlign w:val="center"/>
            <w:hideMark/>
          </w:tcPr>
          <w:p w14:paraId="260D62F1"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Date</w:t>
            </w:r>
          </w:p>
        </w:tc>
        <w:tc>
          <w:tcPr>
            <w:tcW w:w="564" w:type="dxa"/>
            <w:tcBorders>
              <w:top w:val="single" w:sz="4" w:space="0" w:color="auto"/>
              <w:left w:val="nil"/>
              <w:bottom w:val="single" w:sz="4" w:space="0" w:color="auto"/>
              <w:right w:val="nil"/>
            </w:tcBorders>
            <w:vAlign w:val="center"/>
            <w:hideMark/>
          </w:tcPr>
          <w:p w14:paraId="6A996ED8" w14:textId="77777777" w:rsidR="001B3D2A" w:rsidRPr="00C37E14" w:rsidRDefault="001B3D2A" w:rsidP="001B3D2A">
            <w:pPr>
              <w:spacing w:line="360" w:lineRule="auto"/>
              <w:jc w:val="left"/>
              <w:rPr>
                <w:rFonts w:ascii="Times New Roman" w:eastAsia="ＭＳ 明朝" w:hAnsi="Times New Roman" w:cs="Times New Roman"/>
                <w:i/>
                <w:iCs/>
                <w:sz w:val="24"/>
                <w:szCs w:val="24"/>
              </w:rPr>
            </w:pPr>
            <w:r w:rsidRPr="00C37E14">
              <w:rPr>
                <w:rFonts w:ascii="Times New Roman" w:eastAsia="ＭＳ 明朝" w:hAnsi="Times New Roman" w:cs="Times New Roman"/>
                <w:i/>
                <w:iCs/>
                <w:sz w:val="24"/>
                <w:szCs w:val="24"/>
              </w:rPr>
              <w:t>N</w:t>
            </w:r>
          </w:p>
        </w:tc>
        <w:tc>
          <w:tcPr>
            <w:tcW w:w="1405" w:type="dxa"/>
            <w:tcBorders>
              <w:top w:val="single" w:sz="4" w:space="0" w:color="auto"/>
              <w:left w:val="nil"/>
              <w:bottom w:val="single" w:sz="4" w:space="0" w:color="auto"/>
              <w:right w:val="nil"/>
            </w:tcBorders>
            <w:noWrap/>
            <w:vAlign w:val="center"/>
            <w:hideMark/>
          </w:tcPr>
          <w:p w14:paraId="1B3E569F"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Experiment</w:t>
            </w:r>
          </w:p>
        </w:tc>
      </w:tr>
      <w:tr w:rsidR="00C37E14" w:rsidRPr="00C37E14" w14:paraId="119D80BA" w14:textId="77777777" w:rsidTr="002A35E9">
        <w:trPr>
          <w:trHeight w:val="303"/>
        </w:trPr>
        <w:tc>
          <w:tcPr>
            <w:tcW w:w="1407" w:type="dxa"/>
            <w:tcBorders>
              <w:top w:val="nil"/>
              <w:left w:val="nil"/>
              <w:bottom w:val="nil"/>
              <w:right w:val="nil"/>
            </w:tcBorders>
            <w:noWrap/>
            <w:vAlign w:val="center"/>
            <w:hideMark/>
          </w:tcPr>
          <w:p w14:paraId="79C2C513" w14:textId="4CF37678" w:rsidR="001B3D2A" w:rsidRPr="00C37E14" w:rsidRDefault="00B8552B" w:rsidP="001B3D2A">
            <w:pPr>
              <w:spacing w:line="360" w:lineRule="auto"/>
              <w:jc w:val="left"/>
              <w:rPr>
                <w:rFonts w:ascii="Times New Roman" w:eastAsia="ＭＳ 明朝" w:hAnsi="Times New Roman" w:cs="Times New Roman"/>
                <w:i/>
                <w:iCs/>
                <w:sz w:val="24"/>
                <w:szCs w:val="24"/>
              </w:rPr>
            </w:pPr>
            <w:r w:rsidRPr="00C37E14">
              <w:rPr>
                <w:rFonts w:ascii="Times New Roman" w:eastAsia="ＭＳ 明朝" w:hAnsi="Times New Roman" w:cs="Times New Roman"/>
                <w:i/>
                <w:iCs/>
                <w:sz w:val="24"/>
                <w:szCs w:val="24"/>
              </w:rPr>
              <w:t xml:space="preserve">Rana </w:t>
            </w:r>
            <w:proofErr w:type="spellStart"/>
            <w:r w:rsidRPr="00C37E14">
              <w:rPr>
                <w:rFonts w:ascii="Times New Roman" w:eastAsia="ＭＳ 明朝" w:hAnsi="Times New Roman" w:cs="Times New Roman"/>
                <w:i/>
                <w:iCs/>
                <w:sz w:val="24"/>
                <w:szCs w:val="24"/>
              </w:rPr>
              <w:t>pirica</w:t>
            </w:r>
            <w:proofErr w:type="spellEnd"/>
          </w:p>
        </w:tc>
        <w:tc>
          <w:tcPr>
            <w:tcW w:w="1266" w:type="dxa"/>
            <w:tcBorders>
              <w:top w:val="nil"/>
              <w:left w:val="nil"/>
              <w:bottom w:val="nil"/>
              <w:right w:val="nil"/>
            </w:tcBorders>
            <w:noWrap/>
            <w:vAlign w:val="center"/>
            <w:hideMark/>
          </w:tcPr>
          <w:p w14:paraId="400F683B" w14:textId="77777777" w:rsidR="001B3D2A" w:rsidRPr="00C37E14" w:rsidRDefault="001B3D2A" w:rsidP="001B3D2A">
            <w:pPr>
              <w:spacing w:line="360" w:lineRule="auto"/>
              <w:jc w:val="left"/>
              <w:rPr>
                <w:rFonts w:ascii="Times New Roman" w:eastAsia="ＭＳ 明朝" w:hAnsi="Times New Roman" w:cs="Times New Roman"/>
                <w:sz w:val="24"/>
                <w:szCs w:val="24"/>
              </w:rPr>
            </w:pPr>
            <w:proofErr w:type="spellStart"/>
            <w:r w:rsidRPr="00C37E14">
              <w:rPr>
                <w:rFonts w:ascii="Times New Roman" w:eastAsia="ＭＳ 明朝" w:hAnsi="Times New Roman" w:cs="Times New Roman"/>
                <w:sz w:val="24"/>
                <w:szCs w:val="24"/>
              </w:rPr>
              <w:t>Kamiiso</w:t>
            </w:r>
            <w:proofErr w:type="spellEnd"/>
          </w:p>
        </w:tc>
        <w:tc>
          <w:tcPr>
            <w:tcW w:w="998" w:type="dxa"/>
            <w:tcBorders>
              <w:top w:val="nil"/>
              <w:left w:val="nil"/>
              <w:bottom w:val="nil"/>
              <w:right w:val="nil"/>
            </w:tcBorders>
            <w:noWrap/>
            <w:vAlign w:val="center"/>
            <w:hideMark/>
          </w:tcPr>
          <w:p w14:paraId="2A1E82DD"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41.8603 </w:t>
            </w:r>
          </w:p>
        </w:tc>
        <w:tc>
          <w:tcPr>
            <w:tcW w:w="1293" w:type="dxa"/>
            <w:tcBorders>
              <w:top w:val="nil"/>
              <w:left w:val="nil"/>
              <w:bottom w:val="nil"/>
              <w:right w:val="nil"/>
            </w:tcBorders>
            <w:noWrap/>
            <w:vAlign w:val="center"/>
            <w:hideMark/>
          </w:tcPr>
          <w:p w14:paraId="6F8F338C"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140.5994 </w:t>
            </w:r>
          </w:p>
        </w:tc>
        <w:tc>
          <w:tcPr>
            <w:tcW w:w="1571" w:type="dxa"/>
            <w:tcBorders>
              <w:top w:val="nil"/>
              <w:left w:val="nil"/>
              <w:bottom w:val="nil"/>
              <w:right w:val="nil"/>
            </w:tcBorders>
            <w:noWrap/>
            <w:vAlign w:val="center"/>
            <w:hideMark/>
          </w:tcPr>
          <w:p w14:paraId="63B964D6"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2020/4/18</w:t>
            </w:r>
          </w:p>
        </w:tc>
        <w:tc>
          <w:tcPr>
            <w:tcW w:w="564" w:type="dxa"/>
            <w:tcBorders>
              <w:top w:val="nil"/>
              <w:left w:val="nil"/>
              <w:bottom w:val="nil"/>
              <w:right w:val="nil"/>
            </w:tcBorders>
            <w:noWrap/>
            <w:vAlign w:val="center"/>
            <w:hideMark/>
          </w:tcPr>
          <w:p w14:paraId="5A5E63FF"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10</w:t>
            </w:r>
          </w:p>
        </w:tc>
        <w:tc>
          <w:tcPr>
            <w:tcW w:w="1405" w:type="dxa"/>
            <w:tcBorders>
              <w:top w:val="nil"/>
              <w:left w:val="nil"/>
              <w:bottom w:val="nil"/>
              <w:right w:val="nil"/>
            </w:tcBorders>
            <w:noWrap/>
            <w:vAlign w:val="center"/>
            <w:hideMark/>
          </w:tcPr>
          <w:p w14:paraId="722F09F2"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Laboratory experiment</w:t>
            </w:r>
          </w:p>
        </w:tc>
      </w:tr>
      <w:tr w:rsidR="00C37E14" w:rsidRPr="00C37E14" w14:paraId="5DA873EE" w14:textId="77777777" w:rsidTr="002A35E9">
        <w:trPr>
          <w:trHeight w:val="303"/>
        </w:trPr>
        <w:tc>
          <w:tcPr>
            <w:tcW w:w="1407" w:type="dxa"/>
            <w:tcBorders>
              <w:top w:val="nil"/>
              <w:left w:val="nil"/>
              <w:bottom w:val="nil"/>
              <w:right w:val="nil"/>
            </w:tcBorders>
            <w:noWrap/>
            <w:vAlign w:val="center"/>
            <w:hideMark/>
          </w:tcPr>
          <w:p w14:paraId="62602421" w14:textId="77777777" w:rsidR="001B3D2A" w:rsidRPr="00C37E14" w:rsidRDefault="001B3D2A" w:rsidP="001B3D2A">
            <w:pPr>
              <w:spacing w:line="360" w:lineRule="auto"/>
              <w:jc w:val="left"/>
              <w:rPr>
                <w:rFonts w:ascii="Times New Roman" w:eastAsia="ＭＳ 明朝" w:hAnsi="Times New Roman" w:cs="Times New Roman"/>
                <w:sz w:val="24"/>
                <w:szCs w:val="24"/>
              </w:rPr>
            </w:pPr>
          </w:p>
        </w:tc>
        <w:tc>
          <w:tcPr>
            <w:tcW w:w="1266" w:type="dxa"/>
            <w:tcBorders>
              <w:top w:val="nil"/>
              <w:left w:val="nil"/>
              <w:bottom w:val="nil"/>
              <w:right w:val="nil"/>
            </w:tcBorders>
            <w:noWrap/>
            <w:vAlign w:val="center"/>
            <w:hideMark/>
          </w:tcPr>
          <w:p w14:paraId="1D56E78C" w14:textId="77777777" w:rsidR="001B3D2A" w:rsidRPr="00C37E14" w:rsidRDefault="001B3D2A" w:rsidP="001B3D2A">
            <w:pPr>
              <w:spacing w:line="360" w:lineRule="auto"/>
              <w:jc w:val="left"/>
              <w:rPr>
                <w:rFonts w:ascii="Times New Roman" w:eastAsia="ＭＳ 明朝" w:hAnsi="Times New Roman" w:cs="Times New Roman"/>
                <w:sz w:val="24"/>
                <w:szCs w:val="24"/>
              </w:rPr>
            </w:pPr>
            <w:proofErr w:type="spellStart"/>
            <w:r w:rsidRPr="00C37E14">
              <w:rPr>
                <w:rFonts w:ascii="Times New Roman" w:eastAsia="ＭＳ 明朝" w:hAnsi="Times New Roman" w:cs="Times New Roman"/>
                <w:sz w:val="24"/>
                <w:szCs w:val="24"/>
              </w:rPr>
              <w:t>Uryu</w:t>
            </w:r>
            <w:proofErr w:type="spellEnd"/>
          </w:p>
        </w:tc>
        <w:tc>
          <w:tcPr>
            <w:tcW w:w="998" w:type="dxa"/>
            <w:tcBorders>
              <w:top w:val="nil"/>
              <w:left w:val="nil"/>
              <w:bottom w:val="nil"/>
              <w:right w:val="nil"/>
            </w:tcBorders>
            <w:noWrap/>
            <w:vAlign w:val="center"/>
            <w:hideMark/>
          </w:tcPr>
          <w:p w14:paraId="29FDAC5E"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44.4476 </w:t>
            </w:r>
          </w:p>
        </w:tc>
        <w:tc>
          <w:tcPr>
            <w:tcW w:w="1293" w:type="dxa"/>
            <w:tcBorders>
              <w:top w:val="nil"/>
              <w:left w:val="nil"/>
              <w:bottom w:val="nil"/>
              <w:right w:val="nil"/>
            </w:tcBorders>
            <w:noWrap/>
            <w:vAlign w:val="center"/>
            <w:hideMark/>
          </w:tcPr>
          <w:p w14:paraId="03CA6912"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142.1839 </w:t>
            </w:r>
          </w:p>
        </w:tc>
        <w:tc>
          <w:tcPr>
            <w:tcW w:w="1571" w:type="dxa"/>
            <w:tcBorders>
              <w:top w:val="nil"/>
              <w:left w:val="nil"/>
              <w:bottom w:val="nil"/>
              <w:right w:val="nil"/>
            </w:tcBorders>
            <w:noWrap/>
            <w:vAlign w:val="center"/>
            <w:hideMark/>
          </w:tcPr>
          <w:p w14:paraId="072D7FA1"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2020/6/3</w:t>
            </w:r>
          </w:p>
        </w:tc>
        <w:tc>
          <w:tcPr>
            <w:tcW w:w="564" w:type="dxa"/>
            <w:tcBorders>
              <w:top w:val="nil"/>
              <w:left w:val="nil"/>
              <w:bottom w:val="nil"/>
              <w:right w:val="nil"/>
            </w:tcBorders>
            <w:noWrap/>
            <w:vAlign w:val="center"/>
            <w:hideMark/>
          </w:tcPr>
          <w:p w14:paraId="7785FDC8"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10</w:t>
            </w:r>
          </w:p>
        </w:tc>
        <w:tc>
          <w:tcPr>
            <w:tcW w:w="1405" w:type="dxa"/>
            <w:tcBorders>
              <w:top w:val="nil"/>
              <w:left w:val="nil"/>
              <w:bottom w:val="nil"/>
              <w:right w:val="nil"/>
            </w:tcBorders>
            <w:noWrap/>
            <w:vAlign w:val="center"/>
            <w:hideMark/>
          </w:tcPr>
          <w:p w14:paraId="6A65C7A2"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Field experiment</w:t>
            </w:r>
          </w:p>
        </w:tc>
      </w:tr>
      <w:tr w:rsidR="00C37E14" w:rsidRPr="00C37E14" w14:paraId="4747A001" w14:textId="77777777" w:rsidTr="002A35E9">
        <w:trPr>
          <w:trHeight w:val="303"/>
        </w:trPr>
        <w:tc>
          <w:tcPr>
            <w:tcW w:w="1407" w:type="dxa"/>
            <w:tcBorders>
              <w:top w:val="nil"/>
              <w:left w:val="nil"/>
              <w:bottom w:val="nil"/>
              <w:right w:val="nil"/>
            </w:tcBorders>
            <w:noWrap/>
            <w:vAlign w:val="center"/>
            <w:hideMark/>
          </w:tcPr>
          <w:p w14:paraId="227468C0" w14:textId="25105474" w:rsidR="001B3D2A" w:rsidRPr="00C37E14" w:rsidRDefault="00B8552B"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Aeshna</w:t>
            </w:r>
            <w:r w:rsidR="001B3D2A" w:rsidRPr="00C37E14">
              <w:rPr>
                <w:rFonts w:ascii="Times New Roman" w:eastAsia="ＭＳ 明朝" w:hAnsi="Times New Roman" w:cs="Times New Roman"/>
                <w:sz w:val="24"/>
                <w:szCs w:val="24"/>
              </w:rPr>
              <w:t xml:space="preserve"> spp.</w:t>
            </w:r>
          </w:p>
        </w:tc>
        <w:tc>
          <w:tcPr>
            <w:tcW w:w="1266" w:type="dxa"/>
            <w:tcBorders>
              <w:top w:val="nil"/>
              <w:left w:val="nil"/>
              <w:bottom w:val="nil"/>
              <w:right w:val="nil"/>
            </w:tcBorders>
            <w:noWrap/>
            <w:vAlign w:val="center"/>
            <w:hideMark/>
          </w:tcPr>
          <w:p w14:paraId="66E347D1"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Chitose</w:t>
            </w:r>
          </w:p>
        </w:tc>
        <w:tc>
          <w:tcPr>
            <w:tcW w:w="998" w:type="dxa"/>
            <w:tcBorders>
              <w:top w:val="nil"/>
              <w:left w:val="nil"/>
              <w:bottom w:val="nil"/>
              <w:right w:val="nil"/>
            </w:tcBorders>
            <w:noWrap/>
            <w:vAlign w:val="center"/>
            <w:hideMark/>
          </w:tcPr>
          <w:p w14:paraId="3847145D"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42.8100 </w:t>
            </w:r>
          </w:p>
        </w:tc>
        <w:tc>
          <w:tcPr>
            <w:tcW w:w="1293" w:type="dxa"/>
            <w:tcBorders>
              <w:top w:val="nil"/>
              <w:left w:val="nil"/>
              <w:bottom w:val="nil"/>
              <w:right w:val="nil"/>
            </w:tcBorders>
            <w:noWrap/>
            <w:vAlign w:val="center"/>
            <w:hideMark/>
          </w:tcPr>
          <w:p w14:paraId="19E4FBCB"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141.5765 </w:t>
            </w:r>
          </w:p>
        </w:tc>
        <w:tc>
          <w:tcPr>
            <w:tcW w:w="1571" w:type="dxa"/>
            <w:tcBorders>
              <w:top w:val="nil"/>
              <w:left w:val="nil"/>
              <w:bottom w:val="nil"/>
              <w:right w:val="nil"/>
            </w:tcBorders>
            <w:noWrap/>
            <w:vAlign w:val="center"/>
            <w:hideMark/>
          </w:tcPr>
          <w:p w14:paraId="009C6395"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2020/3/30</w:t>
            </w:r>
          </w:p>
        </w:tc>
        <w:tc>
          <w:tcPr>
            <w:tcW w:w="564" w:type="dxa"/>
            <w:tcBorders>
              <w:top w:val="nil"/>
              <w:left w:val="nil"/>
              <w:bottom w:val="nil"/>
              <w:right w:val="nil"/>
            </w:tcBorders>
            <w:noWrap/>
            <w:vAlign w:val="center"/>
            <w:hideMark/>
          </w:tcPr>
          <w:p w14:paraId="0AA4ED86"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3</w:t>
            </w:r>
          </w:p>
        </w:tc>
        <w:tc>
          <w:tcPr>
            <w:tcW w:w="1405" w:type="dxa"/>
            <w:tcBorders>
              <w:top w:val="nil"/>
              <w:left w:val="nil"/>
              <w:bottom w:val="nil"/>
              <w:right w:val="nil"/>
            </w:tcBorders>
            <w:noWrap/>
            <w:vAlign w:val="center"/>
            <w:hideMark/>
          </w:tcPr>
          <w:p w14:paraId="7438EF77"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Field experiment</w:t>
            </w:r>
          </w:p>
        </w:tc>
      </w:tr>
      <w:tr w:rsidR="00C37E14" w:rsidRPr="00C37E14" w14:paraId="3394E15D" w14:textId="77777777" w:rsidTr="002A35E9">
        <w:trPr>
          <w:trHeight w:val="303"/>
        </w:trPr>
        <w:tc>
          <w:tcPr>
            <w:tcW w:w="1407" w:type="dxa"/>
            <w:tcBorders>
              <w:top w:val="nil"/>
              <w:left w:val="nil"/>
              <w:bottom w:val="nil"/>
              <w:right w:val="nil"/>
            </w:tcBorders>
            <w:noWrap/>
            <w:vAlign w:val="center"/>
            <w:hideMark/>
          </w:tcPr>
          <w:p w14:paraId="21D21AA9" w14:textId="77777777" w:rsidR="001B3D2A" w:rsidRPr="00C37E14" w:rsidRDefault="001B3D2A" w:rsidP="001B3D2A">
            <w:pPr>
              <w:spacing w:line="360" w:lineRule="auto"/>
              <w:jc w:val="left"/>
              <w:rPr>
                <w:rFonts w:ascii="Times New Roman" w:eastAsia="ＭＳ 明朝" w:hAnsi="Times New Roman" w:cs="Times New Roman"/>
                <w:sz w:val="24"/>
                <w:szCs w:val="24"/>
              </w:rPr>
            </w:pPr>
          </w:p>
        </w:tc>
        <w:tc>
          <w:tcPr>
            <w:tcW w:w="1266" w:type="dxa"/>
            <w:tcBorders>
              <w:top w:val="nil"/>
              <w:left w:val="nil"/>
              <w:bottom w:val="nil"/>
              <w:right w:val="nil"/>
            </w:tcBorders>
            <w:noWrap/>
            <w:vAlign w:val="center"/>
            <w:hideMark/>
          </w:tcPr>
          <w:p w14:paraId="14558623"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Asahikawa</w:t>
            </w:r>
          </w:p>
        </w:tc>
        <w:tc>
          <w:tcPr>
            <w:tcW w:w="998" w:type="dxa"/>
            <w:tcBorders>
              <w:top w:val="nil"/>
              <w:left w:val="nil"/>
              <w:bottom w:val="nil"/>
              <w:right w:val="nil"/>
            </w:tcBorders>
            <w:noWrap/>
            <w:vAlign w:val="center"/>
            <w:hideMark/>
          </w:tcPr>
          <w:p w14:paraId="30079DCB"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43.6903 </w:t>
            </w:r>
          </w:p>
        </w:tc>
        <w:tc>
          <w:tcPr>
            <w:tcW w:w="1293" w:type="dxa"/>
            <w:tcBorders>
              <w:top w:val="nil"/>
              <w:left w:val="nil"/>
              <w:bottom w:val="nil"/>
              <w:right w:val="nil"/>
            </w:tcBorders>
            <w:noWrap/>
            <w:vAlign w:val="center"/>
            <w:hideMark/>
          </w:tcPr>
          <w:p w14:paraId="2F3D4D9D"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142.2946 </w:t>
            </w:r>
          </w:p>
        </w:tc>
        <w:tc>
          <w:tcPr>
            <w:tcW w:w="1571" w:type="dxa"/>
            <w:tcBorders>
              <w:top w:val="nil"/>
              <w:left w:val="nil"/>
              <w:bottom w:val="nil"/>
              <w:right w:val="nil"/>
            </w:tcBorders>
            <w:noWrap/>
            <w:vAlign w:val="center"/>
            <w:hideMark/>
          </w:tcPr>
          <w:p w14:paraId="5DD743D8"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2020/5/5</w:t>
            </w:r>
          </w:p>
        </w:tc>
        <w:tc>
          <w:tcPr>
            <w:tcW w:w="564" w:type="dxa"/>
            <w:tcBorders>
              <w:top w:val="nil"/>
              <w:left w:val="nil"/>
              <w:bottom w:val="nil"/>
              <w:right w:val="nil"/>
            </w:tcBorders>
            <w:noWrap/>
            <w:vAlign w:val="center"/>
            <w:hideMark/>
          </w:tcPr>
          <w:p w14:paraId="26529E12"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20</w:t>
            </w:r>
          </w:p>
        </w:tc>
        <w:tc>
          <w:tcPr>
            <w:tcW w:w="1405" w:type="dxa"/>
            <w:tcBorders>
              <w:top w:val="nil"/>
              <w:left w:val="nil"/>
              <w:bottom w:val="nil"/>
              <w:right w:val="nil"/>
            </w:tcBorders>
            <w:noWrap/>
            <w:vAlign w:val="center"/>
            <w:hideMark/>
          </w:tcPr>
          <w:p w14:paraId="4A86E1E5"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Laboratory experiment</w:t>
            </w:r>
          </w:p>
        </w:tc>
      </w:tr>
      <w:tr w:rsidR="00C37E14" w:rsidRPr="00C37E14" w14:paraId="2CF38D73" w14:textId="77777777" w:rsidTr="002A35E9">
        <w:trPr>
          <w:trHeight w:val="303"/>
        </w:trPr>
        <w:tc>
          <w:tcPr>
            <w:tcW w:w="1407" w:type="dxa"/>
            <w:tcBorders>
              <w:top w:val="nil"/>
              <w:left w:val="nil"/>
              <w:bottom w:val="nil"/>
              <w:right w:val="nil"/>
            </w:tcBorders>
            <w:noWrap/>
            <w:vAlign w:val="center"/>
            <w:hideMark/>
          </w:tcPr>
          <w:p w14:paraId="71967816" w14:textId="77777777" w:rsidR="001B3D2A" w:rsidRPr="00C37E14" w:rsidRDefault="001B3D2A" w:rsidP="001B3D2A">
            <w:pPr>
              <w:spacing w:line="360" w:lineRule="auto"/>
              <w:jc w:val="left"/>
              <w:rPr>
                <w:rFonts w:ascii="Times New Roman" w:eastAsia="ＭＳ 明朝" w:hAnsi="Times New Roman" w:cs="Times New Roman"/>
                <w:sz w:val="24"/>
                <w:szCs w:val="24"/>
              </w:rPr>
            </w:pPr>
          </w:p>
        </w:tc>
        <w:tc>
          <w:tcPr>
            <w:tcW w:w="1266" w:type="dxa"/>
            <w:tcBorders>
              <w:top w:val="nil"/>
              <w:left w:val="nil"/>
              <w:bottom w:val="nil"/>
              <w:right w:val="nil"/>
            </w:tcBorders>
            <w:noWrap/>
            <w:vAlign w:val="center"/>
            <w:hideMark/>
          </w:tcPr>
          <w:p w14:paraId="3489D2E3" w14:textId="77777777" w:rsidR="001B3D2A" w:rsidRPr="00C37E14" w:rsidRDefault="001B3D2A" w:rsidP="001B3D2A">
            <w:pPr>
              <w:spacing w:line="360" w:lineRule="auto"/>
              <w:jc w:val="left"/>
              <w:rPr>
                <w:rFonts w:ascii="Times New Roman" w:eastAsia="ＭＳ 明朝" w:hAnsi="Times New Roman" w:cs="Times New Roman"/>
                <w:sz w:val="24"/>
                <w:szCs w:val="24"/>
              </w:rPr>
            </w:pPr>
            <w:proofErr w:type="spellStart"/>
            <w:r w:rsidRPr="00C37E14">
              <w:rPr>
                <w:rFonts w:ascii="Times New Roman" w:eastAsia="ＭＳ 明朝" w:hAnsi="Times New Roman" w:cs="Times New Roman"/>
                <w:sz w:val="24"/>
                <w:szCs w:val="24"/>
              </w:rPr>
              <w:t>Teshio</w:t>
            </w:r>
            <w:proofErr w:type="spellEnd"/>
            <w:r w:rsidRPr="00C37E14">
              <w:rPr>
                <w:rFonts w:ascii="Times New Roman" w:eastAsia="ＭＳ 明朝" w:hAnsi="Times New Roman" w:cs="Times New Roman"/>
                <w:sz w:val="24"/>
                <w:szCs w:val="24"/>
              </w:rPr>
              <w:t>-A</w:t>
            </w:r>
          </w:p>
        </w:tc>
        <w:tc>
          <w:tcPr>
            <w:tcW w:w="998" w:type="dxa"/>
            <w:tcBorders>
              <w:top w:val="nil"/>
              <w:left w:val="nil"/>
              <w:bottom w:val="nil"/>
              <w:right w:val="nil"/>
            </w:tcBorders>
            <w:noWrap/>
            <w:vAlign w:val="center"/>
            <w:hideMark/>
          </w:tcPr>
          <w:p w14:paraId="266C21B6"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45.0560 </w:t>
            </w:r>
          </w:p>
        </w:tc>
        <w:tc>
          <w:tcPr>
            <w:tcW w:w="1293" w:type="dxa"/>
            <w:tcBorders>
              <w:top w:val="nil"/>
              <w:left w:val="nil"/>
              <w:bottom w:val="nil"/>
              <w:right w:val="nil"/>
            </w:tcBorders>
            <w:noWrap/>
            <w:vAlign w:val="center"/>
            <w:hideMark/>
          </w:tcPr>
          <w:p w14:paraId="1D561564"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142.1071 </w:t>
            </w:r>
          </w:p>
        </w:tc>
        <w:tc>
          <w:tcPr>
            <w:tcW w:w="1571" w:type="dxa"/>
            <w:tcBorders>
              <w:top w:val="nil"/>
              <w:left w:val="nil"/>
              <w:bottom w:val="nil"/>
              <w:right w:val="nil"/>
            </w:tcBorders>
            <w:noWrap/>
            <w:vAlign w:val="center"/>
            <w:hideMark/>
          </w:tcPr>
          <w:p w14:paraId="0A7F61BE"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2020/6/18</w:t>
            </w:r>
          </w:p>
        </w:tc>
        <w:tc>
          <w:tcPr>
            <w:tcW w:w="564" w:type="dxa"/>
            <w:tcBorders>
              <w:top w:val="nil"/>
              <w:left w:val="nil"/>
              <w:bottom w:val="nil"/>
              <w:right w:val="nil"/>
            </w:tcBorders>
            <w:noWrap/>
            <w:vAlign w:val="center"/>
            <w:hideMark/>
          </w:tcPr>
          <w:p w14:paraId="53D56347"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13</w:t>
            </w:r>
          </w:p>
        </w:tc>
        <w:tc>
          <w:tcPr>
            <w:tcW w:w="1405" w:type="dxa"/>
            <w:tcBorders>
              <w:top w:val="nil"/>
              <w:left w:val="nil"/>
              <w:bottom w:val="nil"/>
              <w:right w:val="nil"/>
            </w:tcBorders>
            <w:noWrap/>
            <w:vAlign w:val="center"/>
            <w:hideMark/>
          </w:tcPr>
          <w:p w14:paraId="3C4E8FE8"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Field experiment</w:t>
            </w:r>
          </w:p>
        </w:tc>
      </w:tr>
      <w:tr w:rsidR="00C37E14" w:rsidRPr="00C37E14" w14:paraId="4748950C" w14:textId="77777777" w:rsidTr="002A35E9">
        <w:trPr>
          <w:trHeight w:val="303"/>
        </w:trPr>
        <w:tc>
          <w:tcPr>
            <w:tcW w:w="1407" w:type="dxa"/>
            <w:tcBorders>
              <w:top w:val="nil"/>
              <w:left w:val="nil"/>
              <w:bottom w:val="single" w:sz="4" w:space="0" w:color="auto"/>
              <w:right w:val="nil"/>
            </w:tcBorders>
            <w:noWrap/>
            <w:vAlign w:val="center"/>
            <w:hideMark/>
          </w:tcPr>
          <w:p w14:paraId="16864A46" w14:textId="7EFF6692" w:rsidR="001B3D2A" w:rsidRPr="00C37E14" w:rsidRDefault="001B3D2A" w:rsidP="001B3D2A">
            <w:pPr>
              <w:spacing w:line="360" w:lineRule="auto"/>
              <w:jc w:val="left"/>
              <w:rPr>
                <w:rFonts w:ascii="Times New Roman" w:eastAsia="ＭＳ 明朝" w:hAnsi="Times New Roman" w:cs="Times New Roman"/>
                <w:sz w:val="24"/>
                <w:szCs w:val="24"/>
              </w:rPr>
            </w:pPr>
          </w:p>
        </w:tc>
        <w:tc>
          <w:tcPr>
            <w:tcW w:w="1266" w:type="dxa"/>
            <w:tcBorders>
              <w:top w:val="nil"/>
              <w:left w:val="nil"/>
              <w:bottom w:val="single" w:sz="4" w:space="0" w:color="auto"/>
              <w:right w:val="nil"/>
            </w:tcBorders>
            <w:noWrap/>
            <w:vAlign w:val="center"/>
            <w:hideMark/>
          </w:tcPr>
          <w:p w14:paraId="38DC1C92" w14:textId="77777777" w:rsidR="001B3D2A" w:rsidRPr="00C37E14" w:rsidRDefault="001B3D2A" w:rsidP="001B3D2A">
            <w:pPr>
              <w:spacing w:line="360" w:lineRule="auto"/>
              <w:jc w:val="left"/>
              <w:rPr>
                <w:rFonts w:ascii="Times New Roman" w:eastAsia="ＭＳ 明朝" w:hAnsi="Times New Roman" w:cs="Times New Roman"/>
                <w:sz w:val="24"/>
                <w:szCs w:val="24"/>
              </w:rPr>
            </w:pPr>
            <w:proofErr w:type="spellStart"/>
            <w:r w:rsidRPr="00C37E14">
              <w:rPr>
                <w:rFonts w:ascii="Times New Roman" w:eastAsia="ＭＳ 明朝" w:hAnsi="Times New Roman" w:cs="Times New Roman"/>
                <w:sz w:val="24"/>
                <w:szCs w:val="24"/>
              </w:rPr>
              <w:t>Teshio</w:t>
            </w:r>
            <w:proofErr w:type="spellEnd"/>
            <w:r w:rsidRPr="00C37E14">
              <w:rPr>
                <w:rFonts w:ascii="Times New Roman" w:eastAsia="ＭＳ 明朝" w:hAnsi="Times New Roman" w:cs="Times New Roman"/>
                <w:sz w:val="24"/>
                <w:szCs w:val="24"/>
              </w:rPr>
              <w:t>-B</w:t>
            </w:r>
          </w:p>
        </w:tc>
        <w:tc>
          <w:tcPr>
            <w:tcW w:w="998" w:type="dxa"/>
            <w:tcBorders>
              <w:top w:val="nil"/>
              <w:left w:val="nil"/>
              <w:bottom w:val="single" w:sz="4" w:space="0" w:color="auto"/>
              <w:right w:val="nil"/>
            </w:tcBorders>
            <w:noWrap/>
            <w:vAlign w:val="center"/>
            <w:hideMark/>
          </w:tcPr>
          <w:p w14:paraId="6F40EF44"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45.0842 </w:t>
            </w:r>
          </w:p>
        </w:tc>
        <w:tc>
          <w:tcPr>
            <w:tcW w:w="1293" w:type="dxa"/>
            <w:tcBorders>
              <w:top w:val="nil"/>
              <w:left w:val="nil"/>
              <w:bottom w:val="single" w:sz="4" w:space="0" w:color="auto"/>
              <w:right w:val="nil"/>
            </w:tcBorders>
            <w:noWrap/>
            <w:vAlign w:val="center"/>
            <w:hideMark/>
          </w:tcPr>
          <w:p w14:paraId="292808ED"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142.0295 </w:t>
            </w:r>
          </w:p>
        </w:tc>
        <w:tc>
          <w:tcPr>
            <w:tcW w:w="1571" w:type="dxa"/>
            <w:tcBorders>
              <w:top w:val="nil"/>
              <w:left w:val="nil"/>
              <w:bottom w:val="single" w:sz="4" w:space="0" w:color="auto"/>
              <w:right w:val="nil"/>
            </w:tcBorders>
            <w:noWrap/>
            <w:vAlign w:val="center"/>
            <w:hideMark/>
          </w:tcPr>
          <w:p w14:paraId="7FEB446F"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2020/6/18, 7/20</w:t>
            </w:r>
          </w:p>
        </w:tc>
        <w:tc>
          <w:tcPr>
            <w:tcW w:w="564" w:type="dxa"/>
            <w:tcBorders>
              <w:top w:val="nil"/>
              <w:left w:val="nil"/>
              <w:bottom w:val="single" w:sz="4" w:space="0" w:color="auto"/>
              <w:right w:val="nil"/>
            </w:tcBorders>
            <w:noWrap/>
            <w:vAlign w:val="center"/>
            <w:hideMark/>
          </w:tcPr>
          <w:p w14:paraId="7FAD5C71"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64</w:t>
            </w:r>
          </w:p>
        </w:tc>
        <w:tc>
          <w:tcPr>
            <w:tcW w:w="1405" w:type="dxa"/>
            <w:tcBorders>
              <w:top w:val="nil"/>
              <w:left w:val="nil"/>
              <w:bottom w:val="single" w:sz="4" w:space="0" w:color="auto"/>
              <w:right w:val="nil"/>
            </w:tcBorders>
            <w:noWrap/>
            <w:vAlign w:val="center"/>
            <w:hideMark/>
          </w:tcPr>
          <w:p w14:paraId="38C060A6"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Field experiment</w:t>
            </w:r>
          </w:p>
        </w:tc>
      </w:tr>
    </w:tbl>
    <w:p w14:paraId="468AD7E8" w14:textId="3BCCFFA7" w:rsidR="001B3D2A" w:rsidRPr="00C37E14" w:rsidRDefault="001B3D2A" w:rsidP="001B3D2A">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sz w:val="24"/>
          <w:szCs w:val="24"/>
          <w:lang w:val="en-GB"/>
        </w:rPr>
        <w:t xml:space="preserve">Notes: </w:t>
      </w:r>
      <w:r w:rsidRPr="00C37E14">
        <w:rPr>
          <w:rFonts w:ascii="Times New Roman" w:eastAsia="ＭＳ 明朝" w:hAnsi="Times New Roman" w:cs="Times New Roman"/>
          <w:i/>
          <w:iCs/>
          <w:sz w:val="24"/>
          <w:szCs w:val="24"/>
          <w:lang w:val="en-GB"/>
        </w:rPr>
        <w:t>N</w:t>
      </w:r>
      <w:r w:rsidRPr="00C37E14">
        <w:rPr>
          <w:rFonts w:ascii="Times New Roman" w:eastAsia="ＭＳ 明朝" w:hAnsi="Times New Roman" w:cs="Times New Roman"/>
          <w:sz w:val="24"/>
          <w:szCs w:val="24"/>
          <w:lang w:val="en-GB"/>
        </w:rPr>
        <w:t xml:space="preserve">, number of egg masses and individuals for </w:t>
      </w:r>
      <w:r w:rsidR="00B8552B" w:rsidRPr="00C37E14">
        <w:rPr>
          <w:rFonts w:ascii="Times New Roman" w:eastAsia="ＭＳ 明朝" w:hAnsi="Times New Roman" w:cs="Times New Roman"/>
          <w:i/>
          <w:iCs/>
          <w:sz w:val="24"/>
          <w:szCs w:val="24"/>
          <w:lang w:val="en-GB"/>
        </w:rPr>
        <w:t xml:space="preserve">Rana </w:t>
      </w:r>
      <w:proofErr w:type="spellStart"/>
      <w:r w:rsidR="00B8552B" w:rsidRPr="00C37E14">
        <w:rPr>
          <w:rFonts w:ascii="Times New Roman" w:eastAsia="ＭＳ 明朝" w:hAnsi="Times New Roman" w:cs="Times New Roman"/>
          <w:i/>
          <w:iCs/>
          <w:sz w:val="24"/>
          <w:szCs w:val="24"/>
          <w:lang w:val="en-GB"/>
        </w:rPr>
        <w:t>pirica</w:t>
      </w:r>
      <w:proofErr w:type="spellEnd"/>
      <w:r w:rsidRPr="00C37E14">
        <w:rPr>
          <w:rFonts w:ascii="Times New Roman" w:eastAsia="ＭＳ 明朝" w:hAnsi="Times New Roman" w:cs="Times New Roman"/>
          <w:sz w:val="24"/>
          <w:szCs w:val="24"/>
          <w:lang w:val="en-GB"/>
        </w:rPr>
        <w:t xml:space="preserve"> and </w:t>
      </w:r>
      <w:r w:rsidR="00B8552B" w:rsidRPr="00C37E14">
        <w:rPr>
          <w:rFonts w:ascii="Times New Roman" w:eastAsia="ＭＳ 明朝" w:hAnsi="Times New Roman" w:cs="Times New Roman"/>
          <w:i/>
          <w:iCs/>
          <w:sz w:val="24"/>
          <w:szCs w:val="24"/>
          <w:lang w:val="en-GB"/>
        </w:rPr>
        <w:t>Aeshna</w:t>
      </w:r>
      <w:r w:rsidRPr="00C37E14">
        <w:rPr>
          <w:rFonts w:ascii="Times New Roman" w:eastAsia="ＭＳ 明朝" w:hAnsi="Times New Roman" w:cs="Times New Roman"/>
          <w:sz w:val="24"/>
          <w:szCs w:val="24"/>
          <w:lang w:val="en-GB"/>
        </w:rPr>
        <w:t xml:space="preserve"> larva, respectively; Experiment, the experiment in which samples were used.</w:t>
      </w:r>
    </w:p>
    <w:p w14:paraId="42F60CEC" w14:textId="77777777" w:rsidR="00DC2C14" w:rsidRPr="00C37E14" w:rsidRDefault="00DC2C14" w:rsidP="001B3D2A">
      <w:pPr>
        <w:spacing w:line="360" w:lineRule="auto"/>
        <w:jc w:val="left"/>
        <w:rPr>
          <w:rFonts w:ascii="Times New Roman" w:eastAsia="ＭＳ 明朝" w:hAnsi="Times New Roman" w:cs="Times New Roman"/>
          <w:sz w:val="24"/>
          <w:szCs w:val="24"/>
          <w:lang w:val="en-GB"/>
        </w:rPr>
      </w:pPr>
    </w:p>
    <w:p w14:paraId="5789C45C" w14:textId="77777777" w:rsidR="001B3D2A" w:rsidRPr="00C37E14" w:rsidRDefault="001B3D2A" w:rsidP="001B3D2A">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sz w:val="24"/>
          <w:szCs w:val="24"/>
          <w:lang w:val="en-GB"/>
        </w:rPr>
        <w:br w:type="page"/>
      </w:r>
    </w:p>
    <w:p w14:paraId="5B3ED889" w14:textId="6ECE2276" w:rsidR="001B3D2A" w:rsidRPr="00C37E14" w:rsidRDefault="001B3D2A" w:rsidP="001B3D2A">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hint="eastAsia"/>
          <w:b/>
          <w:bCs/>
          <w:sz w:val="24"/>
          <w:szCs w:val="24"/>
          <w:lang w:val="en-GB"/>
        </w:rPr>
        <w:lastRenderedPageBreak/>
        <w:t>T</w:t>
      </w:r>
      <w:r w:rsidRPr="00C37E14">
        <w:rPr>
          <w:rFonts w:ascii="Times New Roman" w:eastAsia="ＭＳ 明朝" w:hAnsi="Times New Roman" w:cs="Times New Roman"/>
          <w:b/>
          <w:bCs/>
          <w:sz w:val="24"/>
          <w:szCs w:val="24"/>
          <w:lang w:val="en-GB"/>
        </w:rPr>
        <w:t xml:space="preserve">able S2. </w:t>
      </w:r>
      <w:r w:rsidRPr="00C37E14">
        <w:rPr>
          <w:rFonts w:ascii="Times New Roman" w:eastAsia="ＭＳ 明朝" w:hAnsi="Times New Roman" w:cs="Times New Roman"/>
          <w:sz w:val="24"/>
          <w:szCs w:val="24"/>
          <w:lang w:val="en-GB"/>
        </w:rPr>
        <w:t xml:space="preserve">Results of the repeated measures ANOVA to confirm the effect of the </w:t>
      </w:r>
      <w:r w:rsidR="00B8552B" w:rsidRPr="00C37E14">
        <w:rPr>
          <w:rFonts w:ascii="Times New Roman" w:eastAsia="ＭＳ 明朝" w:hAnsi="Times New Roman" w:cs="Times New Roman"/>
          <w:i/>
          <w:iCs/>
          <w:sz w:val="24"/>
          <w:szCs w:val="24"/>
          <w:lang w:val="en-GB"/>
        </w:rPr>
        <w:t>Aeshna</w:t>
      </w:r>
      <w:r w:rsidRPr="00C37E14">
        <w:rPr>
          <w:rFonts w:ascii="Times New Roman" w:eastAsia="ＭＳ 明朝" w:hAnsi="Times New Roman" w:cs="Times New Roman"/>
          <w:sz w:val="24"/>
          <w:szCs w:val="24"/>
          <w:lang w:val="en-GB"/>
        </w:rPr>
        <w:t xml:space="preserve"> mortality on tadpole activity (</w:t>
      </w:r>
      <w:r w:rsidR="00B730CE" w:rsidRPr="00C37E14">
        <w:rPr>
          <w:rFonts w:ascii="Times New Roman" w:eastAsia="ＭＳ 明朝" w:hAnsi="Times New Roman" w:cs="Times New Roman" w:hint="eastAsia"/>
          <w:sz w:val="24"/>
          <w:szCs w:val="24"/>
          <w:lang w:val="en-GB"/>
        </w:rPr>
        <w:t>logit</w:t>
      </w:r>
      <w:r w:rsidRPr="00C37E14">
        <w:rPr>
          <w:rFonts w:ascii="Times New Roman" w:eastAsia="ＭＳ 明朝" w:hAnsi="Times New Roman" w:cs="Times New Roman"/>
          <w:sz w:val="24"/>
          <w:szCs w:val="24"/>
          <w:lang w:val="en-GB"/>
        </w:rPr>
        <w:t xml:space="preserve">-transformed activity rate) in the field experiment. </w:t>
      </w:r>
      <w:r w:rsidR="00DD5DEA" w:rsidRPr="00C37E14">
        <w:rPr>
          <w:rFonts w:ascii="Times New Roman" w:eastAsia="ＭＳ 明朝" w:hAnsi="Times New Roman" w:cs="Times New Roman"/>
          <w:sz w:val="24"/>
          <w:szCs w:val="24"/>
          <w:lang w:val="en-GB"/>
        </w:rPr>
        <w:t>T</w:t>
      </w:r>
      <w:r w:rsidRPr="00C37E14">
        <w:rPr>
          <w:rFonts w:ascii="Times New Roman" w:eastAsia="ＭＳ 明朝" w:hAnsi="Times New Roman" w:cs="Times New Roman"/>
          <w:sz w:val="24"/>
          <w:szCs w:val="24"/>
          <w:lang w:val="en-GB"/>
        </w:rPr>
        <w:t xml:space="preserve">reatment and mortality of </w:t>
      </w:r>
      <w:r w:rsidR="00B8552B" w:rsidRPr="00C37E14">
        <w:rPr>
          <w:rFonts w:ascii="Times New Roman" w:eastAsia="ＭＳ 明朝" w:hAnsi="Times New Roman" w:cs="Times New Roman"/>
          <w:i/>
          <w:iCs/>
          <w:sz w:val="24"/>
          <w:szCs w:val="24"/>
          <w:lang w:val="en-GB"/>
        </w:rPr>
        <w:t>Aeshna</w:t>
      </w:r>
      <w:r w:rsidRPr="00C37E14">
        <w:rPr>
          <w:rFonts w:ascii="Times New Roman" w:eastAsia="ＭＳ 明朝" w:hAnsi="Times New Roman" w:cs="Times New Roman"/>
          <w:sz w:val="24"/>
          <w:szCs w:val="24"/>
          <w:lang w:val="en-GB"/>
        </w:rPr>
        <w:t xml:space="preserve"> larva </w:t>
      </w:r>
      <w:r w:rsidR="00DD5DEA" w:rsidRPr="00C37E14">
        <w:rPr>
          <w:rFonts w:ascii="Times New Roman" w:eastAsia="ＭＳ 明朝" w:hAnsi="Times New Roman" w:cs="Times New Roman"/>
          <w:sz w:val="24"/>
          <w:szCs w:val="24"/>
          <w:lang w:val="en-GB"/>
        </w:rPr>
        <w:t xml:space="preserve">were </w:t>
      </w:r>
      <w:r w:rsidR="00B91885" w:rsidRPr="00C37E14">
        <w:rPr>
          <w:rFonts w:ascii="Times New Roman" w:eastAsia="ＭＳ 明朝" w:hAnsi="Times New Roman" w:cs="Times New Roman"/>
          <w:sz w:val="24"/>
          <w:szCs w:val="24"/>
          <w:lang w:val="en-GB"/>
        </w:rPr>
        <w:t>fixed</w:t>
      </w:r>
      <w:r w:rsidR="00DD5DEA" w:rsidRPr="00C37E14">
        <w:rPr>
          <w:rFonts w:ascii="Times New Roman" w:eastAsia="ＭＳ 明朝" w:hAnsi="Times New Roman" w:cs="Times New Roman"/>
          <w:sz w:val="24"/>
          <w:szCs w:val="24"/>
          <w:lang w:val="en-GB"/>
        </w:rPr>
        <w:t xml:space="preserve"> </w:t>
      </w:r>
      <w:proofErr w:type="gramStart"/>
      <w:r w:rsidRPr="00C37E14">
        <w:rPr>
          <w:rFonts w:ascii="Times New Roman" w:eastAsia="ＭＳ 明朝" w:hAnsi="Times New Roman" w:cs="Times New Roman"/>
          <w:sz w:val="24"/>
          <w:szCs w:val="24"/>
          <w:lang w:val="en-GB"/>
        </w:rPr>
        <w:t>factors</w:t>
      </w:r>
      <w:proofErr w:type="gramEnd"/>
      <w:r w:rsidRPr="00C37E14">
        <w:rPr>
          <w:rFonts w:ascii="Times New Roman" w:eastAsia="ＭＳ 明朝" w:hAnsi="Times New Roman" w:cs="Times New Roman"/>
          <w:sz w:val="24"/>
          <w:szCs w:val="24"/>
          <w:lang w:val="en-GB"/>
        </w:rPr>
        <w:t xml:space="preserve"> and time </w:t>
      </w:r>
      <w:r w:rsidR="00DD5DEA" w:rsidRPr="00C37E14">
        <w:rPr>
          <w:rFonts w:ascii="Times New Roman" w:eastAsia="ＭＳ 明朝" w:hAnsi="Times New Roman" w:cs="Times New Roman"/>
          <w:sz w:val="24"/>
          <w:szCs w:val="24"/>
          <w:lang w:val="en-GB"/>
        </w:rPr>
        <w:t>w</w:t>
      </w:r>
      <w:r w:rsidRPr="00C37E14">
        <w:rPr>
          <w:rFonts w:ascii="Times New Roman" w:eastAsia="ＭＳ 明朝" w:hAnsi="Times New Roman" w:cs="Times New Roman"/>
          <w:sz w:val="24"/>
          <w:szCs w:val="24"/>
          <w:lang w:val="en-GB"/>
        </w:rPr>
        <w:t xml:space="preserve">as a repeated measure. Significant </w:t>
      </w:r>
      <w:r w:rsidRPr="00C37E14">
        <w:rPr>
          <w:rFonts w:ascii="Times New Roman" w:eastAsia="ＭＳ 明朝" w:hAnsi="Times New Roman" w:cs="Times New Roman"/>
          <w:i/>
          <w:iCs/>
          <w:sz w:val="24"/>
          <w:szCs w:val="24"/>
          <w:lang w:val="en-GB"/>
        </w:rPr>
        <w:t>P</w:t>
      </w:r>
      <w:r w:rsidRPr="00C37E14">
        <w:rPr>
          <w:rFonts w:ascii="Times New Roman" w:eastAsia="ＭＳ 明朝" w:hAnsi="Times New Roman" w:cs="Times New Roman"/>
          <w:sz w:val="24"/>
          <w:szCs w:val="24"/>
          <w:lang w:val="en-GB"/>
        </w:rPr>
        <w:t xml:space="preserve"> values are indicated in bold.</w:t>
      </w:r>
    </w:p>
    <w:tbl>
      <w:tblPr>
        <w:tblW w:w="8555" w:type="dxa"/>
        <w:tblCellMar>
          <w:left w:w="0" w:type="dxa"/>
          <w:right w:w="0" w:type="dxa"/>
        </w:tblCellMar>
        <w:tblLook w:val="04A0" w:firstRow="1" w:lastRow="0" w:firstColumn="1" w:lastColumn="0" w:noHBand="0" w:noVBand="1"/>
      </w:tblPr>
      <w:tblGrid>
        <w:gridCol w:w="3402"/>
        <w:gridCol w:w="2835"/>
        <w:gridCol w:w="2318"/>
      </w:tblGrid>
      <w:tr w:rsidR="00C37E14" w:rsidRPr="00C37E14" w14:paraId="29CC4EAC" w14:textId="77777777" w:rsidTr="002A35E9">
        <w:trPr>
          <w:trHeight w:val="365"/>
        </w:trPr>
        <w:tc>
          <w:tcPr>
            <w:tcW w:w="3402"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505D4D1" w14:textId="2E1154F3"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hint="eastAsia"/>
                <w:sz w:val="24"/>
                <w:szCs w:val="24"/>
              </w:rPr>
              <w:t>F</w:t>
            </w:r>
            <w:r w:rsidRPr="00C37E14">
              <w:rPr>
                <w:rFonts w:ascii="Times New Roman" w:eastAsia="ＭＳ 明朝" w:hAnsi="Times New Roman" w:cs="Times New Roman"/>
                <w:sz w:val="24"/>
                <w:szCs w:val="24"/>
              </w:rPr>
              <w:t>actors</w:t>
            </w:r>
          </w:p>
        </w:tc>
        <w:tc>
          <w:tcPr>
            <w:tcW w:w="283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BC20FA0" w14:textId="77777777" w:rsidR="001B3D2A" w:rsidRPr="00C37E14" w:rsidRDefault="001B3D2A" w:rsidP="001B3D2A">
            <w:pPr>
              <w:spacing w:line="360" w:lineRule="auto"/>
              <w:jc w:val="left"/>
              <w:rPr>
                <w:rFonts w:ascii="Times New Roman" w:eastAsia="ＭＳ 明朝" w:hAnsi="Times New Roman" w:cs="Times New Roman"/>
                <w:i/>
                <w:iCs/>
                <w:sz w:val="24"/>
                <w:szCs w:val="24"/>
              </w:rPr>
            </w:pPr>
            <w:r w:rsidRPr="00C37E14">
              <w:rPr>
                <w:rFonts w:ascii="Times New Roman" w:eastAsia="ＭＳ 明朝" w:hAnsi="Times New Roman" w:cs="Times New Roman"/>
                <w:i/>
                <w:iCs/>
                <w:sz w:val="24"/>
                <w:szCs w:val="24"/>
              </w:rPr>
              <w:t>F</w:t>
            </w:r>
          </w:p>
        </w:tc>
        <w:tc>
          <w:tcPr>
            <w:tcW w:w="2318"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EDE1B5A" w14:textId="77777777" w:rsidR="001B3D2A" w:rsidRPr="00C37E14" w:rsidRDefault="001B3D2A" w:rsidP="001B3D2A">
            <w:pPr>
              <w:spacing w:line="360" w:lineRule="auto"/>
              <w:jc w:val="left"/>
              <w:rPr>
                <w:rFonts w:ascii="Times New Roman" w:eastAsia="ＭＳ 明朝" w:hAnsi="Times New Roman" w:cs="Times New Roman"/>
                <w:i/>
                <w:iCs/>
                <w:sz w:val="24"/>
                <w:szCs w:val="24"/>
              </w:rPr>
            </w:pPr>
            <w:r w:rsidRPr="00C37E14">
              <w:rPr>
                <w:rFonts w:ascii="Times New Roman" w:eastAsia="ＭＳ 明朝" w:hAnsi="Times New Roman" w:cs="Times New Roman"/>
                <w:i/>
                <w:iCs/>
                <w:sz w:val="24"/>
                <w:szCs w:val="24"/>
              </w:rPr>
              <w:t>P</w:t>
            </w:r>
          </w:p>
        </w:tc>
      </w:tr>
      <w:tr w:rsidR="00C37E14" w:rsidRPr="00C37E14" w14:paraId="67A6F01F" w14:textId="77777777" w:rsidTr="002A35E9">
        <w:trPr>
          <w:trHeight w:val="428"/>
        </w:trPr>
        <w:tc>
          <w:tcPr>
            <w:tcW w:w="3402" w:type="dxa"/>
            <w:tcBorders>
              <w:top w:val="nil"/>
              <w:left w:val="nil"/>
              <w:bottom w:val="nil"/>
              <w:right w:val="nil"/>
            </w:tcBorders>
            <w:noWrap/>
            <w:tcMar>
              <w:top w:w="15" w:type="dxa"/>
              <w:left w:w="15" w:type="dxa"/>
              <w:bottom w:w="0" w:type="dxa"/>
              <w:right w:w="15" w:type="dxa"/>
            </w:tcMar>
            <w:vAlign w:val="center"/>
            <w:hideMark/>
          </w:tcPr>
          <w:p w14:paraId="1DF2E372"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Treatment (T)</w:t>
            </w:r>
          </w:p>
        </w:tc>
        <w:tc>
          <w:tcPr>
            <w:tcW w:w="2835" w:type="dxa"/>
            <w:tcBorders>
              <w:top w:val="nil"/>
              <w:left w:val="nil"/>
              <w:bottom w:val="nil"/>
              <w:right w:val="nil"/>
            </w:tcBorders>
            <w:noWrap/>
            <w:tcMar>
              <w:top w:w="15" w:type="dxa"/>
              <w:left w:w="15" w:type="dxa"/>
              <w:bottom w:w="0" w:type="dxa"/>
              <w:right w:w="15" w:type="dxa"/>
            </w:tcMar>
            <w:vAlign w:val="center"/>
            <w:hideMark/>
          </w:tcPr>
          <w:p w14:paraId="0A0C406B" w14:textId="420C978D"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1, 1</w:t>
            </w:r>
            <w:r w:rsidR="00A2067A">
              <w:rPr>
                <w:rFonts w:ascii="Times New Roman" w:eastAsia="ＭＳ 明朝" w:hAnsi="Times New Roman" w:cs="Times New Roman" w:hint="eastAsia"/>
                <w:sz w:val="24"/>
                <w:szCs w:val="24"/>
                <w:vertAlign w:val="subscript"/>
              </w:rPr>
              <w:t>5</w:t>
            </w:r>
            <w:r w:rsidRPr="00C37E14">
              <w:rPr>
                <w:rFonts w:ascii="Times New Roman" w:eastAsia="ＭＳ 明朝" w:hAnsi="Times New Roman" w:cs="Times New Roman"/>
                <w:sz w:val="24"/>
                <w:szCs w:val="24"/>
              </w:rPr>
              <w:t xml:space="preserve"> = </w:t>
            </w:r>
            <w:r w:rsidR="00E55372">
              <w:rPr>
                <w:rFonts w:ascii="Times New Roman" w:eastAsia="ＭＳ 明朝" w:hAnsi="Times New Roman" w:cs="Times New Roman" w:hint="eastAsia"/>
                <w:sz w:val="24"/>
                <w:szCs w:val="24"/>
              </w:rPr>
              <w:t>1</w:t>
            </w:r>
            <w:r w:rsidR="00A44CA1">
              <w:rPr>
                <w:rFonts w:ascii="Times New Roman" w:eastAsia="ＭＳ 明朝" w:hAnsi="Times New Roman" w:cs="Times New Roman" w:hint="eastAsia"/>
                <w:sz w:val="24"/>
                <w:szCs w:val="24"/>
              </w:rPr>
              <w:t>7</w:t>
            </w:r>
            <w:r w:rsidRPr="00C37E14">
              <w:rPr>
                <w:rFonts w:ascii="Times New Roman" w:eastAsia="ＭＳ 明朝" w:hAnsi="Times New Roman" w:cs="Times New Roman"/>
                <w:sz w:val="24"/>
                <w:szCs w:val="24"/>
              </w:rPr>
              <w:t>.</w:t>
            </w:r>
            <w:r w:rsidR="00A44CA1">
              <w:rPr>
                <w:rFonts w:ascii="Times New Roman" w:eastAsia="ＭＳ 明朝" w:hAnsi="Times New Roman" w:cs="Times New Roman" w:hint="eastAsia"/>
                <w:sz w:val="24"/>
                <w:szCs w:val="24"/>
              </w:rPr>
              <w:t>5</w:t>
            </w:r>
            <w:r w:rsidR="00E55372">
              <w:rPr>
                <w:rFonts w:ascii="Times New Roman" w:eastAsia="ＭＳ 明朝" w:hAnsi="Times New Roman" w:cs="Times New Roman" w:hint="eastAsia"/>
                <w:sz w:val="24"/>
                <w:szCs w:val="24"/>
              </w:rPr>
              <w:t>8</w:t>
            </w:r>
          </w:p>
        </w:tc>
        <w:tc>
          <w:tcPr>
            <w:tcW w:w="2318" w:type="dxa"/>
            <w:tcBorders>
              <w:top w:val="nil"/>
              <w:left w:val="nil"/>
              <w:bottom w:val="nil"/>
              <w:right w:val="nil"/>
            </w:tcBorders>
            <w:noWrap/>
            <w:tcMar>
              <w:top w:w="15" w:type="dxa"/>
              <w:left w:w="15" w:type="dxa"/>
              <w:bottom w:w="0" w:type="dxa"/>
              <w:right w:w="15" w:type="dxa"/>
            </w:tcMar>
            <w:vAlign w:val="center"/>
            <w:hideMark/>
          </w:tcPr>
          <w:p w14:paraId="130FFE99" w14:textId="07497662" w:rsidR="001B3D2A" w:rsidRPr="00C37E14" w:rsidRDefault="001B3D2A" w:rsidP="001B3D2A">
            <w:pPr>
              <w:spacing w:line="360" w:lineRule="auto"/>
              <w:jc w:val="left"/>
              <w:rPr>
                <w:rFonts w:ascii="Times New Roman" w:eastAsia="ＭＳ 明朝" w:hAnsi="Times New Roman" w:cs="Times New Roman"/>
                <w:b/>
                <w:bCs/>
                <w:sz w:val="24"/>
                <w:szCs w:val="24"/>
              </w:rPr>
            </w:pPr>
            <w:r w:rsidRPr="00C37E14">
              <w:rPr>
                <w:rFonts w:ascii="Times New Roman" w:eastAsia="ＭＳ 明朝" w:hAnsi="Times New Roman" w:cs="Times New Roman"/>
                <w:b/>
                <w:bCs/>
                <w:sz w:val="24"/>
                <w:szCs w:val="24"/>
              </w:rPr>
              <w:t>0.000</w:t>
            </w:r>
            <w:r w:rsidR="001F34DE">
              <w:rPr>
                <w:rFonts w:ascii="Times New Roman" w:eastAsia="ＭＳ 明朝" w:hAnsi="Times New Roman" w:cs="Times New Roman" w:hint="eastAsia"/>
                <w:b/>
                <w:bCs/>
                <w:sz w:val="24"/>
                <w:szCs w:val="24"/>
              </w:rPr>
              <w:t>8</w:t>
            </w:r>
          </w:p>
        </w:tc>
      </w:tr>
      <w:tr w:rsidR="00C37E14" w:rsidRPr="00C37E14" w14:paraId="59F3C697" w14:textId="77777777" w:rsidTr="002A35E9">
        <w:trPr>
          <w:trHeight w:val="428"/>
        </w:trPr>
        <w:tc>
          <w:tcPr>
            <w:tcW w:w="3402" w:type="dxa"/>
            <w:tcBorders>
              <w:top w:val="nil"/>
              <w:left w:val="nil"/>
              <w:bottom w:val="nil"/>
              <w:right w:val="nil"/>
            </w:tcBorders>
            <w:noWrap/>
            <w:tcMar>
              <w:top w:w="15" w:type="dxa"/>
              <w:left w:w="15" w:type="dxa"/>
              <w:bottom w:w="0" w:type="dxa"/>
              <w:right w:w="15" w:type="dxa"/>
            </w:tcMar>
            <w:vAlign w:val="center"/>
            <w:hideMark/>
          </w:tcPr>
          <w:p w14:paraId="0A56CC7A" w14:textId="3C8456F4"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 xml:space="preserve">Mortality of </w:t>
            </w:r>
            <w:r w:rsidR="00B8552B" w:rsidRPr="00C37E14">
              <w:rPr>
                <w:rFonts w:ascii="Times New Roman" w:eastAsia="ＭＳ 明朝" w:hAnsi="Times New Roman" w:cs="Times New Roman"/>
                <w:i/>
                <w:iCs/>
                <w:sz w:val="24"/>
                <w:szCs w:val="24"/>
              </w:rPr>
              <w:t>Aeshna</w:t>
            </w:r>
            <w:r w:rsidRPr="00C37E14">
              <w:rPr>
                <w:rFonts w:ascii="Times New Roman" w:eastAsia="ＭＳ 明朝" w:hAnsi="Times New Roman" w:cs="Times New Roman"/>
                <w:sz w:val="24"/>
                <w:szCs w:val="24"/>
              </w:rPr>
              <w:t xml:space="preserve"> larva (M)</w:t>
            </w:r>
          </w:p>
        </w:tc>
        <w:tc>
          <w:tcPr>
            <w:tcW w:w="2835" w:type="dxa"/>
            <w:tcBorders>
              <w:top w:val="nil"/>
              <w:left w:val="nil"/>
              <w:bottom w:val="nil"/>
              <w:right w:val="nil"/>
            </w:tcBorders>
            <w:noWrap/>
            <w:tcMar>
              <w:top w:w="15" w:type="dxa"/>
              <w:left w:w="15" w:type="dxa"/>
              <w:bottom w:w="0" w:type="dxa"/>
              <w:right w:w="15" w:type="dxa"/>
            </w:tcMar>
            <w:vAlign w:val="center"/>
            <w:hideMark/>
          </w:tcPr>
          <w:p w14:paraId="3EEF176C" w14:textId="3B1C75D2"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1, 1</w:t>
            </w:r>
            <w:r w:rsidR="00A2067A">
              <w:rPr>
                <w:rFonts w:ascii="Times New Roman" w:eastAsia="ＭＳ 明朝" w:hAnsi="Times New Roman" w:cs="Times New Roman" w:hint="eastAsia"/>
                <w:sz w:val="24"/>
                <w:szCs w:val="24"/>
                <w:vertAlign w:val="subscript"/>
              </w:rPr>
              <w:t>5</w:t>
            </w:r>
            <w:r w:rsidRPr="00C37E14">
              <w:rPr>
                <w:rFonts w:ascii="Times New Roman" w:eastAsia="ＭＳ 明朝" w:hAnsi="Times New Roman" w:cs="Times New Roman"/>
                <w:sz w:val="24"/>
                <w:szCs w:val="24"/>
              </w:rPr>
              <w:t xml:space="preserve"> = </w:t>
            </w:r>
            <w:r w:rsidR="00860CDB">
              <w:rPr>
                <w:rFonts w:ascii="Times New Roman" w:eastAsia="ＭＳ 明朝" w:hAnsi="Times New Roman" w:cs="Times New Roman" w:hint="eastAsia"/>
                <w:sz w:val="24"/>
                <w:szCs w:val="24"/>
              </w:rPr>
              <w:t>2</w:t>
            </w:r>
            <w:r w:rsidRPr="00C37E14">
              <w:rPr>
                <w:rFonts w:ascii="Times New Roman" w:eastAsia="ＭＳ 明朝" w:hAnsi="Times New Roman" w:cs="Times New Roman"/>
                <w:sz w:val="24"/>
                <w:szCs w:val="24"/>
              </w:rPr>
              <w:t>.</w:t>
            </w:r>
            <w:r w:rsidR="00A44CA1">
              <w:rPr>
                <w:rFonts w:ascii="Times New Roman" w:eastAsia="ＭＳ 明朝" w:hAnsi="Times New Roman" w:cs="Times New Roman" w:hint="eastAsia"/>
                <w:sz w:val="24"/>
                <w:szCs w:val="24"/>
              </w:rPr>
              <w:t>53</w:t>
            </w:r>
          </w:p>
        </w:tc>
        <w:tc>
          <w:tcPr>
            <w:tcW w:w="2318" w:type="dxa"/>
            <w:tcBorders>
              <w:top w:val="nil"/>
              <w:left w:val="nil"/>
              <w:bottom w:val="nil"/>
              <w:right w:val="nil"/>
            </w:tcBorders>
            <w:noWrap/>
            <w:tcMar>
              <w:top w:w="15" w:type="dxa"/>
              <w:left w:w="15" w:type="dxa"/>
              <w:bottom w:w="0" w:type="dxa"/>
              <w:right w:w="15" w:type="dxa"/>
            </w:tcMar>
            <w:vAlign w:val="center"/>
            <w:hideMark/>
          </w:tcPr>
          <w:p w14:paraId="75625F6D" w14:textId="4F1B6625" w:rsidR="001B3D2A" w:rsidRPr="00E55372" w:rsidRDefault="001B3D2A" w:rsidP="001B3D2A">
            <w:pPr>
              <w:spacing w:line="360" w:lineRule="auto"/>
              <w:jc w:val="left"/>
              <w:rPr>
                <w:rFonts w:ascii="Times New Roman" w:eastAsia="ＭＳ 明朝" w:hAnsi="Times New Roman" w:cs="Times New Roman"/>
                <w:sz w:val="24"/>
                <w:szCs w:val="24"/>
              </w:rPr>
            </w:pPr>
            <w:r w:rsidRPr="00E55372">
              <w:rPr>
                <w:rFonts w:ascii="Times New Roman" w:eastAsia="ＭＳ 明朝" w:hAnsi="Times New Roman" w:cs="Times New Roman"/>
                <w:sz w:val="24"/>
                <w:szCs w:val="24"/>
              </w:rPr>
              <w:t>0.</w:t>
            </w:r>
            <w:r w:rsidR="00E55372" w:rsidRPr="00E55372">
              <w:rPr>
                <w:rFonts w:ascii="Times New Roman" w:eastAsia="ＭＳ 明朝" w:hAnsi="Times New Roman" w:cs="Times New Roman" w:hint="eastAsia"/>
                <w:sz w:val="24"/>
                <w:szCs w:val="24"/>
              </w:rPr>
              <w:t>1</w:t>
            </w:r>
            <w:r w:rsidR="00837B68">
              <w:rPr>
                <w:rFonts w:ascii="Times New Roman" w:eastAsia="ＭＳ 明朝" w:hAnsi="Times New Roman" w:cs="Times New Roman" w:hint="eastAsia"/>
                <w:sz w:val="24"/>
                <w:szCs w:val="24"/>
              </w:rPr>
              <w:t>328</w:t>
            </w:r>
          </w:p>
        </w:tc>
      </w:tr>
      <w:tr w:rsidR="00C37E14" w:rsidRPr="00C37E14" w14:paraId="1A1C1A24" w14:textId="77777777" w:rsidTr="002A35E9">
        <w:trPr>
          <w:trHeight w:val="428"/>
        </w:trPr>
        <w:tc>
          <w:tcPr>
            <w:tcW w:w="3402" w:type="dxa"/>
            <w:tcBorders>
              <w:top w:val="nil"/>
              <w:left w:val="nil"/>
              <w:bottom w:val="nil"/>
              <w:right w:val="nil"/>
            </w:tcBorders>
            <w:noWrap/>
            <w:tcMar>
              <w:top w:w="15" w:type="dxa"/>
              <w:left w:w="15" w:type="dxa"/>
              <w:bottom w:w="0" w:type="dxa"/>
              <w:right w:w="15" w:type="dxa"/>
            </w:tcMar>
            <w:vAlign w:val="center"/>
            <w:hideMark/>
          </w:tcPr>
          <w:p w14:paraId="78168191"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T × M</w:t>
            </w:r>
          </w:p>
        </w:tc>
        <w:tc>
          <w:tcPr>
            <w:tcW w:w="2835" w:type="dxa"/>
            <w:tcBorders>
              <w:top w:val="nil"/>
              <w:left w:val="nil"/>
              <w:bottom w:val="nil"/>
              <w:right w:val="nil"/>
            </w:tcBorders>
            <w:noWrap/>
            <w:tcMar>
              <w:top w:w="15" w:type="dxa"/>
              <w:left w:w="15" w:type="dxa"/>
              <w:bottom w:w="0" w:type="dxa"/>
              <w:right w:w="15" w:type="dxa"/>
            </w:tcMar>
            <w:vAlign w:val="center"/>
            <w:hideMark/>
          </w:tcPr>
          <w:p w14:paraId="12759B67" w14:textId="383F72FF"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1, 1</w:t>
            </w:r>
            <w:r w:rsidR="00A2067A">
              <w:rPr>
                <w:rFonts w:ascii="Times New Roman" w:eastAsia="ＭＳ 明朝" w:hAnsi="Times New Roman" w:cs="Times New Roman" w:hint="eastAsia"/>
                <w:sz w:val="24"/>
                <w:szCs w:val="24"/>
                <w:vertAlign w:val="subscript"/>
              </w:rPr>
              <w:t>5</w:t>
            </w:r>
            <w:r w:rsidRPr="00C37E14">
              <w:rPr>
                <w:rFonts w:ascii="Times New Roman" w:eastAsia="ＭＳ 明朝" w:hAnsi="Times New Roman" w:cs="Times New Roman"/>
                <w:sz w:val="24"/>
                <w:szCs w:val="24"/>
              </w:rPr>
              <w:t xml:space="preserve"> = </w:t>
            </w:r>
            <w:r w:rsidR="00860CDB">
              <w:rPr>
                <w:rFonts w:ascii="Times New Roman" w:eastAsia="ＭＳ 明朝" w:hAnsi="Times New Roman" w:cs="Times New Roman" w:hint="eastAsia"/>
                <w:sz w:val="24"/>
                <w:szCs w:val="24"/>
              </w:rPr>
              <w:t>0.8</w:t>
            </w:r>
            <w:r w:rsidR="001F34DE">
              <w:rPr>
                <w:rFonts w:ascii="Times New Roman" w:eastAsia="ＭＳ 明朝" w:hAnsi="Times New Roman" w:cs="Times New Roman" w:hint="eastAsia"/>
                <w:sz w:val="24"/>
                <w:szCs w:val="24"/>
              </w:rPr>
              <w:t>6</w:t>
            </w:r>
          </w:p>
        </w:tc>
        <w:tc>
          <w:tcPr>
            <w:tcW w:w="2318" w:type="dxa"/>
            <w:tcBorders>
              <w:top w:val="nil"/>
              <w:left w:val="nil"/>
              <w:bottom w:val="nil"/>
              <w:right w:val="nil"/>
            </w:tcBorders>
            <w:noWrap/>
            <w:tcMar>
              <w:top w:w="15" w:type="dxa"/>
              <w:left w:w="15" w:type="dxa"/>
              <w:bottom w:w="0" w:type="dxa"/>
              <w:right w:w="15" w:type="dxa"/>
            </w:tcMar>
            <w:vAlign w:val="center"/>
            <w:hideMark/>
          </w:tcPr>
          <w:p w14:paraId="44D77E7B" w14:textId="1279E34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0.3</w:t>
            </w:r>
            <w:r w:rsidR="00837B68">
              <w:rPr>
                <w:rFonts w:ascii="Times New Roman" w:eastAsia="ＭＳ 明朝" w:hAnsi="Times New Roman" w:cs="Times New Roman" w:hint="eastAsia"/>
                <w:sz w:val="24"/>
                <w:szCs w:val="24"/>
              </w:rPr>
              <w:t>671</w:t>
            </w:r>
          </w:p>
        </w:tc>
      </w:tr>
      <w:tr w:rsidR="00C37E14" w:rsidRPr="00C37E14" w14:paraId="62367A4A" w14:textId="77777777" w:rsidTr="002A35E9">
        <w:trPr>
          <w:trHeight w:val="428"/>
        </w:trPr>
        <w:tc>
          <w:tcPr>
            <w:tcW w:w="3402" w:type="dxa"/>
            <w:tcBorders>
              <w:top w:val="nil"/>
              <w:left w:val="nil"/>
              <w:bottom w:val="nil"/>
              <w:right w:val="nil"/>
            </w:tcBorders>
            <w:noWrap/>
            <w:tcMar>
              <w:top w:w="15" w:type="dxa"/>
              <w:left w:w="15" w:type="dxa"/>
              <w:bottom w:w="0" w:type="dxa"/>
              <w:right w:w="15" w:type="dxa"/>
            </w:tcMar>
            <w:vAlign w:val="center"/>
            <w:hideMark/>
          </w:tcPr>
          <w:p w14:paraId="4323884E"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time (h)</w:t>
            </w:r>
          </w:p>
        </w:tc>
        <w:tc>
          <w:tcPr>
            <w:tcW w:w="2835" w:type="dxa"/>
            <w:tcBorders>
              <w:top w:val="nil"/>
              <w:left w:val="nil"/>
              <w:bottom w:val="nil"/>
              <w:right w:val="nil"/>
            </w:tcBorders>
            <w:noWrap/>
            <w:tcMar>
              <w:top w:w="15" w:type="dxa"/>
              <w:left w:w="15" w:type="dxa"/>
              <w:bottom w:w="0" w:type="dxa"/>
              <w:right w:w="15" w:type="dxa"/>
            </w:tcMar>
            <w:vAlign w:val="center"/>
            <w:hideMark/>
          </w:tcPr>
          <w:p w14:paraId="4530FF23" w14:textId="043FF3C9"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12, 1</w:t>
            </w:r>
            <w:r w:rsidR="00A44CA1">
              <w:rPr>
                <w:rFonts w:ascii="Times New Roman" w:eastAsia="ＭＳ 明朝" w:hAnsi="Times New Roman" w:cs="Times New Roman" w:hint="eastAsia"/>
                <w:sz w:val="24"/>
                <w:szCs w:val="24"/>
                <w:vertAlign w:val="subscript"/>
              </w:rPr>
              <w:t>80</w:t>
            </w:r>
            <w:r w:rsidRPr="00C37E14">
              <w:rPr>
                <w:rFonts w:ascii="Times New Roman" w:eastAsia="ＭＳ 明朝" w:hAnsi="Times New Roman" w:cs="Times New Roman"/>
                <w:sz w:val="24"/>
                <w:szCs w:val="24"/>
                <w:vertAlign w:val="subscript"/>
              </w:rPr>
              <w:t xml:space="preserve"> </w:t>
            </w:r>
            <w:r w:rsidRPr="00C37E14">
              <w:rPr>
                <w:rFonts w:ascii="Times New Roman" w:eastAsia="ＭＳ 明朝" w:hAnsi="Times New Roman" w:cs="Times New Roman"/>
                <w:sz w:val="24"/>
                <w:szCs w:val="24"/>
              </w:rPr>
              <w:t xml:space="preserve">= </w:t>
            </w:r>
            <w:r w:rsidR="00E16AE0">
              <w:rPr>
                <w:rFonts w:ascii="Times New Roman" w:eastAsia="ＭＳ 明朝" w:hAnsi="Times New Roman" w:cs="Times New Roman" w:hint="eastAsia"/>
                <w:sz w:val="24"/>
                <w:szCs w:val="24"/>
              </w:rPr>
              <w:t>6</w:t>
            </w:r>
            <w:r w:rsidRPr="00C37E14">
              <w:rPr>
                <w:rFonts w:ascii="Times New Roman" w:eastAsia="ＭＳ 明朝" w:hAnsi="Times New Roman" w:cs="Times New Roman"/>
                <w:sz w:val="24"/>
                <w:szCs w:val="24"/>
              </w:rPr>
              <w:t>.</w:t>
            </w:r>
            <w:r w:rsidR="001F34DE">
              <w:rPr>
                <w:rFonts w:ascii="Times New Roman" w:eastAsia="ＭＳ 明朝" w:hAnsi="Times New Roman" w:cs="Times New Roman" w:hint="eastAsia"/>
                <w:sz w:val="24"/>
                <w:szCs w:val="24"/>
              </w:rPr>
              <w:t>15</w:t>
            </w:r>
          </w:p>
        </w:tc>
        <w:tc>
          <w:tcPr>
            <w:tcW w:w="2318" w:type="dxa"/>
            <w:tcBorders>
              <w:top w:val="nil"/>
              <w:left w:val="nil"/>
              <w:bottom w:val="nil"/>
              <w:right w:val="nil"/>
            </w:tcBorders>
            <w:noWrap/>
            <w:tcMar>
              <w:top w:w="15" w:type="dxa"/>
              <w:left w:w="15" w:type="dxa"/>
              <w:bottom w:w="0" w:type="dxa"/>
              <w:right w:w="15" w:type="dxa"/>
            </w:tcMar>
            <w:vAlign w:val="center"/>
            <w:hideMark/>
          </w:tcPr>
          <w:p w14:paraId="03B8C3A6" w14:textId="77777777" w:rsidR="001B3D2A" w:rsidRPr="00C37E14" w:rsidRDefault="001B3D2A" w:rsidP="001B3D2A">
            <w:pPr>
              <w:spacing w:line="360" w:lineRule="auto"/>
              <w:jc w:val="left"/>
              <w:rPr>
                <w:rFonts w:ascii="Times New Roman" w:eastAsia="ＭＳ 明朝" w:hAnsi="Times New Roman" w:cs="Times New Roman"/>
                <w:b/>
                <w:bCs/>
                <w:sz w:val="24"/>
                <w:szCs w:val="24"/>
              </w:rPr>
            </w:pPr>
            <w:r w:rsidRPr="00C37E14">
              <w:rPr>
                <w:rFonts w:ascii="Times New Roman" w:eastAsia="ＭＳ 明朝" w:hAnsi="Times New Roman" w:cs="Times New Roman"/>
                <w:b/>
                <w:bCs/>
                <w:sz w:val="24"/>
                <w:szCs w:val="24"/>
              </w:rPr>
              <w:t>&lt;0.0001</w:t>
            </w:r>
          </w:p>
        </w:tc>
      </w:tr>
      <w:tr w:rsidR="00C37E14" w:rsidRPr="00C37E14" w14:paraId="0CC6195D" w14:textId="77777777" w:rsidTr="002A35E9">
        <w:trPr>
          <w:trHeight w:val="428"/>
        </w:trPr>
        <w:tc>
          <w:tcPr>
            <w:tcW w:w="3402" w:type="dxa"/>
            <w:tcBorders>
              <w:top w:val="nil"/>
              <w:left w:val="nil"/>
              <w:bottom w:val="nil"/>
              <w:right w:val="nil"/>
            </w:tcBorders>
            <w:noWrap/>
            <w:tcMar>
              <w:top w:w="15" w:type="dxa"/>
              <w:left w:w="15" w:type="dxa"/>
              <w:bottom w:w="0" w:type="dxa"/>
              <w:right w:w="15" w:type="dxa"/>
            </w:tcMar>
            <w:vAlign w:val="center"/>
            <w:hideMark/>
          </w:tcPr>
          <w:p w14:paraId="5EFE518E"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T × h</w:t>
            </w:r>
          </w:p>
        </w:tc>
        <w:tc>
          <w:tcPr>
            <w:tcW w:w="2835" w:type="dxa"/>
            <w:tcBorders>
              <w:top w:val="nil"/>
              <w:left w:val="nil"/>
              <w:bottom w:val="nil"/>
              <w:right w:val="nil"/>
            </w:tcBorders>
            <w:noWrap/>
            <w:tcMar>
              <w:top w:w="15" w:type="dxa"/>
              <w:left w:w="15" w:type="dxa"/>
              <w:bottom w:w="0" w:type="dxa"/>
              <w:right w:w="15" w:type="dxa"/>
            </w:tcMar>
            <w:vAlign w:val="center"/>
            <w:hideMark/>
          </w:tcPr>
          <w:p w14:paraId="5D8BAB45" w14:textId="1652E7B1"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12, 1</w:t>
            </w:r>
            <w:r w:rsidR="00A44CA1">
              <w:rPr>
                <w:rFonts w:ascii="Times New Roman" w:eastAsia="ＭＳ 明朝" w:hAnsi="Times New Roman" w:cs="Times New Roman" w:hint="eastAsia"/>
                <w:sz w:val="24"/>
                <w:szCs w:val="24"/>
                <w:vertAlign w:val="subscript"/>
              </w:rPr>
              <w:t>80</w:t>
            </w:r>
            <w:r w:rsidRPr="00C37E14">
              <w:rPr>
                <w:rFonts w:ascii="Times New Roman" w:eastAsia="ＭＳ 明朝" w:hAnsi="Times New Roman" w:cs="Times New Roman"/>
                <w:sz w:val="24"/>
                <w:szCs w:val="24"/>
              </w:rPr>
              <w:t xml:space="preserve"> = </w:t>
            </w:r>
            <w:r w:rsidR="00083C00">
              <w:rPr>
                <w:rFonts w:ascii="Times New Roman" w:eastAsia="ＭＳ 明朝" w:hAnsi="Times New Roman" w:cs="Times New Roman" w:hint="eastAsia"/>
                <w:sz w:val="24"/>
                <w:szCs w:val="24"/>
              </w:rPr>
              <w:t>3</w:t>
            </w:r>
            <w:r w:rsidRPr="00C37E14">
              <w:rPr>
                <w:rFonts w:ascii="Times New Roman" w:eastAsia="ＭＳ 明朝" w:hAnsi="Times New Roman" w:cs="Times New Roman"/>
                <w:sz w:val="24"/>
                <w:szCs w:val="24"/>
              </w:rPr>
              <w:t>.</w:t>
            </w:r>
            <w:r w:rsidR="001F34DE">
              <w:rPr>
                <w:rFonts w:ascii="Times New Roman" w:eastAsia="ＭＳ 明朝" w:hAnsi="Times New Roman" w:cs="Times New Roman" w:hint="eastAsia"/>
                <w:sz w:val="24"/>
                <w:szCs w:val="24"/>
              </w:rPr>
              <w:t>15</w:t>
            </w:r>
          </w:p>
        </w:tc>
        <w:tc>
          <w:tcPr>
            <w:tcW w:w="2318" w:type="dxa"/>
            <w:tcBorders>
              <w:top w:val="nil"/>
              <w:left w:val="nil"/>
              <w:bottom w:val="nil"/>
              <w:right w:val="nil"/>
            </w:tcBorders>
            <w:noWrap/>
            <w:tcMar>
              <w:top w:w="15" w:type="dxa"/>
              <w:left w:w="15" w:type="dxa"/>
              <w:bottom w:w="0" w:type="dxa"/>
              <w:right w:w="15" w:type="dxa"/>
            </w:tcMar>
            <w:vAlign w:val="center"/>
            <w:hideMark/>
          </w:tcPr>
          <w:p w14:paraId="52366B7A" w14:textId="4347AFF0" w:rsidR="001B3D2A" w:rsidRPr="00C37E14" w:rsidRDefault="001B3D2A" w:rsidP="001B3D2A">
            <w:pPr>
              <w:spacing w:line="360" w:lineRule="auto"/>
              <w:jc w:val="left"/>
              <w:rPr>
                <w:rFonts w:ascii="Times New Roman" w:eastAsia="ＭＳ 明朝" w:hAnsi="Times New Roman" w:cs="Times New Roman"/>
                <w:b/>
                <w:bCs/>
                <w:sz w:val="24"/>
                <w:szCs w:val="24"/>
              </w:rPr>
            </w:pPr>
            <w:r w:rsidRPr="00C37E14">
              <w:rPr>
                <w:rFonts w:ascii="Times New Roman" w:eastAsia="ＭＳ 明朝" w:hAnsi="Times New Roman" w:cs="Times New Roman"/>
                <w:b/>
                <w:bCs/>
                <w:sz w:val="24"/>
                <w:szCs w:val="24"/>
              </w:rPr>
              <w:t>0.000</w:t>
            </w:r>
            <w:r w:rsidR="00837B68">
              <w:rPr>
                <w:rFonts w:ascii="Times New Roman" w:eastAsia="ＭＳ 明朝" w:hAnsi="Times New Roman" w:cs="Times New Roman" w:hint="eastAsia"/>
                <w:b/>
                <w:bCs/>
                <w:sz w:val="24"/>
                <w:szCs w:val="24"/>
              </w:rPr>
              <w:t>4</w:t>
            </w:r>
          </w:p>
        </w:tc>
      </w:tr>
      <w:tr w:rsidR="00C37E14" w:rsidRPr="00C37E14" w14:paraId="27027C5C" w14:textId="77777777" w:rsidTr="002A35E9">
        <w:trPr>
          <w:trHeight w:val="428"/>
        </w:trPr>
        <w:tc>
          <w:tcPr>
            <w:tcW w:w="3402" w:type="dxa"/>
            <w:tcBorders>
              <w:top w:val="nil"/>
              <w:left w:val="nil"/>
              <w:bottom w:val="nil"/>
              <w:right w:val="nil"/>
            </w:tcBorders>
            <w:noWrap/>
            <w:tcMar>
              <w:top w:w="15" w:type="dxa"/>
              <w:left w:w="15" w:type="dxa"/>
              <w:bottom w:w="0" w:type="dxa"/>
              <w:right w:w="15" w:type="dxa"/>
            </w:tcMar>
            <w:vAlign w:val="center"/>
            <w:hideMark/>
          </w:tcPr>
          <w:p w14:paraId="26C7C9CC"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M × h</w:t>
            </w:r>
          </w:p>
        </w:tc>
        <w:tc>
          <w:tcPr>
            <w:tcW w:w="2835" w:type="dxa"/>
            <w:tcBorders>
              <w:top w:val="nil"/>
              <w:left w:val="nil"/>
              <w:bottom w:val="nil"/>
              <w:right w:val="nil"/>
            </w:tcBorders>
            <w:noWrap/>
            <w:tcMar>
              <w:top w:w="15" w:type="dxa"/>
              <w:left w:w="15" w:type="dxa"/>
              <w:bottom w:w="0" w:type="dxa"/>
              <w:right w:w="15" w:type="dxa"/>
            </w:tcMar>
            <w:vAlign w:val="center"/>
            <w:hideMark/>
          </w:tcPr>
          <w:p w14:paraId="599555C0" w14:textId="45A688AF"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12, 1</w:t>
            </w:r>
            <w:r w:rsidR="00A44CA1">
              <w:rPr>
                <w:rFonts w:ascii="Times New Roman" w:eastAsia="ＭＳ 明朝" w:hAnsi="Times New Roman" w:cs="Times New Roman" w:hint="eastAsia"/>
                <w:sz w:val="24"/>
                <w:szCs w:val="24"/>
                <w:vertAlign w:val="subscript"/>
              </w:rPr>
              <w:t>80</w:t>
            </w:r>
            <w:r w:rsidRPr="00C37E14">
              <w:rPr>
                <w:rFonts w:ascii="Times New Roman" w:eastAsia="ＭＳ 明朝" w:hAnsi="Times New Roman" w:cs="Times New Roman"/>
                <w:sz w:val="24"/>
                <w:szCs w:val="24"/>
              </w:rPr>
              <w:t xml:space="preserve"> = 1.</w:t>
            </w:r>
            <w:r w:rsidR="001F34DE">
              <w:rPr>
                <w:rFonts w:ascii="Times New Roman" w:eastAsia="ＭＳ 明朝" w:hAnsi="Times New Roman" w:cs="Times New Roman" w:hint="eastAsia"/>
                <w:sz w:val="24"/>
                <w:szCs w:val="24"/>
              </w:rPr>
              <w:t>62</w:t>
            </w:r>
          </w:p>
        </w:tc>
        <w:tc>
          <w:tcPr>
            <w:tcW w:w="2318" w:type="dxa"/>
            <w:tcBorders>
              <w:top w:val="nil"/>
              <w:left w:val="nil"/>
              <w:bottom w:val="nil"/>
              <w:right w:val="nil"/>
            </w:tcBorders>
            <w:noWrap/>
            <w:tcMar>
              <w:top w:w="15" w:type="dxa"/>
              <w:left w:w="15" w:type="dxa"/>
              <w:bottom w:w="0" w:type="dxa"/>
              <w:right w:w="15" w:type="dxa"/>
            </w:tcMar>
            <w:vAlign w:val="center"/>
            <w:hideMark/>
          </w:tcPr>
          <w:p w14:paraId="51077AE5" w14:textId="206D24AE"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0.</w:t>
            </w:r>
            <w:r w:rsidR="002C3FDD" w:rsidRPr="00C37E14">
              <w:rPr>
                <w:rFonts w:ascii="Times New Roman" w:eastAsia="ＭＳ 明朝" w:hAnsi="Times New Roman" w:cs="Times New Roman" w:hint="eastAsia"/>
                <w:sz w:val="24"/>
                <w:szCs w:val="24"/>
              </w:rPr>
              <w:t>0</w:t>
            </w:r>
            <w:r w:rsidR="00AF2CEA">
              <w:rPr>
                <w:rFonts w:ascii="Times New Roman" w:eastAsia="ＭＳ 明朝" w:hAnsi="Times New Roman" w:cs="Times New Roman" w:hint="eastAsia"/>
                <w:sz w:val="24"/>
                <w:szCs w:val="24"/>
              </w:rPr>
              <w:t>897</w:t>
            </w:r>
          </w:p>
        </w:tc>
      </w:tr>
      <w:tr w:rsidR="00C37E14" w:rsidRPr="00C37E14" w14:paraId="230307E9" w14:textId="77777777" w:rsidTr="002A35E9">
        <w:trPr>
          <w:trHeight w:val="428"/>
        </w:trPr>
        <w:tc>
          <w:tcPr>
            <w:tcW w:w="3402" w:type="dxa"/>
            <w:tcBorders>
              <w:top w:val="nil"/>
              <w:left w:val="nil"/>
              <w:bottom w:val="single" w:sz="4" w:space="0" w:color="auto"/>
              <w:right w:val="nil"/>
            </w:tcBorders>
            <w:noWrap/>
            <w:tcMar>
              <w:top w:w="15" w:type="dxa"/>
              <w:left w:w="15" w:type="dxa"/>
              <w:bottom w:w="0" w:type="dxa"/>
              <w:right w:w="15" w:type="dxa"/>
            </w:tcMar>
            <w:vAlign w:val="center"/>
            <w:hideMark/>
          </w:tcPr>
          <w:p w14:paraId="25698EBE"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T × M × h</w:t>
            </w:r>
          </w:p>
        </w:tc>
        <w:tc>
          <w:tcPr>
            <w:tcW w:w="2835" w:type="dxa"/>
            <w:tcBorders>
              <w:top w:val="nil"/>
              <w:left w:val="nil"/>
              <w:bottom w:val="single" w:sz="4" w:space="0" w:color="auto"/>
              <w:right w:val="nil"/>
            </w:tcBorders>
            <w:noWrap/>
            <w:tcMar>
              <w:top w:w="15" w:type="dxa"/>
              <w:left w:w="15" w:type="dxa"/>
              <w:bottom w:w="0" w:type="dxa"/>
              <w:right w:w="15" w:type="dxa"/>
            </w:tcMar>
            <w:vAlign w:val="center"/>
            <w:hideMark/>
          </w:tcPr>
          <w:p w14:paraId="5D95E723" w14:textId="6FBE65EB"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12, 1</w:t>
            </w:r>
            <w:r w:rsidR="00A44CA1">
              <w:rPr>
                <w:rFonts w:ascii="Times New Roman" w:eastAsia="ＭＳ 明朝" w:hAnsi="Times New Roman" w:cs="Times New Roman" w:hint="eastAsia"/>
                <w:sz w:val="24"/>
                <w:szCs w:val="24"/>
                <w:vertAlign w:val="subscript"/>
              </w:rPr>
              <w:t>80</w:t>
            </w:r>
            <w:r w:rsidRPr="00C37E14">
              <w:rPr>
                <w:rFonts w:ascii="Times New Roman" w:eastAsia="ＭＳ 明朝" w:hAnsi="Times New Roman" w:cs="Times New Roman"/>
                <w:sz w:val="24"/>
                <w:szCs w:val="24"/>
              </w:rPr>
              <w:t xml:space="preserve"> = 0.</w:t>
            </w:r>
            <w:r w:rsidR="007C1F68" w:rsidRPr="00C37E14">
              <w:rPr>
                <w:rFonts w:ascii="Times New Roman" w:eastAsia="ＭＳ 明朝" w:hAnsi="Times New Roman" w:cs="Times New Roman" w:hint="eastAsia"/>
                <w:sz w:val="24"/>
                <w:szCs w:val="24"/>
              </w:rPr>
              <w:t>8</w:t>
            </w:r>
            <w:r w:rsidR="001F34DE">
              <w:rPr>
                <w:rFonts w:ascii="Times New Roman" w:eastAsia="ＭＳ 明朝" w:hAnsi="Times New Roman" w:cs="Times New Roman" w:hint="eastAsia"/>
                <w:sz w:val="24"/>
                <w:szCs w:val="24"/>
              </w:rPr>
              <w:t>4</w:t>
            </w:r>
          </w:p>
        </w:tc>
        <w:tc>
          <w:tcPr>
            <w:tcW w:w="2318" w:type="dxa"/>
            <w:tcBorders>
              <w:top w:val="nil"/>
              <w:left w:val="nil"/>
              <w:bottom w:val="single" w:sz="4" w:space="0" w:color="auto"/>
              <w:right w:val="nil"/>
            </w:tcBorders>
            <w:noWrap/>
            <w:tcMar>
              <w:top w:w="15" w:type="dxa"/>
              <w:left w:w="15" w:type="dxa"/>
              <w:bottom w:w="0" w:type="dxa"/>
              <w:right w:w="15" w:type="dxa"/>
            </w:tcMar>
            <w:vAlign w:val="center"/>
            <w:hideMark/>
          </w:tcPr>
          <w:p w14:paraId="5AD11AEE" w14:textId="57AF534A"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0.</w:t>
            </w:r>
            <w:r w:rsidR="00A6421F">
              <w:rPr>
                <w:rFonts w:ascii="Times New Roman" w:eastAsia="ＭＳ 明朝" w:hAnsi="Times New Roman" w:cs="Times New Roman" w:hint="eastAsia"/>
                <w:sz w:val="24"/>
                <w:szCs w:val="24"/>
              </w:rPr>
              <w:t>6</w:t>
            </w:r>
            <w:r w:rsidR="00AF2CEA">
              <w:rPr>
                <w:rFonts w:ascii="Times New Roman" w:eastAsia="ＭＳ 明朝" w:hAnsi="Times New Roman" w:cs="Times New Roman" w:hint="eastAsia"/>
                <w:sz w:val="24"/>
                <w:szCs w:val="24"/>
              </w:rPr>
              <w:t>065</w:t>
            </w:r>
          </w:p>
        </w:tc>
      </w:tr>
    </w:tbl>
    <w:p w14:paraId="46533B41" w14:textId="2EC973A0" w:rsidR="001B3D2A" w:rsidRPr="00C37E14" w:rsidRDefault="001B3D2A" w:rsidP="001B3D2A">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sz w:val="24"/>
          <w:szCs w:val="24"/>
          <w:lang w:val="en-GB"/>
        </w:rPr>
        <w:t xml:space="preserve">Notes: The factor treatment (T) contained two levels: proximate risk and remote risk. The factor </w:t>
      </w:r>
      <w:bookmarkStart w:id="2" w:name="_Hlk62390961"/>
      <w:r w:rsidRPr="00C37E14">
        <w:rPr>
          <w:rFonts w:ascii="Times New Roman" w:eastAsia="ＭＳ 明朝" w:hAnsi="Times New Roman" w:cs="Times New Roman"/>
          <w:sz w:val="24"/>
          <w:szCs w:val="24"/>
          <w:lang w:val="en-GB"/>
        </w:rPr>
        <w:t xml:space="preserve">mortality of </w:t>
      </w:r>
      <w:r w:rsidR="00B8552B" w:rsidRPr="00C37E14">
        <w:rPr>
          <w:rFonts w:ascii="Times New Roman" w:eastAsia="ＭＳ 明朝" w:hAnsi="Times New Roman" w:cs="Times New Roman"/>
          <w:i/>
          <w:iCs/>
          <w:sz w:val="24"/>
          <w:szCs w:val="24"/>
          <w:lang w:val="en-GB"/>
        </w:rPr>
        <w:t>Aeshna</w:t>
      </w:r>
      <w:r w:rsidRPr="00C37E14">
        <w:rPr>
          <w:rFonts w:ascii="Times New Roman" w:eastAsia="ＭＳ 明朝" w:hAnsi="Times New Roman" w:cs="Times New Roman"/>
          <w:sz w:val="24"/>
          <w:szCs w:val="24"/>
          <w:lang w:val="en-GB"/>
        </w:rPr>
        <w:t xml:space="preserve"> larva (M)</w:t>
      </w:r>
      <w:bookmarkEnd w:id="2"/>
      <w:r w:rsidRPr="00C37E14">
        <w:rPr>
          <w:rFonts w:ascii="Times New Roman" w:eastAsia="ＭＳ 明朝" w:hAnsi="Times New Roman" w:cs="Times New Roman"/>
          <w:sz w:val="24"/>
          <w:szCs w:val="24"/>
          <w:lang w:val="en-GB"/>
        </w:rPr>
        <w:t xml:space="preserve"> contained two levels: occur</w:t>
      </w:r>
      <w:r w:rsidR="00DD5DEA" w:rsidRPr="00C37E14">
        <w:rPr>
          <w:rFonts w:ascii="Times New Roman" w:eastAsia="ＭＳ 明朝" w:hAnsi="Times New Roman" w:cs="Times New Roman"/>
          <w:sz w:val="24"/>
          <w:szCs w:val="24"/>
          <w:lang w:val="en-GB"/>
        </w:rPr>
        <w:t>red</w:t>
      </w:r>
      <w:r w:rsidRPr="00C37E14">
        <w:rPr>
          <w:rFonts w:ascii="Times New Roman" w:eastAsia="ＭＳ 明朝" w:hAnsi="Times New Roman" w:cs="Times New Roman"/>
          <w:sz w:val="24"/>
          <w:szCs w:val="24"/>
          <w:lang w:val="en-GB"/>
        </w:rPr>
        <w:t xml:space="preserve"> and </w:t>
      </w:r>
      <w:r w:rsidR="00DD5DEA" w:rsidRPr="00C37E14">
        <w:rPr>
          <w:rFonts w:ascii="Times New Roman" w:eastAsia="ＭＳ 明朝" w:hAnsi="Times New Roman" w:cs="Times New Roman"/>
          <w:sz w:val="24"/>
          <w:szCs w:val="24"/>
          <w:lang w:val="en-GB"/>
        </w:rPr>
        <w:t xml:space="preserve">did </w:t>
      </w:r>
      <w:r w:rsidRPr="00C37E14">
        <w:rPr>
          <w:rFonts w:ascii="Times New Roman" w:eastAsia="ＭＳ 明朝" w:hAnsi="Times New Roman" w:cs="Times New Roman"/>
          <w:sz w:val="24"/>
          <w:szCs w:val="24"/>
          <w:lang w:val="en-GB"/>
        </w:rPr>
        <w:t>not occur.</w:t>
      </w:r>
    </w:p>
    <w:p w14:paraId="0214FCA4" w14:textId="77777777" w:rsidR="001B3D2A" w:rsidRPr="00C37E14" w:rsidRDefault="001B3D2A" w:rsidP="001B3D2A">
      <w:pPr>
        <w:spacing w:line="360" w:lineRule="auto"/>
        <w:jc w:val="left"/>
        <w:rPr>
          <w:rFonts w:ascii="Times New Roman" w:eastAsia="ＭＳ 明朝" w:hAnsi="Times New Roman" w:cs="Times New Roman"/>
          <w:sz w:val="24"/>
          <w:szCs w:val="24"/>
          <w:lang w:val="en-GB"/>
        </w:rPr>
      </w:pPr>
    </w:p>
    <w:p w14:paraId="7A2CD2C0" w14:textId="77777777" w:rsidR="001B3D2A" w:rsidRPr="00C37E14" w:rsidRDefault="001B3D2A" w:rsidP="001B3D2A">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sz w:val="24"/>
          <w:szCs w:val="24"/>
          <w:lang w:val="en-GB"/>
        </w:rPr>
        <w:br w:type="page"/>
      </w:r>
    </w:p>
    <w:p w14:paraId="249E1248" w14:textId="1051B18F" w:rsidR="001B3D2A" w:rsidRPr="00C37E14" w:rsidRDefault="001B3D2A" w:rsidP="001B3D2A">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hint="eastAsia"/>
          <w:b/>
          <w:bCs/>
          <w:sz w:val="24"/>
          <w:szCs w:val="24"/>
          <w:lang w:val="en-GB"/>
        </w:rPr>
        <w:lastRenderedPageBreak/>
        <w:t>T</w:t>
      </w:r>
      <w:r w:rsidRPr="00C37E14">
        <w:rPr>
          <w:rFonts w:ascii="Times New Roman" w:eastAsia="ＭＳ 明朝" w:hAnsi="Times New Roman" w:cs="Times New Roman"/>
          <w:b/>
          <w:bCs/>
          <w:sz w:val="24"/>
          <w:szCs w:val="24"/>
          <w:lang w:val="en-GB"/>
        </w:rPr>
        <w:t>able S3.</w:t>
      </w:r>
      <w:r w:rsidRPr="00C37E14">
        <w:rPr>
          <w:rFonts w:ascii="Times New Roman" w:eastAsia="ＭＳ 明朝" w:hAnsi="Times New Roman" w:cs="Times New Roman"/>
          <w:sz w:val="24"/>
          <w:szCs w:val="24"/>
          <w:lang w:val="en-GB"/>
        </w:rPr>
        <w:t xml:space="preserve"> Results of the LMM to confirm the effect of </w:t>
      </w:r>
      <w:r w:rsidR="00B8552B" w:rsidRPr="00C37E14">
        <w:rPr>
          <w:rFonts w:ascii="Times New Roman" w:eastAsia="ＭＳ 明朝" w:hAnsi="Times New Roman" w:cs="Times New Roman"/>
          <w:i/>
          <w:iCs/>
          <w:sz w:val="24"/>
          <w:szCs w:val="24"/>
          <w:lang w:val="en-GB"/>
        </w:rPr>
        <w:t>Aeshna</w:t>
      </w:r>
      <w:r w:rsidRPr="00C37E14">
        <w:rPr>
          <w:rFonts w:ascii="Times New Roman" w:eastAsia="ＭＳ 明朝" w:hAnsi="Times New Roman" w:cs="Times New Roman"/>
          <w:sz w:val="24"/>
          <w:szCs w:val="24"/>
          <w:lang w:val="en-GB"/>
        </w:rPr>
        <w:t xml:space="preserve"> mortality on tadpole morphology (</w:t>
      </w:r>
      <w:r w:rsidRPr="00C37E14">
        <w:rPr>
          <w:rFonts w:ascii="Times New Roman" w:eastAsia="ＭＳ 明朝" w:hAnsi="Times New Roman" w:cs="Times New Roman"/>
          <w:bCs/>
          <w:sz w:val="24"/>
          <w:szCs w:val="24"/>
          <w:lang w:val="en-GB"/>
        </w:rPr>
        <w:t>size-adjusted maximum tail depth</w:t>
      </w:r>
      <w:r w:rsidRPr="00C37E14">
        <w:rPr>
          <w:rFonts w:ascii="Times New Roman" w:eastAsia="ＭＳ 明朝" w:hAnsi="Times New Roman" w:cs="Times New Roman"/>
          <w:sz w:val="24"/>
          <w:szCs w:val="24"/>
          <w:lang w:val="en-GB"/>
        </w:rPr>
        <w:t xml:space="preserve">) in the field experiment. </w:t>
      </w:r>
      <w:r w:rsidR="00B91885" w:rsidRPr="00C37E14">
        <w:rPr>
          <w:rFonts w:ascii="Times New Roman" w:eastAsia="ＭＳ 明朝" w:hAnsi="Times New Roman" w:cs="Times New Roman"/>
          <w:sz w:val="24"/>
          <w:szCs w:val="24"/>
          <w:lang w:val="en-GB"/>
        </w:rPr>
        <w:t>T</w:t>
      </w:r>
      <w:r w:rsidRPr="00C37E14">
        <w:rPr>
          <w:rFonts w:ascii="Times New Roman" w:eastAsia="ＭＳ 明朝" w:hAnsi="Times New Roman" w:cs="Times New Roman"/>
          <w:sz w:val="24"/>
          <w:szCs w:val="24"/>
          <w:lang w:val="en-GB"/>
        </w:rPr>
        <w:t xml:space="preserve">reatment and mortality of </w:t>
      </w:r>
      <w:r w:rsidR="00B8552B" w:rsidRPr="00C37E14">
        <w:rPr>
          <w:rFonts w:ascii="Times New Roman" w:eastAsia="ＭＳ 明朝" w:hAnsi="Times New Roman" w:cs="Times New Roman"/>
          <w:i/>
          <w:iCs/>
          <w:sz w:val="24"/>
          <w:szCs w:val="24"/>
          <w:lang w:val="en-GB"/>
        </w:rPr>
        <w:t>Aeshna</w:t>
      </w:r>
      <w:r w:rsidRPr="00C37E14">
        <w:rPr>
          <w:rFonts w:ascii="Times New Roman" w:eastAsia="ＭＳ 明朝" w:hAnsi="Times New Roman" w:cs="Times New Roman"/>
          <w:sz w:val="24"/>
          <w:szCs w:val="24"/>
          <w:lang w:val="en-GB"/>
        </w:rPr>
        <w:t xml:space="preserve"> larva </w:t>
      </w:r>
      <w:r w:rsidR="00B91885" w:rsidRPr="00C37E14">
        <w:rPr>
          <w:rFonts w:ascii="Times New Roman" w:eastAsia="ＭＳ 明朝" w:hAnsi="Times New Roman" w:cs="Times New Roman"/>
          <w:sz w:val="24"/>
          <w:szCs w:val="24"/>
          <w:lang w:val="en-GB"/>
        </w:rPr>
        <w:t>were</w:t>
      </w:r>
      <w:r w:rsidRPr="00C37E14">
        <w:rPr>
          <w:rFonts w:ascii="Times New Roman" w:eastAsia="ＭＳ 明朝" w:hAnsi="Times New Roman" w:cs="Times New Roman"/>
          <w:sz w:val="24"/>
          <w:szCs w:val="24"/>
          <w:lang w:val="en-GB"/>
        </w:rPr>
        <w:t xml:space="preserve"> fixed factors and experimental unit per treatment </w:t>
      </w:r>
      <w:r w:rsidR="00B91885" w:rsidRPr="00C37E14">
        <w:rPr>
          <w:rFonts w:ascii="Times New Roman" w:eastAsia="ＭＳ 明朝" w:hAnsi="Times New Roman" w:cs="Times New Roman"/>
          <w:sz w:val="24"/>
          <w:szCs w:val="24"/>
          <w:lang w:val="en-GB"/>
        </w:rPr>
        <w:t>w</w:t>
      </w:r>
      <w:r w:rsidRPr="00C37E14">
        <w:rPr>
          <w:rFonts w:ascii="Times New Roman" w:eastAsia="ＭＳ 明朝" w:hAnsi="Times New Roman" w:cs="Times New Roman"/>
          <w:sz w:val="24"/>
          <w:szCs w:val="24"/>
          <w:lang w:val="en-GB"/>
        </w:rPr>
        <w:t xml:space="preserve">as a random factor. Significant </w:t>
      </w:r>
      <w:r w:rsidRPr="00C37E14">
        <w:rPr>
          <w:rFonts w:ascii="Times New Roman" w:eastAsia="ＭＳ 明朝" w:hAnsi="Times New Roman" w:cs="Times New Roman"/>
          <w:i/>
          <w:iCs/>
          <w:sz w:val="24"/>
          <w:szCs w:val="24"/>
          <w:lang w:val="en-GB"/>
        </w:rPr>
        <w:t>P</w:t>
      </w:r>
      <w:r w:rsidRPr="00C37E14">
        <w:rPr>
          <w:rFonts w:ascii="Times New Roman" w:eastAsia="ＭＳ 明朝" w:hAnsi="Times New Roman" w:cs="Times New Roman"/>
          <w:sz w:val="24"/>
          <w:szCs w:val="24"/>
          <w:lang w:val="en-GB"/>
        </w:rPr>
        <w:t xml:space="preserve"> values are indicated in bold.</w:t>
      </w:r>
    </w:p>
    <w:tbl>
      <w:tblPr>
        <w:tblW w:w="8505" w:type="dxa"/>
        <w:tblCellMar>
          <w:left w:w="99" w:type="dxa"/>
          <w:right w:w="99" w:type="dxa"/>
        </w:tblCellMar>
        <w:tblLook w:val="04A0" w:firstRow="1" w:lastRow="0" w:firstColumn="1" w:lastColumn="0" w:noHBand="0" w:noVBand="1"/>
      </w:tblPr>
      <w:tblGrid>
        <w:gridCol w:w="3828"/>
        <w:gridCol w:w="2283"/>
        <w:gridCol w:w="2394"/>
      </w:tblGrid>
      <w:tr w:rsidR="00C37E14" w:rsidRPr="00C37E14" w14:paraId="3B9513CB" w14:textId="77777777" w:rsidTr="00D073F7">
        <w:trPr>
          <w:trHeight w:val="326"/>
        </w:trPr>
        <w:tc>
          <w:tcPr>
            <w:tcW w:w="3828" w:type="dxa"/>
            <w:tcBorders>
              <w:top w:val="single" w:sz="4" w:space="0" w:color="auto"/>
              <w:left w:val="nil"/>
              <w:bottom w:val="single" w:sz="4" w:space="0" w:color="auto"/>
              <w:right w:val="nil"/>
            </w:tcBorders>
            <w:noWrap/>
            <w:vAlign w:val="center"/>
            <w:hideMark/>
          </w:tcPr>
          <w:p w14:paraId="5F300861"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Factors</w:t>
            </w:r>
          </w:p>
        </w:tc>
        <w:tc>
          <w:tcPr>
            <w:tcW w:w="2283" w:type="dxa"/>
            <w:tcBorders>
              <w:top w:val="single" w:sz="4" w:space="0" w:color="auto"/>
              <w:left w:val="nil"/>
              <w:bottom w:val="single" w:sz="4" w:space="0" w:color="auto"/>
              <w:right w:val="nil"/>
            </w:tcBorders>
            <w:noWrap/>
            <w:vAlign w:val="center"/>
            <w:hideMark/>
          </w:tcPr>
          <w:p w14:paraId="50BE623B" w14:textId="77777777" w:rsidR="001B3D2A" w:rsidRPr="00C37E14" w:rsidRDefault="001B3D2A" w:rsidP="001B3D2A">
            <w:pPr>
              <w:spacing w:line="360" w:lineRule="auto"/>
              <w:jc w:val="left"/>
              <w:rPr>
                <w:rFonts w:ascii="Times New Roman" w:eastAsia="ＭＳ 明朝" w:hAnsi="Times New Roman" w:cs="Times New Roman"/>
                <w:i/>
                <w:iCs/>
                <w:sz w:val="24"/>
                <w:szCs w:val="24"/>
              </w:rPr>
            </w:pPr>
            <w:r w:rsidRPr="00C37E14">
              <w:rPr>
                <w:rFonts w:ascii="Times New Roman" w:eastAsia="ＭＳ 明朝" w:hAnsi="Times New Roman" w:cs="Times New Roman"/>
                <w:i/>
                <w:iCs/>
                <w:sz w:val="24"/>
                <w:szCs w:val="24"/>
              </w:rPr>
              <w:t>F</w:t>
            </w:r>
          </w:p>
        </w:tc>
        <w:tc>
          <w:tcPr>
            <w:tcW w:w="2394" w:type="dxa"/>
            <w:tcBorders>
              <w:top w:val="single" w:sz="4" w:space="0" w:color="auto"/>
              <w:left w:val="nil"/>
              <w:bottom w:val="single" w:sz="4" w:space="0" w:color="auto"/>
              <w:right w:val="nil"/>
            </w:tcBorders>
            <w:noWrap/>
            <w:vAlign w:val="center"/>
            <w:hideMark/>
          </w:tcPr>
          <w:p w14:paraId="32CB47FA" w14:textId="77777777" w:rsidR="001B3D2A" w:rsidRPr="00C37E14" w:rsidRDefault="001B3D2A" w:rsidP="001B3D2A">
            <w:pPr>
              <w:spacing w:line="360" w:lineRule="auto"/>
              <w:jc w:val="left"/>
              <w:rPr>
                <w:rFonts w:ascii="Times New Roman" w:eastAsia="ＭＳ 明朝" w:hAnsi="Times New Roman" w:cs="Times New Roman"/>
                <w:i/>
                <w:iCs/>
                <w:sz w:val="24"/>
                <w:szCs w:val="24"/>
              </w:rPr>
            </w:pPr>
            <w:proofErr w:type="spellStart"/>
            <w:proofErr w:type="gramStart"/>
            <w:r w:rsidRPr="00C37E14">
              <w:rPr>
                <w:rFonts w:ascii="Times New Roman" w:eastAsia="ＭＳ 明朝" w:hAnsi="Times New Roman" w:cs="Times New Roman"/>
                <w:i/>
                <w:iCs/>
                <w:sz w:val="24"/>
                <w:szCs w:val="24"/>
              </w:rPr>
              <w:t>Pr</w:t>
            </w:r>
            <w:proofErr w:type="spellEnd"/>
            <w:r w:rsidRPr="00C37E14">
              <w:rPr>
                <w:rFonts w:ascii="Times New Roman" w:eastAsia="ＭＳ 明朝" w:hAnsi="Times New Roman" w:cs="Times New Roman"/>
                <w:sz w:val="24"/>
                <w:szCs w:val="24"/>
              </w:rPr>
              <w:t>(</w:t>
            </w:r>
            <w:proofErr w:type="gramEnd"/>
            <w:r w:rsidRPr="00C37E14">
              <w:rPr>
                <w:rFonts w:ascii="Times New Roman" w:eastAsia="ＭＳ 明朝" w:hAnsi="Times New Roman" w:cs="Times New Roman"/>
                <w:sz w:val="24"/>
                <w:szCs w:val="24"/>
              </w:rPr>
              <w:t xml:space="preserve">&gt; </w:t>
            </w: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rPr>
              <w:t>)</w:t>
            </w:r>
          </w:p>
        </w:tc>
      </w:tr>
      <w:tr w:rsidR="00C37E14" w:rsidRPr="00C37E14" w14:paraId="2CD88CED" w14:textId="77777777" w:rsidTr="00D073F7">
        <w:trPr>
          <w:trHeight w:val="383"/>
        </w:trPr>
        <w:tc>
          <w:tcPr>
            <w:tcW w:w="3828" w:type="dxa"/>
            <w:tcBorders>
              <w:top w:val="nil"/>
              <w:left w:val="nil"/>
              <w:bottom w:val="nil"/>
              <w:right w:val="nil"/>
            </w:tcBorders>
            <w:noWrap/>
            <w:vAlign w:val="center"/>
            <w:hideMark/>
          </w:tcPr>
          <w:p w14:paraId="612521A5"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Treatment (T)</w:t>
            </w:r>
          </w:p>
        </w:tc>
        <w:tc>
          <w:tcPr>
            <w:tcW w:w="2283" w:type="dxa"/>
            <w:tcBorders>
              <w:top w:val="nil"/>
              <w:left w:val="nil"/>
              <w:bottom w:val="nil"/>
              <w:right w:val="nil"/>
            </w:tcBorders>
            <w:noWrap/>
            <w:vAlign w:val="center"/>
            <w:hideMark/>
          </w:tcPr>
          <w:p w14:paraId="68889B0B" w14:textId="77FD0386"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w:t>
            </w:r>
            <w:r w:rsidR="00D073F7" w:rsidRPr="00C37E14">
              <w:rPr>
                <w:rFonts w:ascii="Times New Roman" w:eastAsia="ＭＳ 明朝" w:hAnsi="Times New Roman" w:cs="Times New Roman" w:hint="eastAsia"/>
                <w:sz w:val="24"/>
                <w:szCs w:val="24"/>
                <w:vertAlign w:val="subscript"/>
              </w:rPr>
              <w:t>, 230.77</w:t>
            </w:r>
            <w:r w:rsidRPr="00C37E14">
              <w:rPr>
                <w:rFonts w:ascii="Times New Roman" w:eastAsia="ＭＳ 明朝" w:hAnsi="Times New Roman" w:cs="Times New Roman"/>
                <w:sz w:val="24"/>
                <w:szCs w:val="24"/>
              </w:rPr>
              <w:t xml:space="preserve"> = 4.85</w:t>
            </w:r>
          </w:p>
        </w:tc>
        <w:tc>
          <w:tcPr>
            <w:tcW w:w="2394" w:type="dxa"/>
            <w:tcBorders>
              <w:top w:val="nil"/>
              <w:left w:val="nil"/>
              <w:bottom w:val="nil"/>
              <w:right w:val="nil"/>
            </w:tcBorders>
            <w:noWrap/>
            <w:vAlign w:val="center"/>
            <w:hideMark/>
          </w:tcPr>
          <w:p w14:paraId="5BB0E89C" w14:textId="77777777" w:rsidR="001B3D2A" w:rsidRPr="00C37E14" w:rsidRDefault="001B3D2A" w:rsidP="001B3D2A">
            <w:pPr>
              <w:spacing w:line="360" w:lineRule="auto"/>
              <w:jc w:val="left"/>
              <w:rPr>
                <w:rFonts w:ascii="Times New Roman" w:eastAsia="ＭＳ 明朝" w:hAnsi="Times New Roman" w:cs="Times New Roman"/>
                <w:b/>
                <w:bCs/>
                <w:sz w:val="24"/>
                <w:szCs w:val="24"/>
              </w:rPr>
            </w:pPr>
            <w:r w:rsidRPr="00C37E14">
              <w:rPr>
                <w:rFonts w:ascii="Times New Roman" w:eastAsia="ＭＳ 明朝" w:hAnsi="Times New Roman" w:cs="Times New Roman"/>
                <w:b/>
                <w:bCs/>
                <w:sz w:val="24"/>
                <w:szCs w:val="24"/>
              </w:rPr>
              <w:t>0.0286</w:t>
            </w:r>
          </w:p>
        </w:tc>
      </w:tr>
      <w:tr w:rsidR="00C37E14" w:rsidRPr="00C37E14" w14:paraId="4CCE80F0" w14:textId="77777777" w:rsidTr="00D073F7">
        <w:trPr>
          <w:trHeight w:val="383"/>
        </w:trPr>
        <w:tc>
          <w:tcPr>
            <w:tcW w:w="3828" w:type="dxa"/>
            <w:tcBorders>
              <w:top w:val="nil"/>
              <w:left w:val="nil"/>
              <w:bottom w:val="nil"/>
              <w:right w:val="nil"/>
            </w:tcBorders>
            <w:noWrap/>
            <w:vAlign w:val="center"/>
            <w:hideMark/>
          </w:tcPr>
          <w:p w14:paraId="0AA33B4A" w14:textId="06E23A0D"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Mortality of</w:t>
            </w:r>
            <w:r w:rsidRPr="00C37E14">
              <w:rPr>
                <w:rFonts w:ascii="Times New Roman" w:eastAsia="ＭＳ 明朝" w:hAnsi="Times New Roman" w:cs="Times New Roman"/>
                <w:i/>
                <w:iCs/>
                <w:sz w:val="24"/>
                <w:szCs w:val="24"/>
              </w:rPr>
              <w:t xml:space="preserve"> </w:t>
            </w:r>
            <w:r w:rsidR="00B8552B" w:rsidRPr="00C37E14">
              <w:rPr>
                <w:rFonts w:ascii="Times New Roman" w:eastAsia="ＭＳ 明朝" w:hAnsi="Times New Roman" w:cs="Times New Roman"/>
                <w:i/>
                <w:iCs/>
                <w:sz w:val="24"/>
                <w:szCs w:val="24"/>
              </w:rPr>
              <w:t>Aeshna</w:t>
            </w:r>
            <w:r w:rsidRPr="00C37E14">
              <w:rPr>
                <w:rFonts w:ascii="Times New Roman" w:eastAsia="ＭＳ 明朝" w:hAnsi="Times New Roman" w:cs="Times New Roman"/>
                <w:sz w:val="24"/>
                <w:szCs w:val="24"/>
              </w:rPr>
              <w:t xml:space="preserve"> larva (M)</w:t>
            </w:r>
          </w:p>
        </w:tc>
        <w:tc>
          <w:tcPr>
            <w:tcW w:w="2283" w:type="dxa"/>
            <w:tcBorders>
              <w:top w:val="nil"/>
              <w:left w:val="nil"/>
              <w:bottom w:val="nil"/>
              <w:right w:val="nil"/>
            </w:tcBorders>
            <w:noWrap/>
            <w:vAlign w:val="center"/>
            <w:hideMark/>
          </w:tcPr>
          <w:p w14:paraId="33263B88" w14:textId="440149D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w:t>
            </w:r>
            <w:r w:rsidR="00D073F7" w:rsidRPr="00C37E14">
              <w:rPr>
                <w:rFonts w:ascii="Times New Roman" w:eastAsia="ＭＳ 明朝" w:hAnsi="Times New Roman" w:cs="Times New Roman" w:hint="eastAsia"/>
                <w:sz w:val="24"/>
                <w:szCs w:val="24"/>
                <w:vertAlign w:val="subscript"/>
              </w:rPr>
              <w:t xml:space="preserve">, </w:t>
            </w:r>
            <w:r w:rsidR="00D073F7" w:rsidRPr="00C37E14">
              <w:rPr>
                <w:rFonts w:ascii="Times New Roman" w:eastAsia="ＭＳ 明朝" w:hAnsi="Times New Roman" w:cs="Times New Roman"/>
                <w:sz w:val="24"/>
                <w:szCs w:val="24"/>
                <w:vertAlign w:val="subscript"/>
              </w:rPr>
              <w:t>52.9</w:t>
            </w:r>
            <w:r w:rsidR="00D073F7" w:rsidRPr="00C37E14">
              <w:rPr>
                <w:rFonts w:ascii="Times New Roman" w:eastAsia="ＭＳ 明朝" w:hAnsi="Times New Roman" w:cs="Times New Roman" w:hint="eastAsia"/>
                <w:sz w:val="24"/>
                <w:szCs w:val="24"/>
                <w:vertAlign w:val="subscript"/>
              </w:rPr>
              <w:t>1</w:t>
            </w:r>
            <w:r w:rsidRPr="00C37E14">
              <w:rPr>
                <w:rFonts w:ascii="Times New Roman" w:eastAsia="ＭＳ 明朝" w:hAnsi="Times New Roman" w:cs="Times New Roman"/>
                <w:sz w:val="24"/>
                <w:szCs w:val="24"/>
              </w:rPr>
              <w:t xml:space="preserve"> = 1.36</w:t>
            </w:r>
          </w:p>
        </w:tc>
        <w:tc>
          <w:tcPr>
            <w:tcW w:w="2394" w:type="dxa"/>
            <w:tcBorders>
              <w:top w:val="nil"/>
              <w:left w:val="nil"/>
              <w:bottom w:val="nil"/>
              <w:right w:val="nil"/>
            </w:tcBorders>
            <w:noWrap/>
            <w:vAlign w:val="center"/>
            <w:hideMark/>
          </w:tcPr>
          <w:p w14:paraId="5CC6AC58"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0.2488</w:t>
            </w:r>
          </w:p>
        </w:tc>
      </w:tr>
      <w:tr w:rsidR="00C37E14" w:rsidRPr="00C37E14" w14:paraId="474F26C9" w14:textId="77777777" w:rsidTr="00D073F7">
        <w:trPr>
          <w:trHeight w:val="383"/>
        </w:trPr>
        <w:tc>
          <w:tcPr>
            <w:tcW w:w="3828" w:type="dxa"/>
            <w:tcBorders>
              <w:top w:val="nil"/>
              <w:left w:val="nil"/>
              <w:bottom w:val="single" w:sz="4" w:space="0" w:color="auto"/>
              <w:right w:val="nil"/>
            </w:tcBorders>
            <w:noWrap/>
            <w:vAlign w:val="center"/>
            <w:hideMark/>
          </w:tcPr>
          <w:p w14:paraId="29355047"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T × M</w:t>
            </w:r>
          </w:p>
        </w:tc>
        <w:tc>
          <w:tcPr>
            <w:tcW w:w="2283" w:type="dxa"/>
            <w:tcBorders>
              <w:top w:val="nil"/>
              <w:left w:val="nil"/>
              <w:bottom w:val="single" w:sz="4" w:space="0" w:color="auto"/>
              <w:right w:val="nil"/>
            </w:tcBorders>
            <w:noWrap/>
            <w:vAlign w:val="center"/>
            <w:hideMark/>
          </w:tcPr>
          <w:p w14:paraId="7D558C81" w14:textId="007A8C4F"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i/>
                <w:iCs/>
                <w:sz w:val="24"/>
                <w:szCs w:val="24"/>
              </w:rPr>
              <w:t>F</w:t>
            </w:r>
            <w:r w:rsidRPr="00C37E14">
              <w:rPr>
                <w:rFonts w:ascii="Times New Roman" w:eastAsia="ＭＳ 明朝" w:hAnsi="Times New Roman" w:cs="Times New Roman"/>
                <w:sz w:val="24"/>
                <w:szCs w:val="24"/>
                <w:vertAlign w:val="subscript"/>
              </w:rPr>
              <w:t>1</w:t>
            </w:r>
            <w:r w:rsidR="00D073F7" w:rsidRPr="00C37E14">
              <w:rPr>
                <w:rFonts w:ascii="Times New Roman" w:eastAsia="ＭＳ 明朝" w:hAnsi="Times New Roman" w:cs="Times New Roman" w:hint="eastAsia"/>
                <w:sz w:val="24"/>
                <w:szCs w:val="24"/>
                <w:vertAlign w:val="subscript"/>
              </w:rPr>
              <w:t xml:space="preserve">, </w:t>
            </w:r>
            <w:r w:rsidR="00D073F7" w:rsidRPr="00C37E14">
              <w:rPr>
                <w:rFonts w:ascii="Times New Roman" w:eastAsia="ＭＳ 明朝" w:hAnsi="Times New Roman" w:cs="Times New Roman"/>
                <w:sz w:val="24"/>
                <w:szCs w:val="24"/>
                <w:vertAlign w:val="subscript"/>
              </w:rPr>
              <w:t>23.39</w:t>
            </w:r>
            <w:r w:rsidRPr="00C37E14">
              <w:rPr>
                <w:rFonts w:ascii="Times New Roman" w:eastAsia="ＭＳ 明朝" w:hAnsi="Times New Roman" w:cs="Times New Roman"/>
                <w:sz w:val="24"/>
                <w:szCs w:val="24"/>
              </w:rPr>
              <w:t xml:space="preserve"> = 0.37</w:t>
            </w:r>
          </w:p>
        </w:tc>
        <w:tc>
          <w:tcPr>
            <w:tcW w:w="2394" w:type="dxa"/>
            <w:tcBorders>
              <w:top w:val="nil"/>
              <w:left w:val="nil"/>
              <w:bottom w:val="single" w:sz="4" w:space="0" w:color="auto"/>
              <w:right w:val="nil"/>
            </w:tcBorders>
            <w:noWrap/>
            <w:vAlign w:val="center"/>
            <w:hideMark/>
          </w:tcPr>
          <w:p w14:paraId="55FC3376" w14:textId="77777777" w:rsidR="001B3D2A" w:rsidRPr="00C37E14" w:rsidRDefault="001B3D2A" w:rsidP="001B3D2A">
            <w:pPr>
              <w:spacing w:line="360" w:lineRule="auto"/>
              <w:jc w:val="left"/>
              <w:rPr>
                <w:rFonts w:ascii="Times New Roman" w:eastAsia="ＭＳ 明朝" w:hAnsi="Times New Roman" w:cs="Times New Roman"/>
                <w:sz w:val="24"/>
                <w:szCs w:val="24"/>
              </w:rPr>
            </w:pPr>
            <w:r w:rsidRPr="00C37E14">
              <w:rPr>
                <w:rFonts w:ascii="Times New Roman" w:eastAsia="ＭＳ 明朝" w:hAnsi="Times New Roman" w:cs="Times New Roman"/>
                <w:sz w:val="24"/>
                <w:szCs w:val="24"/>
              </w:rPr>
              <w:t>0.5505</w:t>
            </w:r>
          </w:p>
        </w:tc>
      </w:tr>
    </w:tbl>
    <w:p w14:paraId="1EDDBC39" w14:textId="226A9CE4" w:rsidR="003A657F" w:rsidRPr="00C37E14" w:rsidRDefault="001B3D2A" w:rsidP="00ED1C0C">
      <w:pPr>
        <w:spacing w:line="360" w:lineRule="auto"/>
        <w:jc w:val="left"/>
        <w:rPr>
          <w:rFonts w:ascii="Times New Roman" w:eastAsia="ＭＳ 明朝" w:hAnsi="Times New Roman" w:cs="Times New Roman"/>
          <w:sz w:val="24"/>
          <w:szCs w:val="24"/>
          <w:lang w:val="en-GB"/>
        </w:rPr>
      </w:pPr>
      <w:r w:rsidRPr="00C37E14">
        <w:rPr>
          <w:rFonts w:ascii="Times New Roman" w:eastAsia="ＭＳ 明朝" w:hAnsi="Times New Roman" w:cs="Times New Roman"/>
          <w:sz w:val="24"/>
          <w:szCs w:val="24"/>
          <w:lang w:val="en-GB"/>
        </w:rPr>
        <w:t xml:space="preserve">Notes: The factor treatment (T) contained two levels: proximate risk and remote risk. The factor mortality of </w:t>
      </w:r>
      <w:r w:rsidR="00B8552B" w:rsidRPr="00C37E14">
        <w:rPr>
          <w:rFonts w:ascii="Times New Roman" w:eastAsia="ＭＳ 明朝" w:hAnsi="Times New Roman" w:cs="Times New Roman"/>
          <w:i/>
          <w:iCs/>
          <w:sz w:val="24"/>
          <w:szCs w:val="24"/>
          <w:lang w:val="en-GB"/>
        </w:rPr>
        <w:t>Aeshna</w:t>
      </w:r>
      <w:r w:rsidRPr="00C37E14">
        <w:rPr>
          <w:rFonts w:ascii="Times New Roman" w:eastAsia="ＭＳ 明朝" w:hAnsi="Times New Roman" w:cs="Times New Roman"/>
          <w:sz w:val="24"/>
          <w:szCs w:val="24"/>
          <w:lang w:val="en-GB"/>
        </w:rPr>
        <w:t xml:space="preserve"> larva (M) contained two levels: occur</w:t>
      </w:r>
      <w:r w:rsidR="00B91885" w:rsidRPr="00C37E14">
        <w:rPr>
          <w:rFonts w:ascii="Times New Roman" w:eastAsia="ＭＳ 明朝" w:hAnsi="Times New Roman" w:cs="Times New Roman"/>
          <w:sz w:val="24"/>
          <w:szCs w:val="24"/>
          <w:lang w:val="en-GB"/>
        </w:rPr>
        <w:t>red</w:t>
      </w:r>
      <w:r w:rsidRPr="00C37E14">
        <w:rPr>
          <w:rFonts w:ascii="Times New Roman" w:eastAsia="ＭＳ 明朝" w:hAnsi="Times New Roman" w:cs="Times New Roman"/>
          <w:sz w:val="24"/>
          <w:szCs w:val="24"/>
          <w:lang w:val="en-GB"/>
        </w:rPr>
        <w:t xml:space="preserve"> and </w:t>
      </w:r>
      <w:r w:rsidR="00B91885" w:rsidRPr="00C37E14">
        <w:rPr>
          <w:rFonts w:ascii="Times New Roman" w:eastAsia="ＭＳ 明朝" w:hAnsi="Times New Roman" w:cs="Times New Roman"/>
          <w:sz w:val="24"/>
          <w:szCs w:val="24"/>
          <w:lang w:val="en-GB"/>
        </w:rPr>
        <w:t xml:space="preserve">did </w:t>
      </w:r>
      <w:r w:rsidRPr="00C37E14">
        <w:rPr>
          <w:rFonts w:ascii="Times New Roman" w:eastAsia="ＭＳ 明朝" w:hAnsi="Times New Roman" w:cs="Times New Roman"/>
          <w:sz w:val="24"/>
          <w:szCs w:val="24"/>
          <w:lang w:val="en-GB"/>
        </w:rPr>
        <w:t>not occur.</w:t>
      </w:r>
    </w:p>
    <w:sectPr w:rsidR="003A657F" w:rsidRPr="00C37E14" w:rsidSect="00F67CEA">
      <w:footerReference w:type="default" r:id="rId8"/>
      <w:pgSz w:w="11906" w:h="16838"/>
      <w:pgMar w:top="1985" w:right="1701" w:bottom="1701" w:left="1701" w:header="851" w:footer="992" w:gutter="0"/>
      <w:lnNumType w:countBy="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6865" w14:textId="77777777" w:rsidR="00E16355" w:rsidRDefault="00E16355" w:rsidP="007837B1">
      <w:r>
        <w:separator/>
      </w:r>
    </w:p>
  </w:endnote>
  <w:endnote w:type="continuationSeparator" w:id="0">
    <w:p w14:paraId="058E94C6" w14:textId="77777777" w:rsidR="00E16355" w:rsidRDefault="00E16355" w:rsidP="0078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243436"/>
      <w:docPartObj>
        <w:docPartGallery w:val="Page Numbers (Bottom of Page)"/>
        <w:docPartUnique/>
      </w:docPartObj>
    </w:sdtPr>
    <w:sdtContent>
      <w:p w14:paraId="71DAC366" w14:textId="09524825" w:rsidR="00A471A4" w:rsidRDefault="00A471A4">
        <w:pPr>
          <w:pStyle w:val="a5"/>
          <w:jc w:val="center"/>
        </w:pPr>
        <w:r>
          <w:fldChar w:fldCharType="begin"/>
        </w:r>
        <w:r>
          <w:instrText>PAGE   \* MERGEFORMAT</w:instrText>
        </w:r>
        <w:r>
          <w:fldChar w:fldCharType="separate"/>
        </w:r>
        <w:r w:rsidR="0034525F" w:rsidRPr="0034525F">
          <w:rPr>
            <w:noProof/>
            <w:lang w:val="ja-JP"/>
          </w:rPr>
          <w:t>18</w:t>
        </w:r>
        <w:r>
          <w:fldChar w:fldCharType="end"/>
        </w:r>
      </w:p>
    </w:sdtContent>
  </w:sdt>
  <w:p w14:paraId="1D634854" w14:textId="77777777" w:rsidR="00A471A4" w:rsidRDefault="00A47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1339" w14:textId="77777777" w:rsidR="00E16355" w:rsidRDefault="00E16355" w:rsidP="007837B1">
      <w:r>
        <w:separator/>
      </w:r>
    </w:p>
  </w:footnote>
  <w:footnote w:type="continuationSeparator" w:id="0">
    <w:p w14:paraId="451AF91D" w14:textId="77777777" w:rsidR="00E16355" w:rsidRDefault="00E16355" w:rsidP="00783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CC3"/>
    <w:multiLevelType w:val="hybridMultilevel"/>
    <w:tmpl w:val="C41E500C"/>
    <w:lvl w:ilvl="0" w:tplc="7372804E">
      <w:start w:val="27"/>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E86C9F"/>
    <w:multiLevelType w:val="hybridMultilevel"/>
    <w:tmpl w:val="E1B8E3B4"/>
    <w:lvl w:ilvl="0" w:tplc="436CE82E">
      <w:start w:val="27"/>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9044362">
    <w:abstractNumId w:val="1"/>
  </w:num>
  <w:num w:numId="2" w16cid:durableId="128746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bordersDoNotSurroundHeader/>
  <w:bordersDoNotSurroundFooter/>
  <w:proofState w:spelling="clean" w:grammar="clean"/>
  <w:doNotTrackFormatting/>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18"/>
    <w:rsid w:val="00000613"/>
    <w:rsid w:val="000010FD"/>
    <w:rsid w:val="000029AC"/>
    <w:rsid w:val="00002CC1"/>
    <w:rsid w:val="00002FF3"/>
    <w:rsid w:val="00003717"/>
    <w:rsid w:val="00003CBA"/>
    <w:rsid w:val="00004124"/>
    <w:rsid w:val="00004ACB"/>
    <w:rsid w:val="000056E2"/>
    <w:rsid w:val="000076D3"/>
    <w:rsid w:val="00007BB6"/>
    <w:rsid w:val="00010905"/>
    <w:rsid w:val="00011373"/>
    <w:rsid w:val="000126F2"/>
    <w:rsid w:val="00012E67"/>
    <w:rsid w:val="0001363D"/>
    <w:rsid w:val="00013E60"/>
    <w:rsid w:val="0001514C"/>
    <w:rsid w:val="00015228"/>
    <w:rsid w:val="00015911"/>
    <w:rsid w:val="00016AA7"/>
    <w:rsid w:val="00017016"/>
    <w:rsid w:val="00017B43"/>
    <w:rsid w:val="00020B9E"/>
    <w:rsid w:val="00021985"/>
    <w:rsid w:val="00023863"/>
    <w:rsid w:val="00025713"/>
    <w:rsid w:val="0002735E"/>
    <w:rsid w:val="00027A25"/>
    <w:rsid w:val="000312D8"/>
    <w:rsid w:val="00031494"/>
    <w:rsid w:val="00031BBB"/>
    <w:rsid w:val="00031F2D"/>
    <w:rsid w:val="0003287A"/>
    <w:rsid w:val="00033817"/>
    <w:rsid w:val="0003388B"/>
    <w:rsid w:val="00034199"/>
    <w:rsid w:val="000345DA"/>
    <w:rsid w:val="00034AF7"/>
    <w:rsid w:val="000351F4"/>
    <w:rsid w:val="000365D5"/>
    <w:rsid w:val="00036958"/>
    <w:rsid w:val="00037366"/>
    <w:rsid w:val="000376FA"/>
    <w:rsid w:val="00037BD1"/>
    <w:rsid w:val="00037DAA"/>
    <w:rsid w:val="000408C9"/>
    <w:rsid w:val="00040B6B"/>
    <w:rsid w:val="00040EC7"/>
    <w:rsid w:val="000420A9"/>
    <w:rsid w:val="000430E0"/>
    <w:rsid w:val="00044412"/>
    <w:rsid w:val="000444C9"/>
    <w:rsid w:val="00044B60"/>
    <w:rsid w:val="00044E83"/>
    <w:rsid w:val="00045AE7"/>
    <w:rsid w:val="00047318"/>
    <w:rsid w:val="00047C4C"/>
    <w:rsid w:val="00050187"/>
    <w:rsid w:val="00050772"/>
    <w:rsid w:val="00050918"/>
    <w:rsid w:val="0005111D"/>
    <w:rsid w:val="00051280"/>
    <w:rsid w:val="0005163B"/>
    <w:rsid w:val="00051911"/>
    <w:rsid w:val="00051AB7"/>
    <w:rsid w:val="00051D6D"/>
    <w:rsid w:val="00051DC4"/>
    <w:rsid w:val="000524F3"/>
    <w:rsid w:val="0005507F"/>
    <w:rsid w:val="0005574C"/>
    <w:rsid w:val="00056AED"/>
    <w:rsid w:val="000574A0"/>
    <w:rsid w:val="000575CE"/>
    <w:rsid w:val="00060F1A"/>
    <w:rsid w:val="00061970"/>
    <w:rsid w:val="00061E3F"/>
    <w:rsid w:val="000620A7"/>
    <w:rsid w:val="0006230E"/>
    <w:rsid w:val="000626B8"/>
    <w:rsid w:val="00062B3F"/>
    <w:rsid w:val="00063FBF"/>
    <w:rsid w:val="00064615"/>
    <w:rsid w:val="000648FB"/>
    <w:rsid w:val="00066E6F"/>
    <w:rsid w:val="00067122"/>
    <w:rsid w:val="000726DC"/>
    <w:rsid w:val="00072D56"/>
    <w:rsid w:val="00074D7B"/>
    <w:rsid w:val="00075E02"/>
    <w:rsid w:val="00076166"/>
    <w:rsid w:val="00076429"/>
    <w:rsid w:val="000771FD"/>
    <w:rsid w:val="00077CB3"/>
    <w:rsid w:val="000807AC"/>
    <w:rsid w:val="00081A04"/>
    <w:rsid w:val="00081A59"/>
    <w:rsid w:val="00081B39"/>
    <w:rsid w:val="000822D1"/>
    <w:rsid w:val="00083AAD"/>
    <w:rsid w:val="00083C00"/>
    <w:rsid w:val="00084ACF"/>
    <w:rsid w:val="00084F2D"/>
    <w:rsid w:val="00085199"/>
    <w:rsid w:val="00085604"/>
    <w:rsid w:val="00085C25"/>
    <w:rsid w:val="000865B1"/>
    <w:rsid w:val="0008751B"/>
    <w:rsid w:val="0008753D"/>
    <w:rsid w:val="0009026A"/>
    <w:rsid w:val="000903DB"/>
    <w:rsid w:val="00090AFB"/>
    <w:rsid w:val="0009185B"/>
    <w:rsid w:val="00091B79"/>
    <w:rsid w:val="000920EA"/>
    <w:rsid w:val="00092349"/>
    <w:rsid w:val="00093AC3"/>
    <w:rsid w:val="00093C13"/>
    <w:rsid w:val="000946C7"/>
    <w:rsid w:val="000951D3"/>
    <w:rsid w:val="0009652D"/>
    <w:rsid w:val="00096C9B"/>
    <w:rsid w:val="0009705E"/>
    <w:rsid w:val="00097515"/>
    <w:rsid w:val="000A08B4"/>
    <w:rsid w:val="000A0AE1"/>
    <w:rsid w:val="000A17EE"/>
    <w:rsid w:val="000A1942"/>
    <w:rsid w:val="000A3254"/>
    <w:rsid w:val="000A3AE9"/>
    <w:rsid w:val="000A4618"/>
    <w:rsid w:val="000A4B00"/>
    <w:rsid w:val="000A4BD0"/>
    <w:rsid w:val="000A55E5"/>
    <w:rsid w:val="000A6494"/>
    <w:rsid w:val="000A65F6"/>
    <w:rsid w:val="000A675C"/>
    <w:rsid w:val="000A7F8B"/>
    <w:rsid w:val="000B02B9"/>
    <w:rsid w:val="000B0A58"/>
    <w:rsid w:val="000B123F"/>
    <w:rsid w:val="000B1773"/>
    <w:rsid w:val="000B2FC7"/>
    <w:rsid w:val="000B36DE"/>
    <w:rsid w:val="000B4D7D"/>
    <w:rsid w:val="000B5FD8"/>
    <w:rsid w:val="000B666B"/>
    <w:rsid w:val="000C067D"/>
    <w:rsid w:val="000C1152"/>
    <w:rsid w:val="000C12FC"/>
    <w:rsid w:val="000C1D33"/>
    <w:rsid w:val="000C24AA"/>
    <w:rsid w:val="000C2684"/>
    <w:rsid w:val="000C3530"/>
    <w:rsid w:val="000C3EB6"/>
    <w:rsid w:val="000C449C"/>
    <w:rsid w:val="000C500F"/>
    <w:rsid w:val="000C5A99"/>
    <w:rsid w:val="000C6C7F"/>
    <w:rsid w:val="000C7304"/>
    <w:rsid w:val="000C7A17"/>
    <w:rsid w:val="000D0375"/>
    <w:rsid w:val="000D112D"/>
    <w:rsid w:val="000D1212"/>
    <w:rsid w:val="000D1F09"/>
    <w:rsid w:val="000D25C6"/>
    <w:rsid w:val="000D329D"/>
    <w:rsid w:val="000D429A"/>
    <w:rsid w:val="000D4ACF"/>
    <w:rsid w:val="000D5202"/>
    <w:rsid w:val="000D5A2C"/>
    <w:rsid w:val="000D61A4"/>
    <w:rsid w:val="000D6A8E"/>
    <w:rsid w:val="000D6C81"/>
    <w:rsid w:val="000D6DBD"/>
    <w:rsid w:val="000D7E1C"/>
    <w:rsid w:val="000E008B"/>
    <w:rsid w:val="000E1032"/>
    <w:rsid w:val="000E1C95"/>
    <w:rsid w:val="000E4489"/>
    <w:rsid w:val="000E4624"/>
    <w:rsid w:val="000E466B"/>
    <w:rsid w:val="000E4CBB"/>
    <w:rsid w:val="000E5E37"/>
    <w:rsid w:val="000E65EF"/>
    <w:rsid w:val="000E6A92"/>
    <w:rsid w:val="000E7819"/>
    <w:rsid w:val="000F05A3"/>
    <w:rsid w:val="000F0CCB"/>
    <w:rsid w:val="000F2605"/>
    <w:rsid w:val="000F2726"/>
    <w:rsid w:val="000F3816"/>
    <w:rsid w:val="000F3D17"/>
    <w:rsid w:val="000F4A61"/>
    <w:rsid w:val="000F575C"/>
    <w:rsid w:val="000F5BD5"/>
    <w:rsid w:val="000F6567"/>
    <w:rsid w:val="000F7D92"/>
    <w:rsid w:val="001013B9"/>
    <w:rsid w:val="001013CB"/>
    <w:rsid w:val="00101B9B"/>
    <w:rsid w:val="0010226C"/>
    <w:rsid w:val="0010327B"/>
    <w:rsid w:val="00103DAF"/>
    <w:rsid w:val="0010408F"/>
    <w:rsid w:val="001053A4"/>
    <w:rsid w:val="001057D7"/>
    <w:rsid w:val="00105B12"/>
    <w:rsid w:val="00105B6D"/>
    <w:rsid w:val="0010684F"/>
    <w:rsid w:val="00107F65"/>
    <w:rsid w:val="001102D4"/>
    <w:rsid w:val="00110A78"/>
    <w:rsid w:val="001127FA"/>
    <w:rsid w:val="001128F5"/>
    <w:rsid w:val="00112B7C"/>
    <w:rsid w:val="00112F02"/>
    <w:rsid w:val="001132C5"/>
    <w:rsid w:val="00114050"/>
    <w:rsid w:val="00114AFE"/>
    <w:rsid w:val="0011757E"/>
    <w:rsid w:val="00120224"/>
    <w:rsid w:val="00121A72"/>
    <w:rsid w:val="00122D8F"/>
    <w:rsid w:val="001230A4"/>
    <w:rsid w:val="00123E77"/>
    <w:rsid w:val="00124BF9"/>
    <w:rsid w:val="00125312"/>
    <w:rsid w:val="00125E5E"/>
    <w:rsid w:val="0012601D"/>
    <w:rsid w:val="00126DC4"/>
    <w:rsid w:val="00127442"/>
    <w:rsid w:val="001275BB"/>
    <w:rsid w:val="00130A68"/>
    <w:rsid w:val="0013132D"/>
    <w:rsid w:val="001314CA"/>
    <w:rsid w:val="001314CE"/>
    <w:rsid w:val="00132EEE"/>
    <w:rsid w:val="0013340D"/>
    <w:rsid w:val="001336F1"/>
    <w:rsid w:val="00134C3C"/>
    <w:rsid w:val="00134CB7"/>
    <w:rsid w:val="00134DB2"/>
    <w:rsid w:val="001352CC"/>
    <w:rsid w:val="001354F6"/>
    <w:rsid w:val="00135ACA"/>
    <w:rsid w:val="00137046"/>
    <w:rsid w:val="00137153"/>
    <w:rsid w:val="00137430"/>
    <w:rsid w:val="0013743E"/>
    <w:rsid w:val="00137989"/>
    <w:rsid w:val="00140455"/>
    <w:rsid w:val="00142A3F"/>
    <w:rsid w:val="00144157"/>
    <w:rsid w:val="001454FF"/>
    <w:rsid w:val="001456A1"/>
    <w:rsid w:val="00145981"/>
    <w:rsid w:val="00147334"/>
    <w:rsid w:val="00147C53"/>
    <w:rsid w:val="00150761"/>
    <w:rsid w:val="00150F15"/>
    <w:rsid w:val="00150F6D"/>
    <w:rsid w:val="001510F4"/>
    <w:rsid w:val="0015144B"/>
    <w:rsid w:val="001522DD"/>
    <w:rsid w:val="00153450"/>
    <w:rsid w:val="0015350E"/>
    <w:rsid w:val="00153513"/>
    <w:rsid w:val="00153CB1"/>
    <w:rsid w:val="00154A6E"/>
    <w:rsid w:val="00154F23"/>
    <w:rsid w:val="00156693"/>
    <w:rsid w:val="00156F8D"/>
    <w:rsid w:val="0016025D"/>
    <w:rsid w:val="00160337"/>
    <w:rsid w:val="00160D6F"/>
    <w:rsid w:val="00160DD5"/>
    <w:rsid w:val="00161AA0"/>
    <w:rsid w:val="00161E0D"/>
    <w:rsid w:val="001623B9"/>
    <w:rsid w:val="001624FE"/>
    <w:rsid w:val="001632AF"/>
    <w:rsid w:val="00163DB9"/>
    <w:rsid w:val="00165222"/>
    <w:rsid w:val="00165BE3"/>
    <w:rsid w:val="0016640B"/>
    <w:rsid w:val="0017101A"/>
    <w:rsid w:val="001724C0"/>
    <w:rsid w:val="0017290E"/>
    <w:rsid w:val="00172EB5"/>
    <w:rsid w:val="00172FD6"/>
    <w:rsid w:val="0017327D"/>
    <w:rsid w:val="00174216"/>
    <w:rsid w:val="00174B63"/>
    <w:rsid w:val="00176024"/>
    <w:rsid w:val="00176315"/>
    <w:rsid w:val="00176423"/>
    <w:rsid w:val="00176938"/>
    <w:rsid w:val="001777A8"/>
    <w:rsid w:val="00182C8A"/>
    <w:rsid w:val="00182FD7"/>
    <w:rsid w:val="0018378A"/>
    <w:rsid w:val="001840C9"/>
    <w:rsid w:val="00184F7D"/>
    <w:rsid w:val="001858FD"/>
    <w:rsid w:val="00185904"/>
    <w:rsid w:val="0018600E"/>
    <w:rsid w:val="0019011B"/>
    <w:rsid w:val="0019019A"/>
    <w:rsid w:val="001907B1"/>
    <w:rsid w:val="00190B61"/>
    <w:rsid w:val="00190D52"/>
    <w:rsid w:val="00190F36"/>
    <w:rsid w:val="00192025"/>
    <w:rsid w:val="00193AC5"/>
    <w:rsid w:val="0019457E"/>
    <w:rsid w:val="00195A0B"/>
    <w:rsid w:val="00195C86"/>
    <w:rsid w:val="00197CB2"/>
    <w:rsid w:val="001A034C"/>
    <w:rsid w:val="001A0CD1"/>
    <w:rsid w:val="001A1EB8"/>
    <w:rsid w:val="001A411A"/>
    <w:rsid w:val="001A5681"/>
    <w:rsid w:val="001A6C02"/>
    <w:rsid w:val="001A6D46"/>
    <w:rsid w:val="001A73EC"/>
    <w:rsid w:val="001A7821"/>
    <w:rsid w:val="001A7B58"/>
    <w:rsid w:val="001B0456"/>
    <w:rsid w:val="001B0AB3"/>
    <w:rsid w:val="001B1025"/>
    <w:rsid w:val="001B1344"/>
    <w:rsid w:val="001B1744"/>
    <w:rsid w:val="001B1D36"/>
    <w:rsid w:val="001B288D"/>
    <w:rsid w:val="001B3D2A"/>
    <w:rsid w:val="001B3E52"/>
    <w:rsid w:val="001B3FA7"/>
    <w:rsid w:val="001B406D"/>
    <w:rsid w:val="001B41AE"/>
    <w:rsid w:val="001B495C"/>
    <w:rsid w:val="001B520D"/>
    <w:rsid w:val="001B53FF"/>
    <w:rsid w:val="001B5B02"/>
    <w:rsid w:val="001B6CE6"/>
    <w:rsid w:val="001B78B0"/>
    <w:rsid w:val="001C0FA9"/>
    <w:rsid w:val="001C16F9"/>
    <w:rsid w:val="001C20F6"/>
    <w:rsid w:val="001C2150"/>
    <w:rsid w:val="001C2329"/>
    <w:rsid w:val="001C30E9"/>
    <w:rsid w:val="001C4445"/>
    <w:rsid w:val="001C46D2"/>
    <w:rsid w:val="001C4A62"/>
    <w:rsid w:val="001C5020"/>
    <w:rsid w:val="001C509E"/>
    <w:rsid w:val="001D048B"/>
    <w:rsid w:val="001D06BA"/>
    <w:rsid w:val="001D0C26"/>
    <w:rsid w:val="001D0D6F"/>
    <w:rsid w:val="001D18D2"/>
    <w:rsid w:val="001D1BD6"/>
    <w:rsid w:val="001D2A6A"/>
    <w:rsid w:val="001D373E"/>
    <w:rsid w:val="001D3D4D"/>
    <w:rsid w:val="001D401F"/>
    <w:rsid w:val="001D4125"/>
    <w:rsid w:val="001D43FA"/>
    <w:rsid w:val="001D4CE0"/>
    <w:rsid w:val="001D561E"/>
    <w:rsid w:val="001D6761"/>
    <w:rsid w:val="001D6F3A"/>
    <w:rsid w:val="001D7FCA"/>
    <w:rsid w:val="001E0450"/>
    <w:rsid w:val="001E0804"/>
    <w:rsid w:val="001E0DFB"/>
    <w:rsid w:val="001E1475"/>
    <w:rsid w:val="001E1A58"/>
    <w:rsid w:val="001E2743"/>
    <w:rsid w:val="001E2A7F"/>
    <w:rsid w:val="001E2C94"/>
    <w:rsid w:val="001E31AA"/>
    <w:rsid w:val="001E3369"/>
    <w:rsid w:val="001E473D"/>
    <w:rsid w:val="001E4C35"/>
    <w:rsid w:val="001E5D88"/>
    <w:rsid w:val="001E6B0F"/>
    <w:rsid w:val="001E74D0"/>
    <w:rsid w:val="001E7EAA"/>
    <w:rsid w:val="001F0156"/>
    <w:rsid w:val="001F05F5"/>
    <w:rsid w:val="001F0D91"/>
    <w:rsid w:val="001F15D1"/>
    <w:rsid w:val="001F1B22"/>
    <w:rsid w:val="001F225A"/>
    <w:rsid w:val="001F2331"/>
    <w:rsid w:val="001F27B5"/>
    <w:rsid w:val="001F28EE"/>
    <w:rsid w:val="001F2D80"/>
    <w:rsid w:val="001F334D"/>
    <w:rsid w:val="001F34DE"/>
    <w:rsid w:val="001F3F1B"/>
    <w:rsid w:val="001F50FF"/>
    <w:rsid w:val="001F698D"/>
    <w:rsid w:val="00200DC7"/>
    <w:rsid w:val="002013A4"/>
    <w:rsid w:val="00201E90"/>
    <w:rsid w:val="002029BF"/>
    <w:rsid w:val="00202D18"/>
    <w:rsid w:val="002035AA"/>
    <w:rsid w:val="00204883"/>
    <w:rsid w:val="00204A04"/>
    <w:rsid w:val="002058CA"/>
    <w:rsid w:val="00206045"/>
    <w:rsid w:val="0020796A"/>
    <w:rsid w:val="00210E3F"/>
    <w:rsid w:val="00211450"/>
    <w:rsid w:val="00211AA8"/>
    <w:rsid w:val="00213917"/>
    <w:rsid w:val="00213D32"/>
    <w:rsid w:val="00213EC0"/>
    <w:rsid w:val="00214533"/>
    <w:rsid w:val="00214F96"/>
    <w:rsid w:val="002152BD"/>
    <w:rsid w:val="00215594"/>
    <w:rsid w:val="00215885"/>
    <w:rsid w:val="0022034E"/>
    <w:rsid w:val="00220509"/>
    <w:rsid w:val="0022071C"/>
    <w:rsid w:val="00220760"/>
    <w:rsid w:val="0022226F"/>
    <w:rsid w:val="00223D50"/>
    <w:rsid w:val="00224DFD"/>
    <w:rsid w:val="00225D7D"/>
    <w:rsid w:val="00227096"/>
    <w:rsid w:val="002272F5"/>
    <w:rsid w:val="00227324"/>
    <w:rsid w:val="002273D8"/>
    <w:rsid w:val="002279BD"/>
    <w:rsid w:val="00230C5F"/>
    <w:rsid w:val="00232511"/>
    <w:rsid w:val="002329DD"/>
    <w:rsid w:val="00232AF1"/>
    <w:rsid w:val="00232DA9"/>
    <w:rsid w:val="00234636"/>
    <w:rsid w:val="0023685D"/>
    <w:rsid w:val="002368D8"/>
    <w:rsid w:val="00236A90"/>
    <w:rsid w:val="002371CC"/>
    <w:rsid w:val="00237454"/>
    <w:rsid w:val="00237593"/>
    <w:rsid w:val="00240044"/>
    <w:rsid w:val="002403AD"/>
    <w:rsid w:val="00240592"/>
    <w:rsid w:val="0024074F"/>
    <w:rsid w:val="00240BFC"/>
    <w:rsid w:val="00240C4A"/>
    <w:rsid w:val="0024114F"/>
    <w:rsid w:val="00241199"/>
    <w:rsid w:val="002416C2"/>
    <w:rsid w:val="00241D8B"/>
    <w:rsid w:val="00242799"/>
    <w:rsid w:val="0024368E"/>
    <w:rsid w:val="002438BA"/>
    <w:rsid w:val="00243A4B"/>
    <w:rsid w:val="00244D32"/>
    <w:rsid w:val="00247188"/>
    <w:rsid w:val="00250645"/>
    <w:rsid w:val="0025071E"/>
    <w:rsid w:val="0025093F"/>
    <w:rsid w:val="00251B86"/>
    <w:rsid w:val="002521FC"/>
    <w:rsid w:val="002523E5"/>
    <w:rsid w:val="00253392"/>
    <w:rsid w:val="00253C01"/>
    <w:rsid w:val="00256C9B"/>
    <w:rsid w:val="00257425"/>
    <w:rsid w:val="00257D56"/>
    <w:rsid w:val="00257F54"/>
    <w:rsid w:val="00260409"/>
    <w:rsid w:val="00260EC3"/>
    <w:rsid w:val="00261E9B"/>
    <w:rsid w:val="00262262"/>
    <w:rsid w:val="00262566"/>
    <w:rsid w:val="00262BD2"/>
    <w:rsid w:val="002638B2"/>
    <w:rsid w:val="00264230"/>
    <w:rsid w:val="00264304"/>
    <w:rsid w:val="00264434"/>
    <w:rsid w:val="00264F88"/>
    <w:rsid w:val="00265BE7"/>
    <w:rsid w:val="00265D2D"/>
    <w:rsid w:val="00265E19"/>
    <w:rsid w:val="002665B2"/>
    <w:rsid w:val="00267B7A"/>
    <w:rsid w:val="00270CDA"/>
    <w:rsid w:val="00270E57"/>
    <w:rsid w:val="00272422"/>
    <w:rsid w:val="002727DA"/>
    <w:rsid w:val="00273780"/>
    <w:rsid w:val="00273E1F"/>
    <w:rsid w:val="00274B42"/>
    <w:rsid w:val="00274E72"/>
    <w:rsid w:val="00275093"/>
    <w:rsid w:val="002756EA"/>
    <w:rsid w:val="00275EF5"/>
    <w:rsid w:val="002762DC"/>
    <w:rsid w:val="0027638B"/>
    <w:rsid w:val="00276705"/>
    <w:rsid w:val="00276924"/>
    <w:rsid w:val="00276A90"/>
    <w:rsid w:val="0027731A"/>
    <w:rsid w:val="00277F18"/>
    <w:rsid w:val="00280A22"/>
    <w:rsid w:val="00280FF0"/>
    <w:rsid w:val="0028163D"/>
    <w:rsid w:val="00281E49"/>
    <w:rsid w:val="002828E9"/>
    <w:rsid w:val="00282AEC"/>
    <w:rsid w:val="00282C40"/>
    <w:rsid w:val="0028313D"/>
    <w:rsid w:val="002832C9"/>
    <w:rsid w:val="002837A6"/>
    <w:rsid w:val="00284532"/>
    <w:rsid w:val="0028453E"/>
    <w:rsid w:val="00284BC0"/>
    <w:rsid w:val="002853C5"/>
    <w:rsid w:val="00285BBA"/>
    <w:rsid w:val="002873C7"/>
    <w:rsid w:val="0028754E"/>
    <w:rsid w:val="00287750"/>
    <w:rsid w:val="002906DD"/>
    <w:rsid w:val="0029200E"/>
    <w:rsid w:val="00292038"/>
    <w:rsid w:val="00293072"/>
    <w:rsid w:val="002932F5"/>
    <w:rsid w:val="002933BC"/>
    <w:rsid w:val="0029624A"/>
    <w:rsid w:val="002965D4"/>
    <w:rsid w:val="002A0B12"/>
    <w:rsid w:val="002A1281"/>
    <w:rsid w:val="002A149B"/>
    <w:rsid w:val="002A2197"/>
    <w:rsid w:val="002A28E6"/>
    <w:rsid w:val="002A2C13"/>
    <w:rsid w:val="002A404A"/>
    <w:rsid w:val="002A463D"/>
    <w:rsid w:val="002A47F4"/>
    <w:rsid w:val="002A4F7B"/>
    <w:rsid w:val="002A5066"/>
    <w:rsid w:val="002A69BA"/>
    <w:rsid w:val="002A69D7"/>
    <w:rsid w:val="002A73D8"/>
    <w:rsid w:val="002A7B13"/>
    <w:rsid w:val="002B03AC"/>
    <w:rsid w:val="002B0872"/>
    <w:rsid w:val="002B1CE6"/>
    <w:rsid w:val="002B274F"/>
    <w:rsid w:val="002B2EBD"/>
    <w:rsid w:val="002B314A"/>
    <w:rsid w:val="002B3470"/>
    <w:rsid w:val="002B36EC"/>
    <w:rsid w:val="002B381B"/>
    <w:rsid w:val="002B3CE3"/>
    <w:rsid w:val="002B3DD6"/>
    <w:rsid w:val="002B6154"/>
    <w:rsid w:val="002B74B3"/>
    <w:rsid w:val="002B7535"/>
    <w:rsid w:val="002C077D"/>
    <w:rsid w:val="002C0917"/>
    <w:rsid w:val="002C1218"/>
    <w:rsid w:val="002C19D6"/>
    <w:rsid w:val="002C1B6C"/>
    <w:rsid w:val="002C2B37"/>
    <w:rsid w:val="002C3B69"/>
    <w:rsid w:val="002C3FDD"/>
    <w:rsid w:val="002C40C7"/>
    <w:rsid w:val="002C4D25"/>
    <w:rsid w:val="002C4D47"/>
    <w:rsid w:val="002C50D3"/>
    <w:rsid w:val="002C5C60"/>
    <w:rsid w:val="002C6579"/>
    <w:rsid w:val="002C6C0E"/>
    <w:rsid w:val="002C7A71"/>
    <w:rsid w:val="002C7CFC"/>
    <w:rsid w:val="002C7F52"/>
    <w:rsid w:val="002D026E"/>
    <w:rsid w:val="002D26F9"/>
    <w:rsid w:val="002D3040"/>
    <w:rsid w:val="002D390A"/>
    <w:rsid w:val="002D416C"/>
    <w:rsid w:val="002D47B0"/>
    <w:rsid w:val="002D513A"/>
    <w:rsid w:val="002D5DE9"/>
    <w:rsid w:val="002D6A9A"/>
    <w:rsid w:val="002D7D2F"/>
    <w:rsid w:val="002E02C5"/>
    <w:rsid w:val="002E06DB"/>
    <w:rsid w:val="002E133A"/>
    <w:rsid w:val="002E1CE9"/>
    <w:rsid w:val="002E1F0D"/>
    <w:rsid w:val="002E5559"/>
    <w:rsid w:val="002E60A2"/>
    <w:rsid w:val="002E682A"/>
    <w:rsid w:val="002E6CF4"/>
    <w:rsid w:val="002E7212"/>
    <w:rsid w:val="002E7507"/>
    <w:rsid w:val="002E77DC"/>
    <w:rsid w:val="002E7ACC"/>
    <w:rsid w:val="002E7CEB"/>
    <w:rsid w:val="002E7FC8"/>
    <w:rsid w:val="002F195F"/>
    <w:rsid w:val="002F3655"/>
    <w:rsid w:val="002F3B40"/>
    <w:rsid w:val="002F3C27"/>
    <w:rsid w:val="002F49FB"/>
    <w:rsid w:val="002F4A3B"/>
    <w:rsid w:val="002F5699"/>
    <w:rsid w:val="002F5BFB"/>
    <w:rsid w:val="002F5FFA"/>
    <w:rsid w:val="002F6E5F"/>
    <w:rsid w:val="002F710E"/>
    <w:rsid w:val="002F7445"/>
    <w:rsid w:val="003000DE"/>
    <w:rsid w:val="003016DE"/>
    <w:rsid w:val="00301E30"/>
    <w:rsid w:val="0030295C"/>
    <w:rsid w:val="00303341"/>
    <w:rsid w:val="00303939"/>
    <w:rsid w:val="00303A4D"/>
    <w:rsid w:val="00305F02"/>
    <w:rsid w:val="003061E5"/>
    <w:rsid w:val="0030647B"/>
    <w:rsid w:val="00306C87"/>
    <w:rsid w:val="003074E1"/>
    <w:rsid w:val="00307D3B"/>
    <w:rsid w:val="00310AF4"/>
    <w:rsid w:val="00310B25"/>
    <w:rsid w:val="00310CD3"/>
    <w:rsid w:val="0031154A"/>
    <w:rsid w:val="00311E54"/>
    <w:rsid w:val="00311EEF"/>
    <w:rsid w:val="00312097"/>
    <w:rsid w:val="00312ABF"/>
    <w:rsid w:val="00313648"/>
    <w:rsid w:val="00314DB0"/>
    <w:rsid w:val="0031580D"/>
    <w:rsid w:val="00315A1A"/>
    <w:rsid w:val="00315DB3"/>
    <w:rsid w:val="00315FDC"/>
    <w:rsid w:val="003170CF"/>
    <w:rsid w:val="00317AC5"/>
    <w:rsid w:val="00317DCE"/>
    <w:rsid w:val="0032065C"/>
    <w:rsid w:val="00320EB9"/>
    <w:rsid w:val="0032165E"/>
    <w:rsid w:val="00321ED9"/>
    <w:rsid w:val="003228CE"/>
    <w:rsid w:val="00322A8F"/>
    <w:rsid w:val="00323116"/>
    <w:rsid w:val="003236BE"/>
    <w:rsid w:val="00323E14"/>
    <w:rsid w:val="003247E0"/>
    <w:rsid w:val="003261F2"/>
    <w:rsid w:val="003267F1"/>
    <w:rsid w:val="00326D05"/>
    <w:rsid w:val="003276F3"/>
    <w:rsid w:val="0033042D"/>
    <w:rsid w:val="00330668"/>
    <w:rsid w:val="00330936"/>
    <w:rsid w:val="00332510"/>
    <w:rsid w:val="00332BD5"/>
    <w:rsid w:val="0033303F"/>
    <w:rsid w:val="003339DD"/>
    <w:rsid w:val="00334A38"/>
    <w:rsid w:val="003351FD"/>
    <w:rsid w:val="00336E16"/>
    <w:rsid w:val="0033717A"/>
    <w:rsid w:val="0034012E"/>
    <w:rsid w:val="00340793"/>
    <w:rsid w:val="00340C7D"/>
    <w:rsid w:val="003417C2"/>
    <w:rsid w:val="003427BF"/>
    <w:rsid w:val="00342DE4"/>
    <w:rsid w:val="003439C7"/>
    <w:rsid w:val="00343C88"/>
    <w:rsid w:val="00344F1D"/>
    <w:rsid w:val="0034525F"/>
    <w:rsid w:val="00345AB2"/>
    <w:rsid w:val="00345C67"/>
    <w:rsid w:val="00345E8B"/>
    <w:rsid w:val="003466F8"/>
    <w:rsid w:val="00346A20"/>
    <w:rsid w:val="00346B85"/>
    <w:rsid w:val="00346D45"/>
    <w:rsid w:val="0034718C"/>
    <w:rsid w:val="00347771"/>
    <w:rsid w:val="0034790C"/>
    <w:rsid w:val="00347A87"/>
    <w:rsid w:val="00347C5C"/>
    <w:rsid w:val="003508D5"/>
    <w:rsid w:val="00350A0D"/>
    <w:rsid w:val="0035105B"/>
    <w:rsid w:val="003516E5"/>
    <w:rsid w:val="003517FE"/>
    <w:rsid w:val="00351C1E"/>
    <w:rsid w:val="003527AC"/>
    <w:rsid w:val="003528B1"/>
    <w:rsid w:val="00352F17"/>
    <w:rsid w:val="003533AA"/>
    <w:rsid w:val="00353733"/>
    <w:rsid w:val="003538F7"/>
    <w:rsid w:val="00353F68"/>
    <w:rsid w:val="00354C27"/>
    <w:rsid w:val="00354ED9"/>
    <w:rsid w:val="00355531"/>
    <w:rsid w:val="00355632"/>
    <w:rsid w:val="00355A73"/>
    <w:rsid w:val="0035665E"/>
    <w:rsid w:val="00356BE1"/>
    <w:rsid w:val="0035733E"/>
    <w:rsid w:val="0035776B"/>
    <w:rsid w:val="00360870"/>
    <w:rsid w:val="00361731"/>
    <w:rsid w:val="00361E5F"/>
    <w:rsid w:val="0036209E"/>
    <w:rsid w:val="003621CA"/>
    <w:rsid w:val="0036257A"/>
    <w:rsid w:val="003634D8"/>
    <w:rsid w:val="00364698"/>
    <w:rsid w:val="00364D53"/>
    <w:rsid w:val="0036568E"/>
    <w:rsid w:val="00365749"/>
    <w:rsid w:val="003665A4"/>
    <w:rsid w:val="00366682"/>
    <w:rsid w:val="003672BF"/>
    <w:rsid w:val="003723E3"/>
    <w:rsid w:val="0037398B"/>
    <w:rsid w:val="00373CC1"/>
    <w:rsid w:val="00374B44"/>
    <w:rsid w:val="003755B3"/>
    <w:rsid w:val="00375F11"/>
    <w:rsid w:val="00376B7F"/>
    <w:rsid w:val="00376D6B"/>
    <w:rsid w:val="00376EC1"/>
    <w:rsid w:val="00380197"/>
    <w:rsid w:val="00380276"/>
    <w:rsid w:val="003804EB"/>
    <w:rsid w:val="003807E1"/>
    <w:rsid w:val="00380C33"/>
    <w:rsid w:val="00380C43"/>
    <w:rsid w:val="0038152A"/>
    <w:rsid w:val="003819B7"/>
    <w:rsid w:val="00381B2A"/>
    <w:rsid w:val="00381BCC"/>
    <w:rsid w:val="00381D29"/>
    <w:rsid w:val="003821C2"/>
    <w:rsid w:val="00382C06"/>
    <w:rsid w:val="00382DBE"/>
    <w:rsid w:val="00383051"/>
    <w:rsid w:val="00383ACE"/>
    <w:rsid w:val="00383FC6"/>
    <w:rsid w:val="0038505C"/>
    <w:rsid w:val="003867CC"/>
    <w:rsid w:val="00386A66"/>
    <w:rsid w:val="00387459"/>
    <w:rsid w:val="003876C3"/>
    <w:rsid w:val="00390CBB"/>
    <w:rsid w:val="00392524"/>
    <w:rsid w:val="003925BC"/>
    <w:rsid w:val="00393476"/>
    <w:rsid w:val="00394F1F"/>
    <w:rsid w:val="0039546A"/>
    <w:rsid w:val="003955CB"/>
    <w:rsid w:val="00395BE1"/>
    <w:rsid w:val="00396991"/>
    <w:rsid w:val="003A01BF"/>
    <w:rsid w:val="003A0427"/>
    <w:rsid w:val="003A0A52"/>
    <w:rsid w:val="003A241C"/>
    <w:rsid w:val="003A2642"/>
    <w:rsid w:val="003A43B2"/>
    <w:rsid w:val="003A4D9D"/>
    <w:rsid w:val="003A5EDE"/>
    <w:rsid w:val="003A657F"/>
    <w:rsid w:val="003A7823"/>
    <w:rsid w:val="003A7A45"/>
    <w:rsid w:val="003A7DEE"/>
    <w:rsid w:val="003B0CBB"/>
    <w:rsid w:val="003B0CF9"/>
    <w:rsid w:val="003B0FDD"/>
    <w:rsid w:val="003B1008"/>
    <w:rsid w:val="003B1019"/>
    <w:rsid w:val="003B1465"/>
    <w:rsid w:val="003B1FE1"/>
    <w:rsid w:val="003B21B9"/>
    <w:rsid w:val="003B2584"/>
    <w:rsid w:val="003B2604"/>
    <w:rsid w:val="003B3BB5"/>
    <w:rsid w:val="003B4296"/>
    <w:rsid w:val="003B574C"/>
    <w:rsid w:val="003B66D8"/>
    <w:rsid w:val="003B72E6"/>
    <w:rsid w:val="003B7646"/>
    <w:rsid w:val="003B77AF"/>
    <w:rsid w:val="003B7965"/>
    <w:rsid w:val="003C0BC7"/>
    <w:rsid w:val="003C0EC8"/>
    <w:rsid w:val="003C1D3D"/>
    <w:rsid w:val="003C3437"/>
    <w:rsid w:val="003C35D1"/>
    <w:rsid w:val="003C3604"/>
    <w:rsid w:val="003C40A7"/>
    <w:rsid w:val="003C493C"/>
    <w:rsid w:val="003C4B37"/>
    <w:rsid w:val="003C4C87"/>
    <w:rsid w:val="003C5701"/>
    <w:rsid w:val="003C5C91"/>
    <w:rsid w:val="003C5EAD"/>
    <w:rsid w:val="003C6E68"/>
    <w:rsid w:val="003C720E"/>
    <w:rsid w:val="003C758D"/>
    <w:rsid w:val="003C77A2"/>
    <w:rsid w:val="003C7AF9"/>
    <w:rsid w:val="003D0718"/>
    <w:rsid w:val="003D097A"/>
    <w:rsid w:val="003D1DD0"/>
    <w:rsid w:val="003D1E29"/>
    <w:rsid w:val="003D251F"/>
    <w:rsid w:val="003D2C63"/>
    <w:rsid w:val="003D2EAD"/>
    <w:rsid w:val="003D3552"/>
    <w:rsid w:val="003D359E"/>
    <w:rsid w:val="003D3C1D"/>
    <w:rsid w:val="003D42A4"/>
    <w:rsid w:val="003D48C4"/>
    <w:rsid w:val="003D5A8B"/>
    <w:rsid w:val="003D5B7E"/>
    <w:rsid w:val="003D68EE"/>
    <w:rsid w:val="003E09E7"/>
    <w:rsid w:val="003E0B28"/>
    <w:rsid w:val="003E0D1B"/>
    <w:rsid w:val="003E12B3"/>
    <w:rsid w:val="003E1C51"/>
    <w:rsid w:val="003E48A1"/>
    <w:rsid w:val="003E4CDB"/>
    <w:rsid w:val="003E502A"/>
    <w:rsid w:val="003E564A"/>
    <w:rsid w:val="003E62C8"/>
    <w:rsid w:val="003E754C"/>
    <w:rsid w:val="003E7BB0"/>
    <w:rsid w:val="003E7C9F"/>
    <w:rsid w:val="003F1ECD"/>
    <w:rsid w:val="003F3C4D"/>
    <w:rsid w:val="003F3D5D"/>
    <w:rsid w:val="003F4117"/>
    <w:rsid w:val="003F464E"/>
    <w:rsid w:val="003F479D"/>
    <w:rsid w:val="003F4AAB"/>
    <w:rsid w:val="003F4CB5"/>
    <w:rsid w:val="003F5A3A"/>
    <w:rsid w:val="003F5A66"/>
    <w:rsid w:val="003F5EAC"/>
    <w:rsid w:val="003F60EC"/>
    <w:rsid w:val="003F6782"/>
    <w:rsid w:val="003F6CCB"/>
    <w:rsid w:val="003F6F56"/>
    <w:rsid w:val="003F7833"/>
    <w:rsid w:val="003F7A23"/>
    <w:rsid w:val="003F7C7F"/>
    <w:rsid w:val="00401C18"/>
    <w:rsid w:val="00401CC8"/>
    <w:rsid w:val="00402538"/>
    <w:rsid w:val="00403BC9"/>
    <w:rsid w:val="00404578"/>
    <w:rsid w:val="00404D1F"/>
    <w:rsid w:val="004052E0"/>
    <w:rsid w:val="004057A8"/>
    <w:rsid w:val="00405C13"/>
    <w:rsid w:val="00406544"/>
    <w:rsid w:val="00406933"/>
    <w:rsid w:val="00406ACF"/>
    <w:rsid w:val="00406E18"/>
    <w:rsid w:val="00406FFA"/>
    <w:rsid w:val="00410191"/>
    <w:rsid w:val="004107CF"/>
    <w:rsid w:val="00410F89"/>
    <w:rsid w:val="00411970"/>
    <w:rsid w:val="0041248A"/>
    <w:rsid w:val="00413313"/>
    <w:rsid w:val="004141C4"/>
    <w:rsid w:val="004142DA"/>
    <w:rsid w:val="00414BB1"/>
    <w:rsid w:val="004151EC"/>
    <w:rsid w:val="00415702"/>
    <w:rsid w:val="00415E1F"/>
    <w:rsid w:val="00416363"/>
    <w:rsid w:val="00416969"/>
    <w:rsid w:val="00420C69"/>
    <w:rsid w:val="00421617"/>
    <w:rsid w:val="00421B3B"/>
    <w:rsid w:val="004229E6"/>
    <w:rsid w:val="00423895"/>
    <w:rsid w:val="004238FD"/>
    <w:rsid w:val="00423B00"/>
    <w:rsid w:val="00423C69"/>
    <w:rsid w:val="00423FCF"/>
    <w:rsid w:val="00425350"/>
    <w:rsid w:val="00426524"/>
    <w:rsid w:val="00426A78"/>
    <w:rsid w:val="00426C7B"/>
    <w:rsid w:val="0042714C"/>
    <w:rsid w:val="0043087B"/>
    <w:rsid w:val="0043142E"/>
    <w:rsid w:val="004317A6"/>
    <w:rsid w:val="0043186D"/>
    <w:rsid w:val="0043375C"/>
    <w:rsid w:val="00433A4A"/>
    <w:rsid w:val="00433B77"/>
    <w:rsid w:val="00433E2D"/>
    <w:rsid w:val="00433EAE"/>
    <w:rsid w:val="0043450C"/>
    <w:rsid w:val="00434CE8"/>
    <w:rsid w:val="004354B9"/>
    <w:rsid w:val="004360A0"/>
    <w:rsid w:val="00436817"/>
    <w:rsid w:val="00436F9A"/>
    <w:rsid w:val="004375E1"/>
    <w:rsid w:val="0043762F"/>
    <w:rsid w:val="00437757"/>
    <w:rsid w:val="00437A5E"/>
    <w:rsid w:val="00437B79"/>
    <w:rsid w:val="00437DDA"/>
    <w:rsid w:val="00437F93"/>
    <w:rsid w:val="00441308"/>
    <w:rsid w:val="00441877"/>
    <w:rsid w:val="00442BB1"/>
    <w:rsid w:val="00444115"/>
    <w:rsid w:val="0044443B"/>
    <w:rsid w:val="004470B3"/>
    <w:rsid w:val="00447BB8"/>
    <w:rsid w:val="00447BD7"/>
    <w:rsid w:val="0045055A"/>
    <w:rsid w:val="00450ED7"/>
    <w:rsid w:val="00451154"/>
    <w:rsid w:val="004518B1"/>
    <w:rsid w:val="004539D0"/>
    <w:rsid w:val="00454EBF"/>
    <w:rsid w:val="0045553D"/>
    <w:rsid w:val="00455794"/>
    <w:rsid w:val="00456332"/>
    <w:rsid w:val="004565B8"/>
    <w:rsid w:val="00457C24"/>
    <w:rsid w:val="004601AA"/>
    <w:rsid w:val="0046082F"/>
    <w:rsid w:val="004611B6"/>
    <w:rsid w:val="00461642"/>
    <w:rsid w:val="00461A03"/>
    <w:rsid w:val="00462734"/>
    <w:rsid w:val="00462B48"/>
    <w:rsid w:val="00462D84"/>
    <w:rsid w:val="00462EA4"/>
    <w:rsid w:val="004638ED"/>
    <w:rsid w:val="004644FB"/>
    <w:rsid w:val="004645C1"/>
    <w:rsid w:val="0046477C"/>
    <w:rsid w:val="00464820"/>
    <w:rsid w:val="004649C4"/>
    <w:rsid w:val="00464C81"/>
    <w:rsid w:val="00465A84"/>
    <w:rsid w:val="0047018E"/>
    <w:rsid w:val="00470943"/>
    <w:rsid w:val="0047168C"/>
    <w:rsid w:val="00472B3F"/>
    <w:rsid w:val="00473043"/>
    <w:rsid w:val="004737F6"/>
    <w:rsid w:val="00474F87"/>
    <w:rsid w:val="00475DBB"/>
    <w:rsid w:val="00475E6F"/>
    <w:rsid w:val="004760AA"/>
    <w:rsid w:val="0047683F"/>
    <w:rsid w:val="00477247"/>
    <w:rsid w:val="0048008E"/>
    <w:rsid w:val="0048052D"/>
    <w:rsid w:val="0048196D"/>
    <w:rsid w:val="00481B6A"/>
    <w:rsid w:val="0048268A"/>
    <w:rsid w:val="004829F8"/>
    <w:rsid w:val="00483974"/>
    <w:rsid w:val="00484416"/>
    <w:rsid w:val="00484DFC"/>
    <w:rsid w:val="00487E9E"/>
    <w:rsid w:val="00490029"/>
    <w:rsid w:val="004914F6"/>
    <w:rsid w:val="004915A4"/>
    <w:rsid w:val="00491844"/>
    <w:rsid w:val="004918C7"/>
    <w:rsid w:val="00492539"/>
    <w:rsid w:val="0049264A"/>
    <w:rsid w:val="00492CB0"/>
    <w:rsid w:val="00493EDF"/>
    <w:rsid w:val="00494232"/>
    <w:rsid w:val="004944A1"/>
    <w:rsid w:val="00494B63"/>
    <w:rsid w:val="00495223"/>
    <w:rsid w:val="00495512"/>
    <w:rsid w:val="00495EA6"/>
    <w:rsid w:val="00496336"/>
    <w:rsid w:val="004968DA"/>
    <w:rsid w:val="004970AE"/>
    <w:rsid w:val="00497327"/>
    <w:rsid w:val="0049764F"/>
    <w:rsid w:val="00497692"/>
    <w:rsid w:val="004A0728"/>
    <w:rsid w:val="004A0941"/>
    <w:rsid w:val="004A2A99"/>
    <w:rsid w:val="004A38D2"/>
    <w:rsid w:val="004A3A63"/>
    <w:rsid w:val="004A3F9D"/>
    <w:rsid w:val="004A49CB"/>
    <w:rsid w:val="004A4CC9"/>
    <w:rsid w:val="004A5780"/>
    <w:rsid w:val="004A66D1"/>
    <w:rsid w:val="004A6BE8"/>
    <w:rsid w:val="004B1657"/>
    <w:rsid w:val="004B1949"/>
    <w:rsid w:val="004B1BC7"/>
    <w:rsid w:val="004B2044"/>
    <w:rsid w:val="004B2E6E"/>
    <w:rsid w:val="004B34F0"/>
    <w:rsid w:val="004B3989"/>
    <w:rsid w:val="004B44F3"/>
    <w:rsid w:val="004B5637"/>
    <w:rsid w:val="004B5763"/>
    <w:rsid w:val="004B66B8"/>
    <w:rsid w:val="004B705E"/>
    <w:rsid w:val="004B70E1"/>
    <w:rsid w:val="004B772F"/>
    <w:rsid w:val="004C06A9"/>
    <w:rsid w:val="004C0A2E"/>
    <w:rsid w:val="004C16F9"/>
    <w:rsid w:val="004C1D17"/>
    <w:rsid w:val="004C2641"/>
    <w:rsid w:val="004C2E09"/>
    <w:rsid w:val="004C2FA5"/>
    <w:rsid w:val="004C3042"/>
    <w:rsid w:val="004C3F56"/>
    <w:rsid w:val="004C4418"/>
    <w:rsid w:val="004C4D71"/>
    <w:rsid w:val="004C4F3F"/>
    <w:rsid w:val="004C572F"/>
    <w:rsid w:val="004C61CA"/>
    <w:rsid w:val="004C6B34"/>
    <w:rsid w:val="004C7FEA"/>
    <w:rsid w:val="004D2EBB"/>
    <w:rsid w:val="004D3EF3"/>
    <w:rsid w:val="004D418C"/>
    <w:rsid w:val="004D4512"/>
    <w:rsid w:val="004D4DF2"/>
    <w:rsid w:val="004D5472"/>
    <w:rsid w:val="004D55ED"/>
    <w:rsid w:val="004D6275"/>
    <w:rsid w:val="004D6547"/>
    <w:rsid w:val="004D6608"/>
    <w:rsid w:val="004D7375"/>
    <w:rsid w:val="004D777A"/>
    <w:rsid w:val="004D7EC8"/>
    <w:rsid w:val="004E0154"/>
    <w:rsid w:val="004E0E93"/>
    <w:rsid w:val="004E11AD"/>
    <w:rsid w:val="004E13C4"/>
    <w:rsid w:val="004E17E6"/>
    <w:rsid w:val="004E29D6"/>
    <w:rsid w:val="004E347B"/>
    <w:rsid w:val="004E46BB"/>
    <w:rsid w:val="004E5269"/>
    <w:rsid w:val="004E66E0"/>
    <w:rsid w:val="004E6DBA"/>
    <w:rsid w:val="004F1BB0"/>
    <w:rsid w:val="004F3D19"/>
    <w:rsid w:val="004F4E8D"/>
    <w:rsid w:val="004F533D"/>
    <w:rsid w:val="004F56EF"/>
    <w:rsid w:val="004F56FB"/>
    <w:rsid w:val="004F5921"/>
    <w:rsid w:val="004F5D03"/>
    <w:rsid w:val="004F6911"/>
    <w:rsid w:val="004F6DF7"/>
    <w:rsid w:val="004F7927"/>
    <w:rsid w:val="00500290"/>
    <w:rsid w:val="00501015"/>
    <w:rsid w:val="0050117B"/>
    <w:rsid w:val="0050129E"/>
    <w:rsid w:val="005012BF"/>
    <w:rsid w:val="005019AB"/>
    <w:rsid w:val="0050311E"/>
    <w:rsid w:val="005051AF"/>
    <w:rsid w:val="005057DB"/>
    <w:rsid w:val="00505952"/>
    <w:rsid w:val="0050629C"/>
    <w:rsid w:val="00506E6F"/>
    <w:rsid w:val="00507812"/>
    <w:rsid w:val="00507826"/>
    <w:rsid w:val="00507B4E"/>
    <w:rsid w:val="00507DFA"/>
    <w:rsid w:val="005106AE"/>
    <w:rsid w:val="00510842"/>
    <w:rsid w:val="00510BDA"/>
    <w:rsid w:val="005119B1"/>
    <w:rsid w:val="00512086"/>
    <w:rsid w:val="00512F7D"/>
    <w:rsid w:val="00515B55"/>
    <w:rsid w:val="00516E7D"/>
    <w:rsid w:val="005175BF"/>
    <w:rsid w:val="00517DDC"/>
    <w:rsid w:val="005200F8"/>
    <w:rsid w:val="0052184E"/>
    <w:rsid w:val="00523A48"/>
    <w:rsid w:val="00524CDA"/>
    <w:rsid w:val="00525645"/>
    <w:rsid w:val="005259C5"/>
    <w:rsid w:val="00525E94"/>
    <w:rsid w:val="0052648A"/>
    <w:rsid w:val="00526E1C"/>
    <w:rsid w:val="00526E90"/>
    <w:rsid w:val="005310F3"/>
    <w:rsid w:val="0053165D"/>
    <w:rsid w:val="005328E7"/>
    <w:rsid w:val="00532B48"/>
    <w:rsid w:val="00534CDE"/>
    <w:rsid w:val="00534DE5"/>
    <w:rsid w:val="00534FF9"/>
    <w:rsid w:val="005352E0"/>
    <w:rsid w:val="005371C3"/>
    <w:rsid w:val="005400D9"/>
    <w:rsid w:val="00540FE6"/>
    <w:rsid w:val="00541268"/>
    <w:rsid w:val="005418CF"/>
    <w:rsid w:val="005428BC"/>
    <w:rsid w:val="00542A92"/>
    <w:rsid w:val="00543428"/>
    <w:rsid w:val="005438E9"/>
    <w:rsid w:val="00543C95"/>
    <w:rsid w:val="00544078"/>
    <w:rsid w:val="005442AC"/>
    <w:rsid w:val="005442D0"/>
    <w:rsid w:val="00544326"/>
    <w:rsid w:val="0054489B"/>
    <w:rsid w:val="005458B6"/>
    <w:rsid w:val="00547578"/>
    <w:rsid w:val="00547579"/>
    <w:rsid w:val="00547F4C"/>
    <w:rsid w:val="00547F66"/>
    <w:rsid w:val="00550BEA"/>
    <w:rsid w:val="0055272D"/>
    <w:rsid w:val="00552C1C"/>
    <w:rsid w:val="005569C5"/>
    <w:rsid w:val="00557195"/>
    <w:rsid w:val="005573B1"/>
    <w:rsid w:val="00557665"/>
    <w:rsid w:val="00561E39"/>
    <w:rsid w:val="0056263B"/>
    <w:rsid w:val="00562659"/>
    <w:rsid w:val="00564055"/>
    <w:rsid w:val="00564179"/>
    <w:rsid w:val="005647AF"/>
    <w:rsid w:val="00564FA6"/>
    <w:rsid w:val="005670E2"/>
    <w:rsid w:val="00567573"/>
    <w:rsid w:val="00570314"/>
    <w:rsid w:val="0057039D"/>
    <w:rsid w:val="00570788"/>
    <w:rsid w:val="005718C2"/>
    <w:rsid w:val="00572927"/>
    <w:rsid w:val="00573375"/>
    <w:rsid w:val="00573AB9"/>
    <w:rsid w:val="00574500"/>
    <w:rsid w:val="00574877"/>
    <w:rsid w:val="00576D05"/>
    <w:rsid w:val="00576EF9"/>
    <w:rsid w:val="005776A6"/>
    <w:rsid w:val="00577A44"/>
    <w:rsid w:val="00581D4C"/>
    <w:rsid w:val="0058279C"/>
    <w:rsid w:val="00582B2A"/>
    <w:rsid w:val="00584874"/>
    <w:rsid w:val="00584EAA"/>
    <w:rsid w:val="0058571F"/>
    <w:rsid w:val="00586CE9"/>
    <w:rsid w:val="00587BEA"/>
    <w:rsid w:val="0059154B"/>
    <w:rsid w:val="005917B7"/>
    <w:rsid w:val="005918B7"/>
    <w:rsid w:val="00592657"/>
    <w:rsid w:val="005930FB"/>
    <w:rsid w:val="00594827"/>
    <w:rsid w:val="00594A57"/>
    <w:rsid w:val="00594BF3"/>
    <w:rsid w:val="00594FC5"/>
    <w:rsid w:val="005959C0"/>
    <w:rsid w:val="00595BCE"/>
    <w:rsid w:val="00595D0A"/>
    <w:rsid w:val="005964CF"/>
    <w:rsid w:val="005966C5"/>
    <w:rsid w:val="00596B33"/>
    <w:rsid w:val="005A0263"/>
    <w:rsid w:val="005A0489"/>
    <w:rsid w:val="005A119B"/>
    <w:rsid w:val="005A12E4"/>
    <w:rsid w:val="005A12F7"/>
    <w:rsid w:val="005A343F"/>
    <w:rsid w:val="005A4C01"/>
    <w:rsid w:val="005A6B78"/>
    <w:rsid w:val="005A7BEB"/>
    <w:rsid w:val="005B02C9"/>
    <w:rsid w:val="005B0FF1"/>
    <w:rsid w:val="005B1632"/>
    <w:rsid w:val="005B1E9E"/>
    <w:rsid w:val="005B212E"/>
    <w:rsid w:val="005B256B"/>
    <w:rsid w:val="005B2BDC"/>
    <w:rsid w:val="005B3CD0"/>
    <w:rsid w:val="005B4AEA"/>
    <w:rsid w:val="005B5418"/>
    <w:rsid w:val="005B545C"/>
    <w:rsid w:val="005B5A2A"/>
    <w:rsid w:val="005B61BD"/>
    <w:rsid w:val="005B6981"/>
    <w:rsid w:val="005B7AA5"/>
    <w:rsid w:val="005C01BB"/>
    <w:rsid w:val="005C0265"/>
    <w:rsid w:val="005C044F"/>
    <w:rsid w:val="005C083B"/>
    <w:rsid w:val="005C0D3C"/>
    <w:rsid w:val="005C2060"/>
    <w:rsid w:val="005C2C40"/>
    <w:rsid w:val="005C3F01"/>
    <w:rsid w:val="005C43BE"/>
    <w:rsid w:val="005C469A"/>
    <w:rsid w:val="005C4C5E"/>
    <w:rsid w:val="005C5AD1"/>
    <w:rsid w:val="005C7417"/>
    <w:rsid w:val="005C7BCC"/>
    <w:rsid w:val="005C7EEF"/>
    <w:rsid w:val="005D1CD1"/>
    <w:rsid w:val="005D29E4"/>
    <w:rsid w:val="005D2CB0"/>
    <w:rsid w:val="005D3570"/>
    <w:rsid w:val="005D3657"/>
    <w:rsid w:val="005D4894"/>
    <w:rsid w:val="005D59F5"/>
    <w:rsid w:val="005D6127"/>
    <w:rsid w:val="005D6945"/>
    <w:rsid w:val="005D6B49"/>
    <w:rsid w:val="005D7C11"/>
    <w:rsid w:val="005E0524"/>
    <w:rsid w:val="005E0664"/>
    <w:rsid w:val="005E17F7"/>
    <w:rsid w:val="005E25E5"/>
    <w:rsid w:val="005E29B1"/>
    <w:rsid w:val="005E2E59"/>
    <w:rsid w:val="005E4D47"/>
    <w:rsid w:val="005E4DBF"/>
    <w:rsid w:val="005E59C5"/>
    <w:rsid w:val="005E6CDD"/>
    <w:rsid w:val="005E6DFC"/>
    <w:rsid w:val="005E7407"/>
    <w:rsid w:val="005F015E"/>
    <w:rsid w:val="005F07E2"/>
    <w:rsid w:val="005F103A"/>
    <w:rsid w:val="005F1B58"/>
    <w:rsid w:val="005F1F6F"/>
    <w:rsid w:val="005F2563"/>
    <w:rsid w:val="005F25E5"/>
    <w:rsid w:val="005F296E"/>
    <w:rsid w:val="005F3C0A"/>
    <w:rsid w:val="005F4C3B"/>
    <w:rsid w:val="005F51F1"/>
    <w:rsid w:val="005F5DBF"/>
    <w:rsid w:val="005F61E5"/>
    <w:rsid w:val="005F7B2D"/>
    <w:rsid w:val="00601BA2"/>
    <w:rsid w:val="00602C5E"/>
    <w:rsid w:val="00602ECE"/>
    <w:rsid w:val="006033A9"/>
    <w:rsid w:val="0060490A"/>
    <w:rsid w:val="00604BA7"/>
    <w:rsid w:val="00604F7A"/>
    <w:rsid w:val="00605330"/>
    <w:rsid w:val="006055C1"/>
    <w:rsid w:val="006058B3"/>
    <w:rsid w:val="00605E07"/>
    <w:rsid w:val="00605FF0"/>
    <w:rsid w:val="00606333"/>
    <w:rsid w:val="0060650A"/>
    <w:rsid w:val="006068B2"/>
    <w:rsid w:val="00606E3E"/>
    <w:rsid w:val="00606EAB"/>
    <w:rsid w:val="006075E0"/>
    <w:rsid w:val="00607BBF"/>
    <w:rsid w:val="006102AC"/>
    <w:rsid w:val="006104B9"/>
    <w:rsid w:val="00610F52"/>
    <w:rsid w:val="00610FFE"/>
    <w:rsid w:val="00611131"/>
    <w:rsid w:val="00611364"/>
    <w:rsid w:val="006120D2"/>
    <w:rsid w:val="00612563"/>
    <w:rsid w:val="006128F3"/>
    <w:rsid w:val="00613F47"/>
    <w:rsid w:val="006156D7"/>
    <w:rsid w:val="00615A3F"/>
    <w:rsid w:val="00615EE0"/>
    <w:rsid w:val="00616C7B"/>
    <w:rsid w:val="00617A2A"/>
    <w:rsid w:val="00621276"/>
    <w:rsid w:val="00622E92"/>
    <w:rsid w:val="0062364C"/>
    <w:rsid w:val="00623767"/>
    <w:rsid w:val="006239CA"/>
    <w:rsid w:val="00623AD1"/>
    <w:rsid w:val="00623BE0"/>
    <w:rsid w:val="00623CD1"/>
    <w:rsid w:val="00623DD4"/>
    <w:rsid w:val="00623ED9"/>
    <w:rsid w:val="0062456B"/>
    <w:rsid w:val="00624DA2"/>
    <w:rsid w:val="006261F4"/>
    <w:rsid w:val="00626A3E"/>
    <w:rsid w:val="00627A4B"/>
    <w:rsid w:val="00630D34"/>
    <w:rsid w:val="006315C3"/>
    <w:rsid w:val="00632584"/>
    <w:rsid w:val="00632DC0"/>
    <w:rsid w:val="00633018"/>
    <w:rsid w:val="00633609"/>
    <w:rsid w:val="006347AA"/>
    <w:rsid w:val="006348F5"/>
    <w:rsid w:val="0063558A"/>
    <w:rsid w:val="00635923"/>
    <w:rsid w:val="00635D27"/>
    <w:rsid w:val="00635E51"/>
    <w:rsid w:val="00636546"/>
    <w:rsid w:val="0063674B"/>
    <w:rsid w:val="00636E1F"/>
    <w:rsid w:val="00636E8E"/>
    <w:rsid w:val="00636FAB"/>
    <w:rsid w:val="00640508"/>
    <w:rsid w:val="00640574"/>
    <w:rsid w:val="006409B9"/>
    <w:rsid w:val="00640E52"/>
    <w:rsid w:val="00641643"/>
    <w:rsid w:val="00642042"/>
    <w:rsid w:val="0064267F"/>
    <w:rsid w:val="006435F3"/>
    <w:rsid w:val="0064373C"/>
    <w:rsid w:val="00644294"/>
    <w:rsid w:val="00644967"/>
    <w:rsid w:val="00644C26"/>
    <w:rsid w:val="006455F3"/>
    <w:rsid w:val="00646064"/>
    <w:rsid w:val="006467C6"/>
    <w:rsid w:val="00646F96"/>
    <w:rsid w:val="00647556"/>
    <w:rsid w:val="00647EBE"/>
    <w:rsid w:val="00650C0B"/>
    <w:rsid w:val="0065119F"/>
    <w:rsid w:val="0065165A"/>
    <w:rsid w:val="0065235E"/>
    <w:rsid w:val="006529AF"/>
    <w:rsid w:val="006537DA"/>
    <w:rsid w:val="00654C99"/>
    <w:rsid w:val="00654E1B"/>
    <w:rsid w:val="00655570"/>
    <w:rsid w:val="00656BA4"/>
    <w:rsid w:val="00657E33"/>
    <w:rsid w:val="00660895"/>
    <w:rsid w:val="0066518C"/>
    <w:rsid w:val="00665844"/>
    <w:rsid w:val="00665EE6"/>
    <w:rsid w:val="00667E29"/>
    <w:rsid w:val="006702B2"/>
    <w:rsid w:val="00670628"/>
    <w:rsid w:val="00670978"/>
    <w:rsid w:val="00670E76"/>
    <w:rsid w:val="00670EA7"/>
    <w:rsid w:val="00671169"/>
    <w:rsid w:val="006712DA"/>
    <w:rsid w:val="0067204C"/>
    <w:rsid w:val="00672435"/>
    <w:rsid w:val="00672456"/>
    <w:rsid w:val="00673FCF"/>
    <w:rsid w:val="006779B9"/>
    <w:rsid w:val="006779F7"/>
    <w:rsid w:val="00677A99"/>
    <w:rsid w:val="00681569"/>
    <w:rsid w:val="00681B80"/>
    <w:rsid w:val="00682410"/>
    <w:rsid w:val="0068248B"/>
    <w:rsid w:val="006824EC"/>
    <w:rsid w:val="00683DC8"/>
    <w:rsid w:val="00684759"/>
    <w:rsid w:val="00686238"/>
    <w:rsid w:val="00686CB2"/>
    <w:rsid w:val="0068718C"/>
    <w:rsid w:val="006902BF"/>
    <w:rsid w:val="00690A05"/>
    <w:rsid w:val="00690BE7"/>
    <w:rsid w:val="006916BF"/>
    <w:rsid w:val="006927D7"/>
    <w:rsid w:val="00692A61"/>
    <w:rsid w:val="00692EFA"/>
    <w:rsid w:val="00692FAC"/>
    <w:rsid w:val="006930EA"/>
    <w:rsid w:val="00693425"/>
    <w:rsid w:val="00693587"/>
    <w:rsid w:val="00693B1E"/>
    <w:rsid w:val="00693F47"/>
    <w:rsid w:val="00694170"/>
    <w:rsid w:val="006943AD"/>
    <w:rsid w:val="00694B67"/>
    <w:rsid w:val="00694BA1"/>
    <w:rsid w:val="006954CE"/>
    <w:rsid w:val="00695A1B"/>
    <w:rsid w:val="00695CAF"/>
    <w:rsid w:val="006962A2"/>
    <w:rsid w:val="00696FA5"/>
    <w:rsid w:val="00697270"/>
    <w:rsid w:val="00697961"/>
    <w:rsid w:val="006A058C"/>
    <w:rsid w:val="006A21E6"/>
    <w:rsid w:val="006A2B91"/>
    <w:rsid w:val="006A2F6F"/>
    <w:rsid w:val="006A3F64"/>
    <w:rsid w:val="006A4350"/>
    <w:rsid w:val="006A4720"/>
    <w:rsid w:val="006A47BD"/>
    <w:rsid w:val="006A5932"/>
    <w:rsid w:val="006A6873"/>
    <w:rsid w:val="006A6D11"/>
    <w:rsid w:val="006A7AD2"/>
    <w:rsid w:val="006B0112"/>
    <w:rsid w:val="006B0C05"/>
    <w:rsid w:val="006B1085"/>
    <w:rsid w:val="006B117B"/>
    <w:rsid w:val="006B1F17"/>
    <w:rsid w:val="006B21B6"/>
    <w:rsid w:val="006B2D9F"/>
    <w:rsid w:val="006B3410"/>
    <w:rsid w:val="006B3E2D"/>
    <w:rsid w:val="006B4AF4"/>
    <w:rsid w:val="006B564F"/>
    <w:rsid w:val="006B582A"/>
    <w:rsid w:val="006B635D"/>
    <w:rsid w:val="006B6491"/>
    <w:rsid w:val="006B6774"/>
    <w:rsid w:val="006B6B10"/>
    <w:rsid w:val="006B6C1F"/>
    <w:rsid w:val="006B7D6A"/>
    <w:rsid w:val="006C046B"/>
    <w:rsid w:val="006C06B8"/>
    <w:rsid w:val="006C0EDA"/>
    <w:rsid w:val="006C1E9C"/>
    <w:rsid w:val="006C24C7"/>
    <w:rsid w:val="006C33B3"/>
    <w:rsid w:val="006C4AA2"/>
    <w:rsid w:val="006C4DD7"/>
    <w:rsid w:val="006C506B"/>
    <w:rsid w:val="006C5249"/>
    <w:rsid w:val="006C5D4C"/>
    <w:rsid w:val="006C6DC4"/>
    <w:rsid w:val="006C7214"/>
    <w:rsid w:val="006C7604"/>
    <w:rsid w:val="006C7C18"/>
    <w:rsid w:val="006C7D50"/>
    <w:rsid w:val="006C7D8F"/>
    <w:rsid w:val="006D0571"/>
    <w:rsid w:val="006D19BF"/>
    <w:rsid w:val="006D3825"/>
    <w:rsid w:val="006D3E90"/>
    <w:rsid w:val="006D5C1D"/>
    <w:rsid w:val="006D6674"/>
    <w:rsid w:val="006E13A6"/>
    <w:rsid w:val="006E1506"/>
    <w:rsid w:val="006E265B"/>
    <w:rsid w:val="006E3211"/>
    <w:rsid w:val="006E33C8"/>
    <w:rsid w:val="006E3442"/>
    <w:rsid w:val="006E345B"/>
    <w:rsid w:val="006E3D97"/>
    <w:rsid w:val="006E4557"/>
    <w:rsid w:val="006E48B7"/>
    <w:rsid w:val="006E50B6"/>
    <w:rsid w:val="006E5CC1"/>
    <w:rsid w:val="006E673B"/>
    <w:rsid w:val="006F01BB"/>
    <w:rsid w:val="006F095B"/>
    <w:rsid w:val="006F1851"/>
    <w:rsid w:val="006F21DE"/>
    <w:rsid w:val="006F228C"/>
    <w:rsid w:val="006F28D0"/>
    <w:rsid w:val="006F2E66"/>
    <w:rsid w:val="006F3A97"/>
    <w:rsid w:val="006F64A0"/>
    <w:rsid w:val="006F6C39"/>
    <w:rsid w:val="006F6D70"/>
    <w:rsid w:val="006F705E"/>
    <w:rsid w:val="006F71CA"/>
    <w:rsid w:val="006F71E7"/>
    <w:rsid w:val="006F7544"/>
    <w:rsid w:val="006F7761"/>
    <w:rsid w:val="00700203"/>
    <w:rsid w:val="00700751"/>
    <w:rsid w:val="007020AD"/>
    <w:rsid w:val="0070253F"/>
    <w:rsid w:val="007027B5"/>
    <w:rsid w:val="0070308A"/>
    <w:rsid w:val="00704511"/>
    <w:rsid w:val="007045AC"/>
    <w:rsid w:val="00704ACA"/>
    <w:rsid w:val="00705161"/>
    <w:rsid w:val="0070573E"/>
    <w:rsid w:val="007064FB"/>
    <w:rsid w:val="007076EF"/>
    <w:rsid w:val="00707D79"/>
    <w:rsid w:val="00710125"/>
    <w:rsid w:val="00710784"/>
    <w:rsid w:val="007130A3"/>
    <w:rsid w:val="00713EF0"/>
    <w:rsid w:val="0071414D"/>
    <w:rsid w:val="00714627"/>
    <w:rsid w:val="00714D4F"/>
    <w:rsid w:val="00714DF0"/>
    <w:rsid w:val="00715F33"/>
    <w:rsid w:val="0071607F"/>
    <w:rsid w:val="00716EDD"/>
    <w:rsid w:val="0071768E"/>
    <w:rsid w:val="007176E6"/>
    <w:rsid w:val="00717866"/>
    <w:rsid w:val="007244BA"/>
    <w:rsid w:val="00724840"/>
    <w:rsid w:val="007251C0"/>
    <w:rsid w:val="00725A11"/>
    <w:rsid w:val="0072693C"/>
    <w:rsid w:val="0072694C"/>
    <w:rsid w:val="00727129"/>
    <w:rsid w:val="00727441"/>
    <w:rsid w:val="007277E3"/>
    <w:rsid w:val="00727D3F"/>
    <w:rsid w:val="00727D57"/>
    <w:rsid w:val="00731983"/>
    <w:rsid w:val="00731FE5"/>
    <w:rsid w:val="0073446D"/>
    <w:rsid w:val="0073496E"/>
    <w:rsid w:val="00734B02"/>
    <w:rsid w:val="00735471"/>
    <w:rsid w:val="007357E5"/>
    <w:rsid w:val="00735F40"/>
    <w:rsid w:val="0073689C"/>
    <w:rsid w:val="00737059"/>
    <w:rsid w:val="00740BD8"/>
    <w:rsid w:val="00740C42"/>
    <w:rsid w:val="00741787"/>
    <w:rsid w:val="00741EAA"/>
    <w:rsid w:val="007423D6"/>
    <w:rsid w:val="007428CB"/>
    <w:rsid w:val="00743908"/>
    <w:rsid w:val="00743C70"/>
    <w:rsid w:val="00745474"/>
    <w:rsid w:val="00745E16"/>
    <w:rsid w:val="00746DE7"/>
    <w:rsid w:val="00746EAC"/>
    <w:rsid w:val="00747641"/>
    <w:rsid w:val="0074790B"/>
    <w:rsid w:val="00751521"/>
    <w:rsid w:val="00751534"/>
    <w:rsid w:val="0075171B"/>
    <w:rsid w:val="00752EC4"/>
    <w:rsid w:val="00753149"/>
    <w:rsid w:val="00753A98"/>
    <w:rsid w:val="00754082"/>
    <w:rsid w:val="00754C70"/>
    <w:rsid w:val="00756BC1"/>
    <w:rsid w:val="0075703B"/>
    <w:rsid w:val="00757091"/>
    <w:rsid w:val="00757396"/>
    <w:rsid w:val="007600FB"/>
    <w:rsid w:val="00761EEB"/>
    <w:rsid w:val="007628B1"/>
    <w:rsid w:val="00763298"/>
    <w:rsid w:val="00763765"/>
    <w:rsid w:val="00763C13"/>
    <w:rsid w:val="00764A5E"/>
    <w:rsid w:val="00765A80"/>
    <w:rsid w:val="00765AD1"/>
    <w:rsid w:val="00765FC7"/>
    <w:rsid w:val="00766729"/>
    <w:rsid w:val="00766864"/>
    <w:rsid w:val="0076688F"/>
    <w:rsid w:val="007669C3"/>
    <w:rsid w:val="0076798E"/>
    <w:rsid w:val="007717B5"/>
    <w:rsid w:val="00771EDF"/>
    <w:rsid w:val="00772B56"/>
    <w:rsid w:val="00772C08"/>
    <w:rsid w:val="00772C16"/>
    <w:rsid w:val="00773239"/>
    <w:rsid w:val="00774F23"/>
    <w:rsid w:val="007759F4"/>
    <w:rsid w:val="00777478"/>
    <w:rsid w:val="00777655"/>
    <w:rsid w:val="007805AB"/>
    <w:rsid w:val="00781114"/>
    <w:rsid w:val="00781715"/>
    <w:rsid w:val="007836B3"/>
    <w:rsid w:val="007837B1"/>
    <w:rsid w:val="00783D99"/>
    <w:rsid w:val="00784226"/>
    <w:rsid w:val="00784400"/>
    <w:rsid w:val="0078583D"/>
    <w:rsid w:val="00785B37"/>
    <w:rsid w:val="00785B85"/>
    <w:rsid w:val="007869BB"/>
    <w:rsid w:val="00786C2F"/>
    <w:rsid w:val="00787334"/>
    <w:rsid w:val="007875A0"/>
    <w:rsid w:val="00787FCB"/>
    <w:rsid w:val="00790168"/>
    <w:rsid w:val="007905FE"/>
    <w:rsid w:val="0079069B"/>
    <w:rsid w:val="00790D58"/>
    <w:rsid w:val="00790D88"/>
    <w:rsid w:val="00792006"/>
    <w:rsid w:val="00792AE0"/>
    <w:rsid w:val="007940BF"/>
    <w:rsid w:val="00794FC1"/>
    <w:rsid w:val="007961C2"/>
    <w:rsid w:val="00796259"/>
    <w:rsid w:val="0079756E"/>
    <w:rsid w:val="007976B3"/>
    <w:rsid w:val="00797C8F"/>
    <w:rsid w:val="007A1834"/>
    <w:rsid w:val="007A2251"/>
    <w:rsid w:val="007A239F"/>
    <w:rsid w:val="007A29CD"/>
    <w:rsid w:val="007A2B5B"/>
    <w:rsid w:val="007A37AF"/>
    <w:rsid w:val="007A3C46"/>
    <w:rsid w:val="007A4323"/>
    <w:rsid w:val="007A4762"/>
    <w:rsid w:val="007A5764"/>
    <w:rsid w:val="007A65CD"/>
    <w:rsid w:val="007A67CC"/>
    <w:rsid w:val="007A6ADC"/>
    <w:rsid w:val="007A718D"/>
    <w:rsid w:val="007A7566"/>
    <w:rsid w:val="007A7763"/>
    <w:rsid w:val="007A7C8E"/>
    <w:rsid w:val="007B0A46"/>
    <w:rsid w:val="007B121B"/>
    <w:rsid w:val="007B1DEA"/>
    <w:rsid w:val="007B1E2E"/>
    <w:rsid w:val="007B2061"/>
    <w:rsid w:val="007B2639"/>
    <w:rsid w:val="007B2B9D"/>
    <w:rsid w:val="007B360B"/>
    <w:rsid w:val="007B360E"/>
    <w:rsid w:val="007B3F5E"/>
    <w:rsid w:val="007B6137"/>
    <w:rsid w:val="007B6250"/>
    <w:rsid w:val="007B67B2"/>
    <w:rsid w:val="007B67D2"/>
    <w:rsid w:val="007B6A25"/>
    <w:rsid w:val="007B717F"/>
    <w:rsid w:val="007B7C2E"/>
    <w:rsid w:val="007B7D05"/>
    <w:rsid w:val="007C0B4E"/>
    <w:rsid w:val="007C10F1"/>
    <w:rsid w:val="007C1F68"/>
    <w:rsid w:val="007C2500"/>
    <w:rsid w:val="007C2EE6"/>
    <w:rsid w:val="007C2F91"/>
    <w:rsid w:val="007C3892"/>
    <w:rsid w:val="007C3B51"/>
    <w:rsid w:val="007C4C8D"/>
    <w:rsid w:val="007C5DBE"/>
    <w:rsid w:val="007C6C16"/>
    <w:rsid w:val="007C6CFA"/>
    <w:rsid w:val="007C7E4B"/>
    <w:rsid w:val="007D04C8"/>
    <w:rsid w:val="007D0E0D"/>
    <w:rsid w:val="007D0E7D"/>
    <w:rsid w:val="007D1516"/>
    <w:rsid w:val="007D1D44"/>
    <w:rsid w:val="007D2316"/>
    <w:rsid w:val="007D2466"/>
    <w:rsid w:val="007D265C"/>
    <w:rsid w:val="007D3668"/>
    <w:rsid w:val="007D3C09"/>
    <w:rsid w:val="007D3E59"/>
    <w:rsid w:val="007D4277"/>
    <w:rsid w:val="007D4F7E"/>
    <w:rsid w:val="007D4FA0"/>
    <w:rsid w:val="007D6612"/>
    <w:rsid w:val="007D6E17"/>
    <w:rsid w:val="007E0728"/>
    <w:rsid w:val="007E17CB"/>
    <w:rsid w:val="007E1F84"/>
    <w:rsid w:val="007E2E00"/>
    <w:rsid w:val="007E3182"/>
    <w:rsid w:val="007E3D41"/>
    <w:rsid w:val="007E3D74"/>
    <w:rsid w:val="007E3DC9"/>
    <w:rsid w:val="007E3FFF"/>
    <w:rsid w:val="007E408C"/>
    <w:rsid w:val="007E4219"/>
    <w:rsid w:val="007E5224"/>
    <w:rsid w:val="007E54AE"/>
    <w:rsid w:val="007E61E2"/>
    <w:rsid w:val="007E6271"/>
    <w:rsid w:val="007E74B9"/>
    <w:rsid w:val="007E7C93"/>
    <w:rsid w:val="007F0555"/>
    <w:rsid w:val="007F1A28"/>
    <w:rsid w:val="007F1A49"/>
    <w:rsid w:val="007F24DF"/>
    <w:rsid w:val="007F26FD"/>
    <w:rsid w:val="007F3180"/>
    <w:rsid w:val="007F364A"/>
    <w:rsid w:val="007F3759"/>
    <w:rsid w:val="007F43DB"/>
    <w:rsid w:val="007F4606"/>
    <w:rsid w:val="007F4C8B"/>
    <w:rsid w:val="007F59DA"/>
    <w:rsid w:val="007F5E20"/>
    <w:rsid w:val="007F628B"/>
    <w:rsid w:val="007F6A7A"/>
    <w:rsid w:val="007F6AA4"/>
    <w:rsid w:val="007F7474"/>
    <w:rsid w:val="007F7C96"/>
    <w:rsid w:val="00800359"/>
    <w:rsid w:val="008003AA"/>
    <w:rsid w:val="008003EA"/>
    <w:rsid w:val="0080042D"/>
    <w:rsid w:val="008004AC"/>
    <w:rsid w:val="008004C4"/>
    <w:rsid w:val="0080065F"/>
    <w:rsid w:val="0080078D"/>
    <w:rsid w:val="00800C92"/>
    <w:rsid w:val="00800DE2"/>
    <w:rsid w:val="00800FA8"/>
    <w:rsid w:val="008015C2"/>
    <w:rsid w:val="00802DC3"/>
    <w:rsid w:val="0080322B"/>
    <w:rsid w:val="00803E44"/>
    <w:rsid w:val="00804721"/>
    <w:rsid w:val="00804B61"/>
    <w:rsid w:val="00804F1F"/>
    <w:rsid w:val="00805886"/>
    <w:rsid w:val="0080669B"/>
    <w:rsid w:val="008067DC"/>
    <w:rsid w:val="00807336"/>
    <w:rsid w:val="00807FCD"/>
    <w:rsid w:val="0081062D"/>
    <w:rsid w:val="0081069B"/>
    <w:rsid w:val="0081095D"/>
    <w:rsid w:val="00811B3C"/>
    <w:rsid w:val="00811BC3"/>
    <w:rsid w:val="008120AF"/>
    <w:rsid w:val="008127AD"/>
    <w:rsid w:val="00814F68"/>
    <w:rsid w:val="008175AE"/>
    <w:rsid w:val="008216C0"/>
    <w:rsid w:val="00821D11"/>
    <w:rsid w:val="00821D43"/>
    <w:rsid w:val="00822217"/>
    <w:rsid w:val="0082480A"/>
    <w:rsid w:val="00824A23"/>
    <w:rsid w:val="0082727B"/>
    <w:rsid w:val="008272EE"/>
    <w:rsid w:val="008276F5"/>
    <w:rsid w:val="00830F76"/>
    <w:rsid w:val="008313D1"/>
    <w:rsid w:val="0083165A"/>
    <w:rsid w:val="00831B39"/>
    <w:rsid w:val="008332C3"/>
    <w:rsid w:val="008334BF"/>
    <w:rsid w:val="0083434B"/>
    <w:rsid w:val="0083436D"/>
    <w:rsid w:val="00835537"/>
    <w:rsid w:val="008358AF"/>
    <w:rsid w:val="00835FEF"/>
    <w:rsid w:val="008362B8"/>
    <w:rsid w:val="00836862"/>
    <w:rsid w:val="008371CA"/>
    <w:rsid w:val="0083757E"/>
    <w:rsid w:val="00837B68"/>
    <w:rsid w:val="00837BE7"/>
    <w:rsid w:val="00840198"/>
    <w:rsid w:val="00841158"/>
    <w:rsid w:val="00841868"/>
    <w:rsid w:val="00841BB6"/>
    <w:rsid w:val="00841F2D"/>
    <w:rsid w:val="0084250E"/>
    <w:rsid w:val="00843054"/>
    <w:rsid w:val="00843C36"/>
    <w:rsid w:val="00843FDE"/>
    <w:rsid w:val="00844BC3"/>
    <w:rsid w:val="008452E0"/>
    <w:rsid w:val="00845FF8"/>
    <w:rsid w:val="0084659C"/>
    <w:rsid w:val="0084689E"/>
    <w:rsid w:val="00846EB7"/>
    <w:rsid w:val="00847927"/>
    <w:rsid w:val="00847FD7"/>
    <w:rsid w:val="00851393"/>
    <w:rsid w:val="00852B82"/>
    <w:rsid w:val="00852F14"/>
    <w:rsid w:val="008538CE"/>
    <w:rsid w:val="00853F86"/>
    <w:rsid w:val="00854117"/>
    <w:rsid w:val="00854C52"/>
    <w:rsid w:val="008559A1"/>
    <w:rsid w:val="00855C9B"/>
    <w:rsid w:val="008562E7"/>
    <w:rsid w:val="0085673F"/>
    <w:rsid w:val="00857E4F"/>
    <w:rsid w:val="00857EAF"/>
    <w:rsid w:val="00860303"/>
    <w:rsid w:val="00860596"/>
    <w:rsid w:val="008606AB"/>
    <w:rsid w:val="008608D1"/>
    <w:rsid w:val="00860CDB"/>
    <w:rsid w:val="00860F3A"/>
    <w:rsid w:val="0086276D"/>
    <w:rsid w:val="008643FC"/>
    <w:rsid w:val="00864C1B"/>
    <w:rsid w:val="00864F87"/>
    <w:rsid w:val="00865268"/>
    <w:rsid w:val="00865329"/>
    <w:rsid w:val="00865848"/>
    <w:rsid w:val="00865AF7"/>
    <w:rsid w:val="00865E04"/>
    <w:rsid w:val="00866ADA"/>
    <w:rsid w:val="008678CF"/>
    <w:rsid w:val="00867F61"/>
    <w:rsid w:val="008709A4"/>
    <w:rsid w:val="00870E2F"/>
    <w:rsid w:val="008711E0"/>
    <w:rsid w:val="00871A6C"/>
    <w:rsid w:val="00871C99"/>
    <w:rsid w:val="00872267"/>
    <w:rsid w:val="00872437"/>
    <w:rsid w:val="00872520"/>
    <w:rsid w:val="00872915"/>
    <w:rsid w:val="00872E06"/>
    <w:rsid w:val="00872F0F"/>
    <w:rsid w:val="00873349"/>
    <w:rsid w:val="00873955"/>
    <w:rsid w:val="00873B83"/>
    <w:rsid w:val="00875248"/>
    <w:rsid w:val="00875657"/>
    <w:rsid w:val="0087763B"/>
    <w:rsid w:val="008802DC"/>
    <w:rsid w:val="00880D05"/>
    <w:rsid w:val="008812C1"/>
    <w:rsid w:val="00881D21"/>
    <w:rsid w:val="0088258B"/>
    <w:rsid w:val="00882C55"/>
    <w:rsid w:val="0088324B"/>
    <w:rsid w:val="0088451C"/>
    <w:rsid w:val="0088467A"/>
    <w:rsid w:val="00884915"/>
    <w:rsid w:val="00884AF9"/>
    <w:rsid w:val="00885065"/>
    <w:rsid w:val="00885244"/>
    <w:rsid w:val="0088621C"/>
    <w:rsid w:val="008871D9"/>
    <w:rsid w:val="00887F03"/>
    <w:rsid w:val="008902B4"/>
    <w:rsid w:val="00890720"/>
    <w:rsid w:val="0089161E"/>
    <w:rsid w:val="0089183C"/>
    <w:rsid w:val="00891AD6"/>
    <w:rsid w:val="00891D1F"/>
    <w:rsid w:val="00893034"/>
    <w:rsid w:val="0089382F"/>
    <w:rsid w:val="00893FEE"/>
    <w:rsid w:val="008945E7"/>
    <w:rsid w:val="008946E0"/>
    <w:rsid w:val="00895658"/>
    <w:rsid w:val="0089576E"/>
    <w:rsid w:val="00895FA3"/>
    <w:rsid w:val="00896019"/>
    <w:rsid w:val="008960A8"/>
    <w:rsid w:val="00896792"/>
    <w:rsid w:val="00896AAE"/>
    <w:rsid w:val="00897CA9"/>
    <w:rsid w:val="00897DF1"/>
    <w:rsid w:val="008A0066"/>
    <w:rsid w:val="008A033F"/>
    <w:rsid w:val="008A0CAF"/>
    <w:rsid w:val="008A1070"/>
    <w:rsid w:val="008A115C"/>
    <w:rsid w:val="008A1BED"/>
    <w:rsid w:val="008A1F8A"/>
    <w:rsid w:val="008A28BB"/>
    <w:rsid w:val="008A2BE1"/>
    <w:rsid w:val="008A2F28"/>
    <w:rsid w:val="008A31A8"/>
    <w:rsid w:val="008A3AF5"/>
    <w:rsid w:val="008A3E2C"/>
    <w:rsid w:val="008A4E97"/>
    <w:rsid w:val="008A5087"/>
    <w:rsid w:val="008A5494"/>
    <w:rsid w:val="008A69EC"/>
    <w:rsid w:val="008A7259"/>
    <w:rsid w:val="008A7B09"/>
    <w:rsid w:val="008A7D19"/>
    <w:rsid w:val="008A7D36"/>
    <w:rsid w:val="008A7E9D"/>
    <w:rsid w:val="008B1A60"/>
    <w:rsid w:val="008B2A01"/>
    <w:rsid w:val="008B4614"/>
    <w:rsid w:val="008B4F91"/>
    <w:rsid w:val="008B64C7"/>
    <w:rsid w:val="008B673C"/>
    <w:rsid w:val="008B782A"/>
    <w:rsid w:val="008B79DD"/>
    <w:rsid w:val="008B7EF7"/>
    <w:rsid w:val="008C2A49"/>
    <w:rsid w:val="008C3693"/>
    <w:rsid w:val="008C413E"/>
    <w:rsid w:val="008C48C4"/>
    <w:rsid w:val="008C545C"/>
    <w:rsid w:val="008C5D6B"/>
    <w:rsid w:val="008C6340"/>
    <w:rsid w:val="008C757F"/>
    <w:rsid w:val="008C79C1"/>
    <w:rsid w:val="008D0AE7"/>
    <w:rsid w:val="008D17D8"/>
    <w:rsid w:val="008D25A9"/>
    <w:rsid w:val="008D28A6"/>
    <w:rsid w:val="008D2F40"/>
    <w:rsid w:val="008D323F"/>
    <w:rsid w:val="008D4C39"/>
    <w:rsid w:val="008D54A0"/>
    <w:rsid w:val="008D5504"/>
    <w:rsid w:val="008D5A60"/>
    <w:rsid w:val="008D6061"/>
    <w:rsid w:val="008D78A6"/>
    <w:rsid w:val="008E054F"/>
    <w:rsid w:val="008E0797"/>
    <w:rsid w:val="008E0CFB"/>
    <w:rsid w:val="008E10C6"/>
    <w:rsid w:val="008E1D84"/>
    <w:rsid w:val="008E1FB5"/>
    <w:rsid w:val="008E27B5"/>
    <w:rsid w:val="008E29BC"/>
    <w:rsid w:val="008E396B"/>
    <w:rsid w:val="008E49BC"/>
    <w:rsid w:val="008E4D84"/>
    <w:rsid w:val="008E5573"/>
    <w:rsid w:val="008E5A3A"/>
    <w:rsid w:val="008E6819"/>
    <w:rsid w:val="008E710E"/>
    <w:rsid w:val="008E77F1"/>
    <w:rsid w:val="008F072B"/>
    <w:rsid w:val="008F16B4"/>
    <w:rsid w:val="008F295A"/>
    <w:rsid w:val="008F2EF8"/>
    <w:rsid w:val="008F378B"/>
    <w:rsid w:val="008F3FB6"/>
    <w:rsid w:val="008F4CB7"/>
    <w:rsid w:val="008F4DCE"/>
    <w:rsid w:val="008F59B8"/>
    <w:rsid w:val="008F5D20"/>
    <w:rsid w:val="008F5DB8"/>
    <w:rsid w:val="008F62E3"/>
    <w:rsid w:val="008F6C6D"/>
    <w:rsid w:val="008F6EAD"/>
    <w:rsid w:val="008F734F"/>
    <w:rsid w:val="008F7A84"/>
    <w:rsid w:val="008F7D36"/>
    <w:rsid w:val="00900747"/>
    <w:rsid w:val="00902B9A"/>
    <w:rsid w:val="00903498"/>
    <w:rsid w:val="00904AFE"/>
    <w:rsid w:val="00904E95"/>
    <w:rsid w:val="00904FF7"/>
    <w:rsid w:val="009056EE"/>
    <w:rsid w:val="00905832"/>
    <w:rsid w:val="00906904"/>
    <w:rsid w:val="00907281"/>
    <w:rsid w:val="00907326"/>
    <w:rsid w:val="009077C4"/>
    <w:rsid w:val="00907C8C"/>
    <w:rsid w:val="0091029C"/>
    <w:rsid w:val="00910B34"/>
    <w:rsid w:val="009137B9"/>
    <w:rsid w:val="009138A5"/>
    <w:rsid w:val="00913FBD"/>
    <w:rsid w:val="00914652"/>
    <w:rsid w:val="00915044"/>
    <w:rsid w:val="0091564E"/>
    <w:rsid w:val="00915CC5"/>
    <w:rsid w:val="00915D72"/>
    <w:rsid w:val="00915DB4"/>
    <w:rsid w:val="009174F5"/>
    <w:rsid w:val="00920456"/>
    <w:rsid w:val="00922B5F"/>
    <w:rsid w:val="00922EAE"/>
    <w:rsid w:val="00923459"/>
    <w:rsid w:val="00924522"/>
    <w:rsid w:val="0092564F"/>
    <w:rsid w:val="00926A30"/>
    <w:rsid w:val="00927D8E"/>
    <w:rsid w:val="00927EDE"/>
    <w:rsid w:val="00930907"/>
    <w:rsid w:val="00930908"/>
    <w:rsid w:val="009316ED"/>
    <w:rsid w:val="00931C88"/>
    <w:rsid w:val="00933ACF"/>
    <w:rsid w:val="00933EDE"/>
    <w:rsid w:val="009353DB"/>
    <w:rsid w:val="00935E51"/>
    <w:rsid w:val="00936799"/>
    <w:rsid w:val="00936EE7"/>
    <w:rsid w:val="00937B29"/>
    <w:rsid w:val="009404DC"/>
    <w:rsid w:val="009416B0"/>
    <w:rsid w:val="0094220B"/>
    <w:rsid w:val="00942D45"/>
    <w:rsid w:val="00943438"/>
    <w:rsid w:val="0094402A"/>
    <w:rsid w:val="009441E9"/>
    <w:rsid w:val="00945D29"/>
    <w:rsid w:val="00945F71"/>
    <w:rsid w:val="00946A86"/>
    <w:rsid w:val="00947BD0"/>
    <w:rsid w:val="009500C5"/>
    <w:rsid w:val="009510DC"/>
    <w:rsid w:val="0095117A"/>
    <w:rsid w:val="00953328"/>
    <w:rsid w:val="009546BE"/>
    <w:rsid w:val="009567E5"/>
    <w:rsid w:val="00956E85"/>
    <w:rsid w:val="00960135"/>
    <w:rsid w:val="009608E4"/>
    <w:rsid w:val="00960B79"/>
    <w:rsid w:val="009612FE"/>
    <w:rsid w:val="00961B89"/>
    <w:rsid w:val="009621DA"/>
    <w:rsid w:val="00962DC8"/>
    <w:rsid w:val="00962DD3"/>
    <w:rsid w:val="00963243"/>
    <w:rsid w:val="009634CF"/>
    <w:rsid w:val="00963C09"/>
    <w:rsid w:val="00963E15"/>
    <w:rsid w:val="00965AEB"/>
    <w:rsid w:val="00966500"/>
    <w:rsid w:val="00967FDB"/>
    <w:rsid w:val="0097180E"/>
    <w:rsid w:val="00971E45"/>
    <w:rsid w:val="009733DB"/>
    <w:rsid w:val="00974E45"/>
    <w:rsid w:val="00977E27"/>
    <w:rsid w:val="009809D0"/>
    <w:rsid w:val="00980CEC"/>
    <w:rsid w:val="00982B0F"/>
    <w:rsid w:val="00983413"/>
    <w:rsid w:val="00983BEA"/>
    <w:rsid w:val="00984032"/>
    <w:rsid w:val="00984212"/>
    <w:rsid w:val="009842A0"/>
    <w:rsid w:val="0098479E"/>
    <w:rsid w:val="00984A5D"/>
    <w:rsid w:val="009863C5"/>
    <w:rsid w:val="00987709"/>
    <w:rsid w:val="00987FD9"/>
    <w:rsid w:val="00990A45"/>
    <w:rsid w:val="009915DE"/>
    <w:rsid w:val="009916C9"/>
    <w:rsid w:val="00991F73"/>
    <w:rsid w:val="009930F7"/>
    <w:rsid w:val="0099400F"/>
    <w:rsid w:val="00994BFA"/>
    <w:rsid w:val="00994DF7"/>
    <w:rsid w:val="00995DF2"/>
    <w:rsid w:val="00996E06"/>
    <w:rsid w:val="009A01A3"/>
    <w:rsid w:val="009A1945"/>
    <w:rsid w:val="009A504F"/>
    <w:rsid w:val="009A5F7F"/>
    <w:rsid w:val="009A60D9"/>
    <w:rsid w:val="009A664B"/>
    <w:rsid w:val="009A7072"/>
    <w:rsid w:val="009A71B0"/>
    <w:rsid w:val="009B001A"/>
    <w:rsid w:val="009B08D7"/>
    <w:rsid w:val="009B1158"/>
    <w:rsid w:val="009B271C"/>
    <w:rsid w:val="009B3201"/>
    <w:rsid w:val="009B3E61"/>
    <w:rsid w:val="009B3F07"/>
    <w:rsid w:val="009B4151"/>
    <w:rsid w:val="009B49E6"/>
    <w:rsid w:val="009B4FDA"/>
    <w:rsid w:val="009B58FC"/>
    <w:rsid w:val="009B71FE"/>
    <w:rsid w:val="009B7CF7"/>
    <w:rsid w:val="009B7EE2"/>
    <w:rsid w:val="009C0D32"/>
    <w:rsid w:val="009C12D8"/>
    <w:rsid w:val="009C13F0"/>
    <w:rsid w:val="009C1979"/>
    <w:rsid w:val="009C1AB4"/>
    <w:rsid w:val="009C1C41"/>
    <w:rsid w:val="009C22FE"/>
    <w:rsid w:val="009C2A9F"/>
    <w:rsid w:val="009C3421"/>
    <w:rsid w:val="009C38DC"/>
    <w:rsid w:val="009C484D"/>
    <w:rsid w:val="009C4FD6"/>
    <w:rsid w:val="009C512D"/>
    <w:rsid w:val="009C52BF"/>
    <w:rsid w:val="009C573C"/>
    <w:rsid w:val="009C6CB7"/>
    <w:rsid w:val="009C7728"/>
    <w:rsid w:val="009C7D1E"/>
    <w:rsid w:val="009D0A9F"/>
    <w:rsid w:val="009D0DF4"/>
    <w:rsid w:val="009D1024"/>
    <w:rsid w:val="009D126A"/>
    <w:rsid w:val="009D274A"/>
    <w:rsid w:val="009D2C90"/>
    <w:rsid w:val="009D2D00"/>
    <w:rsid w:val="009D38F9"/>
    <w:rsid w:val="009D419F"/>
    <w:rsid w:val="009D4D9A"/>
    <w:rsid w:val="009D632E"/>
    <w:rsid w:val="009D63A1"/>
    <w:rsid w:val="009E0223"/>
    <w:rsid w:val="009E1278"/>
    <w:rsid w:val="009E1481"/>
    <w:rsid w:val="009E1D4E"/>
    <w:rsid w:val="009E3028"/>
    <w:rsid w:val="009E4478"/>
    <w:rsid w:val="009E46F3"/>
    <w:rsid w:val="009E5590"/>
    <w:rsid w:val="009E687C"/>
    <w:rsid w:val="009E6E7F"/>
    <w:rsid w:val="009E7A12"/>
    <w:rsid w:val="009E7E6B"/>
    <w:rsid w:val="009F0540"/>
    <w:rsid w:val="009F0A40"/>
    <w:rsid w:val="009F0A67"/>
    <w:rsid w:val="009F1716"/>
    <w:rsid w:val="009F18DF"/>
    <w:rsid w:val="009F2BAF"/>
    <w:rsid w:val="009F3A10"/>
    <w:rsid w:val="009F4943"/>
    <w:rsid w:val="009F561C"/>
    <w:rsid w:val="009F5E78"/>
    <w:rsid w:val="009F786E"/>
    <w:rsid w:val="009F7F81"/>
    <w:rsid w:val="00A0069A"/>
    <w:rsid w:val="00A019B5"/>
    <w:rsid w:val="00A01DA9"/>
    <w:rsid w:val="00A02027"/>
    <w:rsid w:val="00A02B67"/>
    <w:rsid w:val="00A02B71"/>
    <w:rsid w:val="00A02F15"/>
    <w:rsid w:val="00A04309"/>
    <w:rsid w:val="00A053B6"/>
    <w:rsid w:val="00A05A75"/>
    <w:rsid w:val="00A06540"/>
    <w:rsid w:val="00A06752"/>
    <w:rsid w:val="00A068A0"/>
    <w:rsid w:val="00A07404"/>
    <w:rsid w:val="00A077A3"/>
    <w:rsid w:val="00A07D88"/>
    <w:rsid w:val="00A105E7"/>
    <w:rsid w:val="00A110B1"/>
    <w:rsid w:val="00A11D24"/>
    <w:rsid w:val="00A11F90"/>
    <w:rsid w:val="00A126CD"/>
    <w:rsid w:val="00A12A0E"/>
    <w:rsid w:val="00A12B95"/>
    <w:rsid w:val="00A14781"/>
    <w:rsid w:val="00A17394"/>
    <w:rsid w:val="00A17529"/>
    <w:rsid w:val="00A17862"/>
    <w:rsid w:val="00A2067A"/>
    <w:rsid w:val="00A21135"/>
    <w:rsid w:val="00A218E4"/>
    <w:rsid w:val="00A21964"/>
    <w:rsid w:val="00A21AD6"/>
    <w:rsid w:val="00A22662"/>
    <w:rsid w:val="00A229F3"/>
    <w:rsid w:val="00A2324B"/>
    <w:rsid w:val="00A2371A"/>
    <w:rsid w:val="00A23746"/>
    <w:rsid w:val="00A23BAD"/>
    <w:rsid w:val="00A246DD"/>
    <w:rsid w:val="00A24751"/>
    <w:rsid w:val="00A24F7C"/>
    <w:rsid w:val="00A25068"/>
    <w:rsid w:val="00A25C45"/>
    <w:rsid w:val="00A25C89"/>
    <w:rsid w:val="00A262A3"/>
    <w:rsid w:val="00A26464"/>
    <w:rsid w:val="00A27C85"/>
    <w:rsid w:val="00A27DEB"/>
    <w:rsid w:val="00A3001A"/>
    <w:rsid w:val="00A30AC6"/>
    <w:rsid w:val="00A30B19"/>
    <w:rsid w:val="00A30BBE"/>
    <w:rsid w:val="00A30FE8"/>
    <w:rsid w:val="00A31568"/>
    <w:rsid w:val="00A31B28"/>
    <w:rsid w:val="00A338F6"/>
    <w:rsid w:val="00A33BC2"/>
    <w:rsid w:val="00A3615F"/>
    <w:rsid w:val="00A368E2"/>
    <w:rsid w:val="00A36D85"/>
    <w:rsid w:val="00A373FB"/>
    <w:rsid w:val="00A378F6"/>
    <w:rsid w:val="00A400FC"/>
    <w:rsid w:val="00A404A9"/>
    <w:rsid w:val="00A405BE"/>
    <w:rsid w:val="00A415DB"/>
    <w:rsid w:val="00A41EC3"/>
    <w:rsid w:val="00A427DD"/>
    <w:rsid w:val="00A4290D"/>
    <w:rsid w:val="00A42F1C"/>
    <w:rsid w:val="00A43113"/>
    <w:rsid w:val="00A434DB"/>
    <w:rsid w:val="00A436FD"/>
    <w:rsid w:val="00A43807"/>
    <w:rsid w:val="00A44CA1"/>
    <w:rsid w:val="00A454B7"/>
    <w:rsid w:val="00A4562C"/>
    <w:rsid w:val="00A45A28"/>
    <w:rsid w:val="00A45AFB"/>
    <w:rsid w:val="00A45D4E"/>
    <w:rsid w:val="00A4683B"/>
    <w:rsid w:val="00A471A4"/>
    <w:rsid w:val="00A513AC"/>
    <w:rsid w:val="00A5288D"/>
    <w:rsid w:val="00A52AD0"/>
    <w:rsid w:val="00A53BFA"/>
    <w:rsid w:val="00A547F3"/>
    <w:rsid w:val="00A5553D"/>
    <w:rsid w:val="00A5563C"/>
    <w:rsid w:val="00A55F74"/>
    <w:rsid w:val="00A55FB7"/>
    <w:rsid w:val="00A561D6"/>
    <w:rsid w:val="00A566F3"/>
    <w:rsid w:val="00A576E5"/>
    <w:rsid w:val="00A57A3C"/>
    <w:rsid w:val="00A60A0B"/>
    <w:rsid w:val="00A60B04"/>
    <w:rsid w:val="00A61303"/>
    <w:rsid w:val="00A6295F"/>
    <w:rsid w:val="00A6421F"/>
    <w:rsid w:val="00A642E7"/>
    <w:rsid w:val="00A6484A"/>
    <w:rsid w:val="00A65B0C"/>
    <w:rsid w:val="00A66308"/>
    <w:rsid w:val="00A7043B"/>
    <w:rsid w:val="00A7139C"/>
    <w:rsid w:val="00A71FE2"/>
    <w:rsid w:val="00A72790"/>
    <w:rsid w:val="00A747D1"/>
    <w:rsid w:val="00A74AB1"/>
    <w:rsid w:val="00A752A9"/>
    <w:rsid w:val="00A7624A"/>
    <w:rsid w:val="00A766CD"/>
    <w:rsid w:val="00A80651"/>
    <w:rsid w:val="00A81111"/>
    <w:rsid w:val="00A819BD"/>
    <w:rsid w:val="00A82897"/>
    <w:rsid w:val="00A8307C"/>
    <w:rsid w:val="00A83760"/>
    <w:rsid w:val="00A8408B"/>
    <w:rsid w:val="00A849D7"/>
    <w:rsid w:val="00A875F4"/>
    <w:rsid w:val="00A87CF6"/>
    <w:rsid w:val="00A87EB7"/>
    <w:rsid w:val="00A91CE1"/>
    <w:rsid w:val="00A93340"/>
    <w:rsid w:val="00A935E9"/>
    <w:rsid w:val="00A94527"/>
    <w:rsid w:val="00A95C6C"/>
    <w:rsid w:val="00A96FDA"/>
    <w:rsid w:val="00A9700D"/>
    <w:rsid w:val="00A973E1"/>
    <w:rsid w:val="00A97E72"/>
    <w:rsid w:val="00AA1818"/>
    <w:rsid w:val="00AA186D"/>
    <w:rsid w:val="00AA1C29"/>
    <w:rsid w:val="00AA2057"/>
    <w:rsid w:val="00AA25C6"/>
    <w:rsid w:val="00AA2C41"/>
    <w:rsid w:val="00AA397E"/>
    <w:rsid w:val="00AA411F"/>
    <w:rsid w:val="00AA4B9C"/>
    <w:rsid w:val="00AA630B"/>
    <w:rsid w:val="00AA6F13"/>
    <w:rsid w:val="00AA7C10"/>
    <w:rsid w:val="00AA7DD3"/>
    <w:rsid w:val="00AB04E7"/>
    <w:rsid w:val="00AB05E4"/>
    <w:rsid w:val="00AB0AC4"/>
    <w:rsid w:val="00AB0B20"/>
    <w:rsid w:val="00AB0F07"/>
    <w:rsid w:val="00AB16A9"/>
    <w:rsid w:val="00AB1C48"/>
    <w:rsid w:val="00AB219C"/>
    <w:rsid w:val="00AB3E91"/>
    <w:rsid w:val="00AB4442"/>
    <w:rsid w:val="00AB4A81"/>
    <w:rsid w:val="00AB4B36"/>
    <w:rsid w:val="00AB4E27"/>
    <w:rsid w:val="00AB5007"/>
    <w:rsid w:val="00AB5CC6"/>
    <w:rsid w:val="00AB627E"/>
    <w:rsid w:val="00AB6CC3"/>
    <w:rsid w:val="00AC1FD1"/>
    <w:rsid w:val="00AC213F"/>
    <w:rsid w:val="00AC37F3"/>
    <w:rsid w:val="00AC4459"/>
    <w:rsid w:val="00AC4AAF"/>
    <w:rsid w:val="00AC5E3F"/>
    <w:rsid w:val="00AC64C0"/>
    <w:rsid w:val="00AC65CC"/>
    <w:rsid w:val="00AC6842"/>
    <w:rsid w:val="00AC7478"/>
    <w:rsid w:val="00AD0648"/>
    <w:rsid w:val="00AD0B6E"/>
    <w:rsid w:val="00AD0E98"/>
    <w:rsid w:val="00AD0EE8"/>
    <w:rsid w:val="00AD1A1A"/>
    <w:rsid w:val="00AD1E6F"/>
    <w:rsid w:val="00AD2186"/>
    <w:rsid w:val="00AD2D2D"/>
    <w:rsid w:val="00AD3D88"/>
    <w:rsid w:val="00AD4089"/>
    <w:rsid w:val="00AD42CC"/>
    <w:rsid w:val="00AD4504"/>
    <w:rsid w:val="00AD509D"/>
    <w:rsid w:val="00AD73D0"/>
    <w:rsid w:val="00AD76AE"/>
    <w:rsid w:val="00AE0A9B"/>
    <w:rsid w:val="00AE0CD2"/>
    <w:rsid w:val="00AE13E2"/>
    <w:rsid w:val="00AE278B"/>
    <w:rsid w:val="00AE293F"/>
    <w:rsid w:val="00AE2AA3"/>
    <w:rsid w:val="00AE3C0F"/>
    <w:rsid w:val="00AE57FA"/>
    <w:rsid w:val="00AE5B9A"/>
    <w:rsid w:val="00AE5FF1"/>
    <w:rsid w:val="00AE606C"/>
    <w:rsid w:val="00AE671A"/>
    <w:rsid w:val="00AE6B4B"/>
    <w:rsid w:val="00AE6B91"/>
    <w:rsid w:val="00AE6CA8"/>
    <w:rsid w:val="00AE6E44"/>
    <w:rsid w:val="00AF001B"/>
    <w:rsid w:val="00AF2CEA"/>
    <w:rsid w:val="00AF2FCD"/>
    <w:rsid w:val="00AF3D67"/>
    <w:rsid w:val="00AF4712"/>
    <w:rsid w:val="00AF5D52"/>
    <w:rsid w:val="00AF6058"/>
    <w:rsid w:val="00AF61B2"/>
    <w:rsid w:val="00AF62DB"/>
    <w:rsid w:val="00AF65D9"/>
    <w:rsid w:val="00AF6982"/>
    <w:rsid w:val="00AF6FDF"/>
    <w:rsid w:val="00AF7040"/>
    <w:rsid w:val="00AF7DF4"/>
    <w:rsid w:val="00B0004B"/>
    <w:rsid w:val="00B00E15"/>
    <w:rsid w:val="00B01740"/>
    <w:rsid w:val="00B01840"/>
    <w:rsid w:val="00B02ACD"/>
    <w:rsid w:val="00B038E6"/>
    <w:rsid w:val="00B04A63"/>
    <w:rsid w:val="00B059D4"/>
    <w:rsid w:val="00B0687B"/>
    <w:rsid w:val="00B0719D"/>
    <w:rsid w:val="00B0722D"/>
    <w:rsid w:val="00B10F3D"/>
    <w:rsid w:val="00B10F4D"/>
    <w:rsid w:val="00B11281"/>
    <w:rsid w:val="00B11CFB"/>
    <w:rsid w:val="00B12105"/>
    <w:rsid w:val="00B12EBF"/>
    <w:rsid w:val="00B1368D"/>
    <w:rsid w:val="00B13998"/>
    <w:rsid w:val="00B139DE"/>
    <w:rsid w:val="00B1426D"/>
    <w:rsid w:val="00B14FE7"/>
    <w:rsid w:val="00B14FFE"/>
    <w:rsid w:val="00B158CD"/>
    <w:rsid w:val="00B17E57"/>
    <w:rsid w:val="00B2090D"/>
    <w:rsid w:val="00B224A5"/>
    <w:rsid w:val="00B232B6"/>
    <w:rsid w:val="00B23AEE"/>
    <w:rsid w:val="00B2590C"/>
    <w:rsid w:val="00B26158"/>
    <w:rsid w:val="00B261F5"/>
    <w:rsid w:val="00B26236"/>
    <w:rsid w:val="00B30060"/>
    <w:rsid w:val="00B303FB"/>
    <w:rsid w:val="00B32526"/>
    <w:rsid w:val="00B34D21"/>
    <w:rsid w:val="00B35103"/>
    <w:rsid w:val="00B3523C"/>
    <w:rsid w:val="00B364D4"/>
    <w:rsid w:val="00B36A97"/>
    <w:rsid w:val="00B37EDA"/>
    <w:rsid w:val="00B40CDE"/>
    <w:rsid w:val="00B42228"/>
    <w:rsid w:val="00B4262C"/>
    <w:rsid w:val="00B42FF1"/>
    <w:rsid w:val="00B44694"/>
    <w:rsid w:val="00B44B95"/>
    <w:rsid w:val="00B471B3"/>
    <w:rsid w:val="00B4738B"/>
    <w:rsid w:val="00B47816"/>
    <w:rsid w:val="00B479FD"/>
    <w:rsid w:val="00B5129D"/>
    <w:rsid w:val="00B51451"/>
    <w:rsid w:val="00B5157A"/>
    <w:rsid w:val="00B51742"/>
    <w:rsid w:val="00B518DD"/>
    <w:rsid w:val="00B518EB"/>
    <w:rsid w:val="00B52E27"/>
    <w:rsid w:val="00B53307"/>
    <w:rsid w:val="00B547BE"/>
    <w:rsid w:val="00B550E5"/>
    <w:rsid w:val="00B5545A"/>
    <w:rsid w:val="00B56632"/>
    <w:rsid w:val="00B6002C"/>
    <w:rsid w:val="00B61F95"/>
    <w:rsid w:val="00B63232"/>
    <w:rsid w:val="00B6335F"/>
    <w:rsid w:val="00B64A96"/>
    <w:rsid w:val="00B64DDD"/>
    <w:rsid w:val="00B653B8"/>
    <w:rsid w:val="00B6600D"/>
    <w:rsid w:val="00B66A3B"/>
    <w:rsid w:val="00B67715"/>
    <w:rsid w:val="00B71117"/>
    <w:rsid w:val="00B715A6"/>
    <w:rsid w:val="00B71D45"/>
    <w:rsid w:val="00B71EA2"/>
    <w:rsid w:val="00B7212A"/>
    <w:rsid w:val="00B728E2"/>
    <w:rsid w:val="00B72A1D"/>
    <w:rsid w:val="00B72C4A"/>
    <w:rsid w:val="00B730CE"/>
    <w:rsid w:val="00B7384C"/>
    <w:rsid w:val="00B73862"/>
    <w:rsid w:val="00B73C93"/>
    <w:rsid w:val="00B73CA1"/>
    <w:rsid w:val="00B7419D"/>
    <w:rsid w:val="00B74294"/>
    <w:rsid w:val="00B7432F"/>
    <w:rsid w:val="00B74EFA"/>
    <w:rsid w:val="00B75191"/>
    <w:rsid w:val="00B7571F"/>
    <w:rsid w:val="00B7575F"/>
    <w:rsid w:val="00B75DD2"/>
    <w:rsid w:val="00B776A3"/>
    <w:rsid w:val="00B77A7C"/>
    <w:rsid w:val="00B77EA5"/>
    <w:rsid w:val="00B8030A"/>
    <w:rsid w:val="00B8176C"/>
    <w:rsid w:val="00B82436"/>
    <w:rsid w:val="00B826C5"/>
    <w:rsid w:val="00B8364A"/>
    <w:rsid w:val="00B843D5"/>
    <w:rsid w:val="00B8453C"/>
    <w:rsid w:val="00B8552B"/>
    <w:rsid w:val="00B86846"/>
    <w:rsid w:val="00B86EC2"/>
    <w:rsid w:val="00B87A99"/>
    <w:rsid w:val="00B91643"/>
    <w:rsid w:val="00B91885"/>
    <w:rsid w:val="00B91A6F"/>
    <w:rsid w:val="00B91FD4"/>
    <w:rsid w:val="00B946C5"/>
    <w:rsid w:val="00B9477C"/>
    <w:rsid w:val="00B94BD4"/>
    <w:rsid w:val="00B95E1D"/>
    <w:rsid w:val="00B96D14"/>
    <w:rsid w:val="00B96D63"/>
    <w:rsid w:val="00B96E2E"/>
    <w:rsid w:val="00B96F58"/>
    <w:rsid w:val="00B97E4C"/>
    <w:rsid w:val="00B97EAE"/>
    <w:rsid w:val="00BA0AC5"/>
    <w:rsid w:val="00BA0CDC"/>
    <w:rsid w:val="00BA1E89"/>
    <w:rsid w:val="00BA29C8"/>
    <w:rsid w:val="00BA2D36"/>
    <w:rsid w:val="00BA3885"/>
    <w:rsid w:val="00BA4B90"/>
    <w:rsid w:val="00BA5906"/>
    <w:rsid w:val="00BA5A64"/>
    <w:rsid w:val="00BA6280"/>
    <w:rsid w:val="00BA65FB"/>
    <w:rsid w:val="00BA7548"/>
    <w:rsid w:val="00BA7796"/>
    <w:rsid w:val="00BA7B8D"/>
    <w:rsid w:val="00BB05FE"/>
    <w:rsid w:val="00BB0877"/>
    <w:rsid w:val="00BB0FC6"/>
    <w:rsid w:val="00BB136C"/>
    <w:rsid w:val="00BB160E"/>
    <w:rsid w:val="00BB1D4A"/>
    <w:rsid w:val="00BB4C54"/>
    <w:rsid w:val="00BB6735"/>
    <w:rsid w:val="00BB6A0A"/>
    <w:rsid w:val="00BB6DB3"/>
    <w:rsid w:val="00BB71F7"/>
    <w:rsid w:val="00BB78E4"/>
    <w:rsid w:val="00BB7F62"/>
    <w:rsid w:val="00BC16E8"/>
    <w:rsid w:val="00BC1720"/>
    <w:rsid w:val="00BC324C"/>
    <w:rsid w:val="00BC3B9F"/>
    <w:rsid w:val="00BC3E23"/>
    <w:rsid w:val="00BC5027"/>
    <w:rsid w:val="00BC6846"/>
    <w:rsid w:val="00BC6C69"/>
    <w:rsid w:val="00BC6EA1"/>
    <w:rsid w:val="00BC7C32"/>
    <w:rsid w:val="00BD094C"/>
    <w:rsid w:val="00BD1428"/>
    <w:rsid w:val="00BD1882"/>
    <w:rsid w:val="00BD1A32"/>
    <w:rsid w:val="00BD20CD"/>
    <w:rsid w:val="00BD271C"/>
    <w:rsid w:val="00BD3BDD"/>
    <w:rsid w:val="00BD3F86"/>
    <w:rsid w:val="00BD484A"/>
    <w:rsid w:val="00BD4F06"/>
    <w:rsid w:val="00BD5666"/>
    <w:rsid w:val="00BD5D79"/>
    <w:rsid w:val="00BD5EFC"/>
    <w:rsid w:val="00BD6595"/>
    <w:rsid w:val="00BD7747"/>
    <w:rsid w:val="00BE03F8"/>
    <w:rsid w:val="00BE0497"/>
    <w:rsid w:val="00BE0989"/>
    <w:rsid w:val="00BE12F2"/>
    <w:rsid w:val="00BE1452"/>
    <w:rsid w:val="00BE1533"/>
    <w:rsid w:val="00BE1B0D"/>
    <w:rsid w:val="00BE2140"/>
    <w:rsid w:val="00BE4050"/>
    <w:rsid w:val="00BE445D"/>
    <w:rsid w:val="00BE452D"/>
    <w:rsid w:val="00BE488B"/>
    <w:rsid w:val="00BE4AC1"/>
    <w:rsid w:val="00BE4BDB"/>
    <w:rsid w:val="00BE4BFC"/>
    <w:rsid w:val="00BE6DF0"/>
    <w:rsid w:val="00BE7DA5"/>
    <w:rsid w:val="00BF0F7C"/>
    <w:rsid w:val="00BF127C"/>
    <w:rsid w:val="00BF1780"/>
    <w:rsid w:val="00BF1C9C"/>
    <w:rsid w:val="00BF2CC9"/>
    <w:rsid w:val="00BF311F"/>
    <w:rsid w:val="00BF406C"/>
    <w:rsid w:val="00BF40D2"/>
    <w:rsid w:val="00BF4637"/>
    <w:rsid w:val="00BF4724"/>
    <w:rsid w:val="00BF49B5"/>
    <w:rsid w:val="00BF5593"/>
    <w:rsid w:val="00BF55FE"/>
    <w:rsid w:val="00BF6987"/>
    <w:rsid w:val="00BF7F99"/>
    <w:rsid w:val="00C00850"/>
    <w:rsid w:val="00C02025"/>
    <w:rsid w:val="00C020CE"/>
    <w:rsid w:val="00C02790"/>
    <w:rsid w:val="00C02822"/>
    <w:rsid w:val="00C0376F"/>
    <w:rsid w:val="00C03CA5"/>
    <w:rsid w:val="00C04E0C"/>
    <w:rsid w:val="00C04F77"/>
    <w:rsid w:val="00C05EA1"/>
    <w:rsid w:val="00C06036"/>
    <w:rsid w:val="00C06250"/>
    <w:rsid w:val="00C07083"/>
    <w:rsid w:val="00C073B7"/>
    <w:rsid w:val="00C07581"/>
    <w:rsid w:val="00C1086E"/>
    <w:rsid w:val="00C11440"/>
    <w:rsid w:val="00C114E4"/>
    <w:rsid w:val="00C11B09"/>
    <w:rsid w:val="00C11BAB"/>
    <w:rsid w:val="00C11FD6"/>
    <w:rsid w:val="00C121BD"/>
    <w:rsid w:val="00C12FE8"/>
    <w:rsid w:val="00C130AE"/>
    <w:rsid w:val="00C13780"/>
    <w:rsid w:val="00C15143"/>
    <w:rsid w:val="00C16026"/>
    <w:rsid w:val="00C167C4"/>
    <w:rsid w:val="00C17364"/>
    <w:rsid w:val="00C17799"/>
    <w:rsid w:val="00C216B6"/>
    <w:rsid w:val="00C21876"/>
    <w:rsid w:val="00C21C3C"/>
    <w:rsid w:val="00C21F7B"/>
    <w:rsid w:val="00C2394B"/>
    <w:rsid w:val="00C25E58"/>
    <w:rsid w:val="00C27671"/>
    <w:rsid w:val="00C276E1"/>
    <w:rsid w:val="00C30BD8"/>
    <w:rsid w:val="00C336AF"/>
    <w:rsid w:val="00C33ADD"/>
    <w:rsid w:val="00C33EB5"/>
    <w:rsid w:val="00C3545A"/>
    <w:rsid w:val="00C35D61"/>
    <w:rsid w:val="00C36799"/>
    <w:rsid w:val="00C36A4C"/>
    <w:rsid w:val="00C37E14"/>
    <w:rsid w:val="00C40761"/>
    <w:rsid w:val="00C40DF3"/>
    <w:rsid w:val="00C420BE"/>
    <w:rsid w:val="00C42949"/>
    <w:rsid w:val="00C4321C"/>
    <w:rsid w:val="00C432FE"/>
    <w:rsid w:val="00C45A9A"/>
    <w:rsid w:val="00C45DA5"/>
    <w:rsid w:val="00C470C1"/>
    <w:rsid w:val="00C47622"/>
    <w:rsid w:val="00C47DDD"/>
    <w:rsid w:val="00C47E99"/>
    <w:rsid w:val="00C50BD1"/>
    <w:rsid w:val="00C50D42"/>
    <w:rsid w:val="00C5171B"/>
    <w:rsid w:val="00C5189D"/>
    <w:rsid w:val="00C51AF7"/>
    <w:rsid w:val="00C52125"/>
    <w:rsid w:val="00C52394"/>
    <w:rsid w:val="00C53DEE"/>
    <w:rsid w:val="00C53EA4"/>
    <w:rsid w:val="00C53FA2"/>
    <w:rsid w:val="00C54722"/>
    <w:rsid w:val="00C552C7"/>
    <w:rsid w:val="00C552DD"/>
    <w:rsid w:val="00C5567B"/>
    <w:rsid w:val="00C55ADA"/>
    <w:rsid w:val="00C56095"/>
    <w:rsid w:val="00C56AEE"/>
    <w:rsid w:val="00C57C83"/>
    <w:rsid w:val="00C607FA"/>
    <w:rsid w:val="00C619B0"/>
    <w:rsid w:val="00C63182"/>
    <w:rsid w:val="00C634F7"/>
    <w:rsid w:val="00C635F5"/>
    <w:rsid w:val="00C63C31"/>
    <w:rsid w:val="00C63E40"/>
    <w:rsid w:val="00C65460"/>
    <w:rsid w:val="00C6548A"/>
    <w:rsid w:val="00C65BF0"/>
    <w:rsid w:val="00C666C0"/>
    <w:rsid w:val="00C674AD"/>
    <w:rsid w:val="00C67EF6"/>
    <w:rsid w:val="00C67F1F"/>
    <w:rsid w:val="00C70113"/>
    <w:rsid w:val="00C706C3"/>
    <w:rsid w:val="00C70814"/>
    <w:rsid w:val="00C71616"/>
    <w:rsid w:val="00C71AF7"/>
    <w:rsid w:val="00C7312D"/>
    <w:rsid w:val="00C733DE"/>
    <w:rsid w:val="00C73881"/>
    <w:rsid w:val="00C740B3"/>
    <w:rsid w:val="00C742B3"/>
    <w:rsid w:val="00C74BA1"/>
    <w:rsid w:val="00C74F94"/>
    <w:rsid w:val="00C75855"/>
    <w:rsid w:val="00C75942"/>
    <w:rsid w:val="00C75C06"/>
    <w:rsid w:val="00C75CC6"/>
    <w:rsid w:val="00C761D4"/>
    <w:rsid w:val="00C76437"/>
    <w:rsid w:val="00C76691"/>
    <w:rsid w:val="00C76858"/>
    <w:rsid w:val="00C76D51"/>
    <w:rsid w:val="00C779BA"/>
    <w:rsid w:val="00C802C9"/>
    <w:rsid w:val="00C80324"/>
    <w:rsid w:val="00C8034B"/>
    <w:rsid w:val="00C80DA6"/>
    <w:rsid w:val="00C81016"/>
    <w:rsid w:val="00C81FF9"/>
    <w:rsid w:val="00C8315E"/>
    <w:rsid w:val="00C8414D"/>
    <w:rsid w:val="00C85E20"/>
    <w:rsid w:val="00C86F8F"/>
    <w:rsid w:val="00C877C2"/>
    <w:rsid w:val="00C87A9F"/>
    <w:rsid w:val="00C87C0D"/>
    <w:rsid w:val="00C90102"/>
    <w:rsid w:val="00C90329"/>
    <w:rsid w:val="00C90672"/>
    <w:rsid w:val="00C92A30"/>
    <w:rsid w:val="00C93058"/>
    <w:rsid w:val="00C933D5"/>
    <w:rsid w:val="00C93AD4"/>
    <w:rsid w:val="00C94A35"/>
    <w:rsid w:val="00C94DD1"/>
    <w:rsid w:val="00C96673"/>
    <w:rsid w:val="00CA08F4"/>
    <w:rsid w:val="00CA12A4"/>
    <w:rsid w:val="00CA1824"/>
    <w:rsid w:val="00CA1955"/>
    <w:rsid w:val="00CA1FA3"/>
    <w:rsid w:val="00CA2357"/>
    <w:rsid w:val="00CA2A9D"/>
    <w:rsid w:val="00CA2B6E"/>
    <w:rsid w:val="00CA2DEF"/>
    <w:rsid w:val="00CA351C"/>
    <w:rsid w:val="00CA43DC"/>
    <w:rsid w:val="00CA510B"/>
    <w:rsid w:val="00CA7917"/>
    <w:rsid w:val="00CA79B6"/>
    <w:rsid w:val="00CB03B6"/>
    <w:rsid w:val="00CB0AA9"/>
    <w:rsid w:val="00CB1126"/>
    <w:rsid w:val="00CB136C"/>
    <w:rsid w:val="00CB1F5A"/>
    <w:rsid w:val="00CB322F"/>
    <w:rsid w:val="00CB385E"/>
    <w:rsid w:val="00CB3BC1"/>
    <w:rsid w:val="00CB4D59"/>
    <w:rsid w:val="00CB5503"/>
    <w:rsid w:val="00CB6117"/>
    <w:rsid w:val="00CB739B"/>
    <w:rsid w:val="00CB75F2"/>
    <w:rsid w:val="00CB7B17"/>
    <w:rsid w:val="00CC1058"/>
    <w:rsid w:val="00CC1241"/>
    <w:rsid w:val="00CC2087"/>
    <w:rsid w:val="00CC7961"/>
    <w:rsid w:val="00CD0DB6"/>
    <w:rsid w:val="00CD188F"/>
    <w:rsid w:val="00CD1C0E"/>
    <w:rsid w:val="00CD22DA"/>
    <w:rsid w:val="00CD2F84"/>
    <w:rsid w:val="00CD3084"/>
    <w:rsid w:val="00CD328F"/>
    <w:rsid w:val="00CD3B11"/>
    <w:rsid w:val="00CD4721"/>
    <w:rsid w:val="00CD4B76"/>
    <w:rsid w:val="00CD4D69"/>
    <w:rsid w:val="00CD5DD5"/>
    <w:rsid w:val="00CD5FED"/>
    <w:rsid w:val="00CD6010"/>
    <w:rsid w:val="00CD60F0"/>
    <w:rsid w:val="00CD6330"/>
    <w:rsid w:val="00CD69CA"/>
    <w:rsid w:val="00CD7151"/>
    <w:rsid w:val="00CD71EF"/>
    <w:rsid w:val="00CD770B"/>
    <w:rsid w:val="00CD77A6"/>
    <w:rsid w:val="00CD77EC"/>
    <w:rsid w:val="00CE0163"/>
    <w:rsid w:val="00CE093A"/>
    <w:rsid w:val="00CE0C88"/>
    <w:rsid w:val="00CE0E3C"/>
    <w:rsid w:val="00CE1AA4"/>
    <w:rsid w:val="00CE1EA3"/>
    <w:rsid w:val="00CE2E37"/>
    <w:rsid w:val="00CE4AF0"/>
    <w:rsid w:val="00CE4EDC"/>
    <w:rsid w:val="00CE5F77"/>
    <w:rsid w:val="00CE609A"/>
    <w:rsid w:val="00CE7DB3"/>
    <w:rsid w:val="00CF03B8"/>
    <w:rsid w:val="00CF097E"/>
    <w:rsid w:val="00CF1AB6"/>
    <w:rsid w:val="00CF1FB8"/>
    <w:rsid w:val="00CF2379"/>
    <w:rsid w:val="00CF24FC"/>
    <w:rsid w:val="00CF2885"/>
    <w:rsid w:val="00CF3E59"/>
    <w:rsid w:val="00CF3F52"/>
    <w:rsid w:val="00CF4E28"/>
    <w:rsid w:val="00CF5C22"/>
    <w:rsid w:val="00CF5CDD"/>
    <w:rsid w:val="00CF5ECC"/>
    <w:rsid w:val="00CF5F51"/>
    <w:rsid w:val="00CF60CD"/>
    <w:rsid w:val="00CF669A"/>
    <w:rsid w:val="00CF6F3F"/>
    <w:rsid w:val="00CF7FC8"/>
    <w:rsid w:val="00D0055A"/>
    <w:rsid w:val="00D0120B"/>
    <w:rsid w:val="00D01609"/>
    <w:rsid w:val="00D01CB7"/>
    <w:rsid w:val="00D04482"/>
    <w:rsid w:val="00D04D4A"/>
    <w:rsid w:val="00D0587B"/>
    <w:rsid w:val="00D05B43"/>
    <w:rsid w:val="00D05DC5"/>
    <w:rsid w:val="00D05DE7"/>
    <w:rsid w:val="00D05EEA"/>
    <w:rsid w:val="00D064E4"/>
    <w:rsid w:val="00D073F7"/>
    <w:rsid w:val="00D1043B"/>
    <w:rsid w:val="00D111B9"/>
    <w:rsid w:val="00D1124E"/>
    <w:rsid w:val="00D12D11"/>
    <w:rsid w:val="00D14846"/>
    <w:rsid w:val="00D14C3C"/>
    <w:rsid w:val="00D151F6"/>
    <w:rsid w:val="00D1548F"/>
    <w:rsid w:val="00D1627F"/>
    <w:rsid w:val="00D166B4"/>
    <w:rsid w:val="00D16A00"/>
    <w:rsid w:val="00D1702A"/>
    <w:rsid w:val="00D17185"/>
    <w:rsid w:val="00D17473"/>
    <w:rsid w:val="00D203A3"/>
    <w:rsid w:val="00D207BE"/>
    <w:rsid w:val="00D2089F"/>
    <w:rsid w:val="00D213E1"/>
    <w:rsid w:val="00D21E61"/>
    <w:rsid w:val="00D2270C"/>
    <w:rsid w:val="00D22B8D"/>
    <w:rsid w:val="00D22F18"/>
    <w:rsid w:val="00D235C8"/>
    <w:rsid w:val="00D246B9"/>
    <w:rsid w:val="00D2509A"/>
    <w:rsid w:val="00D25425"/>
    <w:rsid w:val="00D25516"/>
    <w:rsid w:val="00D25EE0"/>
    <w:rsid w:val="00D26626"/>
    <w:rsid w:val="00D27077"/>
    <w:rsid w:val="00D2713A"/>
    <w:rsid w:val="00D27B5F"/>
    <w:rsid w:val="00D302C1"/>
    <w:rsid w:val="00D30C8F"/>
    <w:rsid w:val="00D3139D"/>
    <w:rsid w:val="00D3141A"/>
    <w:rsid w:val="00D31AEE"/>
    <w:rsid w:val="00D32509"/>
    <w:rsid w:val="00D32F61"/>
    <w:rsid w:val="00D3330A"/>
    <w:rsid w:val="00D3371D"/>
    <w:rsid w:val="00D34FCD"/>
    <w:rsid w:val="00D3507C"/>
    <w:rsid w:val="00D35EA2"/>
    <w:rsid w:val="00D37EFF"/>
    <w:rsid w:val="00D37FC4"/>
    <w:rsid w:val="00D40CE7"/>
    <w:rsid w:val="00D41387"/>
    <w:rsid w:val="00D4194A"/>
    <w:rsid w:val="00D41ED6"/>
    <w:rsid w:val="00D43C45"/>
    <w:rsid w:val="00D43FFF"/>
    <w:rsid w:val="00D445D3"/>
    <w:rsid w:val="00D44741"/>
    <w:rsid w:val="00D4488A"/>
    <w:rsid w:val="00D45055"/>
    <w:rsid w:val="00D4560F"/>
    <w:rsid w:val="00D45861"/>
    <w:rsid w:val="00D4622C"/>
    <w:rsid w:val="00D46506"/>
    <w:rsid w:val="00D465BA"/>
    <w:rsid w:val="00D46A19"/>
    <w:rsid w:val="00D47041"/>
    <w:rsid w:val="00D47434"/>
    <w:rsid w:val="00D4750E"/>
    <w:rsid w:val="00D502F9"/>
    <w:rsid w:val="00D509EE"/>
    <w:rsid w:val="00D50E68"/>
    <w:rsid w:val="00D5173B"/>
    <w:rsid w:val="00D51D03"/>
    <w:rsid w:val="00D51D78"/>
    <w:rsid w:val="00D51F19"/>
    <w:rsid w:val="00D521C5"/>
    <w:rsid w:val="00D52285"/>
    <w:rsid w:val="00D52B6D"/>
    <w:rsid w:val="00D5320C"/>
    <w:rsid w:val="00D53556"/>
    <w:rsid w:val="00D53BD1"/>
    <w:rsid w:val="00D53EF4"/>
    <w:rsid w:val="00D5417E"/>
    <w:rsid w:val="00D54953"/>
    <w:rsid w:val="00D54A86"/>
    <w:rsid w:val="00D54AB0"/>
    <w:rsid w:val="00D55121"/>
    <w:rsid w:val="00D55129"/>
    <w:rsid w:val="00D55FB5"/>
    <w:rsid w:val="00D56090"/>
    <w:rsid w:val="00D60F32"/>
    <w:rsid w:val="00D610D6"/>
    <w:rsid w:val="00D61A23"/>
    <w:rsid w:val="00D6238A"/>
    <w:rsid w:val="00D63D27"/>
    <w:rsid w:val="00D63E13"/>
    <w:rsid w:val="00D64BF8"/>
    <w:rsid w:val="00D65964"/>
    <w:rsid w:val="00D71A54"/>
    <w:rsid w:val="00D72D81"/>
    <w:rsid w:val="00D7376D"/>
    <w:rsid w:val="00D737CE"/>
    <w:rsid w:val="00D75169"/>
    <w:rsid w:val="00D75C80"/>
    <w:rsid w:val="00D75E3E"/>
    <w:rsid w:val="00D7658E"/>
    <w:rsid w:val="00D76BAC"/>
    <w:rsid w:val="00D77296"/>
    <w:rsid w:val="00D772CD"/>
    <w:rsid w:val="00D77D92"/>
    <w:rsid w:val="00D80ED9"/>
    <w:rsid w:val="00D814F3"/>
    <w:rsid w:val="00D81DAD"/>
    <w:rsid w:val="00D81F83"/>
    <w:rsid w:val="00D82067"/>
    <w:rsid w:val="00D8239E"/>
    <w:rsid w:val="00D82685"/>
    <w:rsid w:val="00D82B24"/>
    <w:rsid w:val="00D8313D"/>
    <w:rsid w:val="00D83CEE"/>
    <w:rsid w:val="00D858BE"/>
    <w:rsid w:val="00D85AAD"/>
    <w:rsid w:val="00D8660E"/>
    <w:rsid w:val="00D86982"/>
    <w:rsid w:val="00D86CFA"/>
    <w:rsid w:val="00D87C57"/>
    <w:rsid w:val="00D90034"/>
    <w:rsid w:val="00D91049"/>
    <w:rsid w:val="00D91145"/>
    <w:rsid w:val="00D921BE"/>
    <w:rsid w:val="00D925F7"/>
    <w:rsid w:val="00D926C6"/>
    <w:rsid w:val="00D930E8"/>
    <w:rsid w:val="00D9370C"/>
    <w:rsid w:val="00D94168"/>
    <w:rsid w:val="00D94378"/>
    <w:rsid w:val="00D94D80"/>
    <w:rsid w:val="00D950F4"/>
    <w:rsid w:val="00D95E4C"/>
    <w:rsid w:val="00D9653A"/>
    <w:rsid w:val="00D96B5F"/>
    <w:rsid w:val="00D96EF2"/>
    <w:rsid w:val="00D971DE"/>
    <w:rsid w:val="00DA06D2"/>
    <w:rsid w:val="00DA1BA8"/>
    <w:rsid w:val="00DA2C22"/>
    <w:rsid w:val="00DA2F07"/>
    <w:rsid w:val="00DA35A4"/>
    <w:rsid w:val="00DA38EA"/>
    <w:rsid w:val="00DA3D88"/>
    <w:rsid w:val="00DA48A5"/>
    <w:rsid w:val="00DA5DAC"/>
    <w:rsid w:val="00DA5DC1"/>
    <w:rsid w:val="00DA6FA3"/>
    <w:rsid w:val="00DA7770"/>
    <w:rsid w:val="00DA7C92"/>
    <w:rsid w:val="00DA7DE1"/>
    <w:rsid w:val="00DB00D8"/>
    <w:rsid w:val="00DB1D18"/>
    <w:rsid w:val="00DB365D"/>
    <w:rsid w:val="00DB5443"/>
    <w:rsid w:val="00DB5494"/>
    <w:rsid w:val="00DB58D0"/>
    <w:rsid w:val="00DB5D8C"/>
    <w:rsid w:val="00DB73D2"/>
    <w:rsid w:val="00DC1232"/>
    <w:rsid w:val="00DC1C75"/>
    <w:rsid w:val="00DC220B"/>
    <w:rsid w:val="00DC23BD"/>
    <w:rsid w:val="00DC25D2"/>
    <w:rsid w:val="00DC27B4"/>
    <w:rsid w:val="00DC2C14"/>
    <w:rsid w:val="00DC3C4C"/>
    <w:rsid w:val="00DC633E"/>
    <w:rsid w:val="00DC6CCD"/>
    <w:rsid w:val="00DD0450"/>
    <w:rsid w:val="00DD0CAE"/>
    <w:rsid w:val="00DD1B26"/>
    <w:rsid w:val="00DD1DAA"/>
    <w:rsid w:val="00DD2544"/>
    <w:rsid w:val="00DD2599"/>
    <w:rsid w:val="00DD2A4B"/>
    <w:rsid w:val="00DD3518"/>
    <w:rsid w:val="00DD3710"/>
    <w:rsid w:val="00DD3A93"/>
    <w:rsid w:val="00DD3C98"/>
    <w:rsid w:val="00DD40F3"/>
    <w:rsid w:val="00DD460E"/>
    <w:rsid w:val="00DD4C07"/>
    <w:rsid w:val="00DD5011"/>
    <w:rsid w:val="00DD59AD"/>
    <w:rsid w:val="00DD5DEA"/>
    <w:rsid w:val="00DD61EF"/>
    <w:rsid w:val="00DD765A"/>
    <w:rsid w:val="00DD7DA7"/>
    <w:rsid w:val="00DD7F4E"/>
    <w:rsid w:val="00DE069B"/>
    <w:rsid w:val="00DE0FBA"/>
    <w:rsid w:val="00DE236E"/>
    <w:rsid w:val="00DE2711"/>
    <w:rsid w:val="00DE3F88"/>
    <w:rsid w:val="00DE49DC"/>
    <w:rsid w:val="00DE5196"/>
    <w:rsid w:val="00DE6213"/>
    <w:rsid w:val="00DE7137"/>
    <w:rsid w:val="00DE7B03"/>
    <w:rsid w:val="00DF07E0"/>
    <w:rsid w:val="00DF0FA4"/>
    <w:rsid w:val="00DF10CE"/>
    <w:rsid w:val="00DF1306"/>
    <w:rsid w:val="00DF1519"/>
    <w:rsid w:val="00DF2486"/>
    <w:rsid w:val="00DF2790"/>
    <w:rsid w:val="00DF2929"/>
    <w:rsid w:val="00DF32E2"/>
    <w:rsid w:val="00DF4319"/>
    <w:rsid w:val="00DF45A0"/>
    <w:rsid w:val="00DF4A85"/>
    <w:rsid w:val="00DF4E43"/>
    <w:rsid w:val="00DF578A"/>
    <w:rsid w:val="00DF58F3"/>
    <w:rsid w:val="00DF599A"/>
    <w:rsid w:val="00DF5CBD"/>
    <w:rsid w:val="00DF5CCC"/>
    <w:rsid w:val="00DF6485"/>
    <w:rsid w:val="00DF7F04"/>
    <w:rsid w:val="00E01D9A"/>
    <w:rsid w:val="00E026AC"/>
    <w:rsid w:val="00E02890"/>
    <w:rsid w:val="00E049B1"/>
    <w:rsid w:val="00E052DA"/>
    <w:rsid w:val="00E054EB"/>
    <w:rsid w:val="00E063F8"/>
    <w:rsid w:val="00E06A29"/>
    <w:rsid w:val="00E0736C"/>
    <w:rsid w:val="00E100E5"/>
    <w:rsid w:val="00E103CF"/>
    <w:rsid w:val="00E105D2"/>
    <w:rsid w:val="00E1177B"/>
    <w:rsid w:val="00E11F31"/>
    <w:rsid w:val="00E12333"/>
    <w:rsid w:val="00E12422"/>
    <w:rsid w:val="00E12A6E"/>
    <w:rsid w:val="00E12D59"/>
    <w:rsid w:val="00E13591"/>
    <w:rsid w:val="00E14045"/>
    <w:rsid w:val="00E143B6"/>
    <w:rsid w:val="00E14DF2"/>
    <w:rsid w:val="00E160E5"/>
    <w:rsid w:val="00E16142"/>
    <w:rsid w:val="00E1622C"/>
    <w:rsid w:val="00E16355"/>
    <w:rsid w:val="00E16AE0"/>
    <w:rsid w:val="00E16DA5"/>
    <w:rsid w:val="00E16FB4"/>
    <w:rsid w:val="00E171C0"/>
    <w:rsid w:val="00E1734B"/>
    <w:rsid w:val="00E1748A"/>
    <w:rsid w:val="00E17B64"/>
    <w:rsid w:val="00E17CA4"/>
    <w:rsid w:val="00E204DC"/>
    <w:rsid w:val="00E22631"/>
    <w:rsid w:val="00E2307D"/>
    <w:rsid w:val="00E23AC2"/>
    <w:rsid w:val="00E306A5"/>
    <w:rsid w:val="00E31153"/>
    <w:rsid w:val="00E33D67"/>
    <w:rsid w:val="00E343E5"/>
    <w:rsid w:val="00E3487A"/>
    <w:rsid w:val="00E35048"/>
    <w:rsid w:val="00E3541B"/>
    <w:rsid w:val="00E359E1"/>
    <w:rsid w:val="00E35DB2"/>
    <w:rsid w:val="00E36F2B"/>
    <w:rsid w:val="00E37956"/>
    <w:rsid w:val="00E40694"/>
    <w:rsid w:val="00E407C8"/>
    <w:rsid w:val="00E412AA"/>
    <w:rsid w:val="00E41383"/>
    <w:rsid w:val="00E41C42"/>
    <w:rsid w:val="00E42186"/>
    <w:rsid w:val="00E4226C"/>
    <w:rsid w:val="00E42503"/>
    <w:rsid w:val="00E42BA0"/>
    <w:rsid w:val="00E43033"/>
    <w:rsid w:val="00E448FA"/>
    <w:rsid w:val="00E45335"/>
    <w:rsid w:val="00E461A8"/>
    <w:rsid w:val="00E46497"/>
    <w:rsid w:val="00E4660C"/>
    <w:rsid w:val="00E50973"/>
    <w:rsid w:val="00E50C1F"/>
    <w:rsid w:val="00E5148B"/>
    <w:rsid w:val="00E52F85"/>
    <w:rsid w:val="00E534D1"/>
    <w:rsid w:val="00E537BE"/>
    <w:rsid w:val="00E53ACB"/>
    <w:rsid w:val="00E54C95"/>
    <w:rsid w:val="00E55372"/>
    <w:rsid w:val="00E56275"/>
    <w:rsid w:val="00E56298"/>
    <w:rsid w:val="00E5640D"/>
    <w:rsid w:val="00E574DC"/>
    <w:rsid w:val="00E61C1C"/>
    <w:rsid w:val="00E63292"/>
    <w:rsid w:val="00E6342E"/>
    <w:rsid w:val="00E63B7F"/>
    <w:rsid w:val="00E6579A"/>
    <w:rsid w:val="00E65EA1"/>
    <w:rsid w:val="00E662A8"/>
    <w:rsid w:val="00E664B3"/>
    <w:rsid w:val="00E6736E"/>
    <w:rsid w:val="00E70492"/>
    <w:rsid w:val="00E710F6"/>
    <w:rsid w:val="00E7162A"/>
    <w:rsid w:val="00E71762"/>
    <w:rsid w:val="00E719B7"/>
    <w:rsid w:val="00E73308"/>
    <w:rsid w:val="00E73AD2"/>
    <w:rsid w:val="00E73C79"/>
    <w:rsid w:val="00E74C40"/>
    <w:rsid w:val="00E758E6"/>
    <w:rsid w:val="00E75A75"/>
    <w:rsid w:val="00E76E7C"/>
    <w:rsid w:val="00E77500"/>
    <w:rsid w:val="00E77DDB"/>
    <w:rsid w:val="00E81612"/>
    <w:rsid w:val="00E82083"/>
    <w:rsid w:val="00E825D1"/>
    <w:rsid w:val="00E8278C"/>
    <w:rsid w:val="00E82E43"/>
    <w:rsid w:val="00E83BF4"/>
    <w:rsid w:val="00E83D99"/>
    <w:rsid w:val="00E83F0A"/>
    <w:rsid w:val="00E8470D"/>
    <w:rsid w:val="00E854C5"/>
    <w:rsid w:val="00E8569C"/>
    <w:rsid w:val="00E858CA"/>
    <w:rsid w:val="00E85938"/>
    <w:rsid w:val="00E862EC"/>
    <w:rsid w:val="00E874C7"/>
    <w:rsid w:val="00E91392"/>
    <w:rsid w:val="00E9151C"/>
    <w:rsid w:val="00E91C2A"/>
    <w:rsid w:val="00E91D10"/>
    <w:rsid w:val="00E92160"/>
    <w:rsid w:val="00E9293C"/>
    <w:rsid w:val="00E92B42"/>
    <w:rsid w:val="00E9395A"/>
    <w:rsid w:val="00E93979"/>
    <w:rsid w:val="00E939BB"/>
    <w:rsid w:val="00E94A90"/>
    <w:rsid w:val="00E95899"/>
    <w:rsid w:val="00E95EE4"/>
    <w:rsid w:val="00E9703D"/>
    <w:rsid w:val="00E97D0D"/>
    <w:rsid w:val="00EA0FAB"/>
    <w:rsid w:val="00EA168C"/>
    <w:rsid w:val="00EA34AF"/>
    <w:rsid w:val="00EA3ABD"/>
    <w:rsid w:val="00EA433D"/>
    <w:rsid w:val="00EA4B8D"/>
    <w:rsid w:val="00EA4D20"/>
    <w:rsid w:val="00EA5B9E"/>
    <w:rsid w:val="00EA6073"/>
    <w:rsid w:val="00EA7E93"/>
    <w:rsid w:val="00EB0525"/>
    <w:rsid w:val="00EB0D68"/>
    <w:rsid w:val="00EB17D2"/>
    <w:rsid w:val="00EB2907"/>
    <w:rsid w:val="00EB3C0F"/>
    <w:rsid w:val="00EB52F4"/>
    <w:rsid w:val="00EB562F"/>
    <w:rsid w:val="00EB5DB2"/>
    <w:rsid w:val="00EB6AB7"/>
    <w:rsid w:val="00EC01A4"/>
    <w:rsid w:val="00EC0C7D"/>
    <w:rsid w:val="00EC1A04"/>
    <w:rsid w:val="00EC1D03"/>
    <w:rsid w:val="00EC295E"/>
    <w:rsid w:val="00EC2C4A"/>
    <w:rsid w:val="00EC2C7A"/>
    <w:rsid w:val="00EC2D16"/>
    <w:rsid w:val="00EC3663"/>
    <w:rsid w:val="00EC380B"/>
    <w:rsid w:val="00EC398C"/>
    <w:rsid w:val="00EC4204"/>
    <w:rsid w:val="00EC48C4"/>
    <w:rsid w:val="00EC5031"/>
    <w:rsid w:val="00EC544F"/>
    <w:rsid w:val="00EC5C3A"/>
    <w:rsid w:val="00EC5FAF"/>
    <w:rsid w:val="00EC6AEB"/>
    <w:rsid w:val="00EC6B08"/>
    <w:rsid w:val="00EC717A"/>
    <w:rsid w:val="00EC72A1"/>
    <w:rsid w:val="00EC7E02"/>
    <w:rsid w:val="00ED04AF"/>
    <w:rsid w:val="00ED100F"/>
    <w:rsid w:val="00ED1C0C"/>
    <w:rsid w:val="00ED2365"/>
    <w:rsid w:val="00ED3325"/>
    <w:rsid w:val="00ED4095"/>
    <w:rsid w:val="00ED5EFB"/>
    <w:rsid w:val="00EE0EF9"/>
    <w:rsid w:val="00EE1ABF"/>
    <w:rsid w:val="00EE1AE3"/>
    <w:rsid w:val="00EE21A2"/>
    <w:rsid w:val="00EE2650"/>
    <w:rsid w:val="00EE2714"/>
    <w:rsid w:val="00EE2E0D"/>
    <w:rsid w:val="00EE2F2F"/>
    <w:rsid w:val="00EE3102"/>
    <w:rsid w:val="00EE3161"/>
    <w:rsid w:val="00EE3590"/>
    <w:rsid w:val="00EE35A2"/>
    <w:rsid w:val="00EE3689"/>
    <w:rsid w:val="00EE436B"/>
    <w:rsid w:val="00EE4439"/>
    <w:rsid w:val="00EE4A35"/>
    <w:rsid w:val="00EE5BE0"/>
    <w:rsid w:val="00EE6611"/>
    <w:rsid w:val="00EF040F"/>
    <w:rsid w:val="00EF0D2C"/>
    <w:rsid w:val="00EF12B0"/>
    <w:rsid w:val="00EF1707"/>
    <w:rsid w:val="00EF391F"/>
    <w:rsid w:val="00EF497A"/>
    <w:rsid w:val="00EF6651"/>
    <w:rsid w:val="00EF7202"/>
    <w:rsid w:val="00EF7433"/>
    <w:rsid w:val="00EF7D76"/>
    <w:rsid w:val="00F005F5"/>
    <w:rsid w:val="00F00DA7"/>
    <w:rsid w:val="00F018AD"/>
    <w:rsid w:val="00F01C3A"/>
    <w:rsid w:val="00F01C66"/>
    <w:rsid w:val="00F01F5F"/>
    <w:rsid w:val="00F0228B"/>
    <w:rsid w:val="00F0249B"/>
    <w:rsid w:val="00F037DC"/>
    <w:rsid w:val="00F03D20"/>
    <w:rsid w:val="00F04239"/>
    <w:rsid w:val="00F04820"/>
    <w:rsid w:val="00F05109"/>
    <w:rsid w:val="00F05656"/>
    <w:rsid w:val="00F05BD4"/>
    <w:rsid w:val="00F06D1F"/>
    <w:rsid w:val="00F06D45"/>
    <w:rsid w:val="00F06EC2"/>
    <w:rsid w:val="00F07A71"/>
    <w:rsid w:val="00F106EB"/>
    <w:rsid w:val="00F11114"/>
    <w:rsid w:val="00F11897"/>
    <w:rsid w:val="00F11D9C"/>
    <w:rsid w:val="00F13B3F"/>
    <w:rsid w:val="00F14223"/>
    <w:rsid w:val="00F146F9"/>
    <w:rsid w:val="00F1510B"/>
    <w:rsid w:val="00F1556B"/>
    <w:rsid w:val="00F16A4D"/>
    <w:rsid w:val="00F16B14"/>
    <w:rsid w:val="00F171E1"/>
    <w:rsid w:val="00F1768D"/>
    <w:rsid w:val="00F21606"/>
    <w:rsid w:val="00F21CC9"/>
    <w:rsid w:val="00F22CC2"/>
    <w:rsid w:val="00F25537"/>
    <w:rsid w:val="00F25657"/>
    <w:rsid w:val="00F25C59"/>
    <w:rsid w:val="00F25DDB"/>
    <w:rsid w:val="00F25E06"/>
    <w:rsid w:val="00F26085"/>
    <w:rsid w:val="00F26247"/>
    <w:rsid w:val="00F2683C"/>
    <w:rsid w:val="00F269FC"/>
    <w:rsid w:val="00F26AB9"/>
    <w:rsid w:val="00F26D42"/>
    <w:rsid w:val="00F26E4E"/>
    <w:rsid w:val="00F27151"/>
    <w:rsid w:val="00F277BF"/>
    <w:rsid w:val="00F30665"/>
    <w:rsid w:val="00F3070F"/>
    <w:rsid w:val="00F311DD"/>
    <w:rsid w:val="00F31E87"/>
    <w:rsid w:val="00F32DF6"/>
    <w:rsid w:val="00F33095"/>
    <w:rsid w:val="00F33123"/>
    <w:rsid w:val="00F33143"/>
    <w:rsid w:val="00F3374D"/>
    <w:rsid w:val="00F33984"/>
    <w:rsid w:val="00F3465F"/>
    <w:rsid w:val="00F351FE"/>
    <w:rsid w:val="00F356AF"/>
    <w:rsid w:val="00F35E5B"/>
    <w:rsid w:val="00F35F7B"/>
    <w:rsid w:val="00F36082"/>
    <w:rsid w:val="00F360FC"/>
    <w:rsid w:val="00F368AF"/>
    <w:rsid w:val="00F36F4F"/>
    <w:rsid w:val="00F372AE"/>
    <w:rsid w:val="00F3770F"/>
    <w:rsid w:val="00F37BBF"/>
    <w:rsid w:val="00F37D99"/>
    <w:rsid w:val="00F41183"/>
    <w:rsid w:val="00F41B8F"/>
    <w:rsid w:val="00F41E07"/>
    <w:rsid w:val="00F420CB"/>
    <w:rsid w:val="00F426EE"/>
    <w:rsid w:val="00F4317F"/>
    <w:rsid w:val="00F43398"/>
    <w:rsid w:val="00F467A5"/>
    <w:rsid w:val="00F46AC6"/>
    <w:rsid w:val="00F46EBD"/>
    <w:rsid w:val="00F46F0E"/>
    <w:rsid w:val="00F4730D"/>
    <w:rsid w:val="00F47865"/>
    <w:rsid w:val="00F479B9"/>
    <w:rsid w:val="00F518F4"/>
    <w:rsid w:val="00F52A22"/>
    <w:rsid w:val="00F52FD3"/>
    <w:rsid w:val="00F54050"/>
    <w:rsid w:val="00F554A4"/>
    <w:rsid w:val="00F57674"/>
    <w:rsid w:val="00F60483"/>
    <w:rsid w:val="00F60E51"/>
    <w:rsid w:val="00F6226B"/>
    <w:rsid w:val="00F62603"/>
    <w:rsid w:val="00F62A17"/>
    <w:rsid w:val="00F62E20"/>
    <w:rsid w:val="00F64047"/>
    <w:rsid w:val="00F640C3"/>
    <w:rsid w:val="00F645F1"/>
    <w:rsid w:val="00F64B6F"/>
    <w:rsid w:val="00F6549C"/>
    <w:rsid w:val="00F65725"/>
    <w:rsid w:val="00F65DDB"/>
    <w:rsid w:val="00F668C5"/>
    <w:rsid w:val="00F66F5D"/>
    <w:rsid w:val="00F6782D"/>
    <w:rsid w:val="00F67AF2"/>
    <w:rsid w:val="00F67CEA"/>
    <w:rsid w:val="00F70D69"/>
    <w:rsid w:val="00F71B28"/>
    <w:rsid w:val="00F71B62"/>
    <w:rsid w:val="00F724EE"/>
    <w:rsid w:val="00F7451A"/>
    <w:rsid w:val="00F74988"/>
    <w:rsid w:val="00F752E5"/>
    <w:rsid w:val="00F75BA9"/>
    <w:rsid w:val="00F803B4"/>
    <w:rsid w:val="00F807FD"/>
    <w:rsid w:val="00F8123F"/>
    <w:rsid w:val="00F812DE"/>
    <w:rsid w:val="00F8160E"/>
    <w:rsid w:val="00F81F25"/>
    <w:rsid w:val="00F82110"/>
    <w:rsid w:val="00F827CC"/>
    <w:rsid w:val="00F836F9"/>
    <w:rsid w:val="00F8444B"/>
    <w:rsid w:val="00F84505"/>
    <w:rsid w:val="00F85211"/>
    <w:rsid w:val="00F86E95"/>
    <w:rsid w:val="00F87A0D"/>
    <w:rsid w:val="00F90D91"/>
    <w:rsid w:val="00F91E52"/>
    <w:rsid w:val="00F920E6"/>
    <w:rsid w:val="00F93BCF"/>
    <w:rsid w:val="00F94839"/>
    <w:rsid w:val="00F94BF5"/>
    <w:rsid w:val="00F96FA9"/>
    <w:rsid w:val="00F97927"/>
    <w:rsid w:val="00FA0950"/>
    <w:rsid w:val="00FA1CC0"/>
    <w:rsid w:val="00FA2344"/>
    <w:rsid w:val="00FA2F16"/>
    <w:rsid w:val="00FA347E"/>
    <w:rsid w:val="00FA37CF"/>
    <w:rsid w:val="00FA3E33"/>
    <w:rsid w:val="00FA430F"/>
    <w:rsid w:val="00FA5211"/>
    <w:rsid w:val="00FA5373"/>
    <w:rsid w:val="00FA5929"/>
    <w:rsid w:val="00FA5A1B"/>
    <w:rsid w:val="00FA61F4"/>
    <w:rsid w:val="00FA6A94"/>
    <w:rsid w:val="00FA7A82"/>
    <w:rsid w:val="00FB1052"/>
    <w:rsid w:val="00FB160E"/>
    <w:rsid w:val="00FB16C0"/>
    <w:rsid w:val="00FB2A2E"/>
    <w:rsid w:val="00FB2F6D"/>
    <w:rsid w:val="00FB3F4F"/>
    <w:rsid w:val="00FB4815"/>
    <w:rsid w:val="00FB4918"/>
    <w:rsid w:val="00FB49D7"/>
    <w:rsid w:val="00FB542C"/>
    <w:rsid w:val="00FB67AE"/>
    <w:rsid w:val="00FB6E07"/>
    <w:rsid w:val="00FB7666"/>
    <w:rsid w:val="00FB7C47"/>
    <w:rsid w:val="00FB7CDF"/>
    <w:rsid w:val="00FC0475"/>
    <w:rsid w:val="00FC0679"/>
    <w:rsid w:val="00FC0A06"/>
    <w:rsid w:val="00FC0C23"/>
    <w:rsid w:val="00FC0EC6"/>
    <w:rsid w:val="00FC124A"/>
    <w:rsid w:val="00FC2847"/>
    <w:rsid w:val="00FC29F1"/>
    <w:rsid w:val="00FC2B47"/>
    <w:rsid w:val="00FC3883"/>
    <w:rsid w:val="00FC5CCB"/>
    <w:rsid w:val="00FC5E0C"/>
    <w:rsid w:val="00FC5EDA"/>
    <w:rsid w:val="00FC612F"/>
    <w:rsid w:val="00FC62B3"/>
    <w:rsid w:val="00FC6A43"/>
    <w:rsid w:val="00FC72BE"/>
    <w:rsid w:val="00FD0378"/>
    <w:rsid w:val="00FD0571"/>
    <w:rsid w:val="00FD1EBE"/>
    <w:rsid w:val="00FD1FBB"/>
    <w:rsid w:val="00FD23F1"/>
    <w:rsid w:val="00FD2866"/>
    <w:rsid w:val="00FD2ABC"/>
    <w:rsid w:val="00FD2E30"/>
    <w:rsid w:val="00FD32B0"/>
    <w:rsid w:val="00FD3430"/>
    <w:rsid w:val="00FD34E2"/>
    <w:rsid w:val="00FD36AE"/>
    <w:rsid w:val="00FD4203"/>
    <w:rsid w:val="00FD451A"/>
    <w:rsid w:val="00FD49A0"/>
    <w:rsid w:val="00FD51A0"/>
    <w:rsid w:val="00FD5305"/>
    <w:rsid w:val="00FD5525"/>
    <w:rsid w:val="00FD5570"/>
    <w:rsid w:val="00FD604E"/>
    <w:rsid w:val="00FD6DFA"/>
    <w:rsid w:val="00FD6F22"/>
    <w:rsid w:val="00FD72A5"/>
    <w:rsid w:val="00FD74FB"/>
    <w:rsid w:val="00FD7772"/>
    <w:rsid w:val="00FD7A81"/>
    <w:rsid w:val="00FE06E2"/>
    <w:rsid w:val="00FE0C9C"/>
    <w:rsid w:val="00FE23C8"/>
    <w:rsid w:val="00FE24B1"/>
    <w:rsid w:val="00FE4DD2"/>
    <w:rsid w:val="00FE6A15"/>
    <w:rsid w:val="00FE7D1C"/>
    <w:rsid w:val="00FF0EB3"/>
    <w:rsid w:val="00FF10AB"/>
    <w:rsid w:val="00FF1A0F"/>
    <w:rsid w:val="00FF1D80"/>
    <w:rsid w:val="00FF224E"/>
    <w:rsid w:val="00FF331B"/>
    <w:rsid w:val="00FF4075"/>
    <w:rsid w:val="00FF42CB"/>
    <w:rsid w:val="00FF4DFD"/>
    <w:rsid w:val="00FF4F3B"/>
    <w:rsid w:val="00FF51BE"/>
    <w:rsid w:val="00FF551A"/>
    <w:rsid w:val="00FF6310"/>
    <w:rsid w:val="00FF69F0"/>
    <w:rsid w:val="00FF7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3E39A9"/>
  <w15:docId w15:val="{295EEF86-EC0E-4DBC-B6DE-949DA585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7B1"/>
    <w:pPr>
      <w:tabs>
        <w:tab w:val="center" w:pos="4252"/>
        <w:tab w:val="right" w:pos="8504"/>
      </w:tabs>
      <w:snapToGrid w:val="0"/>
    </w:pPr>
  </w:style>
  <w:style w:type="character" w:customStyle="1" w:styleId="a4">
    <w:name w:val="ヘッダー (文字)"/>
    <w:basedOn w:val="a0"/>
    <w:link w:val="a3"/>
    <w:uiPriority w:val="99"/>
    <w:rsid w:val="007837B1"/>
  </w:style>
  <w:style w:type="paragraph" w:styleId="a5">
    <w:name w:val="footer"/>
    <w:basedOn w:val="a"/>
    <w:link w:val="a6"/>
    <w:uiPriority w:val="99"/>
    <w:unhideWhenUsed/>
    <w:rsid w:val="007837B1"/>
    <w:pPr>
      <w:tabs>
        <w:tab w:val="center" w:pos="4252"/>
        <w:tab w:val="right" w:pos="8504"/>
      </w:tabs>
      <w:snapToGrid w:val="0"/>
    </w:pPr>
  </w:style>
  <w:style w:type="character" w:customStyle="1" w:styleId="a6">
    <w:name w:val="フッター (文字)"/>
    <w:basedOn w:val="a0"/>
    <w:link w:val="a5"/>
    <w:uiPriority w:val="99"/>
    <w:rsid w:val="007837B1"/>
  </w:style>
  <w:style w:type="character" w:styleId="a7">
    <w:name w:val="Hyperlink"/>
    <w:basedOn w:val="a0"/>
    <w:uiPriority w:val="99"/>
    <w:unhideWhenUsed/>
    <w:rsid w:val="00C802C9"/>
    <w:rPr>
      <w:color w:val="0563C1" w:themeColor="hyperlink"/>
      <w:u w:val="single"/>
    </w:rPr>
  </w:style>
  <w:style w:type="character" w:styleId="a8">
    <w:name w:val="line number"/>
    <w:basedOn w:val="a0"/>
    <w:uiPriority w:val="99"/>
    <w:semiHidden/>
    <w:unhideWhenUsed/>
    <w:rsid w:val="00F67CEA"/>
  </w:style>
  <w:style w:type="character" w:styleId="a9">
    <w:name w:val="annotation reference"/>
    <w:basedOn w:val="a0"/>
    <w:uiPriority w:val="99"/>
    <w:semiHidden/>
    <w:unhideWhenUsed/>
    <w:rsid w:val="002F5BFB"/>
    <w:rPr>
      <w:sz w:val="18"/>
      <w:szCs w:val="18"/>
    </w:rPr>
  </w:style>
  <w:style w:type="paragraph" w:styleId="aa">
    <w:name w:val="annotation text"/>
    <w:basedOn w:val="a"/>
    <w:link w:val="ab"/>
    <w:uiPriority w:val="99"/>
    <w:unhideWhenUsed/>
    <w:rsid w:val="00F07A71"/>
    <w:pPr>
      <w:snapToGrid w:val="0"/>
      <w:jc w:val="left"/>
    </w:pPr>
  </w:style>
  <w:style w:type="character" w:customStyle="1" w:styleId="ab">
    <w:name w:val="コメント文字列 (文字)"/>
    <w:basedOn w:val="a0"/>
    <w:link w:val="aa"/>
    <w:uiPriority w:val="99"/>
    <w:rsid w:val="00F07A71"/>
  </w:style>
  <w:style w:type="paragraph" w:styleId="ac">
    <w:name w:val="annotation subject"/>
    <w:basedOn w:val="aa"/>
    <w:next w:val="aa"/>
    <w:link w:val="ad"/>
    <w:uiPriority w:val="99"/>
    <w:semiHidden/>
    <w:unhideWhenUsed/>
    <w:rsid w:val="002F5BFB"/>
    <w:rPr>
      <w:b/>
      <w:bCs/>
    </w:rPr>
  </w:style>
  <w:style w:type="character" w:customStyle="1" w:styleId="ad">
    <w:name w:val="コメント内容 (文字)"/>
    <w:basedOn w:val="ab"/>
    <w:link w:val="ac"/>
    <w:uiPriority w:val="99"/>
    <w:semiHidden/>
    <w:rsid w:val="002F5BFB"/>
    <w:rPr>
      <w:b/>
      <w:bCs/>
    </w:rPr>
  </w:style>
  <w:style w:type="paragraph" w:styleId="ae">
    <w:name w:val="Balloon Text"/>
    <w:basedOn w:val="a"/>
    <w:link w:val="af"/>
    <w:uiPriority w:val="99"/>
    <w:semiHidden/>
    <w:unhideWhenUsed/>
    <w:rsid w:val="002F5BF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5BFB"/>
    <w:rPr>
      <w:rFonts w:asciiTheme="majorHAnsi" w:eastAsiaTheme="majorEastAsia" w:hAnsiTheme="majorHAnsi" w:cstheme="majorBidi"/>
      <w:sz w:val="18"/>
      <w:szCs w:val="18"/>
    </w:rPr>
  </w:style>
  <w:style w:type="character" w:customStyle="1" w:styleId="head">
    <w:name w:val="head"/>
    <w:basedOn w:val="a0"/>
    <w:rsid w:val="00660895"/>
  </w:style>
  <w:style w:type="character" w:customStyle="1" w:styleId="details">
    <w:name w:val="details"/>
    <w:basedOn w:val="a0"/>
    <w:rsid w:val="00660895"/>
  </w:style>
  <w:style w:type="character" w:customStyle="1" w:styleId="blocklines">
    <w:name w:val="blocklines"/>
    <w:basedOn w:val="a0"/>
    <w:rsid w:val="00660895"/>
  </w:style>
  <w:style w:type="character" w:customStyle="1" w:styleId="apple-converted-space">
    <w:name w:val="apple-converted-space"/>
    <w:basedOn w:val="a0"/>
    <w:rsid w:val="00660895"/>
  </w:style>
  <w:style w:type="character" w:styleId="af0">
    <w:name w:val="Strong"/>
    <w:basedOn w:val="a0"/>
    <w:uiPriority w:val="22"/>
    <w:qFormat/>
    <w:rsid w:val="00660895"/>
    <w:rPr>
      <w:b/>
      <w:bCs/>
    </w:rPr>
  </w:style>
  <w:style w:type="character" w:customStyle="1" w:styleId="changeformattingheader">
    <w:name w:val="changeformattingheader"/>
    <w:basedOn w:val="a0"/>
    <w:rsid w:val="00660895"/>
  </w:style>
  <w:style w:type="character" w:customStyle="1" w:styleId="originaljobformattingurl">
    <w:name w:val="originaljobformattingurl"/>
    <w:basedOn w:val="a0"/>
    <w:rsid w:val="00660895"/>
  </w:style>
  <w:style w:type="character" w:customStyle="1" w:styleId="jobinstructionsheader">
    <w:name w:val="jobinstructionsheader"/>
    <w:basedOn w:val="a0"/>
    <w:rsid w:val="00660895"/>
  </w:style>
  <w:style w:type="paragraph" w:styleId="af1">
    <w:name w:val="Revision"/>
    <w:hidden/>
    <w:uiPriority w:val="99"/>
    <w:semiHidden/>
    <w:rsid w:val="002A7B13"/>
  </w:style>
  <w:style w:type="character" w:styleId="af2">
    <w:name w:val="Emphasis"/>
    <w:basedOn w:val="a0"/>
    <w:uiPriority w:val="20"/>
    <w:qFormat/>
    <w:rsid w:val="00270E57"/>
    <w:rPr>
      <w:i/>
      <w:iCs/>
    </w:rPr>
  </w:style>
  <w:style w:type="character" w:styleId="af3">
    <w:name w:val="Unresolved Mention"/>
    <w:basedOn w:val="a0"/>
    <w:uiPriority w:val="99"/>
    <w:semiHidden/>
    <w:unhideWhenUsed/>
    <w:rsid w:val="00BE488B"/>
    <w:rPr>
      <w:color w:val="605E5C"/>
      <w:shd w:val="clear" w:color="auto" w:fill="E1DFDD"/>
    </w:rPr>
  </w:style>
  <w:style w:type="character" w:styleId="af4">
    <w:name w:val="Placeholder Text"/>
    <w:basedOn w:val="a0"/>
    <w:uiPriority w:val="99"/>
    <w:semiHidden/>
    <w:rsid w:val="00515B55"/>
    <w:rPr>
      <w:color w:val="808080"/>
    </w:rPr>
  </w:style>
  <w:style w:type="paragraph" w:styleId="af5">
    <w:name w:val="List Paragraph"/>
    <w:basedOn w:val="a"/>
    <w:uiPriority w:val="34"/>
    <w:qFormat/>
    <w:rsid w:val="005576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446">
      <w:bodyDiv w:val="1"/>
      <w:marLeft w:val="0"/>
      <w:marRight w:val="0"/>
      <w:marTop w:val="0"/>
      <w:marBottom w:val="0"/>
      <w:divBdr>
        <w:top w:val="none" w:sz="0" w:space="0" w:color="auto"/>
        <w:left w:val="none" w:sz="0" w:space="0" w:color="auto"/>
        <w:bottom w:val="none" w:sz="0" w:space="0" w:color="auto"/>
        <w:right w:val="none" w:sz="0" w:space="0" w:color="auto"/>
      </w:divBdr>
      <w:divsChild>
        <w:div w:id="101998322">
          <w:marLeft w:val="0"/>
          <w:marRight w:val="0"/>
          <w:marTop w:val="0"/>
          <w:marBottom w:val="0"/>
          <w:divBdr>
            <w:top w:val="none" w:sz="0" w:space="0" w:color="auto"/>
            <w:left w:val="none" w:sz="0" w:space="0" w:color="auto"/>
            <w:bottom w:val="none" w:sz="0" w:space="0" w:color="auto"/>
            <w:right w:val="none" w:sz="0" w:space="0" w:color="auto"/>
          </w:divBdr>
          <w:divsChild>
            <w:div w:id="663776460">
              <w:marLeft w:val="0"/>
              <w:marRight w:val="0"/>
              <w:marTop w:val="0"/>
              <w:marBottom w:val="0"/>
              <w:divBdr>
                <w:top w:val="none" w:sz="0" w:space="0" w:color="auto"/>
                <w:left w:val="none" w:sz="0" w:space="0" w:color="auto"/>
                <w:bottom w:val="none" w:sz="0" w:space="0" w:color="auto"/>
                <w:right w:val="none" w:sz="0" w:space="0" w:color="auto"/>
              </w:divBdr>
              <w:divsChild>
                <w:div w:id="418333061">
                  <w:marLeft w:val="0"/>
                  <w:marRight w:val="0"/>
                  <w:marTop w:val="0"/>
                  <w:marBottom w:val="0"/>
                  <w:divBdr>
                    <w:top w:val="none" w:sz="0" w:space="0" w:color="auto"/>
                    <w:left w:val="none" w:sz="0" w:space="0" w:color="auto"/>
                    <w:bottom w:val="none" w:sz="0" w:space="0" w:color="auto"/>
                    <w:right w:val="none" w:sz="0" w:space="0" w:color="auto"/>
                  </w:divBdr>
                  <w:divsChild>
                    <w:div w:id="1519007221">
                      <w:marLeft w:val="0"/>
                      <w:marRight w:val="0"/>
                      <w:marTop w:val="0"/>
                      <w:marBottom w:val="0"/>
                      <w:divBdr>
                        <w:top w:val="none" w:sz="0" w:space="0" w:color="auto"/>
                        <w:left w:val="none" w:sz="0" w:space="0" w:color="auto"/>
                        <w:bottom w:val="none" w:sz="0" w:space="0" w:color="auto"/>
                        <w:right w:val="none" w:sz="0" w:space="0" w:color="auto"/>
                      </w:divBdr>
                      <w:divsChild>
                        <w:div w:id="2132311344">
                          <w:marLeft w:val="0"/>
                          <w:marRight w:val="0"/>
                          <w:marTop w:val="0"/>
                          <w:marBottom w:val="0"/>
                          <w:divBdr>
                            <w:top w:val="none" w:sz="0" w:space="0" w:color="auto"/>
                            <w:left w:val="none" w:sz="0" w:space="0" w:color="auto"/>
                            <w:bottom w:val="none" w:sz="0" w:space="0" w:color="auto"/>
                            <w:right w:val="none" w:sz="0" w:space="0" w:color="auto"/>
                          </w:divBdr>
                          <w:divsChild>
                            <w:div w:id="13993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214">
      <w:bodyDiv w:val="1"/>
      <w:marLeft w:val="0"/>
      <w:marRight w:val="0"/>
      <w:marTop w:val="0"/>
      <w:marBottom w:val="0"/>
      <w:divBdr>
        <w:top w:val="none" w:sz="0" w:space="0" w:color="auto"/>
        <w:left w:val="none" w:sz="0" w:space="0" w:color="auto"/>
        <w:bottom w:val="none" w:sz="0" w:space="0" w:color="auto"/>
        <w:right w:val="none" w:sz="0" w:space="0" w:color="auto"/>
      </w:divBdr>
    </w:div>
    <w:div w:id="82265629">
      <w:bodyDiv w:val="1"/>
      <w:marLeft w:val="0"/>
      <w:marRight w:val="0"/>
      <w:marTop w:val="0"/>
      <w:marBottom w:val="0"/>
      <w:divBdr>
        <w:top w:val="none" w:sz="0" w:space="0" w:color="auto"/>
        <w:left w:val="none" w:sz="0" w:space="0" w:color="auto"/>
        <w:bottom w:val="none" w:sz="0" w:space="0" w:color="auto"/>
        <w:right w:val="none" w:sz="0" w:space="0" w:color="auto"/>
      </w:divBdr>
    </w:div>
    <w:div w:id="92018124">
      <w:bodyDiv w:val="1"/>
      <w:marLeft w:val="0"/>
      <w:marRight w:val="0"/>
      <w:marTop w:val="0"/>
      <w:marBottom w:val="0"/>
      <w:divBdr>
        <w:top w:val="none" w:sz="0" w:space="0" w:color="auto"/>
        <w:left w:val="none" w:sz="0" w:space="0" w:color="auto"/>
        <w:bottom w:val="none" w:sz="0" w:space="0" w:color="auto"/>
        <w:right w:val="none" w:sz="0" w:space="0" w:color="auto"/>
      </w:divBdr>
    </w:div>
    <w:div w:id="101462925">
      <w:bodyDiv w:val="1"/>
      <w:marLeft w:val="0"/>
      <w:marRight w:val="0"/>
      <w:marTop w:val="0"/>
      <w:marBottom w:val="0"/>
      <w:divBdr>
        <w:top w:val="none" w:sz="0" w:space="0" w:color="auto"/>
        <w:left w:val="none" w:sz="0" w:space="0" w:color="auto"/>
        <w:bottom w:val="none" w:sz="0" w:space="0" w:color="auto"/>
        <w:right w:val="none" w:sz="0" w:space="0" w:color="auto"/>
      </w:divBdr>
    </w:div>
    <w:div w:id="221062045">
      <w:bodyDiv w:val="1"/>
      <w:marLeft w:val="0"/>
      <w:marRight w:val="0"/>
      <w:marTop w:val="0"/>
      <w:marBottom w:val="0"/>
      <w:divBdr>
        <w:top w:val="none" w:sz="0" w:space="0" w:color="auto"/>
        <w:left w:val="none" w:sz="0" w:space="0" w:color="auto"/>
        <w:bottom w:val="none" w:sz="0" w:space="0" w:color="auto"/>
        <w:right w:val="none" w:sz="0" w:space="0" w:color="auto"/>
      </w:divBdr>
    </w:div>
    <w:div w:id="277876495">
      <w:bodyDiv w:val="1"/>
      <w:marLeft w:val="0"/>
      <w:marRight w:val="0"/>
      <w:marTop w:val="0"/>
      <w:marBottom w:val="0"/>
      <w:divBdr>
        <w:top w:val="none" w:sz="0" w:space="0" w:color="auto"/>
        <w:left w:val="none" w:sz="0" w:space="0" w:color="auto"/>
        <w:bottom w:val="none" w:sz="0" w:space="0" w:color="auto"/>
        <w:right w:val="none" w:sz="0" w:space="0" w:color="auto"/>
      </w:divBdr>
    </w:div>
    <w:div w:id="298144606">
      <w:bodyDiv w:val="1"/>
      <w:marLeft w:val="0"/>
      <w:marRight w:val="0"/>
      <w:marTop w:val="0"/>
      <w:marBottom w:val="0"/>
      <w:divBdr>
        <w:top w:val="none" w:sz="0" w:space="0" w:color="auto"/>
        <w:left w:val="none" w:sz="0" w:space="0" w:color="auto"/>
        <w:bottom w:val="none" w:sz="0" w:space="0" w:color="auto"/>
        <w:right w:val="none" w:sz="0" w:space="0" w:color="auto"/>
      </w:divBdr>
    </w:div>
    <w:div w:id="301351513">
      <w:bodyDiv w:val="1"/>
      <w:marLeft w:val="0"/>
      <w:marRight w:val="0"/>
      <w:marTop w:val="0"/>
      <w:marBottom w:val="0"/>
      <w:divBdr>
        <w:top w:val="none" w:sz="0" w:space="0" w:color="auto"/>
        <w:left w:val="none" w:sz="0" w:space="0" w:color="auto"/>
        <w:bottom w:val="none" w:sz="0" w:space="0" w:color="auto"/>
        <w:right w:val="none" w:sz="0" w:space="0" w:color="auto"/>
      </w:divBdr>
    </w:div>
    <w:div w:id="327950629">
      <w:bodyDiv w:val="1"/>
      <w:marLeft w:val="0"/>
      <w:marRight w:val="0"/>
      <w:marTop w:val="0"/>
      <w:marBottom w:val="0"/>
      <w:divBdr>
        <w:top w:val="none" w:sz="0" w:space="0" w:color="auto"/>
        <w:left w:val="none" w:sz="0" w:space="0" w:color="auto"/>
        <w:bottom w:val="none" w:sz="0" w:space="0" w:color="auto"/>
        <w:right w:val="none" w:sz="0" w:space="0" w:color="auto"/>
      </w:divBdr>
    </w:div>
    <w:div w:id="475804031">
      <w:bodyDiv w:val="1"/>
      <w:marLeft w:val="0"/>
      <w:marRight w:val="0"/>
      <w:marTop w:val="0"/>
      <w:marBottom w:val="0"/>
      <w:divBdr>
        <w:top w:val="none" w:sz="0" w:space="0" w:color="auto"/>
        <w:left w:val="none" w:sz="0" w:space="0" w:color="auto"/>
        <w:bottom w:val="none" w:sz="0" w:space="0" w:color="auto"/>
        <w:right w:val="none" w:sz="0" w:space="0" w:color="auto"/>
      </w:divBdr>
    </w:div>
    <w:div w:id="477108782">
      <w:bodyDiv w:val="1"/>
      <w:marLeft w:val="0"/>
      <w:marRight w:val="0"/>
      <w:marTop w:val="0"/>
      <w:marBottom w:val="0"/>
      <w:divBdr>
        <w:top w:val="none" w:sz="0" w:space="0" w:color="auto"/>
        <w:left w:val="none" w:sz="0" w:space="0" w:color="auto"/>
        <w:bottom w:val="none" w:sz="0" w:space="0" w:color="auto"/>
        <w:right w:val="none" w:sz="0" w:space="0" w:color="auto"/>
      </w:divBdr>
    </w:div>
    <w:div w:id="517739744">
      <w:bodyDiv w:val="1"/>
      <w:marLeft w:val="0"/>
      <w:marRight w:val="0"/>
      <w:marTop w:val="0"/>
      <w:marBottom w:val="0"/>
      <w:divBdr>
        <w:top w:val="none" w:sz="0" w:space="0" w:color="auto"/>
        <w:left w:val="none" w:sz="0" w:space="0" w:color="auto"/>
        <w:bottom w:val="none" w:sz="0" w:space="0" w:color="auto"/>
        <w:right w:val="none" w:sz="0" w:space="0" w:color="auto"/>
      </w:divBdr>
    </w:div>
    <w:div w:id="521356009">
      <w:bodyDiv w:val="1"/>
      <w:marLeft w:val="0"/>
      <w:marRight w:val="0"/>
      <w:marTop w:val="0"/>
      <w:marBottom w:val="0"/>
      <w:divBdr>
        <w:top w:val="none" w:sz="0" w:space="0" w:color="auto"/>
        <w:left w:val="none" w:sz="0" w:space="0" w:color="auto"/>
        <w:bottom w:val="none" w:sz="0" w:space="0" w:color="auto"/>
        <w:right w:val="none" w:sz="0" w:space="0" w:color="auto"/>
      </w:divBdr>
    </w:div>
    <w:div w:id="602616612">
      <w:bodyDiv w:val="1"/>
      <w:marLeft w:val="0"/>
      <w:marRight w:val="0"/>
      <w:marTop w:val="0"/>
      <w:marBottom w:val="0"/>
      <w:divBdr>
        <w:top w:val="none" w:sz="0" w:space="0" w:color="auto"/>
        <w:left w:val="none" w:sz="0" w:space="0" w:color="auto"/>
        <w:bottom w:val="none" w:sz="0" w:space="0" w:color="auto"/>
        <w:right w:val="none" w:sz="0" w:space="0" w:color="auto"/>
      </w:divBdr>
    </w:div>
    <w:div w:id="696345990">
      <w:bodyDiv w:val="1"/>
      <w:marLeft w:val="0"/>
      <w:marRight w:val="0"/>
      <w:marTop w:val="0"/>
      <w:marBottom w:val="0"/>
      <w:divBdr>
        <w:top w:val="none" w:sz="0" w:space="0" w:color="auto"/>
        <w:left w:val="none" w:sz="0" w:space="0" w:color="auto"/>
        <w:bottom w:val="none" w:sz="0" w:space="0" w:color="auto"/>
        <w:right w:val="none" w:sz="0" w:space="0" w:color="auto"/>
      </w:divBdr>
    </w:div>
    <w:div w:id="765153338">
      <w:bodyDiv w:val="1"/>
      <w:marLeft w:val="0"/>
      <w:marRight w:val="0"/>
      <w:marTop w:val="0"/>
      <w:marBottom w:val="0"/>
      <w:divBdr>
        <w:top w:val="none" w:sz="0" w:space="0" w:color="auto"/>
        <w:left w:val="none" w:sz="0" w:space="0" w:color="auto"/>
        <w:bottom w:val="none" w:sz="0" w:space="0" w:color="auto"/>
        <w:right w:val="none" w:sz="0" w:space="0" w:color="auto"/>
      </w:divBdr>
      <w:divsChild>
        <w:div w:id="949623507">
          <w:marLeft w:val="0"/>
          <w:marRight w:val="0"/>
          <w:marTop w:val="0"/>
          <w:marBottom w:val="0"/>
          <w:divBdr>
            <w:top w:val="single" w:sz="6" w:space="6" w:color="C5CBD0"/>
            <w:left w:val="single" w:sz="6" w:space="6" w:color="C5CBD0"/>
            <w:bottom w:val="single" w:sz="6" w:space="6" w:color="C5CBD0"/>
            <w:right w:val="single" w:sz="6" w:space="6" w:color="C5CBD0"/>
          </w:divBdr>
          <w:divsChild>
            <w:div w:id="1152021714">
              <w:marLeft w:val="0"/>
              <w:marRight w:val="0"/>
              <w:marTop w:val="0"/>
              <w:marBottom w:val="0"/>
              <w:divBdr>
                <w:top w:val="none" w:sz="0" w:space="0" w:color="auto"/>
                <w:left w:val="none" w:sz="0" w:space="0" w:color="auto"/>
                <w:bottom w:val="none" w:sz="0" w:space="0" w:color="auto"/>
                <w:right w:val="none" w:sz="0" w:space="0" w:color="auto"/>
              </w:divBdr>
              <w:divsChild>
                <w:div w:id="12045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2535">
          <w:marLeft w:val="0"/>
          <w:marRight w:val="0"/>
          <w:marTop w:val="0"/>
          <w:marBottom w:val="0"/>
          <w:divBdr>
            <w:top w:val="single" w:sz="6" w:space="6" w:color="C5CBD0"/>
            <w:left w:val="single" w:sz="6" w:space="6" w:color="C5CBD0"/>
            <w:bottom w:val="single" w:sz="6" w:space="6" w:color="C5CBD0"/>
            <w:right w:val="single" w:sz="6" w:space="6" w:color="C5CBD0"/>
          </w:divBdr>
          <w:divsChild>
            <w:div w:id="1060666280">
              <w:marLeft w:val="0"/>
              <w:marRight w:val="0"/>
              <w:marTop w:val="0"/>
              <w:marBottom w:val="0"/>
              <w:divBdr>
                <w:top w:val="none" w:sz="0" w:space="0" w:color="auto"/>
                <w:left w:val="none" w:sz="0" w:space="0" w:color="auto"/>
                <w:bottom w:val="none" w:sz="0" w:space="0" w:color="auto"/>
                <w:right w:val="none" w:sz="0" w:space="0" w:color="auto"/>
              </w:divBdr>
              <w:divsChild>
                <w:div w:id="826673674">
                  <w:marLeft w:val="0"/>
                  <w:marRight w:val="0"/>
                  <w:marTop w:val="0"/>
                  <w:marBottom w:val="0"/>
                  <w:divBdr>
                    <w:top w:val="none" w:sz="0" w:space="0" w:color="auto"/>
                    <w:left w:val="none" w:sz="0" w:space="0" w:color="auto"/>
                    <w:bottom w:val="none" w:sz="0" w:space="0" w:color="auto"/>
                    <w:right w:val="none" w:sz="0" w:space="0" w:color="auto"/>
                  </w:divBdr>
                  <w:divsChild>
                    <w:div w:id="1473593400">
                      <w:marLeft w:val="0"/>
                      <w:marRight w:val="0"/>
                      <w:marTop w:val="0"/>
                      <w:marBottom w:val="0"/>
                      <w:divBdr>
                        <w:top w:val="none" w:sz="0" w:space="0" w:color="auto"/>
                        <w:left w:val="none" w:sz="0" w:space="0" w:color="auto"/>
                        <w:bottom w:val="none" w:sz="0" w:space="0" w:color="auto"/>
                        <w:right w:val="none" w:sz="0" w:space="0" w:color="auto"/>
                      </w:divBdr>
                      <w:divsChild>
                        <w:div w:id="1742748616">
                          <w:marLeft w:val="0"/>
                          <w:marRight w:val="0"/>
                          <w:marTop w:val="0"/>
                          <w:marBottom w:val="0"/>
                          <w:divBdr>
                            <w:top w:val="none" w:sz="0" w:space="0" w:color="auto"/>
                            <w:left w:val="none" w:sz="0" w:space="0" w:color="auto"/>
                            <w:bottom w:val="none" w:sz="0" w:space="0" w:color="auto"/>
                            <w:right w:val="none" w:sz="0" w:space="0" w:color="auto"/>
                          </w:divBdr>
                          <w:divsChild>
                            <w:div w:id="475340019">
                              <w:marLeft w:val="0"/>
                              <w:marRight w:val="75"/>
                              <w:marTop w:val="0"/>
                              <w:marBottom w:val="0"/>
                              <w:divBdr>
                                <w:top w:val="none" w:sz="0" w:space="0" w:color="auto"/>
                                <w:left w:val="none" w:sz="0" w:space="0" w:color="auto"/>
                                <w:bottom w:val="none" w:sz="0" w:space="0" w:color="auto"/>
                                <w:right w:val="none" w:sz="0" w:space="0" w:color="auto"/>
                              </w:divBdr>
                            </w:div>
                            <w:div w:id="443889604">
                              <w:marLeft w:val="0"/>
                              <w:marRight w:val="0"/>
                              <w:marTop w:val="0"/>
                              <w:marBottom w:val="0"/>
                              <w:divBdr>
                                <w:top w:val="none" w:sz="0" w:space="0" w:color="auto"/>
                                <w:left w:val="none" w:sz="0" w:space="0" w:color="auto"/>
                                <w:bottom w:val="none" w:sz="0" w:space="0" w:color="auto"/>
                                <w:right w:val="none" w:sz="0" w:space="0" w:color="auto"/>
                              </w:divBdr>
                            </w:div>
                          </w:divsChild>
                        </w:div>
                        <w:div w:id="196503631">
                          <w:marLeft w:val="0"/>
                          <w:marRight w:val="0"/>
                          <w:marTop w:val="0"/>
                          <w:marBottom w:val="0"/>
                          <w:divBdr>
                            <w:top w:val="none" w:sz="0" w:space="0" w:color="auto"/>
                            <w:left w:val="none" w:sz="0" w:space="0" w:color="auto"/>
                            <w:bottom w:val="none" w:sz="0" w:space="0" w:color="auto"/>
                            <w:right w:val="none" w:sz="0" w:space="0" w:color="auto"/>
                          </w:divBdr>
                          <w:divsChild>
                            <w:div w:id="133061534">
                              <w:marLeft w:val="0"/>
                              <w:marRight w:val="75"/>
                              <w:marTop w:val="0"/>
                              <w:marBottom w:val="0"/>
                              <w:divBdr>
                                <w:top w:val="none" w:sz="0" w:space="0" w:color="auto"/>
                                <w:left w:val="none" w:sz="0" w:space="0" w:color="auto"/>
                                <w:bottom w:val="none" w:sz="0" w:space="0" w:color="auto"/>
                                <w:right w:val="none" w:sz="0" w:space="0" w:color="auto"/>
                              </w:divBdr>
                            </w:div>
                            <w:div w:id="1359314296">
                              <w:marLeft w:val="0"/>
                              <w:marRight w:val="0"/>
                              <w:marTop w:val="0"/>
                              <w:marBottom w:val="0"/>
                              <w:divBdr>
                                <w:top w:val="none" w:sz="0" w:space="0" w:color="auto"/>
                                <w:left w:val="none" w:sz="0" w:space="0" w:color="auto"/>
                                <w:bottom w:val="none" w:sz="0" w:space="0" w:color="auto"/>
                                <w:right w:val="none" w:sz="0" w:space="0" w:color="auto"/>
                              </w:divBdr>
                            </w:div>
                          </w:divsChild>
                        </w:div>
                        <w:div w:id="367032711">
                          <w:marLeft w:val="0"/>
                          <w:marRight w:val="0"/>
                          <w:marTop w:val="0"/>
                          <w:marBottom w:val="0"/>
                          <w:divBdr>
                            <w:top w:val="none" w:sz="0" w:space="0" w:color="auto"/>
                            <w:left w:val="none" w:sz="0" w:space="0" w:color="auto"/>
                            <w:bottom w:val="none" w:sz="0" w:space="0" w:color="auto"/>
                            <w:right w:val="none" w:sz="0" w:space="0" w:color="auto"/>
                          </w:divBdr>
                          <w:divsChild>
                            <w:div w:id="1304845383">
                              <w:marLeft w:val="0"/>
                              <w:marRight w:val="75"/>
                              <w:marTop w:val="0"/>
                              <w:marBottom w:val="0"/>
                              <w:divBdr>
                                <w:top w:val="none" w:sz="0" w:space="0" w:color="auto"/>
                                <w:left w:val="none" w:sz="0" w:space="0" w:color="auto"/>
                                <w:bottom w:val="none" w:sz="0" w:space="0" w:color="auto"/>
                                <w:right w:val="none" w:sz="0" w:space="0" w:color="auto"/>
                              </w:divBdr>
                            </w:div>
                            <w:div w:id="10487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99154">
          <w:marLeft w:val="0"/>
          <w:marRight w:val="0"/>
          <w:marTop w:val="150"/>
          <w:marBottom w:val="0"/>
          <w:divBdr>
            <w:top w:val="single" w:sz="6" w:space="6" w:color="C5CBD0"/>
            <w:left w:val="single" w:sz="6" w:space="6" w:color="C5CBD0"/>
            <w:bottom w:val="single" w:sz="6" w:space="6" w:color="C5CBD0"/>
            <w:right w:val="single" w:sz="6" w:space="6" w:color="C5CBD0"/>
          </w:divBdr>
        </w:div>
      </w:divsChild>
    </w:div>
    <w:div w:id="811293818">
      <w:bodyDiv w:val="1"/>
      <w:marLeft w:val="0"/>
      <w:marRight w:val="0"/>
      <w:marTop w:val="0"/>
      <w:marBottom w:val="0"/>
      <w:divBdr>
        <w:top w:val="none" w:sz="0" w:space="0" w:color="auto"/>
        <w:left w:val="none" w:sz="0" w:space="0" w:color="auto"/>
        <w:bottom w:val="none" w:sz="0" w:space="0" w:color="auto"/>
        <w:right w:val="none" w:sz="0" w:space="0" w:color="auto"/>
      </w:divBdr>
    </w:div>
    <w:div w:id="830609269">
      <w:bodyDiv w:val="1"/>
      <w:marLeft w:val="0"/>
      <w:marRight w:val="0"/>
      <w:marTop w:val="0"/>
      <w:marBottom w:val="0"/>
      <w:divBdr>
        <w:top w:val="none" w:sz="0" w:space="0" w:color="auto"/>
        <w:left w:val="none" w:sz="0" w:space="0" w:color="auto"/>
        <w:bottom w:val="none" w:sz="0" w:space="0" w:color="auto"/>
        <w:right w:val="none" w:sz="0" w:space="0" w:color="auto"/>
      </w:divBdr>
    </w:div>
    <w:div w:id="849679727">
      <w:bodyDiv w:val="1"/>
      <w:marLeft w:val="0"/>
      <w:marRight w:val="0"/>
      <w:marTop w:val="0"/>
      <w:marBottom w:val="0"/>
      <w:divBdr>
        <w:top w:val="none" w:sz="0" w:space="0" w:color="auto"/>
        <w:left w:val="none" w:sz="0" w:space="0" w:color="auto"/>
        <w:bottom w:val="none" w:sz="0" w:space="0" w:color="auto"/>
        <w:right w:val="none" w:sz="0" w:space="0" w:color="auto"/>
      </w:divBdr>
    </w:div>
    <w:div w:id="869535578">
      <w:bodyDiv w:val="1"/>
      <w:marLeft w:val="0"/>
      <w:marRight w:val="0"/>
      <w:marTop w:val="0"/>
      <w:marBottom w:val="0"/>
      <w:divBdr>
        <w:top w:val="none" w:sz="0" w:space="0" w:color="auto"/>
        <w:left w:val="none" w:sz="0" w:space="0" w:color="auto"/>
        <w:bottom w:val="none" w:sz="0" w:space="0" w:color="auto"/>
        <w:right w:val="none" w:sz="0" w:space="0" w:color="auto"/>
      </w:divBdr>
    </w:div>
    <w:div w:id="945622542">
      <w:bodyDiv w:val="1"/>
      <w:marLeft w:val="0"/>
      <w:marRight w:val="0"/>
      <w:marTop w:val="0"/>
      <w:marBottom w:val="0"/>
      <w:divBdr>
        <w:top w:val="none" w:sz="0" w:space="0" w:color="auto"/>
        <w:left w:val="none" w:sz="0" w:space="0" w:color="auto"/>
        <w:bottom w:val="none" w:sz="0" w:space="0" w:color="auto"/>
        <w:right w:val="none" w:sz="0" w:space="0" w:color="auto"/>
      </w:divBdr>
      <w:divsChild>
        <w:div w:id="655456704">
          <w:marLeft w:val="0"/>
          <w:marRight w:val="0"/>
          <w:marTop w:val="0"/>
          <w:marBottom w:val="0"/>
          <w:divBdr>
            <w:top w:val="none" w:sz="0" w:space="0" w:color="auto"/>
            <w:left w:val="none" w:sz="0" w:space="0" w:color="auto"/>
            <w:bottom w:val="none" w:sz="0" w:space="0" w:color="auto"/>
            <w:right w:val="none" w:sz="0" w:space="0" w:color="auto"/>
          </w:divBdr>
        </w:div>
        <w:div w:id="1616594210">
          <w:marLeft w:val="0"/>
          <w:marRight w:val="0"/>
          <w:marTop w:val="0"/>
          <w:marBottom w:val="0"/>
          <w:divBdr>
            <w:top w:val="none" w:sz="0" w:space="0" w:color="auto"/>
            <w:left w:val="none" w:sz="0" w:space="0" w:color="auto"/>
            <w:bottom w:val="none" w:sz="0" w:space="0" w:color="auto"/>
            <w:right w:val="none" w:sz="0" w:space="0" w:color="auto"/>
          </w:divBdr>
        </w:div>
        <w:div w:id="1368529920">
          <w:marLeft w:val="0"/>
          <w:marRight w:val="0"/>
          <w:marTop w:val="0"/>
          <w:marBottom w:val="0"/>
          <w:divBdr>
            <w:top w:val="none" w:sz="0" w:space="0" w:color="auto"/>
            <w:left w:val="none" w:sz="0" w:space="0" w:color="auto"/>
            <w:bottom w:val="none" w:sz="0" w:space="0" w:color="auto"/>
            <w:right w:val="none" w:sz="0" w:space="0" w:color="auto"/>
          </w:divBdr>
        </w:div>
      </w:divsChild>
    </w:div>
    <w:div w:id="977805345">
      <w:bodyDiv w:val="1"/>
      <w:marLeft w:val="0"/>
      <w:marRight w:val="0"/>
      <w:marTop w:val="0"/>
      <w:marBottom w:val="0"/>
      <w:divBdr>
        <w:top w:val="none" w:sz="0" w:space="0" w:color="auto"/>
        <w:left w:val="none" w:sz="0" w:space="0" w:color="auto"/>
        <w:bottom w:val="none" w:sz="0" w:space="0" w:color="auto"/>
        <w:right w:val="none" w:sz="0" w:space="0" w:color="auto"/>
      </w:divBdr>
    </w:div>
    <w:div w:id="1131439729">
      <w:bodyDiv w:val="1"/>
      <w:marLeft w:val="0"/>
      <w:marRight w:val="0"/>
      <w:marTop w:val="0"/>
      <w:marBottom w:val="0"/>
      <w:divBdr>
        <w:top w:val="none" w:sz="0" w:space="0" w:color="auto"/>
        <w:left w:val="none" w:sz="0" w:space="0" w:color="auto"/>
        <w:bottom w:val="none" w:sz="0" w:space="0" w:color="auto"/>
        <w:right w:val="none" w:sz="0" w:space="0" w:color="auto"/>
      </w:divBdr>
    </w:div>
    <w:div w:id="1138303767">
      <w:bodyDiv w:val="1"/>
      <w:marLeft w:val="0"/>
      <w:marRight w:val="0"/>
      <w:marTop w:val="0"/>
      <w:marBottom w:val="0"/>
      <w:divBdr>
        <w:top w:val="none" w:sz="0" w:space="0" w:color="auto"/>
        <w:left w:val="none" w:sz="0" w:space="0" w:color="auto"/>
        <w:bottom w:val="none" w:sz="0" w:space="0" w:color="auto"/>
        <w:right w:val="none" w:sz="0" w:space="0" w:color="auto"/>
      </w:divBdr>
    </w:div>
    <w:div w:id="1155612803">
      <w:bodyDiv w:val="1"/>
      <w:marLeft w:val="0"/>
      <w:marRight w:val="0"/>
      <w:marTop w:val="0"/>
      <w:marBottom w:val="0"/>
      <w:divBdr>
        <w:top w:val="none" w:sz="0" w:space="0" w:color="auto"/>
        <w:left w:val="none" w:sz="0" w:space="0" w:color="auto"/>
        <w:bottom w:val="none" w:sz="0" w:space="0" w:color="auto"/>
        <w:right w:val="none" w:sz="0" w:space="0" w:color="auto"/>
      </w:divBdr>
    </w:div>
    <w:div w:id="1187020501">
      <w:bodyDiv w:val="1"/>
      <w:marLeft w:val="0"/>
      <w:marRight w:val="0"/>
      <w:marTop w:val="0"/>
      <w:marBottom w:val="0"/>
      <w:divBdr>
        <w:top w:val="none" w:sz="0" w:space="0" w:color="auto"/>
        <w:left w:val="none" w:sz="0" w:space="0" w:color="auto"/>
        <w:bottom w:val="none" w:sz="0" w:space="0" w:color="auto"/>
        <w:right w:val="none" w:sz="0" w:space="0" w:color="auto"/>
      </w:divBdr>
    </w:div>
    <w:div w:id="1233347958">
      <w:bodyDiv w:val="1"/>
      <w:marLeft w:val="0"/>
      <w:marRight w:val="0"/>
      <w:marTop w:val="0"/>
      <w:marBottom w:val="0"/>
      <w:divBdr>
        <w:top w:val="none" w:sz="0" w:space="0" w:color="auto"/>
        <w:left w:val="none" w:sz="0" w:space="0" w:color="auto"/>
        <w:bottom w:val="none" w:sz="0" w:space="0" w:color="auto"/>
        <w:right w:val="none" w:sz="0" w:space="0" w:color="auto"/>
      </w:divBdr>
    </w:div>
    <w:div w:id="1254977705">
      <w:bodyDiv w:val="1"/>
      <w:marLeft w:val="0"/>
      <w:marRight w:val="0"/>
      <w:marTop w:val="0"/>
      <w:marBottom w:val="0"/>
      <w:divBdr>
        <w:top w:val="none" w:sz="0" w:space="0" w:color="auto"/>
        <w:left w:val="none" w:sz="0" w:space="0" w:color="auto"/>
        <w:bottom w:val="none" w:sz="0" w:space="0" w:color="auto"/>
        <w:right w:val="none" w:sz="0" w:space="0" w:color="auto"/>
      </w:divBdr>
    </w:div>
    <w:div w:id="1260408969">
      <w:bodyDiv w:val="1"/>
      <w:marLeft w:val="0"/>
      <w:marRight w:val="0"/>
      <w:marTop w:val="0"/>
      <w:marBottom w:val="0"/>
      <w:divBdr>
        <w:top w:val="none" w:sz="0" w:space="0" w:color="auto"/>
        <w:left w:val="none" w:sz="0" w:space="0" w:color="auto"/>
        <w:bottom w:val="none" w:sz="0" w:space="0" w:color="auto"/>
        <w:right w:val="none" w:sz="0" w:space="0" w:color="auto"/>
      </w:divBdr>
    </w:div>
    <w:div w:id="1353652807">
      <w:bodyDiv w:val="1"/>
      <w:marLeft w:val="0"/>
      <w:marRight w:val="0"/>
      <w:marTop w:val="0"/>
      <w:marBottom w:val="0"/>
      <w:divBdr>
        <w:top w:val="none" w:sz="0" w:space="0" w:color="auto"/>
        <w:left w:val="none" w:sz="0" w:space="0" w:color="auto"/>
        <w:bottom w:val="none" w:sz="0" w:space="0" w:color="auto"/>
        <w:right w:val="none" w:sz="0" w:space="0" w:color="auto"/>
      </w:divBdr>
    </w:div>
    <w:div w:id="1372923118">
      <w:bodyDiv w:val="1"/>
      <w:marLeft w:val="0"/>
      <w:marRight w:val="0"/>
      <w:marTop w:val="0"/>
      <w:marBottom w:val="0"/>
      <w:divBdr>
        <w:top w:val="none" w:sz="0" w:space="0" w:color="auto"/>
        <w:left w:val="none" w:sz="0" w:space="0" w:color="auto"/>
        <w:bottom w:val="none" w:sz="0" w:space="0" w:color="auto"/>
        <w:right w:val="none" w:sz="0" w:space="0" w:color="auto"/>
      </w:divBdr>
    </w:div>
    <w:div w:id="1467311799">
      <w:bodyDiv w:val="1"/>
      <w:marLeft w:val="0"/>
      <w:marRight w:val="0"/>
      <w:marTop w:val="0"/>
      <w:marBottom w:val="0"/>
      <w:divBdr>
        <w:top w:val="none" w:sz="0" w:space="0" w:color="auto"/>
        <w:left w:val="none" w:sz="0" w:space="0" w:color="auto"/>
        <w:bottom w:val="none" w:sz="0" w:space="0" w:color="auto"/>
        <w:right w:val="none" w:sz="0" w:space="0" w:color="auto"/>
      </w:divBdr>
    </w:div>
    <w:div w:id="1626276756">
      <w:bodyDiv w:val="1"/>
      <w:marLeft w:val="0"/>
      <w:marRight w:val="0"/>
      <w:marTop w:val="0"/>
      <w:marBottom w:val="0"/>
      <w:divBdr>
        <w:top w:val="none" w:sz="0" w:space="0" w:color="auto"/>
        <w:left w:val="none" w:sz="0" w:space="0" w:color="auto"/>
        <w:bottom w:val="none" w:sz="0" w:space="0" w:color="auto"/>
        <w:right w:val="none" w:sz="0" w:space="0" w:color="auto"/>
      </w:divBdr>
    </w:div>
    <w:div w:id="1655836685">
      <w:bodyDiv w:val="1"/>
      <w:marLeft w:val="0"/>
      <w:marRight w:val="0"/>
      <w:marTop w:val="0"/>
      <w:marBottom w:val="0"/>
      <w:divBdr>
        <w:top w:val="none" w:sz="0" w:space="0" w:color="auto"/>
        <w:left w:val="none" w:sz="0" w:space="0" w:color="auto"/>
        <w:bottom w:val="none" w:sz="0" w:space="0" w:color="auto"/>
        <w:right w:val="none" w:sz="0" w:space="0" w:color="auto"/>
      </w:divBdr>
    </w:div>
    <w:div w:id="1698390903">
      <w:bodyDiv w:val="1"/>
      <w:marLeft w:val="0"/>
      <w:marRight w:val="0"/>
      <w:marTop w:val="0"/>
      <w:marBottom w:val="0"/>
      <w:divBdr>
        <w:top w:val="none" w:sz="0" w:space="0" w:color="auto"/>
        <w:left w:val="none" w:sz="0" w:space="0" w:color="auto"/>
        <w:bottom w:val="none" w:sz="0" w:space="0" w:color="auto"/>
        <w:right w:val="none" w:sz="0" w:space="0" w:color="auto"/>
      </w:divBdr>
    </w:div>
    <w:div w:id="1731342689">
      <w:bodyDiv w:val="1"/>
      <w:marLeft w:val="0"/>
      <w:marRight w:val="0"/>
      <w:marTop w:val="0"/>
      <w:marBottom w:val="0"/>
      <w:divBdr>
        <w:top w:val="none" w:sz="0" w:space="0" w:color="auto"/>
        <w:left w:val="none" w:sz="0" w:space="0" w:color="auto"/>
        <w:bottom w:val="none" w:sz="0" w:space="0" w:color="auto"/>
        <w:right w:val="none" w:sz="0" w:space="0" w:color="auto"/>
      </w:divBdr>
    </w:div>
    <w:div w:id="1749307688">
      <w:bodyDiv w:val="1"/>
      <w:marLeft w:val="0"/>
      <w:marRight w:val="0"/>
      <w:marTop w:val="0"/>
      <w:marBottom w:val="0"/>
      <w:divBdr>
        <w:top w:val="none" w:sz="0" w:space="0" w:color="auto"/>
        <w:left w:val="none" w:sz="0" w:space="0" w:color="auto"/>
        <w:bottom w:val="none" w:sz="0" w:space="0" w:color="auto"/>
        <w:right w:val="none" w:sz="0" w:space="0" w:color="auto"/>
      </w:divBdr>
    </w:div>
    <w:div w:id="1945529052">
      <w:bodyDiv w:val="1"/>
      <w:marLeft w:val="0"/>
      <w:marRight w:val="0"/>
      <w:marTop w:val="0"/>
      <w:marBottom w:val="0"/>
      <w:divBdr>
        <w:top w:val="none" w:sz="0" w:space="0" w:color="auto"/>
        <w:left w:val="none" w:sz="0" w:space="0" w:color="auto"/>
        <w:bottom w:val="none" w:sz="0" w:space="0" w:color="auto"/>
        <w:right w:val="none" w:sz="0" w:space="0" w:color="auto"/>
      </w:divBdr>
    </w:div>
    <w:div w:id="1957789161">
      <w:bodyDiv w:val="1"/>
      <w:marLeft w:val="0"/>
      <w:marRight w:val="0"/>
      <w:marTop w:val="0"/>
      <w:marBottom w:val="0"/>
      <w:divBdr>
        <w:top w:val="none" w:sz="0" w:space="0" w:color="auto"/>
        <w:left w:val="none" w:sz="0" w:space="0" w:color="auto"/>
        <w:bottom w:val="none" w:sz="0" w:space="0" w:color="auto"/>
        <w:right w:val="none" w:sz="0" w:space="0" w:color="auto"/>
      </w:divBdr>
    </w:div>
    <w:div w:id="1965574794">
      <w:bodyDiv w:val="1"/>
      <w:marLeft w:val="0"/>
      <w:marRight w:val="0"/>
      <w:marTop w:val="0"/>
      <w:marBottom w:val="0"/>
      <w:divBdr>
        <w:top w:val="none" w:sz="0" w:space="0" w:color="auto"/>
        <w:left w:val="none" w:sz="0" w:space="0" w:color="auto"/>
        <w:bottom w:val="none" w:sz="0" w:space="0" w:color="auto"/>
        <w:right w:val="none" w:sz="0" w:space="0" w:color="auto"/>
      </w:divBdr>
    </w:div>
    <w:div w:id="1991784538">
      <w:bodyDiv w:val="1"/>
      <w:marLeft w:val="0"/>
      <w:marRight w:val="0"/>
      <w:marTop w:val="0"/>
      <w:marBottom w:val="0"/>
      <w:divBdr>
        <w:top w:val="none" w:sz="0" w:space="0" w:color="auto"/>
        <w:left w:val="none" w:sz="0" w:space="0" w:color="auto"/>
        <w:bottom w:val="none" w:sz="0" w:space="0" w:color="auto"/>
        <w:right w:val="none" w:sz="0" w:space="0" w:color="auto"/>
      </w:divBdr>
    </w:div>
    <w:div w:id="2005743089">
      <w:bodyDiv w:val="1"/>
      <w:marLeft w:val="0"/>
      <w:marRight w:val="0"/>
      <w:marTop w:val="0"/>
      <w:marBottom w:val="0"/>
      <w:divBdr>
        <w:top w:val="none" w:sz="0" w:space="0" w:color="auto"/>
        <w:left w:val="none" w:sz="0" w:space="0" w:color="auto"/>
        <w:bottom w:val="none" w:sz="0" w:space="0" w:color="auto"/>
        <w:right w:val="none" w:sz="0" w:space="0" w:color="auto"/>
      </w:divBdr>
      <w:divsChild>
        <w:div w:id="1793355693">
          <w:marLeft w:val="0"/>
          <w:marRight w:val="0"/>
          <w:marTop w:val="0"/>
          <w:marBottom w:val="0"/>
          <w:divBdr>
            <w:top w:val="none" w:sz="0" w:space="0" w:color="auto"/>
            <w:left w:val="none" w:sz="0" w:space="0" w:color="auto"/>
            <w:bottom w:val="none" w:sz="0" w:space="0" w:color="auto"/>
            <w:right w:val="none" w:sz="0" w:space="0" w:color="auto"/>
          </w:divBdr>
          <w:divsChild>
            <w:div w:id="1162504382">
              <w:marLeft w:val="0"/>
              <w:marRight w:val="0"/>
              <w:marTop w:val="0"/>
              <w:marBottom w:val="0"/>
              <w:divBdr>
                <w:top w:val="none" w:sz="0" w:space="0" w:color="auto"/>
                <w:left w:val="none" w:sz="0" w:space="0" w:color="auto"/>
                <w:bottom w:val="none" w:sz="0" w:space="0" w:color="auto"/>
                <w:right w:val="none" w:sz="0" w:space="0" w:color="auto"/>
              </w:divBdr>
              <w:divsChild>
                <w:div w:id="1794666052">
                  <w:marLeft w:val="0"/>
                  <w:marRight w:val="0"/>
                  <w:marTop w:val="0"/>
                  <w:marBottom w:val="0"/>
                  <w:divBdr>
                    <w:top w:val="none" w:sz="0" w:space="0" w:color="auto"/>
                    <w:left w:val="none" w:sz="0" w:space="0" w:color="auto"/>
                    <w:bottom w:val="none" w:sz="0" w:space="0" w:color="auto"/>
                    <w:right w:val="none" w:sz="0" w:space="0" w:color="auto"/>
                  </w:divBdr>
                  <w:divsChild>
                    <w:div w:id="49769018">
                      <w:marLeft w:val="0"/>
                      <w:marRight w:val="0"/>
                      <w:marTop w:val="0"/>
                      <w:marBottom w:val="0"/>
                      <w:divBdr>
                        <w:top w:val="none" w:sz="0" w:space="0" w:color="auto"/>
                        <w:left w:val="none" w:sz="0" w:space="0" w:color="auto"/>
                        <w:bottom w:val="none" w:sz="0" w:space="0" w:color="auto"/>
                        <w:right w:val="none" w:sz="0" w:space="0" w:color="auto"/>
                      </w:divBdr>
                      <w:divsChild>
                        <w:div w:id="482505269">
                          <w:marLeft w:val="0"/>
                          <w:marRight w:val="0"/>
                          <w:marTop w:val="0"/>
                          <w:marBottom w:val="0"/>
                          <w:divBdr>
                            <w:top w:val="none" w:sz="0" w:space="0" w:color="auto"/>
                            <w:left w:val="none" w:sz="0" w:space="0" w:color="auto"/>
                            <w:bottom w:val="none" w:sz="0" w:space="0" w:color="auto"/>
                            <w:right w:val="none" w:sz="0" w:space="0" w:color="auto"/>
                          </w:divBdr>
                          <w:divsChild>
                            <w:div w:id="7899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1989">
      <w:bodyDiv w:val="1"/>
      <w:marLeft w:val="0"/>
      <w:marRight w:val="0"/>
      <w:marTop w:val="0"/>
      <w:marBottom w:val="0"/>
      <w:divBdr>
        <w:top w:val="none" w:sz="0" w:space="0" w:color="auto"/>
        <w:left w:val="none" w:sz="0" w:space="0" w:color="auto"/>
        <w:bottom w:val="none" w:sz="0" w:space="0" w:color="auto"/>
        <w:right w:val="none" w:sz="0" w:space="0" w:color="auto"/>
      </w:divBdr>
    </w:div>
    <w:div w:id="2073036927">
      <w:bodyDiv w:val="1"/>
      <w:marLeft w:val="0"/>
      <w:marRight w:val="0"/>
      <w:marTop w:val="0"/>
      <w:marBottom w:val="0"/>
      <w:divBdr>
        <w:top w:val="none" w:sz="0" w:space="0" w:color="auto"/>
        <w:left w:val="none" w:sz="0" w:space="0" w:color="auto"/>
        <w:bottom w:val="none" w:sz="0" w:space="0" w:color="auto"/>
        <w:right w:val="none" w:sz="0" w:space="0" w:color="auto"/>
      </w:divBdr>
      <w:divsChild>
        <w:div w:id="1452820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478487">
      <w:bodyDiv w:val="1"/>
      <w:marLeft w:val="0"/>
      <w:marRight w:val="0"/>
      <w:marTop w:val="0"/>
      <w:marBottom w:val="0"/>
      <w:divBdr>
        <w:top w:val="none" w:sz="0" w:space="0" w:color="auto"/>
        <w:left w:val="none" w:sz="0" w:space="0" w:color="auto"/>
        <w:bottom w:val="none" w:sz="0" w:space="0" w:color="auto"/>
        <w:right w:val="none" w:sz="0" w:space="0" w:color="auto"/>
      </w:divBdr>
      <w:divsChild>
        <w:div w:id="1096749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F013A-E704-4F7E-A2D4-D21B1909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2606</Words>
  <Characters>15011</Characters>
  <Application>Microsoft Office Word</Application>
  <DocSecurity>0</DocSecurity>
  <Lines>242</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岡宮 久規</dc:creator>
  <cp:lastModifiedBy>Hisanori Okamiya</cp:lastModifiedBy>
  <cp:revision>8</cp:revision>
  <dcterms:created xsi:type="dcterms:W3CDTF">2026-03-05T01:26:00Z</dcterms:created>
  <dcterms:modified xsi:type="dcterms:W3CDTF">2026-03-05T08:22:00Z</dcterms:modified>
</cp:coreProperties>
</file>