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448720" w14:textId="77777777" w:rsidR="00584FEC" w:rsidRDefault="00584FEC" w:rsidP="00C543FB">
      <w:pPr>
        <w:rPr>
          <w:rFonts w:ascii="Times New Roman" w:hAnsi="Times New Roman" w:cs="Times New Roman"/>
          <w:b/>
        </w:rPr>
      </w:pPr>
      <w:r>
        <w:rPr>
          <w:rFonts w:ascii="Times New Roman" w:hAnsi="Times New Roman" w:cs="Times New Roman"/>
          <w:b/>
        </w:rPr>
        <w:t>Supplementary method:</w:t>
      </w:r>
    </w:p>
    <w:p w14:paraId="0D008276" w14:textId="77777777" w:rsidR="00C543FB" w:rsidRPr="007A729D" w:rsidRDefault="00C543FB" w:rsidP="00C543FB">
      <w:pPr>
        <w:rPr>
          <w:rFonts w:ascii="Times New Roman" w:hAnsi="Times New Roman" w:cs="Times New Roman"/>
        </w:rPr>
      </w:pPr>
      <w:r w:rsidRPr="007A729D">
        <w:rPr>
          <w:rFonts w:ascii="Times New Roman" w:hAnsi="Times New Roman" w:cs="Times New Roman"/>
          <w:b/>
        </w:rPr>
        <w:t>Search terms in Ovid Medline</w:t>
      </w:r>
      <w:r w:rsidRPr="007A729D">
        <w:rPr>
          <w:rFonts w:ascii="Times New Roman" w:hAnsi="Times New Roman" w:cs="Times New Roman"/>
        </w:rPr>
        <w:t xml:space="preserve"> </w:t>
      </w:r>
    </w:p>
    <w:p w14:paraId="6799A64E" w14:textId="77777777" w:rsidR="00C543FB" w:rsidRPr="007A729D" w:rsidRDefault="00C543FB" w:rsidP="00C543FB">
      <w:pPr>
        <w:rPr>
          <w:rFonts w:ascii="Times New Roman" w:hAnsi="Times New Roman" w:cs="Times New Roman"/>
        </w:rPr>
      </w:pPr>
    </w:p>
    <w:p w14:paraId="0C8DFC72" w14:textId="77777777" w:rsidR="00C543FB" w:rsidRPr="007A729D" w:rsidRDefault="00C543FB" w:rsidP="00C543FB">
      <w:pPr>
        <w:rPr>
          <w:rFonts w:ascii="Times New Roman" w:hAnsi="Times New Roman" w:cs="Times New Roman"/>
        </w:rPr>
      </w:pPr>
      <w:r w:rsidRPr="007A729D">
        <w:rPr>
          <w:rFonts w:ascii="Times New Roman" w:eastAsia="Arial Unicode MS" w:hAnsi="Times New Roman" w:cs="Times New Roman"/>
        </w:rPr>
        <w:t xml:space="preserve">Database: Ovid MEDLINE(R) and </w:t>
      </w:r>
      <w:proofErr w:type="spellStart"/>
      <w:r w:rsidRPr="007A729D">
        <w:rPr>
          <w:rFonts w:ascii="Times New Roman" w:eastAsia="Arial Unicode MS" w:hAnsi="Times New Roman" w:cs="Times New Roman"/>
        </w:rPr>
        <w:t>Epub</w:t>
      </w:r>
      <w:proofErr w:type="spellEnd"/>
      <w:r w:rsidRPr="007A729D">
        <w:rPr>
          <w:rFonts w:ascii="Times New Roman" w:eastAsia="Arial Unicode MS" w:hAnsi="Times New Roman" w:cs="Times New Roman"/>
        </w:rPr>
        <w:t xml:space="preserve"> Ahead of Print, In-Process &amp; Other Non-Indexed </w:t>
      </w:r>
    </w:p>
    <w:p w14:paraId="3E1A496D"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Search Strategy:</w:t>
      </w:r>
    </w:p>
    <w:p w14:paraId="117FB44A"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w:t>
      </w:r>
    </w:p>
    <w:p w14:paraId="6B343E9E"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1     (</w:t>
      </w:r>
      <w:proofErr w:type="spellStart"/>
      <w:r w:rsidRPr="007A729D">
        <w:rPr>
          <w:rFonts w:ascii="Times New Roman" w:eastAsia="Arial Unicode MS" w:hAnsi="Times New Roman" w:cs="Times New Roman"/>
        </w:rPr>
        <w:t>exp</w:t>
      </w:r>
      <w:proofErr w:type="spellEnd"/>
      <w:r w:rsidRPr="007A729D">
        <w:rPr>
          <w:rFonts w:ascii="Times New Roman" w:eastAsia="Arial Unicode MS" w:hAnsi="Times New Roman" w:cs="Times New Roman"/>
        </w:rPr>
        <w:t xml:space="preserve"> coronavirus/ or coronavirus*.</w:t>
      </w:r>
      <w:proofErr w:type="spellStart"/>
      <w:r w:rsidRPr="007A729D">
        <w:rPr>
          <w:rFonts w:ascii="Times New Roman" w:eastAsia="Arial Unicode MS" w:hAnsi="Times New Roman" w:cs="Times New Roman"/>
        </w:rPr>
        <w:t>mp</w:t>
      </w:r>
      <w:proofErr w:type="spellEnd"/>
      <w:r w:rsidRPr="007A729D">
        <w:rPr>
          <w:rFonts w:ascii="Times New Roman" w:eastAsia="Arial Unicode MS" w:hAnsi="Times New Roman" w:cs="Times New Roman"/>
        </w:rPr>
        <w:t>. or corona-virus.mp.) and (</w:t>
      </w:r>
      <w:proofErr w:type="spellStart"/>
      <w:r w:rsidRPr="007A729D">
        <w:rPr>
          <w:rFonts w:ascii="Times New Roman" w:eastAsia="Arial Unicode MS" w:hAnsi="Times New Roman" w:cs="Times New Roman"/>
        </w:rPr>
        <w:t>wuhan</w:t>
      </w:r>
      <w:proofErr w:type="spellEnd"/>
      <w:r w:rsidRPr="007A729D">
        <w:rPr>
          <w:rFonts w:ascii="Times New Roman" w:eastAsia="Arial Unicode MS" w:hAnsi="Times New Roman" w:cs="Times New Roman"/>
        </w:rPr>
        <w:t xml:space="preserve"> or </w:t>
      </w:r>
      <w:proofErr w:type="spellStart"/>
      <w:r w:rsidRPr="007A729D">
        <w:rPr>
          <w:rFonts w:ascii="Times New Roman" w:eastAsia="Arial Unicode MS" w:hAnsi="Times New Roman" w:cs="Times New Roman"/>
        </w:rPr>
        <w:t>beijing</w:t>
      </w:r>
      <w:proofErr w:type="spellEnd"/>
      <w:r w:rsidRPr="007A729D">
        <w:rPr>
          <w:rFonts w:ascii="Times New Roman" w:eastAsia="Arial Unicode MS" w:hAnsi="Times New Roman" w:cs="Times New Roman"/>
        </w:rPr>
        <w:t xml:space="preserve"> or shanghai or Italy or South-Korea or China or Chinese or 2019-nCoV or </w:t>
      </w:r>
      <w:proofErr w:type="spellStart"/>
      <w:r w:rsidRPr="007A729D">
        <w:rPr>
          <w:rFonts w:ascii="Times New Roman" w:eastAsia="Arial Unicode MS" w:hAnsi="Times New Roman" w:cs="Times New Roman"/>
        </w:rPr>
        <w:t>nCoV</w:t>
      </w:r>
      <w:proofErr w:type="spellEnd"/>
      <w:r w:rsidRPr="007A729D">
        <w:rPr>
          <w:rFonts w:ascii="Times New Roman" w:eastAsia="Arial Unicode MS" w:hAnsi="Times New Roman" w:cs="Times New Roman"/>
        </w:rPr>
        <w:t xml:space="preserve"> or COVID-19 or Covid19 or SARS-</w:t>
      </w:r>
      <w:proofErr w:type="spellStart"/>
      <w:r w:rsidRPr="007A729D">
        <w:rPr>
          <w:rFonts w:ascii="Times New Roman" w:eastAsia="Arial Unicode MS" w:hAnsi="Times New Roman" w:cs="Times New Roman"/>
        </w:rPr>
        <w:t>CoV</w:t>
      </w:r>
      <w:proofErr w:type="spellEnd"/>
      <w:r w:rsidRPr="007A729D">
        <w:rPr>
          <w:rFonts w:ascii="Times New Roman" w:eastAsia="Arial Unicode MS" w:hAnsi="Times New Roman" w:cs="Times New Roman"/>
        </w:rPr>
        <w:t xml:space="preserve">* or SARSCov2 or </w:t>
      </w:r>
      <w:proofErr w:type="spellStart"/>
      <w:r w:rsidRPr="007A729D">
        <w:rPr>
          <w:rFonts w:ascii="Times New Roman" w:eastAsia="Arial Unicode MS" w:hAnsi="Times New Roman" w:cs="Times New Roman"/>
        </w:rPr>
        <w:t>ncov</w:t>
      </w:r>
      <w:proofErr w:type="spellEnd"/>
      <w:r w:rsidRPr="007A729D">
        <w:rPr>
          <w:rFonts w:ascii="Times New Roman" w:eastAsia="Arial Unicode MS" w:hAnsi="Times New Roman" w:cs="Times New Roman"/>
        </w:rPr>
        <w:t>*)</w:t>
      </w:r>
      <w:proofErr w:type="gramStart"/>
      <w:r w:rsidRPr="007A729D">
        <w:rPr>
          <w:rFonts w:ascii="Times New Roman" w:eastAsia="Arial Unicode MS" w:hAnsi="Times New Roman" w:cs="Times New Roman"/>
        </w:rPr>
        <w:t>.</w:t>
      </w:r>
      <w:proofErr w:type="spellStart"/>
      <w:r w:rsidRPr="007A729D">
        <w:rPr>
          <w:rFonts w:ascii="Times New Roman" w:eastAsia="Arial Unicode MS" w:hAnsi="Times New Roman" w:cs="Times New Roman"/>
        </w:rPr>
        <w:t>mp</w:t>
      </w:r>
      <w:proofErr w:type="spellEnd"/>
      <w:proofErr w:type="gramEnd"/>
      <w:r w:rsidRPr="007A729D">
        <w:rPr>
          <w:rFonts w:ascii="Times New Roman" w:eastAsia="Arial Unicode MS" w:hAnsi="Times New Roman" w:cs="Times New Roman"/>
        </w:rPr>
        <w:t>. [</w:t>
      </w:r>
      <w:proofErr w:type="spellStart"/>
      <w:proofErr w:type="gramStart"/>
      <w:r w:rsidRPr="007A729D">
        <w:rPr>
          <w:rFonts w:ascii="Times New Roman" w:eastAsia="Arial Unicode MS" w:hAnsi="Times New Roman" w:cs="Times New Roman"/>
        </w:rPr>
        <w:t>mp</w:t>
      </w:r>
      <w:proofErr w:type="spellEnd"/>
      <w:proofErr w:type="gramEnd"/>
      <w:r w:rsidRPr="007A729D">
        <w:rPr>
          <w:rFonts w:ascii="Times New Roman" w:eastAsia="Arial Unicode MS" w:hAnsi="Times New Roman" w:cs="Times New Roman"/>
        </w:rPr>
        <w:t>=title, abstract, original title, name of substance word, subject heading word, floating sub-heading word, keyword heading word, organism supplementary concept word, protocol supplementary concept word, rare disease supplementary concept word, unique identifier, synonyms] (7606)</w:t>
      </w:r>
    </w:p>
    <w:p w14:paraId="4E531508"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2     (coronavirus* or Corona-virus or covid19 or "</w:t>
      </w:r>
      <w:proofErr w:type="spellStart"/>
      <w:r w:rsidRPr="007A729D">
        <w:rPr>
          <w:rFonts w:ascii="Times New Roman" w:eastAsia="Arial Unicode MS" w:hAnsi="Times New Roman" w:cs="Times New Roman"/>
        </w:rPr>
        <w:t>covid</w:t>
      </w:r>
      <w:proofErr w:type="spellEnd"/>
      <w:r w:rsidRPr="007A729D">
        <w:rPr>
          <w:rFonts w:ascii="Times New Roman" w:eastAsia="Arial Unicode MS" w:hAnsi="Times New Roman" w:cs="Times New Roman"/>
        </w:rPr>
        <w:t xml:space="preserve"> 19" or SARS-</w:t>
      </w:r>
      <w:proofErr w:type="spellStart"/>
      <w:r w:rsidRPr="007A729D">
        <w:rPr>
          <w:rFonts w:ascii="Times New Roman" w:eastAsia="Arial Unicode MS" w:hAnsi="Times New Roman" w:cs="Times New Roman"/>
        </w:rPr>
        <w:t>Cov</w:t>
      </w:r>
      <w:proofErr w:type="spellEnd"/>
      <w:r w:rsidRPr="007A729D">
        <w:rPr>
          <w:rFonts w:ascii="Times New Roman" w:eastAsia="Arial Unicode MS" w:hAnsi="Times New Roman" w:cs="Times New Roman"/>
        </w:rPr>
        <w:t xml:space="preserve">* or </w:t>
      </w:r>
      <w:proofErr w:type="spellStart"/>
      <w:r w:rsidRPr="007A729D">
        <w:rPr>
          <w:rFonts w:ascii="Times New Roman" w:eastAsia="Arial Unicode MS" w:hAnsi="Times New Roman" w:cs="Times New Roman"/>
        </w:rPr>
        <w:t>SARSCov</w:t>
      </w:r>
      <w:proofErr w:type="spellEnd"/>
      <w:r w:rsidRPr="007A729D">
        <w:rPr>
          <w:rFonts w:ascii="Times New Roman" w:eastAsia="Arial Unicode MS" w:hAnsi="Times New Roman" w:cs="Times New Roman"/>
        </w:rPr>
        <w:t xml:space="preserve">* or </w:t>
      </w:r>
      <w:proofErr w:type="spellStart"/>
      <w:r w:rsidRPr="007A729D">
        <w:rPr>
          <w:rFonts w:ascii="Times New Roman" w:eastAsia="Arial Unicode MS" w:hAnsi="Times New Roman" w:cs="Times New Roman"/>
        </w:rPr>
        <w:t>ncov</w:t>
      </w:r>
      <w:proofErr w:type="spellEnd"/>
      <w:r w:rsidRPr="007A729D">
        <w:rPr>
          <w:rFonts w:ascii="Times New Roman" w:eastAsia="Arial Unicode MS" w:hAnsi="Times New Roman" w:cs="Times New Roman"/>
        </w:rPr>
        <w:t>*)</w:t>
      </w:r>
      <w:proofErr w:type="gramStart"/>
      <w:r w:rsidRPr="007A729D">
        <w:rPr>
          <w:rFonts w:ascii="Times New Roman" w:eastAsia="Arial Unicode MS" w:hAnsi="Times New Roman" w:cs="Times New Roman"/>
        </w:rPr>
        <w:t>.</w:t>
      </w:r>
      <w:proofErr w:type="spellStart"/>
      <w:r w:rsidRPr="007A729D">
        <w:rPr>
          <w:rFonts w:ascii="Times New Roman" w:eastAsia="Arial Unicode MS" w:hAnsi="Times New Roman" w:cs="Times New Roman"/>
        </w:rPr>
        <w:t>ti</w:t>
      </w:r>
      <w:proofErr w:type="spellEnd"/>
      <w:proofErr w:type="gramEnd"/>
      <w:r w:rsidRPr="007A729D">
        <w:rPr>
          <w:rFonts w:ascii="Times New Roman" w:eastAsia="Arial Unicode MS" w:hAnsi="Times New Roman" w:cs="Times New Roman"/>
        </w:rPr>
        <w:t xml:space="preserve">. </w:t>
      </w:r>
      <w:proofErr w:type="gramStart"/>
      <w:r w:rsidRPr="007A729D">
        <w:rPr>
          <w:rFonts w:ascii="Times New Roman" w:eastAsia="Arial Unicode MS" w:hAnsi="Times New Roman" w:cs="Times New Roman"/>
        </w:rPr>
        <w:t>or</w:t>
      </w:r>
      <w:proofErr w:type="gramEnd"/>
      <w:r w:rsidRPr="007A729D">
        <w:rPr>
          <w:rFonts w:ascii="Times New Roman" w:eastAsia="Arial Unicode MS" w:hAnsi="Times New Roman" w:cs="Times New Roman"/>
        </w:rPr>
        <w:t xml:space="preserve"> (((novel or new or nouveau or "2019") adj2 (coronavirus* or corona virus*)).</w:t>
      </w:r>
      <w:proofErr w:type="spellStart"/>
      <w:r w:rsidRPr="007A729D">
        <w:rPr>
          <w:rFonts w:ascii="Times New Roman" w:eastAsia="Arial Unicode MS" w:hAnsi="Times New Roman" w:cs="Times New Roman"/>
        </w:rPr>
        <w:t>mp</w:t>
      </w:r>
      <w:proofErr w:type="spellEnd"/>
      <w:r w:rsidRPr="007A729D">
        <w:rPr>
          <w:rFonts w:ascii="Times New Roman" w:eastAsia="Arial Unicode MS" w:hAnsi="Times New Roman" w:cs="Times New Roman"/>
        </w:rPr>
        <w:t>. and (</w:t>
      </w:r>
      <w:proofErr w:type="spellStart"/>
      <w:r w:rsidRPr="007A729D">
        <w:rPr>
          <w:rFonts w:ascii="Times New Roman" w:eastAsia="Arial Unicode MS" w:hAnsi="Times New Roman" w:cs="Times New Roman"/>
        </w:rPr>
        <w:t>exp</w:t>
      </w:r>
      <w:proofErr w:type="spellEnd"/>
      <w:r w:rsidRPr="007A729D">
        <w:rPr>
          <w:rFonts w:ascii="Times New Roman" w:eastAsia="Arial Unicode MS" w:hAnsi="Times New Roman" w:cs="Times New Roman"/>
        </w:rPr>
        <w:t xml:space="preserve"> china/ or china.mp. or Chinese.mp. or </w:t>
      </w:r>
      <w:proofErr w:type="spellStart"/>
      <w:r w:rsidRPr="007A729D">
        <w:rPr>
          <w:rFonts w:ascii="Times New Roman" w:eastAsia="Arial Unicode MS" w:hAnsi="Times New Roman" w:cs="Times New Roman"/>
        </w:rPr>
        <w:t>exp</w:t>
      </w:r>
      <w:proofErr w:type="spellEnd"/>
      <w:r w:rsidRPr="007A729D">
        <w:rPr>
          <w:rFonts w:ascii="Times New Roman" w:eastAsia="Arial Unicode MS" w:hAnsi="Times New Roman" w:cs="Times New Roman"/>
        </w:rPr>
        <w:t xml:space="preserve"> Italy/ or Italy.mp. or </w:t>
      </w:r>
      <w:proofErr w:type="spellStart"/>
      <w:r w:rsidRPr="007A729D">
        <w:rPr>
          <w:rFonts w:ascii="Times New Roman" w:eastAsia="Arial Unicode MS" w:hAnsi="Times New Roman" w:cs="Times New Roman"/>
        </w:rPr>
        <w:t>exp</w:t>
      </w:r>
      <w:proofErr w:type="spellEnd"/>
      <w:r w:rsidRPr="007A729D">
        <w:rPr>
          <w:rFonts w:ascii="Times New Roman" w:eastAsia="Arial Unicode MS" w:hAnsi="Times New Roman" w:cs="Times New Roman"/>
        </w:rPr>
        <w:t xml:space="preserve"> Republic of </w:t>
      </w:r>
      <w:proofErr w:type="spellStart"/>
      <w:r w:rsidRPr="007A729D">
        <w:rPr>
          <w:rFonts w:ascii="Times New Roman" w:eastAsia="Arial Unicode MS" w:hAnsi="Times New Roman" w:cs="Times New Roman"/>
        </w:rPr>
        <w:t>korea</w:t>
      </w:r>
      <w:proofErr w:type="spellEnd"/>
      <w:r w:rsidRPr="007A729D">
        <w:rPr>
          <w:rFonts w:ascii="Times New Roman" w:eastAsia="Arial Unicode MS" w:hAnsi="Times New Roman" w:cs="Times New Roman"/>
        </w:rPr>
        <w:t xml:space="preserve">/ or south korea.mp.)) or ((pneumonia.mp. or </w:t>
      </w:r>
      <w:proofErr w:type="spellStart"/>
      <w:r w:rsidRPr="007A729D">
        <w:rPr>
          <w:rFonts w:ascii="Times New Roman" w:eastAsia="Arial Unicode MS" w:hAnsi="Times New Roman" w:cs="Times New Roman"/>
        </w:rPr>
        <w:t>exp</w:t>
      </w:r>
      <w:proofErr w:type="spellEnd"/>
      <w:r w:rsidRPr="007A729D">
        <w:rPr>
          <w:rFonts w:ascii="Times New Roman" w:eastAsia="Arial Unicode MS" w:hAnsi="Times New Roman" w:cs="Times New Roman"/>
        </w:rPr>
        <w:t xml:space="preserve"> pneumonia/) and Wuhan.mp.) [</w:t>
      </w:r>
      <w:proofErr w:type="spellStart"/>
      <w:proofErr w:type="gramStart"/>
      <w:r w:rsidRPr="007A729D">
        <w:rPr>
          <w:rFonts w:ascii="Times New Roman" w:eastAsia="Arial Unicode MS" w:hAnsi="Times New Roman" w:cs="Times New Roman"/>
        </w:rPr>
        <w:t>mp</w:t>
      </w:r>
      <w:proofErr w:type="spellEnd"/>
      <w:proofErr w:type="gramEnd"/>
      <w:r w:rsidRPr="007A729D">
        <w:rPr>
          <w:rFonts w:ascii="Times New Roman" w:eastAsia="Arial Unicode MS" w:hAnsi="Times New Roman" w:cs="Times New Roman"/>
        </w:rPr>
        <w:t>=title, abstract, original title, name of substance word, subject heading word, floating sub-heading word, keyword heading word, organism supplementary concept word, protocol supplementary concept word, rare disease supplementary concept word, unique identifier, synonyms] (14479)</w:t>
      </w:r>
    </w:p>
    <w:p w14:paraId="645AA175"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3     ("COVID-19" or "2019-nCoV" or "SARS-</w:t>
      </w:r>
      <w:proofErr w:type="spellStart"/>
      <w:r w:rsidRPr="007A729D">
        <w:rPr>
          <w:rFonts w:ascii="Times New Roman" w:eastAsia="Arial Unicode MS" w:hAnsi="Times New Roman" w:cs="Times New Roman"/>
        </w:rPr>
        <w:t>CoV</w:t>
      </w:r>
      <w:proofErr w:type="spellEnd"/>
      <w:r w:rsidRPr="007A729D">
        <w:rPr>
          <w:rFonts w:ascii="Times New Roman" w:eastAsia="Arial Unicode MS" w:hAnsi="Times New Roman" w:cs="Times New Roman"/>
        </w:rPr>
        <w:t xml:space="preserve">*" or SARSCOV2 or 2019-nCov or 2019 coronavirus* or 2019 corona virus* or covid19 or </w:t>
      </w:r>
      <w:proofErr w:type="spellStart"/>
      <w:r w:rsidRPr="007A729D">
        <w:rPr>
          <w:rFonts w:ascii="Times New Roman" w:eastAsia="Arial Unicode MS" w:hAnsi="Times New Roman" w:cs="Times New Roman"/>
        </w:rPr>
        <w:t>ncov</w:t>
      </w:r>
      <w:proofErr w:type="spellEnd"/>
      <w:r w:rsidRPr="007A729D">
        <w:rPr>
          <w:rFonts w:ascii="Times New Roman" w:eastAsia="Arial Unicode MS" w:hAnsi="Times New Roman" w:cs="Times New Roman"/>
        </w:rPr>
        <w:t>*)</w:t>
      </w:r>
      <w:proofErr w:type="gramStart"/>
      <w:r w:rsidRPr="007A729D">
        <w:rPr>
          <w:rFonts w:ascii="Times New Roman" w:eastAsia="Arial Unicode MS" w:hAnsi="Times New Roman" w:cs="Times New Roman"/>
        </w:rPr>
        <w:t>.</w:t>
      </w:r>
      <w:proofErr w:type="spellStart"/>
      <w:r w:rsidRPr="007A729D">
        <w:rPr>
          <w:rFonts w:ascii="Times New Roman" w:eastAsia="Arial Unicode MS" w:hAnsi="Times New Roman" w:cs="Times New Roman"/>
        </w:rPr>
        <w:t>mp</w:t>
      </w:r>
      <w:proofErr w:type="spellEnd"/>
      <w:proofErr w:type="gramEnd"/>
      <w:r w:rsidRPr="007A729D">
        <w:rPr>
          <w:rFonts w:ascii="Times New Roman" w:eastAsia="Arial Unicode MS" w:hAnsi="Times New Roman" w:cs="Times New Roman"/>
        </w:rPr>
        <w:t xml:space="preserve">. </w:t>
      </w:r>
      <w:proofErr w:type="gramStart"/>
      <w:r w:rsidRPr="007A729D">
        <w:rPr>
          <w:rFonts w:ascii="Times New Roman" w:eastAsia="Arial Unicode MS" w:hAnsi="Times New Roman" w:cs="Times New Roman"/>
        </w:rPr>
        <w:t>or</w:t>
      </w:r>
      <w:proofErr w:type="gramEnd"/>
      <w:r w:rsidRPr="007A729D">
        <w:rPr>
          <w:rFonts w:ascii="Times New Roman" w:eastAsia="Arial Unicode MS" w:hAnsi="Times New Roman" w:cs="Times New Roman"/>
        </w:rPr>
        <w:t xml:space="preserve"> </w:t>
      </w:r>
      <w:proofErr w:type="spellStart"/>
      <w:r w:rsidRPr="007A729D">
        <w:rPr>
          <w:rFonts w:ascii="Times New Roman" w:eastAsia="Arial Unicode MS" w:hAnsi="Times New Roman" w:cs="Times New Roman"/>
        </w:rPr>
        <w:t>exp</w:t>
      </w:r>
      <w:proofErr w:type="spellEnd"/>
      <w:r w:rsidRPr="007A729D">
        <w:rPr>
          <w:rFonts w:ascii="Times New Roman" w:eastAsia="Arial Unicode MS" w:hAnsi="Times New Roman" w:cs="Times New Roman"/>
        </w:rPr>
        <w:t xml:space="preserve"> Coronavirus Infections/ or ((novel or new or nouveau or "2019") adj2 (coronavirus* or corona virus* or </w:t>
      </w:r>
      <w:proofErr w:type="spellStart"/>
      <w:r w:rsidRPr="007A729D">
        <w:rPr>
          <w:rFonts w:ascii="Times New Roman" w:eastAsia="Arial Unicode MS" w:hAnsi="Times New Roman" w:cs="Times New Roman"/>
        </w:rPr>
        <w:t>Pandemi</w:t>
      </w:r>
      <w:proofErr w:type="spellEnd"/>
      <w:r w:rsidRPr="007A729D">
        <w:rPr>
          <w:rFonts w:ascii="Times New Roman" w:eastAsia="Arial Unicode MS" w:hAnsi="Times New Roman" w:cs="Times New Roman"/>
        </w:rPr>
        <w:t>*2)).</w:t>
      </w:r>
      <w:proofErr w:type="spellStart"/>
      <w:r w:rsidRPr="007A729D">
        <w:rPr>
          <w:rFonts w:ascii="Times New Roman" w:eastAsia="Arial Unicode MS" w:hAnsi="Times New Roman" w:cs="Times New Roman"/>
        </w:rPr>
        <w:t>mp</w:t>
      </w:r>
      <w:proofErr w:type="spellEnd"/>
      <w:r w:rsidRPr="007A729D">
        <w:rPr>
          <w:rFonts w:ascii="Times New Roman" w:eastAsia="Arial Unicode MS" w:hAnsi="Times New Roman" w:cs="Times New Roman"/>
        </w:rPr>
        <w:t>. (19333)</w:t>
      </w:r>
    </w:p>
    <w:p w14:paraId="03F0DF46"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4     ("2019-nCov" or "COVID-19" or </w:t>
      </w:r>
      <w:proofErr w:type="spellStart"/>
      <w:r w:rsidRPr="007A729D">
        <w:rPr>
          <w:rFonts w:ascii="Times New Roman" w:eastAsia="Arial Unicode MS" w:hAnsi="Times New Roman" w:cs="Times New Roman"/>
        </w:rPr>
        <w:t>covid</w:t>
      </w:r>
      <w:proofErr w:type="spellEnd"/>
      <w:r w:rsidRPr="007A729D">
        <w:rPr>
          <w:rFonts w:ascii="Times New Roman" w:eastAsia="Arial Unicode MS" w:hAnsi="Times New Roman" w:cs="Times New Roman"/>
        </w:rPr>
        <w:t xml:space="preserve"> 19 or "SARS-CoV-2" or SARSCoV2 or covid19 or </w:t>
      </w:r>
      <w:proofErr w:type="spellStart"/>
      <w:r w:rsidRPr="007A729D">
        <w:rPr>
          <w:rFonts w:ascii="Times New Roman" w:eastAsia="Arial Unicode MS" w:hAnsi="Times New Roman" w:cs="Times New Roman"/>
        </w:rPr>
        <w:t>ncov</w:t>
      </w:r>
      <w:proofErr w:type="spellEnd"/>
      <w:r w:rsidRPr="007A729D">
        <w:rPr>
          <w:rFonts w:ascii="Times New Roman" w:eastAsia="Arial Unicode MS" w:hAnsi="Times New Roman" w:cs="Times New Roman"/>
        </w:rPr>
        <w:t>*)</w:t>
      </w:r>
      <w:proofErr w:type="gramStart"/>
      <w:r w:rsidRPr="007A729D">
        <w:rPr>
          <w:rFonts w:ascii="Times New Roman" w:eastAsia="Arial Unicode MS" w:hAnsi="Times New Roman" w:cs="Times New Roman"/>
        </w:rPr>
        <w:t>.</w:t>
      </w:r>
      <w:proofErr w:type="spellStart"/>
      <w:r w:rsidRPr="007A729D">
        <w:rPr>
          <w:rFonts w:ascii="Times New Roman" w:eastAsia="Arial Unicode MS" w:hAnsi="Times New Roman" w:cs="Times New Roman"/>
        </w:rPr>
        <w:t>mp</w:t>
      </w:r>
      <w:proofErr w:type="spellEnd"/>
      <w:proofErr w:type="gramEnd"/>
      <w:r w:rsidRPr="007A729D">
        <w:rPr>
          <w:rFonts w:ascii="Times New Roman" w:eastAsia="Arial Unicode MS" w:hAnsi="Times New Roman" w:cs="Times New Roman"/>
        </w:rPr>
        <w:t xml:space="preserve">. </w:t>
      </w:r>
      <w:proofErr w:type="gramStart"/>
      <w:r w:rsidRPr="007A729D">
        <w:rPr>
          <w:rFonts w:ascii="Times New Roman" w:eastAsia="Arial Unicode MS" w:hAnsi="Times New Roman" w:cs="Times New Roman"/>
        </w:rPr>
        <w:t>or</w:t>
      </w:r>
      <w:proofErr w:type="gramEnd"/>
      <w:r w:rsidRPr="007A729D">
        <w:rPr>
          <w:rFonts w:ascii="Times New Roman" w:eastAsia="Arial Unicode MS" w:hAnsi="Times New Roman" w:cs="Times New Roman"/>
        </w:rPr>
        <w:t xml:space="preserve"> ((coronavirus* or corona-virus*) and (</w:t>
      </w:r>
      <w:proofErr w:type="spellStart"/>
      <w:r w:rsidRPr="007A729D">
        <w:rPr>
          <w:rFonts w:ascii="Times New Roman" w:eastAsia="Arial Unicode MS" w:hAnsi="Times New Roman" w:cs="Times New Roman"/>
        </w:rPr>
        <w:t>wuhan</w:t>
      </w:r>
      <w:proofErr w:type="spellEnd"/>
      <w:r w:rsidRPr="007A729D">
        <w:rPr>
          <w:rFonts w:ascii="Times New Roman" w:eastAsia="Arial Unicode MS" w:hAnsi="Times New Roman" w:cs="Times New Roman"/>
        </w:rPr>
        <w:t xml:space="preserve"> or shanghai or Beijing or Italy or south-</w:t>
      </w:r>
      <w:proofErr w:type="spellStart"/>
      <w:r w:rsidRPr="007A729D">
        <w:rPr>
          <w:rFonts w:ascii="Times New Roman" w:eastAsia="Arial Unicode MS" w:hAnsi="Times New Roman" w:cs="Times New Roman"/>
        </w:rPr>
        <w:t>korea</w:t>
      </w:r>
      <w:proofErr w:type="spellEnd"/>
      <w:r w:rsidRPr="007A729D">
        <w:rPr>
          <w:rFonts w:ascii="Times New Roman" w:eastAsia="Arial Unicode MS" w:hAnsi="Times New Roman" w:cs="Times New Roman"/>
        </w:rPr>
        <w:t xml:space="preserve"> or china or </w:t>
      </w:r>
      <w:proofErr w:type="spellStart"/>
      <w:r w:rsidRPr="007A729D">
        <w:rPr>
          <w:rFonts w:ascii="Times New Roman" w:eastAsia="Arial Unicode MS" w:hAnsi="Times New Roman" w:cs="Times New Roman"/>
        </w:rPr>
        <w:t>chinese</w:t>
      </w:r>
      <w:proofErr w:type="spellEnd"/>
      <w:r w:rsidRPr="007A729D">
        <w:rPr>
          <w:rFonts w:ascii="Times New Roman" w:eastAsia="Arial Unicode MS" w:hAnsi="Times New Roman" w:cs="Times New Roman"/>
        </w:rPr>
        <w:t>)).</w:t>
      </w:r>
      <w:proofErr w:type="spellStart"/>
      <w:r w:rsidRPr="007A729D">
        <w:rPr>
          <w:rFonts w:ascii="Times New Roman" w:eastAsia="Arial Unicode MS" w:hAnsi="Times New Roman" w:cs="Times New Roman"/>
        </w:rPr>
        <w:t>ti,ot,ab</w:t>
      </w:r>
      <w:proofErr w:type="spellEnd"/>
      <w:r w:rsidRPr="007A729D">
        <w:rPr>
          <w:rFonts w:ascii="Times New Roman" w:eastAsia="Arial Unicode MS" w:hAnsi="Times New Roman" w:cs="Times New Roman"/>
        </w:rPr>
        <w:t>. (8201)</w:t>
      </w:r>
    </w:p>
    <w:p w14:paraId="4AB224C5"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5     ((novel or new or nouveau or "2019") adj2 (coronavirus* or corona virus*))</w:t>
      </w:r>
      <w:proofErr w:type="gramStart"/>
      <w:r w:rsidRPr="007A729D">
        <w:rPr>
          <w:rFonts w:ascii="Times New Roman" w:eastAsia="Arial Unicode MS" w:hAnsi="Times New Roman" w:cs="Times New Roman"/>
        </w:rPr>
        <w:t>.</w:t>
      </w:r>
      <w:proofErr w:type="spellStart"/>
      <w:r w:rsidRPr="007A729D">
        <w:rPr>
          <w:rFonts w:ascii="Times New Roman" w:eastAsia="Arial Unicode MS" w:hAnsi="Times New Roman" w:cs="Times New Roman"/>
        </w:rPr>
        <w:t>mp</w:t>
      </w:r>
      <w:proofErr w:type="spellEnd"/>
      <w:proofErr w:type="gramEnd"/>
      <w:r w:rsidRPr="007A729D">
        <w:rPr>
          <w:rFonts w:ascii="Times New Roman" w:eastAsia="Arial Unicode MS" w:hAnsi="Times New Roman" w:cs="Times New Roman"/>
        </w:rPr>
        <w:t>. (3256)</w:t>
      </w:r>
    </w:p>
    <w:p w14:paraId="2F397714"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6     1 or 2 or 3 or 4 or 5 (22508)</w:t>
      </w:r>
    </w:p>
    <w:p w14:paraId="4A9A081E"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7     limit 6 to (</w:t>
      </w:r>
      <w:proofErr w:type="spellStart"/>
      <w:r w:rsidRPr="007A729D">
        <w:rPr>
          <w:rFonts w:ascii="Times New Roman" w:eastAsia="Arial Unicode MS" w:hAnsi="Times New Roman" w:cs="Times New Roman"/>
        </w:rPr>
        <w:t>yr</w:t>
      </w:r>
      <w:proofErr w:type="spellEnd"/>
      <w:r w:rsidRPr="007A729D">
        <w:rPr>
          <w:rFonts w:ascii="Times New Roman" w:eastAsia="Arial Unicode MS" w:hAnsi="Times New Roman" w:cs="Times New Roman"/>
        </w:rPr>
        <w:t>="2020 -Current" and randomized controlled trial) (0)</w:t>
      </w:r>
    </w:p>
    <w:p w14:paraId="1236362D"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8     </w:t>
      </w:r>
      <w:proofErr w:type="spellStart"/>
      <w:r w:rsidRPr="007A729D">
        <w:rPr>
          <w:rFonts w:ascii="Times New Roman" w:eastAsia="Arial Unicode MS" w:hAnsi="Times New Roman" w:cs="Times New Roman"/>
        </w:rPr>
        <w:t>exp</w:t>
      </w:r>
      <w:proofErr w:type="spellEnd"/>
      <w:r w:rsidRPr="007A729D">
        <w:rPr>
          <w:rFonts w:ascii="Times New Roman" w:eastAsia="Arial Unicode MS" w:hAnsi="Times New Roman" w:cs="Times New Roman"/>
        </w:rPr>
        <w:t xml:space="preserve"> clinical trial/ (857626)</w:t>
      </w:r>
    </w:p>
    <w:p w14:paraId="44C91691"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9     </w:t>
      </w:r>
      <w:proofErr w:type="spellStart"/>
      <w:r w:rsidRPr="007A729D">
        <w:rPr>
          <w:rFonts w:ascii="Times New Roman" w:eastAsia="Arial Unicode MS" w:hAnsi="Times New Roman" w:cs="Times New Roman"/>
        </w:rPr>
        <w:t>randomi</w:t>
      </w:r>
      <w:proofErr w:type="gramStart"/>
      <w:r w:rsidRPr="007A729D">
        <w:rPr>
          <w:rFonts w:ascii="Times New Roman" w:eastAsia="Arial Unicode MS" w:hAnsi="Times New Roman" w:cs="Times New Roman"/>
        </w:rPr>
        <w:t>?ed.ti,ab</w:t>
      </w:r>
      <w:proofErr w:type="spellEnd"/>
      <w:proofErr w:type="gramEnd"/>
      <w:r w:rsidRPr="007A729D">
        <w:rPr>
          <w:rFonts w:ascii="Times New Roman" w:eastAsia="Arial Unicode MS" w:hAnsi="Times New Roman" w:cs="Times New Roman"/>
        </w:rPr>
        <w:t>. (615229)</w:t>
      </w:r>
    </w:p>
    <w:p w14:paraId="717397AF"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10     </w:t>
      </w:r>
      <w:proofErr w:type="spellStart"/>
      <w:r w:rsidRPr="007A729D">
        <w:rPr>
          <w:rFonts w:ascii="Times New Roman" w:eastAsia="Arial Unicode MS" w:hAnsi="Times New Roman" w:cs="Times New Roman"/>
        </w:rPr>
        <w:t>placebo.ti</w:t>
      </w:r>
      <w:proofErr w:type="gramStart"/>
      <w:r w:rsidRPr="007A729D">
        <w:rPr>
          <w:rFonts w:ascii="Times New Roman" w:eastAsia="Arial Unicode MS" w:hAnsi="Times New Roman" w:cs="Times New Roman"/>
        </w:rPr>
        <w:t>,ab</w:t>
      </w:r>
      <w:proofErr w:type="spellEnd"/>
      <w:proofErr w:type="gramEnd"/>
      <w:r w:rsidRPr="007A729D">
        <w:rPr>
          <w:rFonts w:ascii="Times New Roman" w:eastAsia="Arial Unicode MS" w:hAnsi="Times New Roman" w:cs="Times New Roman"/>
        </w:rPr>
        <w:t>. (212797)</w:t>
      </w:r>
    </w:p>
    <w:p w14:paraId="7A8EFAB3"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11     </w:t>
      </w:r>
      <w:proofErr w:type="spellStart"/>
      <w:r w:rsidRPr="007A729D">
        <w:rPr>
          <w:rFonts w:ascii="Times New Roman" w:eastAsia="Arial Unicode MS" w:hAnsi="Times New Roman" w:cs="Times New Roman"/>
        </w:rPr>
        <w:t>dt.fs</w:t>
      </w:r>
      <w:proofErr w:type="spellEnd"/>
      <w:r w:rsidRPr="007A729D">
        <w:rPr>
          <w:rFonts w:ascii="Times New Roman" w:eastAsia="Arial Unicode MS" w:hAnsi="Times New Roman" w:cs="Times New Roman"/>
        </w:rPr>
        <w:t>. (2199072)</w:t>
      </w:r>
    </w:p>
    <w:p w14:paraId="5A34950B"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12     </w:t>
      </w:r>
      <w:proofErr w:type="spellStart"/>
      <w:r w:rsidRPr="007A729D">
        <w:rPr>
          <w:rFonts w:ascii="Times New Roman" w:eastAsia="Arial Unicode MS" w:hAnsi="Times New Roman" w:cs="Times New Roman"/>
        </w:rPr>
        <w:t>randomly.ti</w:t>
      </w:r>
      <w:proofErr w:type="gramStart"/>
      <w:r w:rsidRPr="007A729D">
        <w:rPr>
          <w:rFonts w:ascii="Times New Roman" w:eastAsia="Arial Unicode MS" w:hAnsi="Times New Roman" w:cs="Times New Roman"/>
        </w:rPr>
        <w:t>,ab</w:t>
      </w:r>
      <w:proofErr w:type="spellEnd"/>
      <w:proofErr w:type="gramEnd"/>
      <w:r w:rsidRPr="007A729D">
        <w:rPr>
          <w:rFonts w:ascii="Times New Roman" w:eastAsia="Arial Unicode MS" w:hAnsi="Times New Roman" w:cs="Times New Roman"/>
        </w:rPr>
        <w:t>. (332702)</w:t>
      </w:r>
    </w:p>
    <w:p w14:paraId="2E46B61E"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13     </w:t>
      </w:r>
      <w:proofErr w:type="spellStart"/>
      <w:r w:rsidRPr="007A729D">
        <w:rPr>
          <w:rFonts w:ascii="Times New Roman" w:eastAsia="Arial Unicode MS" w:hAnsi="Times New Roman" w:cs="Times New Roman"/>
        </w:rPr>
        <w:t>trial.ti</w:t>
      </w:r>
      <w:proofErr w:type="gramStart"/>
      <w:r w:rsidRPr="007A729D">
        <w:rPr>
          <w:rFonts w:ascii="Times New Roman" w:eastAsia="Arial Unicode MS" w:hAnsi="Times New Roman" w:cs="Times New Roman"/>
        </w:rPr>
        <w:t>,ab</w:t>
      </w:r>
      <w:proofErr w:type="spellEnd"/>
      <w:proofErr w:type="gramEnd"/>
      <w:r w:rsidRPr="007A729D">
        <w:rPr>
          <w:rFonts w:ascii="Times New Roman" w:eastAsia="Arial Unicode MS" w:hAnsi="Times New Roman" w:cs="Times New Roman"/>
        </w:rPr>
        <w:t>. (587357)</w:t>
      </w:r>
    </w:p>
    <w:p w14:paraId="69C55EAF"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14     </w:t>
      </w:r>
      <w:proofErr w:type="spellStart"/>
      <w:r w:rsidRPr="007A729D">
        <w:rPr>
          <w:rFonts w:ascii="Times New Roman" w:eastAsia="Arial Unicode MS" w:hAnsi="Times New Roman" w:cs="Times New Roman"/>
        </w:rPr>
        <w:t>groups.ti</w:t>
      </w:r>
      <w:proofErr w:type="gramStart"/>
      <w:r w:rsidRPr="007A729D">
        <w:rPr>
          <w:rFonts w:ascii="Times New Roman" w:eastAsia="Arial Unicode MS" w:hAnsi="Times New Roman" w:cs="Times New Roman"/>
        </w:rPr>
        <w:t>,ab</w:t>
      </w:r>
      <w:proofErr w:type="spellEnd"/>
      <w:proofErr w:type="gramEnd"/>
      <w:r w:rsidRPr="007A729D">
        <w:rPr>
          <w:rFonts w:ascii="Times New Roman" w:eastAsia="Arial Unicode MS" w:hAnsi="Times New Roman" w:cs="Times New Roman"/>
        </w:rPr>
        <w:t>. (2063497)</w:t>
      </w:r>
    </w:p>
    <w:p w14:paraId="53CE4BD8"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15     or/8-14 (4884866)</w:t>
      </w:r>
    </w:p>
    <w:p w14:paraId="2C40895E"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16     animal/ (6595408)</w:t>
      </w:r>
    </w:p>
    <w:p w14:paraId="42E2A434"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17     human/ (18437086)</w:t>
      </w:r>
    </w:p>
    <w:p w14:paraId="0BC23C8E"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18     17 not (16 and 17) (16502924)</w:t>
      </w:r>
    </w:p>
    <w:p w14:paraId="3599C903"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19     15 not 18 (1489732)</w:t>
      </w:r>
    </w:p>
    <w:p w14:paraId="67C13F1F"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20     6 and 19 (1188)</w:t>
      </w:r>
    </w:p>
    <w:p w14:paraId="7B9F6997" w14:textId="77777777" w:rsidR="00C543FB" w:rsidRPr="007A729D" w:rsidRDefault="00C543FB" w:rsidP="00C543FB">
      <w:pPr>
        <w:rPr>
          <w:rFonts w:ascii="Times New Roman" w:eastAsia="Arial Unicode MS" w:hAnsi="Times New Roman" w:cs="Times New Roman"/>
        </w:rPr>
      </w:pPr>
      <w:r w:rsidRPr="007A729D">
        <w:rPr>
          <w:rFonts w:ascii="Times New Roman" w:eastAsia="Arial Unicode MS" w:hAnsi="Times New Roman" w:cs="Times New Roman"/>
        </w:rPr>
        <w:t xml:space="preserve">21     limit 20 to </w:t>
      </w:r>
      <w:proofErr w:type="spellStart"/>
      <w:r w:rsidRPr="007A729D">
        <w:rPr>
          <w:rFonts w:ascii="Times New Roman" w:eastAsia="Arial Unicode MS" w:hAnsi="Times New Roman" w:cs="Times New Roman"/>
        </w:rPr>
        <w:t>yr</w:t>
      </w:r>
      <w:proofErr w:type="spellEnd"/>
      <w:r w:rsidRPr="007A729D">
        <w:rPr>
          <w:rFonts w:ascii="Times New Roman" w:eastAsia="Arial Unicode MS" w:hAnsi="Times New Roman" w:cs="Times New Roman"/>
        </w:rPr>
        <w:t>="2020 -Current" (266)</w:t>
      </w:r>
    </w:p>
    <w:p w14:paraId="2DA2C430" w14:textId="77777777" w:rsidR="00C543FB" w:rsidRPr="007A729D" w:rsidRDefault="00C543FB" w:rsidP="00C543FB">
      <w:pPr>
        <w:rPr>
          <w:rFonts w:ascii="Times New Roman" w:hAnsi="Times New Roman" w:cs="Times New Roman"/>
        </w:rPr>
      </w:pPr>
    </w:p>
    <w:p w14:paraId="584D2281" w14:textId="77777777" w:rsidR="00C543FB" w:rsidRPr="007A729D" w:rsidRDefault="00C543FB" w:rsidP="00C543FB">
      <w:pPr>
        <w:rPr>
          <w:rFonts w:ascii="Times New Roman" w:hAnsi="Times New Roman" w:cs="Times New Roman"/>
        </w:rPr>
      </w:pPr>
    </w:p>
    <w:p w14:paraId="22318A21" w14:textId="77777777" w:rsidR="00C543FB" w:rsidRPr="007A729D" w:rsidRDefault="00C543FB" w:rsidP="00C543FB"/>
    <w:p w14:paraId="7AA65550" w14:textId="2A8345F0" w:rsidR="005C5B1A" w:rsidRPr="005C5B1A" w:rsidRDefault="00584FEC" w:rsidP="00C543FB">
      <w:pPr>
        <w:rPr>
          <w:rFonts w:ascii="Times New Roman" w:hAnsi="Times New Roman" w:cs="Times New Roman"/>
          <w:b/>
        </w:rPr>
      </w:pPr>
      <w:r w:rsidRPr="005C5B1A">
        <w:rPr>
          <w:rFonts w:ascii="Times New Roman" w:hAnsi="Times New Roman" w:cs="Times New Roman"/>
          <w:b/>
        </w:rPr>
        <w:lastRenderedPageBreak/>
        <w:t>Supplementary figure 1: PRIMSA</w:t>
      </w:r>
      <w:r w:rsidR="005C5B1A" w:rsidRPr="005C5B1A">
        <w:rPr>
          <w:rFonts w:ascii="Times New Roman" w:hAnsi="Times New Roman" w:cs="Times New Roman"/>
          <w:b/>
        </w:rPr>
        <w:t xml:space="preserve"> Flow Diagram </w:t>
      </w:r>
    </w:p>
    <w:p w14:paraId="618CD09B" w14:textId="5A23CD2E" w:rsidR="00C543FB" w:rsidRPr="005C5B1A" w:rsidRDefault="00584FEC" w:rsidP="00C543FB">
      <w:pPr>
        <w:rPr>
          <w:b/>
        </w:rPr>
      </w:pPr>
      <w:r w:rsidRPr="005C5B1A">
        <w:rPr>
          <w:b/>
        </w:rPr>
        <w:t xml:space="preserve"> </w:t>
      </w:r>
    </w:p>
    <w:p w14:paraId="722BA21F" w14:textId="77777777" w:rsidR="00584FEC" w:rsidRDefault="00584FEC" w:rsidP="00C543FB"/>
    <w:p w14:paraId="6B3FD903" w14:textId="593F77C5" w:rsidR="005C5B1A" w:rsidRPr="003702F1" w:rsidRDefault="005C5B1A" w:rsidP="005C5B1A">
      <w:pPr>
        <w:pStyle w:val="Header"/>
        <w:tabs>
          <w:tab w:val="clear" w:pos="8640"/>
          <w:tab w:val="right" w:pos="13860"/>
        </w:tabs>
        <w:ind w:left="720"/>
        <w:rPr>
          <w:rFonts w:ascii="Calibri" w:hAnsi="Calibri"/>
          <w:sz w:val="28"/>
          <w:szCs w:val="28"/>
        </w:rPr>
      </w:pPr>
      <w:r>
        <w:rPr>
          <w:rFonts w:ascii="Calibri" w:hAnsi="Calibri"/>
          <w:noProof/>
          <w:color w:val="auto"/>
          <w:w w:val="100"/>
          <w:lang w:val="en-US"/>
        </w:rPr>
        <w:drawing>
          <wp:anchor distT="36576" distB="36576" distL="36576" distR="36576" simplePos="0" relativeHeight="251678720" behindDoc="0" locked="0" layoutInCell="1" allowOverlap="1" wp14:anchorId="702943F6" wp14:editId="6BE55D76">
            <wp:simplePos x="0" y="0"/>
            <wp:positionH relativeFrom="column">
              <wp:posOffset>-571500</wp:posOffset>
            </wp:positionH>
            <wp:positionV relativeFrom="paragraph">
              <wp:posOffset>-228600</wp:posOffset>
            </wp:positionV>
            <wp:extent cx="685800" cy="623570"/>
            <wp:effectExtent l="0" t="0" r="0" b="11430"/>
            <wp:wrapNone/>
            <wp:docPr id="21" name="Picture 21"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nsort-Logo-Graphic-30-12-071"/>
                    <pic:cNvPicPr>
                      <a:picLocks noChangeAspect="1" noChangeArrowheads="1"/>
                    </pic:cNvPicPr>
                  </pic:nvPicPr>
                  <pic:blipFill>
                    <a:blip r:embed="rId6">
                      <a:extLst>
                        <a:ext uri="{28A0092B-C50C-407E-A947-70E740481C1C}">
                          <a14:useLocalDpi xmlns:a14="http://schemas.microsoft.com/office/drawing/2010/main" val="0"/>
                        </a:ext>
                      </a:extLst>
                    </a:blip>
                    <a:srcRect l="3000" t="20689" r="87100" b="17241"/>
                    <a:stretch>
                      <a:fillRect/>
                    </a:stretch>
                  </pic:blipFill>
                  <pic:spPr bwMode="auto">
                    <a:xfrm>
                      <a:off x="0" y="0"/>
                      <a:ext cx="685800" cy="62357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702F1">
        <w:rPr>
          <w:rFonts w:ascii="Calibri" w:hAnsi="Calibri"/>
          <w:b/>
          <w:bCs/>
          <w:color w:val="auto"/>
          <w:sz w:val="28"/>
          <w:szCs w:val="28"/>
        </w:rPr>
        <w:t>PRISMA 2009 Flow Diagram</w:t>
      </w:r>
    </w:p>
    <w:p w14:paraId="0B7538A3" w14:textId="2A968067" w:rsidR="005C5B1A" w:rsidRPr="003702F1" w:rsidRDefault="005C5B1A" w:rsidP="005C5B1A">
      <w:pPr>
        <w:rPr>
          <w:rFonts w:ascii="Calibri" w:hAnsi="Calibri"/>
        </w:rPr>
      </w:pPr>
      <w:r>
        <w:rPr>
          <w:rFonts w:ascii="Calibri" w:hAnsi="Calibri"/>
          <w:noProof/>
        </w:rPr>
        <mc:AlternateContent>
          <mc:Choice Requires="wps">
            <w:drawing>
              <wp:anchor distT="0" distB="0" distL="114300" distR="114300" simplePos="0" relativeHeight="251671552" behindDoc="0" locked="0" layoutInCell="1" allowOverlap="1" wp14:anchorId="7A21382A" wp14:editId="521FD761">
                <wp:simplePos x="0" y="0"/>
                <wp:positionH relativeFrom="column">
                  <wp:posOffset>4229100</wp:posOffset>
                </wp:positionH>
                <wp:positionV relativeFrom="paragraph">
                  <wp:posOffset>3897630</wp:posOffset>
                </wp:positionV>
                <wp:extent cx="1714500" cy="3538220"/>
                <wp:effectExtent l="0" t="0" r="12700" b="17780"/>
                <wp:wrapNone/>
                <wp:docPr id="2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3538220"/>
                        </a:xfrm>
                        <a:prstGeom prst="rect">
                          <a:avLst/>
                        </a:prstGeom>
                        <a:solidFill>
                          <a:srgbClr val="FFFFFF"/>
                        </a:solidFill>
                        <a:ln w="9525">
                          <a:solidFill>
                            <a:srgbClr val="000000"/>
                          </a:solidFill>
                          <a:miter lim="800000"/>
                          <a:headEnd/>
                          <a:tailEnd/>
                        </a:ln>
                      </wps:spPr>
                      <wps:txbx>
                        <w:txbxContent>
                          <w:p w14:paraId="537C37E3" w14:textId="735BF591" w:rsidR="005C5B1A" w:rsidRDefault="005C5B1A" w:rsidP="005C5B1A">
                            <w:pPr>
                              <w:jc w:val="center"/>
                              <w:rPr>
                                <w:rFonts w:ascii="Calibri" w:hAnsi="Calibri"/>
                                <w:sz w:val="22"/>
                                <w:szCs w:val="22"/>
                              </w:rPr>
                            </w:pPr>
                            <w:r>
                              <w:rPr>
                                <w:rFonts w:ascii="Calibri" w:hAnsi="Calibri"/>
                                <w:sz w:val="22"/>
                                <w:szCs w:val="22"/>
                              </w:rPr>
                              <w:t xml:space="preserve">Full-text articles </w:t>
                            </w:r>
                            <w:r w:rsidR="00A47A70">
                              <w:rPr>
                                <w:rFonts w:ascii="Calibri" w:hAnsi="Calibri"/>
                                <w:sz w:val="22"/>
                                <w:szCs w:val="22"/>
                              </w:rPr>
                              <w:t>excluded, with reasons</w:t>
                            </w:r>
                            <w:r w:rsidR="00A47A70">
                              <w:rPr>
                                <w:rFonts w:ascii="Calibri" w:hAnsi="Calibri"/>
                                <w:sz w:val="22"/>
                                <w:szCs w:val="22"/>
                              </w:rPr>
                              <w:br/>
                              <w:t>(n = 20</w:t>
                            </w:r>
                            <w:r>
                              <w:rPr>
                                <w:rFonts w:ascii="Calibri" w:hAnsi="Calibri"/>
                                <w:sz w:val="22"/>
                                <w:szCs w:val="22"/>
                              </w:rPr>
                              <w:t>)</w:t>
                            </w:r>
                          </w:p>
                          <w:p w14:paraId="5F78CF09"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10  Wrong</w:t>
                            </w:r>
                            <w:proofErr w:type="gramEnd"/>
                            <w:r w:rsidRPr="003702F1">
                              <w:rPr>
                                <w:rFonts w:ascii="Calibri" w:hAnsi="Calibri"/>
                                <w:sz w:val="22"/>
                                <w:szCs w:val="22"/>
                              </w:rPr>
                              <w:t xml:space="preserve"> design (</w:t>
                            </w:r>
                            <w:proofErr w:type="spellStart"/>
                            <w:r w:rsidRPr="003702F1">
                              <w:rPr>
                                <w:rFonts w:ascii="Calibri" w:hAnsi="Calibri"/>
                                <w:sz w:val="22"/>
                                <w:szCs w:val="22"/>
                              </w:rPr>
                              <w:t>eg</w:t>
                            </w:r>
                            <w:proofErr w:type="spellEnd"/>
                            <w:r w:rsidRPr="003702F1">
                              <w:rPr>
                                <w:rFonts w:ascii="Calibri" w:hAnsi="Calibri"/>
                                <w:sz w:val="22"/>
                                <w:szCs w:val="22"/>
                              </w:rPr>
                              <w:t xml:space="preserve">. non-randomized trial, observational study, </w:t>
                            </w:r>
                            <w:proofErr w:type="spellStart"/>
                            <w:r w:rsidRPr="003702F1">
                              <w:rPr>
                                <w:rFonts w:ascii="Calibri" w:hAnsi="Calibri"/>
                                <w:sz w:val="22"/>
                                <w:szCs w:val="22"/>
                              </w:rPr>
                              <w:t>modelling</w:t>
                            </w:r>
                            <w:proofErr w:type="spellEnd"/>
                            <w:r w:rsidRPr="003702F1">
                              <w:rPr>
                                <w:rFonts w:ascii="Calibri" w:hAnsi="Calibri"/>
                                <w:sz w:val="22"/>
                                <w:szCs w:val="22"/>
                              </w:rPr>
                              <w:t xml:space="preserve"> study without primary clinical data, review, letter, editorial)</w:t>
                            </w:r>
                          </w:p>
                          <w:p w14:paraId="38AB88BA"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3  Commentary</w:t>
                            </w:r>
                            <w:proofErr w:type="gramEnd"/>
                            <w:r w:rsidRPr="003702F1">
                              <w:rPr>
                                <w:rFonts w:ascii="Calibri" w:hAnsi="Calibri"/>
                                <w:sz w:val="22"/>
                                <w:szCs w:val="22"/>
                              </w:rPr>
                              <w:t xml:space="preserve"> response to an existing article</w:t>
                            </w:r>
                          </w:p>
                          <w:p w14:paraId="27A91619"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2  Article</w:t>
                            </w:r>
                            <w:proofErr w:type="gramEnd"/>
                            <w:r w:rsidRPr="003702F1">
                              <w:rPr>
                                <w:rFonts w:ascii="Calibri" w:hAnsi="Calibri"/>
                                <w:sz w:val="22"/>
                                <w:szCs w:val="22"/>
                              </w:rPr>
                              <w:t xml:space="preserve"> not counting data (e.g. viewpoint, review)</w:t>
                            </w:r>
                          </w:p>
                          <w:p w14:paraId="1CC17E59"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2  Full</w:t>
                            </w:r>
                            <w:proofErr w:type="gramEnd"/>
                            <w:r w:rsidRPr="003702F1">
                              <w:rPr>
                                <w:rFonts w:ascii="Calibri" w:hAnsi="Calibri"/>
                                <w:sz w:val="22"/>
                                <w:szCs w:val="22"/>
                              </w:rPr>
                              <w:t xml:space="preserve"> text not in English</w:t>
                            </w:r>
                          </w:p>
                          <w:p w14:paraId="4618D7D3"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1  Duplicates</w:t>
                            </w:r>
                            <w:proofErr w:type="gramEnd"/>
                          </w:p>
                          <w:p w14:paraId="421C9C09"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1  Wrong</w:t>
                            </w:r>
                            <w:proofErr w:type="gramEnd"/>
                            <w:r w:rsidRPr="003702F1">
                              <w:rPr>
                                <w:rFonts w:ascii="Calibri" w:hAnsi="Calibri"/>
                                <w:sz w:val="22"/>
                                <w:szCs w:val="22"/>
                              </w:rPr>
                              <w:t xml:space="preserve"> indication</w:t>
                            </w:r>
                          </w:p>
                          <w:p w14:paraId="5E9ACBB3"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1  Wrong</w:t>
                            </w:r>
                            <w:proofErr w:type="gramEnd"/>
                            <w:r w:rsidRPr="003702F1">
                              <w:rPr>
                                <w:rFonts w:ascii="Calibri" w:hAnsi="Calibri"/>
                                <w:sz w:val="22"/>
                                <w:szCs w:val="22"/>
                              </w:rPr>
                              <w:t xml:space="preserve"> or no intervention</w:t>
                            </w:r>
                          </w:p>
                          <w:p w14:paraId="73858856" w14:textId="77777777" w:rsidR="005C5B1A" w:rsidRDefault="005C5B1A" w:rsidP="005C5B1A">
                            <w:pPr>
                              <w:jc w:val="center"/>
                              <w:rPr>
                                <w:rFonts w:ascii="Calibri" w:hAnsi="Calibri"/>
                                <w:sz w:val="22"/>
                                <w:szCs w:val="22"/>
                              </w:rPr>
                            </w:pPr>
                          </w:p>
                          <w:p w14:paraId="64CC442D" w14:textId="77777777" w:rsidR="005C5B1A" w:rsidRDefault="005C5B1A" w:rsidP="005C5B1A">
                            <w:pPr>
                              <w:jc w:val="center"/>
                              <w:rPr>
                                <w:rFonts w:ascii="Calibri" w:hAnsi="Calibri"/>
                                <w:sz w:val="22"/>
                                <w:szCs w:val="22"/>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333pt;margin-top:306.9pt;width:135pt;height:278.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XzmSMCAABKBAAADgAAAGRycy9lMm9Eb2MueG1srFRdb9MwFH1H4j9YfqdJuha6qOk0dRQhDZgY&#10;/ADHcRILf3HtNh2/ftdO12XAEyIPlq99fHzuuddZXx21IgcBXlpT0WKWUyIMt400XUW/f9u9WVHi&#10;AzMNU9aIij4IT682r1+tB1eKue2tagQQJDG+HFxF+xBcmWWe90IzP7NOGNxsLWgWMIQua4ANyK5V&#10;Ns/zt9lgoXFgufAeV2/GTbpJ/G0rePjStl4EoiqK2kIaIY11HLPNmpUdMNdLfpLB/kGFZtLgpWeq&#10;GxYY2YP8g0pLDtbbNsy41ZltW8lFygGzKfLfsrnvmRMpFzTHu7NN/v/R8s+HOyCyqegc7TFMY42+&#10;omvMdEqQYhENGpwvEXfv7iCm6N2t5T88MXbbI0xcA9ihF6xBWUXEZy8OxMDjUVIPn2yD9GwfbPLq&#10;2IKOhOgCOaaSPJxLIo6BcFws3hWLZY7SOO5dLC9Wc9QZ72Dl03EHPnwQVpM4qSig+kTPDrc+jNAn&#10;SJJvlWx2UqkUQFdvFZADw/7Ype/E7qcwZchQ0cvlfJmYX+z5KUWevr9RaBmw0ZXUFV2dQayMvr03&#10;DcpkZWBSjXPMTpmTkdG7sQbhWB8RGA2tbfOAloIdGxofIE56C78oGbCZK+p/7hkIStRHg2W5LBaL&#10;2P3TAKZBPQ2Y4UhV0UDJON2G8cXsHciux5uKZIOx11jKViaTn1WddGPDpjKdHld8EdM4oZ5/AZtH&#10;AAAA//8DAFBLAwQUAAYACAAAACEAE2glmuAAAAAMAQAADwAAAGRycy9kb3ducmV2LnhtbEyPzU7D&#10;MBCE70i8g7VI3KgTItI2xKn4ESfEoQHB1bWXOCJeR7Hbpm/P9gS33Z3R7Df1ZvaDOOAU+0AK8kUG&#10;AskE21On4OP95WYFIiZNVg+BUMEJI2yay4taVzYcaYuHNnWCQyhWWoFLaaykjMah13ERRiTWvsPk&#10;deJ16qSd9JHD/SBvs6yUXvfEH5we8cmh+Wn3XsGyS8+tebwzn2/utHpdz0Xctl9KXV/ND/cgEs7p&#10;zwxnfEaHhpl2YU82ikFBWZbcJfGQF9yBHevifNmxNV/mGcimlv9LNL8AAAD//wMAUEsBAi0AFAAG&#10;AAgAAAAhAOSZw8D7AAAA4QEAABMAAAAAAAAAAAAAAAAAAAAAAFtDb250ZW50X1R5cGVzXS54bWxQ&#10;SwECLQAUAAYACAAAACEAI7Jq4dcAAACUAQAACwAAAAAAAAAAAAAAAAAsAQAAX3JlbHMvLnJlbHNQ&#10;SwECLQAUAAYACAAAACEAQkXzmSMCAABKBAAADgAAAAAAAAAAAAAAAAAsAgAAZHJzL2Uyb0RvYy54&#10;bWxQSwECLQAUAAYACAAAACEAE2glmuAAAAAMAQAADwAAAAAAAAAAAAAAAAB7BAAAZHJzL2Rvd25y&#10;ZXYueG1sUEsFBgAAAAAEAAQA8wAAAIgFAAAAAA==&#10;">
                <v:textbox inset=",7.2pt,,7.2pt">
                  <w:txbxContent>
                    <w:p w14:paraId="537C37E3" w14:textId="735BF591" w:rsidR="005C5B1A" w:rsidRDefault="005C5B1A" w:rsidP="005C5B1A">
                      <w:pPr>
                        <w:jc w:val="center"/>
                        <w:rPr>
                          <w:rFonts w:ascii="Calibri" w:hAnsi="Calibri"/>
                          <w:sz w:val="22"/>
                          <w:szCs w:val="22"/>
                        </w:rPr>
                      </w:pPr>
                      <w:r>
                        <w:rPr>
                          <w:rFonts w:ascii="Calibri" w:hAnsi="Calibri"/>
                          <w:sz w:val="22"/>
                          <w:szCs w:val="22"/>
                        </w:rPr>
                        <w:t xml:space="preserve">Full-text articles </w:t>
                      </w:r>
                      <w:r w:rsidR="00A47A70">
                        <w:rPr>
                          <w:rFonts w:ascii="Calibri" w:hAnsi="Calibri"/>
                          <w:sz w:val="22"/>
                          <w:szCs w:val="22"/>
                        </w:rPr>
                        <w:t>excluded, with reasons</w:t>
                      </w:r>
                      <w:r w:rsidR="00A47A70">
                        <w:rPr>
                          <w:rFonts w:ascii="Calibri" w:hAnsi="Calibri"/>
                          <w:sz w:val="22"/>
                          <w:szCs w:val="22"/>
                        </w:rPr>
                        <w:br/>
                        <w:t>(n = 20</w:t>
                      </w:r>
                      <w:r>
                        <w:rPr>
                          <w:rFonts w:ascii="Calibri" w:hAnsi="Calibri"/>
                          <w:sz w:val="22"/>
                          <w:szCs w:val="22"/>
                        </w:rPr>
                        <w:t>)</w:t>
                      </w:r>
                    </w:p>
                    <w:p w14:paraId="5F78CF09"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10  Wrong</w:t>
                      </w:r>
                      <w:proofErr w:type="gramEnd"/>
                      <w:r w:rsidRPr="003702F1">
                        <w:rPr>
                          <w:rFonts w:ascii="Calibri" w:hAnsi="Calibri"/>
                          <w:sz w:val="22"/>
                          <w:szCs w:val="22"/>
                        </w:rPr>
                        <w:t xml:space="preserve"> design (</w:t>
                      </w:r>
                      <w:proofErr w:type="spellStart"/>
                      <w:r w:rsidRPr="003702F1">
                        <w:rPr>
                          <w:rFonts w:ascii="Calibri" w:hAnsi="Calibri"/>
                          <w:sz w:val="22"/>
                          <w:szCs w:val="22"/>
                        </w:rPr>
                        <w:t>eg</w:t>
                      </w:r>
                      <w:proofErr w:type="spellEnd"/>
                      <w:r w:rsidRPr="003702F1">
                        <w:rPr>
                          <w:rFonts w:ascii="Calibri" w:hAnsi="Calibri"/>
                          <w:sz w:val="22"/>
                          <w:szCs w:val="22"/>
                        </w:rPr>
                        <w:t xml:space="preserve">. non-randomized trial, observational study, </w:t>
                      </w:r>
                      <w:proofErr w:type="spellStart"/>
                      <w:r w:rsidRPr="003702F1">
                        <w:rPr>
                          <w:rFonts w:ascii="Calibri" w:hAnsi="Calibri"/>
                          <w:sz w:val="22"/>
                          <w:szCs w:val="22"/>
                        </w:rPr>
                        <w:t>modelling</w:t>
                      </w:r>
                      <w:proofErr w:type="spellEnd"/>
                      <w:r w:rsidRPr="003702F1">
                        <w:rPr>
                          <w:rFonts w:ascii="Calibri" w:hAnsi="Calibri"/>
                          <w:sz w:val="22"/>
                          <w:szCs w:val="22"/>
                        </w:rPr>
                        <w:t xml:space="preserve"> study without primary clinical data, review, letter, editorial)</w:t>
                      </w:r>
                    </w:p>
                    <w:p w14:paraId="38AB88BA"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3  Commentary</w:t>
                      </w:r>
                      <w:proofErr w:type="gramEnd"/>
                      <w:r w:rsidRPr="003702F1">
                        <w:rPr>
                          <w:rFonts w:ascii="Calibri" w:hAnsi="Calibri"/>
                          <w:sz w:val="22"/>
                          <w:szCs w:val="22"/>
                        </w:rPr>
                        <w:t xml:space="preserve"> response to an existing article</w:t>
                      </w:r>
                    </w:p>
                    <w:p w14:paraId="27A91619"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2  Article</w:t>
                      </w:r>
                      <w:proofErr w:type="gramEnd"/>
                      <w:r w:rsidRPr="003702F1">
                        <w:rPr>
                          <w:rFonts w:ascii="Calibri" w:hAnsi="Calibri"/>
                          <w:sz w:val="22"/>
                          <w:szCs w:val="22"/>
                        </w:rPr>
                        <w:t xml:space="preserve"> not counting data (e.g. viewpoint, review)</w:t>
                      </w:r>
                    </w:p>
                    <w:p w14:paraId="1CC17E59"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2  Full</w:t>
                      </w:r>
                      <w:proofErr w:type="gramEnd"/>
                      <w:r w:rsidRPr="003702F1">
                        <w:rPr>
                          <w:rFonts w:ascii="Calibri" w:hAnsi="Calibri"/>
                          <w:sz w:val="22"/>
                          <w:szCs w:val="22"/>
                        </w:rPr>
                        <w:t xml:space="preserve"> text not in English</w:t>
                      </w:r>
                    </w:p>
                    <w:p w14:paraId="4618D7D3"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1  Duplicates</w:t>
                      </w:r>
                      <w:proofErr w:type="gramEnd"/>
                    </w:p>
                    <w:p w14:paraId="421C9C09"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1  Wrong</w:t>
                      </w:r>
                      <w:proofErr w:type="gramEnd"/>
                      <w:r w:rsidRPr="003702F1">
                        <w:rPr>
                          <w:rFonts w:ascii="Calibri" w:hAnsi="Calibri"/>
                          <w:sz w:val="22"/>
                          <w:szCs w:val="22"/>
                        </w:rPr>
                        <w:t xml:space="preserve"> indication</w:t>
                      </w:r>
                    </w:p>
                    <w:p w14:paraId="5E9ACBB3" w14:textId="77777777" w:rsidR="005C5B1A" w:rsidRPr="003702F1" w:rsidRDefault="005C5B1A" w:rsidP="005C5B1A">
                      <w:pPr>
                        <w:pStyle w:val="CommentText"/>
                        <w:rPr>
                          <w:rFonts w:ascii="Calibri" w:hAnsi="Calibri"/>
                          <w:sz w:val="22"/>
                          <w:szCs w:val="22"/>
                        </w:rPr>
                      </w:pPr>
                      <w:proofErr w:type="gramStart"/>
                      <w:r w:rsidRPr="003702F1">
                        <w:rPr>
                          <w:rFonts w:ascii="Calibri" w:hAnsi="Calibri"/>
                          <w:sz w:val="22"/>
                          <w:szCs w:val="22"/>
                        </w:rPr>
                        <w:t>1  Wrong</w:t>
                      </w:r>
                      <w:proofErr w:type="gramEnd"/>
                      <w:r w:rsidRPr="003702F1">
                        <w:rPr>
                          <w:rFonts w:ascii="Calibri" w:hAnsi="Calibri"/>
                          <w:sz w:val="22"/>
                          <w:szCs w:val="22"/>
                        </w:rPr>
                        <w:t xml:space="preserve"> or no intervention</w:t>
                      </w:r>
                    </w:p>
                    <w:p w14:paraId="73858856" w14:textId="77777777" w:rsidR="005C5B1A" w:rsidRDefault="005C5B1A" w:rsidP="005C5B1A">
                      <w:pPr>
                        <w:jc w:val="center"/>
                        <w:rPr>
                          <w:rFonts w:ascii="Calibri" w:hAnsi="Calibri"/>
                          <w:sz w:val="22"/>
                          <w:szCs w:val="22"/>
                        </w:rPr>
                      </w:pPr>
                    </w:p>
                    <w:p w14:paraId="64CC442D" w14:textId="77777777" w:rsidR="005C5B1A" w:rsidRDefault="005C5B1A" w:rsidP="005C5B1A">
                      <w:pPr>
                        <w:jc w:val="center"/>
                        <w:rPr>
                          <w:rFonts w:ascii="Calibri" w:hAnsi="Calibri"/>
                          <w:sz w:val="22"/>
                          <w:szCs w:val="22"/>
                          <w:lang w:val="en"/>
                        </w:rPr>
                      </w:pPr>
                    </w:p>
                  </w:txbxContent>
                </v:textbox>
              </v:rect>
            </w:pict>
          </mc:Fallback>
        </mc:AlternateContent>
      </w:r>
      <w:r>
        <w:rPr>
          <w:rFonts w:ascii="Calibri" w:hAnsi="Calibri"/>
          <w:noProof/>
        </w:rPr>
        <mc:AlternateContent>
          <mc:Choice Requires="wps">
            <w:drawing>
              <wp:anchor distT="36576" distB="36576" distL="36576" distR="36576" simplePos="0" relativeHeight="251677696" behindDoc="0" locked="0" layoutInCell="1" allowOverlap="1" wp14:anchorId="67749093" wp14:editId="6B5DA9D3">
                <wp:simplePos x="0" y="0"/>
                <wp:positionH relativeFrom="column">
                  <wp:posOffset>3600450</wp:posOffset>
                </wp:positionH>
                <wp:positionV relativeFrom="paragraph">
                  <wp:posOffset>4240530</wp:posOffset>
                </wp:positionV>
                <wp:extent cx="628650" cy="1426210"/>
                <wp:effectExtent l="19050" t="12700" r="38100" b="34290"/>
                <wp:wrapNone/>
                <wp:docPr id="19"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14262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20" o:spid="_x0000_s1026" type="#_x0000_t32" style="position:absolute;margin-left:283.5pt;margin-top:333.9pt;width:49.5pt;height:112.3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7pMwMsCAADOBQAADgAAAGRycy9lMm9Eb2MueG1srFRNb9swDL0P2H8QfHf9EcexjSZF6iS7dFux&#10;dthZseRYmCwZkhInGPbfR8mJ23SXYagPhiiJ5OPjE2/vji1HB6o0k2LuRTehh6ioJGFiN/e+P2/8&#10;zEPaYEEwl4LOvRPV3t3i44fbvitoLBvJCVUIgghd9N3ca4zpiiDQVUNbrG9kRwUc1lK12ICpdgFR&#10;uIfoLQ/iMEyDXirSKVlRrWF3NRx6Cxe/rmllvta1pgbxuQfYjPsr99/af7C4xcVO4a5h1RkG/g8U&#10;LWYCko6hVthgtFfsr1Atq5TUsjY3lWwDWdesoq4GqCYK31Tz1OCOulqAHN2NNOn3C1t9OTwqxAj0&#10;LveQwC30aLk30qVGsSOo73QB90rxqGyJ1VE8dQ+y+qmRkGWDxY6628+nDpwjS2lw5WIN3UGabf9Z&#10;EriDIYFj61ir1oYEHtDRNeU0NoUeDapgM42zdAqtq+AoSuI0jhyoABcX705p84nKFtnF3NNGYbZr&#10;TCmFgP5LFblc+PCgjcWGi4uDTS3khnHuZMAF6udePo2nzkFLzog9tNe02m1LrtABWyG5zxUKJ6+v&#10;KbkXxAVrKCbr89pgxmGNjGPIKAaccerZbC0lHuIU3o5dDfC4sBmpU++AGayjgaXbB16csn7lYb7O&#10;1lniAytrPwkJ8ZebMvHTTTSbriarslxFv20pUVI0jBAqbDUXlUfJv6no/N4GfY46H2kLrqM7fgHs&#10;NdLlZhrOkknmz2bTiZ9MaOjfZ5vSX5ZRms7W9+X9+g3Statevw/YkUqLSu4NVU8N6dGW79U3DNJP&#10;J9MQFEaYlc8kC3N4CoTBlIhnQ6cR5jtoUWWUh5Q0P5hpnOStWG3MK3WU7hs0x7sGD5qZJXmeXSQz&#10;iMlxNcIZmLs03Vpj285kvHALGr4Iwj01+7rsyNPFVpLTo7I6shYMDed0HnB2Kr223a2XMbz4AwAA&#10;//8DAFBLAwQUAAYACAAAACEAYJtfgtwAAAALAQAADwAAAGRycy9kb3ducmV2LnhtbEyPwU7DMAyG&#10;70i8Q2QkbizdBOkoTacNbQ9AB5yzJrTdEqdqvK28PeYER9u/fn9fuZqCFxc3pj6ihvksA+GwibbH&#10;VsP7fvewBJHIoDU+otPw7RKsqtub0hQ2XvHNXWpqBZdgKoyGjmgopExN54JJszg45NtXHIMhHsdW&#10;2tFcuTx4ucgyJYPpkT90ZnCvnWtO9Tlo2OYfYeeDrTO1IfLb4+ext0Hr+7tp/QKC3ER/YfjFZ3So&#10;mOkQz2iT8BqeVM4upEGpnB04oZTizUHD8nnxCLIq5X+H6gcAAP//AwBQSwECLQAUAAYACAAAACEA&#10;5JnDwPsAAADhAQAAEwAAAAAAAAAAAAAAAAAAAAAAW0NvbnRlbnRfVHlwZXNdLnhtbFBLAQItABQA&#10;BgAIAAAAIQAjsmrh1wAAAJQBAAALAAAAAAAAAAAAAAAAACwBAABfcmVscy8ucmVsc1BLAQItABQA&#10;BgAIAAAAIQDzukzAywIAAM4FAAAOAAAAAAAAAAAAAAAAACwCAABkcnMvZTJvRG9jLnhtbFBLAQIt&#10;ABQABgAIAAAAIQBgm1+C3AAAAAsBAAAPAAAAAAAAAAAAAAAAACMFAABkcnMvZG93bnJldi54bWxQ&#10;SwUGAAAAAAQABADzAAAALAYAAAAA&#10;">
                <v:stroke endarrow="block"/>
                <v:shadow color="#ccc" opacity="49150f"/>
              </v:shape>
            </w:pict>
          </mc:Fallback>
        </mc:AlternateContent>
      </w:r>
      <w:r>
        <w:rPr>
          <w:rFonts w:ascii="Calibri" w:hAnsi="Calibri"/>
          <w:noProof/>
        </w:rPr>
        <mc:AlternateContent>
          <mc:Choice Requires="wps">
            <w:drawing>
              <wp:anchor distT="0" distB="0" distL="114300" distR="114300" simplePos="0" relativeHeight="251672576" behindDoc="0" locked="0" layoutInCell="1" allowOverlap="1" wp14:anchorId="7DDB5833" wp14:editId="5D0B7270">
                <wp:simplePos x="0" y="0"/>
                <wp:positionH relativeFrom="column">
                  <wp:posOffset>1885950</wp:posOffset>
                </wp:positionH>
                <wp:positionV relativeFrom="paragraph">
                  <wp:posOffset>4926330</wp:posOffset>
                </wp:positionV>
                <wp:extent cx="1714500" cy="685800"/>
                <wp:effectExtent l="6350" t="0" r="19050" b="12700"/>
                <wp:wrapNone/>
                <wp:docPr id="1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095493BB" w14:textId="77777777" w:rsidR="005C5B1A" w:rsidRDefault="005C5B1A" w:rsidP="005C5B1A">
                            <w:pPr>
                              <w:jc w:val="center"/>
                              <w:rPr>
                                <w:rFonts w:ascii="Calibri" w:hAnsi="Calibri"/>
                                <w:sz w:val="22"/>
                                <w:szCs w:val="22"/>
                                <w:lang w:val="en"/>
                              </w:rPr>
                            </w:pPr>
                            <w:r>
                              <w:rPr>
                                <w:rFonts w:ascii="Calibri" w:hAnsi="Calibri"/>
                                <w:sz w:val="22"/>
                                <w:szCs w:val="22"/>
                              </w:rPr>
                              <w:t>Studies included in qualitative synthesis</w:t>
                            </w:r>
                            <w:r>
                              <w:rPr>
                                <w:rFonts w:ascii="Calibri" w:hAnsi="Calibri"/>
                                <w:sz w:val="22"/>
                                <w:szCs w:val="22"/>
                              </w:rPr>
                              <w:br/>
                              <w:t xml:space="preserve">(n </w:t>
                            </w:r>
                            <w:proofErr w:type="gramStart"/>
                            <w:r>
                              <w:rPr>
                                <w:rFonts w:ascii="Calibri" w:hAnsi="Calibri"/>
                                <w:sz w:val="22"/>
                                <w:szCs w:val="22"/>
                              </w:rPr>
                              <w:t>=  19</w:t>
                            </w:r>
                            <w:proofErr w:type="gramEnd"/>
                            <w:r>
                              <w:rPr>
                                <w:rFonts w:ascii="Calibri" w:hAnsi="Calibri"/>
                                <w:sz w:val="22"/>
                                <w:szCs w:val="22"/>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7" style="position:absolute;margin-left:148.5pt;margin-top:387.9pt;width:135pt;height:5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LfkSMCAABQBAAADgAAAGRycy9lMm9Eb2MueG1srFTbjtMwEH1H4h8sv9MkVbt0o6arVZcipAVW&#10;LHyA4ziJhW+M3abl6xk73W4WeEL4wZqJx8cz58xkfXPUihwEeGlNRYtZTokw3DbSdBX99nX3ZkWJ&#10;D8w0TFkjKnoSnt5sXr9aD64Uc9tb1QggCGJ8ObiK9iG4Mss874VmfmadMHjYWtAsoAtd1gAbEF2r&#10;bJ7nV9lgoXFgufAev96Nh3ST8NtW8PC5bb0IRFUUcwtph7TXcc82a1Z2wFwv+TkN9g9ZaCYNPnqB&#10;umOBkT3IP6C05GC9bcOMW53ZtpVcpBqwmiL/rZrHnjmRakFyvLvQ5P8fLP90eAAiG9QOlTJMo0Zf&#10;kDVmOiVIsYwEDc6XGPfoHiCW6N295d89MXbbY5i4BbBDL1iDaRUxPntxIToer5J6+GgbhGf7YBNX&#10;xxZ0BEQWyDFJcrpIIo6BcPxYvC0WyxyV43h2tVqu0I5PsPLptgMf3gurSTQqCph8QmeHex/G0KeQ&#10;lL1VstlJpZIDXb1VQA4M22OX1hndT8OUIUNFr5fzZUJ+ceanEHlaf4PQMmCfK6kriiXgikGsjLS9&#10;M02yA5NqtLE6Zc48RupGCcKxPo5KxbuR1to2JyQW7NjWOIZo9BZ+UjJgS1fU/9gzEJSoDwbFuS4W&#10;izgDUwemTj11mOEIVdFAyWhuwzg3ewey6/GlIrFh7C0K2srE9XNW5/SxbZNa5xGLczH1U9Tzj2Dz&#10;CwAA//8DAFBLAwQUAAYACAAAACEAW0t14+AAAAALAQAADwAAAGRycy9kb3ducmV2LnhtbEyPy07D&#10;MBBF90j8gzVI7KhDqzRuGqfiIVaIRQOiW9ce4ojYjmK3Tf+e6aosZ+bqzLnVZnI9O+IYu+AlPM4y&#10;YOh1MJ1vJXx9vj0IYDEpb1QfPEo4Y4RNfXtTqdKEk9/isUktI4iPpZJgUxpKzqO26FSchQE93X7C&#10;6FSicWy5GdWJ4K7n8yxbcqc6Tx+sGvDFov5tDk5C0abXRj/n+vvDnsX7alrEbbOT8v5ueloDSzil&#10;axgu+qQONTntw8GbyHoJ81VBXRLBipw6UCJfXjZ7CUIsBPC64v871H8AAAD//wMAUEsBAi0AFAAG&#10;AAgAAAAhAOSZw8D7AAAA4QEAABMAAAAAAAAAAAAAAAAAAAAAAFtDb250ZW50X1R5cGVzXS54bWxQ&#10;SwECLQAUAAYACAAAACEAI7Jq4dcAAACUAQAACwAAAAAAAAAAAAAAAAAsAQAAX3JlbHMvLnJlbHNQ&#10;SwECLQAUAAYACAAAACEAPfLfkSMCAABQBAAADgAAAAAAAAAAAAAAAAAsAgAAZHJzL2Uyb0RvYy54&#10;bWxQSwECLQAUAAYACAAAACEAW0t14+AAAAALAQAADwAAAAAAAAAAAAAAAAB7BAAAZHJzL2Rvd25y&#10;ZXYueG1sUEsFBgAAAAAEAAQA8wAAAIgFAAAAAA==&#10;">
                <v:textbox inset=",7.2pt,,7.2pt">
                  <w:txbxContent>
                    <w:p w14:paraId="095493BB" w14:textId="77777777" w:rsidR="005C5B1A" w:rsidRDefault="005C5B1A" w:rsidP="005C5B1A">
                      <w:pPr>
                        <w:jc w:val="center"/>
                        <w:rPr>
                          <w:rFonts w:ascii="Calibri" w:hAnsi="Calibri"/>
                          <w:sz w:val="22"/>
                          <w:szCs w:val="22"/>
                          <w:lang w:val="en"/>
                        </w:rPr>
                      </w:pPr>
                      <w:r>
                        <w:rPr>
                          <w:rFonts w:ascii="Calibri" w:hAnsi="Calibri"/>
                          <w:sz w:val="22"/>
                          <w:szCs w:val="22"/>
                        </w:rPr>
                        <w:t>Studies included in qualitative synthesis</w:t>
                      </w:r>
                      <w:r>
                        <w:rPr>
                          <w:rFonts w:ascii="Calibri" w:hAnsi="Calibri"/>
                          <w:sz w:val="22"/>
                          <w:szCs w:val="22"/>
                        </w:rPr>
                        <w:br/>
                        <w:t xml:space="preserve">(n </w:t>
                      </w:r>
                      <w:proofErr w:type="gramStart"/>
                      <w:r>
                        <w:rPr>
                          <w:rFonts w:ascii="Calibri" w:hAnsi="Calibri"/>
                          <w:sz w:val="22"/>
                          <w:szCs w:val="22"/>
                        </w:rPr>
                        <w:t>=  19</w:t>
                      </w:r>
                      <w:proofErr w:type="gramEnd"/>
                      <w:r>
                        <w:rPr>
                          <w:rFonts w:ascii="Calibri" w:hAnsi="Calibri"/>
                          <w:sz w:val="22"/>
                          <w:szCs w:val="22"/>
                        </w:rPr>
                        <w:t xml:space="preserve"> )</w:t>
                      </w:r>
                    </w:p>
                  </w:txbxContent>
                </v:textbox>
              </v:rect>
            </w:pict>
          </mc:Fallback>
        </mc:AlternateContent>
      </w:r>
      <w:r>
        <w:rPr>
          <w:rFonts w:ascii="Calibri" w:hAnsi="Calibri"/>
          <w:noProof/>
        </w:rPr>
        <mc:AlternateContent>
          <mc:Choice Requires="wps">
            <w:drawing>
              <wp:anchor distT="36576" distB="36576" distL="36576" distR="36576" simplePos="0" relativeHeight="251675648" behindDoc="0" locked="0" layoutInCell="1" allowOverlap="1" wp14:anchorId="62D3A5F2" wp14:editId="501F3743">
                <wp:simplePos x="0" y="0"/>
                <wp:positionH relativeFrom="column">
                  <wp:posOffset>2743200</wp:posOffset>
                </wp:positionH>
                <wp:positionV relativeFrom="paragraph">
                  <wp:posOffset>4583430</wp:posOffset>
                </wp:positionV>
                <wp:extent cx="0" cy="342900"/>
                <wp:effectExtent l="50800" t="12700" r="76200" b="38100"/>
                <wp:wrapNone/>
                <wp:docPr id="17"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margin-left:3in;margin-top:360.9pt;width:0;height:27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S6RaMQCAADIBQAADgAAAGRycy9lMm9Eb2MueG1srFRdb9owFH2ftP9g+T1NAoGQqFDRAHvptmrt&#10;tGcTO8SaY0e2IaBp/33XDqSle5mm5iHyx/0499xzfXt3bAQ6MG24knMc30QYMVkqyuVujr8/b4IZ&#10;RsYSSYlQks3xiRl8t/j44bZrczZStRKUaQRBpMm7do5ra9s8DE1Zs4aYG9UyCZeV0g2xsNW7kGrS&#10;QfRGhKMomoad0rTVqmTGwOmqv8QLH7+qWGm/VpVhFok5BmzW/7X/b90/XNySfKdJW/PyDIP8B4qG&#10;cAlJh1ArYgnaa/5XqIaXWhlV2ZtSNaGqKl4yXwNUE0dvqnmqSct8LUCOaQeazPuFLb8cHjXiFHqX&#10;YiRJAz1a7q3yqVE8cwR1rcnBrpCP2pVYHuVT+6DKnwZJVdRE7pi3fj614Bw7j/DKxW1MC2m23WdF&#10;wYZAAs/WsdKNCwk8oKNvymloCjtaVPaHJZyOk1EW+X6FJL/4tdrYT0w1yC3m2FhN+K62hZISOq90&#10;7LOQw4OxDhXJLw4uqVQbLoQXgJCom+NsMpp4B6MEp+7SmRm92xZCowNxEvKfLxFuXptptZfUB6sZ&#10;oevz2hIuYI2s58ZqDmwJhl22hlGMBIOpcasenpAuI/O67THD7mhh6c+BEa+pX1mUrWfrWRIko+k6&#10;SCJKg+WmSILpJk4nq/GqKFbxb1dKnOQ1p5RJV81F33Hyb/o5T1qvzEHhA23hdXTPL4C9RrrcTKI0&#10;Gc+CNJ2Mg2TMouB+timCZRFPp+n6vrhfv0G69tWb9wE7UOlQqb1l+qmmHdqKvf5GQPTT8QREhSh3&#10;8hnPoixzG3gfRmnfaUTEDlpUWo2RVvYHt7UXu5Opi3mljsJ/veZEW5NeM2mSZX6OQH9nc8/VAKdn&#10;7tJ0txvadibjhVuIcRGEHzI3V/2EbhU9PWqnIzdv8Fx4p/PT5t6j13tv9fIAL/4AAAD//wMAUEsD&#10;BBQABgAIAAAAIQBcD8aN2wAAAAsBAAAPAAAAZHJzL2Rvd25yZXYueG1sTI/BTsMwEETvSPyDtUjc&#10;qNMATRXiVIDaD6AFzm68JCn2Ooq3bfh7FnGA486OZuZVqyl4dcIx9ZEMzGcZKKQmup5aA6+7zc0S&#10;VGJLzvpIaOALE6zqy4vKli6e6QVPW26VhFAqrYGOeSi1Tk2HwaZZHJDk9xHHYFnOsdVutGcJD17n&#10;WbbQwfYkDZ0d8LnD5nN7DAbWxVvY+OC22eKJ2a8P74feBWOur6bHB1CME/+Z4We+TIdaNu3jkVxS&#10;3sDdbS4sbKDI58Igjl9lL0pxvwRdV/o/Q/0NAAD//wMAUEsBAi0AFAAGAAgAAAAhAOSZw8D7AAAA&#10;4QEAABMAAAAAAAAAAAAAAAAAAAAAAFtDb250ZW50X1R5cGVzXS54bWxQSwECLQAUAAYACAAAACEA&#10;I7Jq4dcAAACUAQAACwAAAAAAAAAAAAAAAAAsAQAAX3JlbHMvLnJlbHNQSwECLQAUAAYACAAAACEA&#10;ZS6RaMQCAADIBQAADgAAAAAAAAAAAAAAAAAsAgAAZHJzL2Uyb0RvYy54bWxQSwECLQAUAAYACAAA&#10;ACEAXA/GjdsAAAALAQAADwAAAAAAAAAAAAAAAAAcBQAAZHJzL2Rvd25yZXYueG1sUEsFBgAAAAAE&#10;AAQA8wAAACQGAAAAAA==&#10;">
                <v:stroke endarrow="block"/>
                <v:shadow color="#ccc" opacity="49150f"/>
              </v:shape>
            </w:pict>
          </mc:Fallback>
        </mc:AlternateContent>
      </w:r>
      <w:r>
        <w:rPr>
          <w:rFonts w:ascii="Calibri" w:hAnsi="Calibri"/>
          <w:noProof/>
        </w:rPr>
        <mc:AlternateContent>
          <mc:Choice Requires="wps">
            <w:drawing>
              <wp:anchor distT="0" distB="0" distL="114300" distR="114300" simplePos="0" relativeHeight="251670528" behindDoc="0" locked="0" layoutInCell="1" allowOverlap="1" wp14:anchorId="6C9213D9" wp14:editId="5CFC4023">
                <wp:simplePos x="0" y="0"/>
                <wp:positionH relativeFrom="column">
                  <wp:posOffset>1885950</wp:posOffset>
                </wp:positionH>
                <wp:positionV relativeFrom="paragraph">
                  <wp:posOffset>3897630</wp:posOffset>
                </wp:positionV>
                <wp:extent cx="1714500" cy="685800"/>
                <wp:effectExtent l="6350" t="0" r="19050" b="12700"/>
                <wp:wrapNone/>
                <wp:docPr id="1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785FCA61" w14:textId="77777777" w:rsidR="005C5B1A" w:rsidRPr="003702F1" w:rsidRDefault="005C5B1A" w:rsidP="005C5B1A">
                            <w:pPr>
                              <w:jc w:val="center"/>
                              <w:rPr>
                                <w:rFonts w:ascii="Calibri" w:hAnsi="Calibri"/>
                                <w:sz w:val="22"/>
                                <w:szCs w:val="22"/>
                                <w:lang w:val="en"/>
                              </w:rPr>
                            </w:pPr>
                            <w:r w:rsidRPr="003702F1">
                              <w:rPr>
                                <w:rFonts w:ascii="Calibri" w:hAnsi="Calibri"/>
                                <w:sz w:val="22"/>
                                <w:szCs w:val="22"/>
                              </w:rPr>
                              <w:t>Full-text articles assessed for eligibility</w:t>
                            </w:r>
                            <w:r w:rsidRPr="003702F1">
                              <w:rPr>
                                <w:rFonts w:ascii="Calibri" w:hAnsi="Calibri"/>
                                <w:sz w:val="22"/>
                                <w:szCs w:val="22"/>
                              </w:rPr>
                              <w:br/>
                              <w:t xml:space="preserve">(n </w:t>
                            </w:r>
                            <w:proofErr w:type="gramStart"/>
                            <w:r w:rsidRPr="003702F1">
                              <w:rPr>
                                <w:rFonts w:ascii="Calibri" w:hAnsi="Calibri"/>
                                <w:sz w:val="22"/>
                                <w:szCs w:val="22"/>
                              </w:rPr>
                              <w:t xml:space="preserve">=  </w:t>
                            </w:r>
                            <w:r w:rsidRPr="003702F1">
                              <w:rPr>
                                <w:rFonts w:ascii="Calibri" w:hAnsi="Calibri"/>
                              </w:rPr>
                              <w:t>39</w:t>
                            </w:r>
                            <w:proofErr w:type="gramEnd"/>
                            <w:r w:rsidRPr="003702F1">
                              <w:rPr>
                                <w:rFonts w:ascii="Calibri" w:hAnsi="Calibri"/>
                                <w:sz w:val="22"/>
                                <w:szCs w:val="22"/>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8" style="position:absolute;margin-left:148.5pt;margin-top:306.9pt;width:135pt;height:5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yUy4CUCAABQBAAADgAAAGRycy9lMm9Eb2MueG1srFRRb9MwEH5H4j9YfqdJSlu6qOk0dRQhDZgY&#10;/ADHcRILxzZnt0n59Ts7XZcBTwg/WHfx+fPd991lcz10ihwFOGl0QbNZSonQ3FRSNwX9/m3/Zk2J&#10;80xXTBktCnoSjl5vX7/a9DYXc9MaVQkgCKJd3tuCtt7bPEkcb0XH3MxYofGwNtAxjy40SQWsR/RO&#10;JfM0XSW9gcqC4cI5/Ho7HtJtxK9rwf2XunbCE1VQzM3HHeJehj3ZbljeALOt5Oc02D9k0TGp8dEL&#10;1C3zjBxA/gHVSQ7GmdrPuOkSU9eSi1gDVpOlv1Xz0DIrYi1IjrMXmtz/g+Wfj/dAZIXarSjRrEON&#10;viJrTDdKkOxtIKi3Lse4B3sPoURn7wz/4Yg2uxbDxA2A6VvBKkwrC/HJiwvBcXiVlP0nUyE8O3gT&#10;uRpq6AIgskCGKMnpIokYPOH4MXuXLZYpKsfxbLVertEOT7D86bYF5z8I05FgFBQw+YjOjnfOj6FP&#10;ITF7o2S1l0pFB5pyp4AcGbbHPq4zupuGKU36gl4t58uI/OLMTSHSuP4G0UmPfa5kV1AsAVcIYnmg&#10;7b2uou2ZVKON1Sl95jFQN0rgh3KISs3D3UBraaoTEgtmbGscQzRaA78o6bGlC+p+HhgIStRHjeJc&#10;ZYtFmIGpA1OnnDpMc4QqqKdkNHd+nJuDBdm0+FIW2dDmBgWtZeT6Oatz+ti2Ua3ziIW5mPox6vlH&#10;sH0EAAD//wMAUEsDBBQABgAIAAAAIQCigMR84AAAAAsBAAAPAAAAZHJzL2Rvd25yZXYueG1sTI9N&#10;T8MwDIbvSPyHyEjcWNpO67rSdOJDnBCHFQTXLDVNReNUTbZ1/x7vBEfbrx4/b7Wd3SCOOIXek4J0&#10;kYBAMr7tqVPw8f5yV4AIUVOrB0+o4IwBtvX1VaXL1p9oh8cmdoIhFEqtwMY4llIGY9HpsPAjEt++&#10;/eR05HHqZDvpE8PdILMkyaXTPfEHq0d8smh+moNTsO7ic2MeV+bzzZ6L1828DLvmS6nbm/nhHkTE&#10;Of6F4aLP6lCz094fqA1iUJBt1twlKsjTJXfgxCq/bPaMz9ICZF3J/x3qXwAAAP//AwBQSwECLQAU&#10;AAYACAAAACEA5JnDwPsAAADhAQAAEwAAAAAAAAAAAAAAAAAAAAAAW0NvbnRlbnRfVHlwZXNdLnht&#10;bFBLAQItABQABgAIAAAAIQAjsmrh1wAAAJQBAAALAAAAAAAAAAAAAAAAACwBAABfcmVscy8ucmVs&#10;c1BLAQItABQABgAIAAAAIQBHJTLgJQIAAFAEAAAOAAAAAAAAAAAAAAAAACwCAABkcnMvZTJvRG9j&#10;LnhtbFBLAQItABQABgAIAAAAIQCigMR84AAAAAsBAAAPAAAAAAAAAAAAAAAAAH0EAABkcnMvZG93&#10;bnJldi54bWxQSwUGAAAAAAQABADzAAAAigUAAAAA&#10;">
                <v:textbox inset=",7.2pt,,7.2pt">
                  <w:txbxContent>
                    <w:p w14:paraId="785FCA61" w14:textId="77777777" w:rsidR="005C5B1A" w:rsidRPr="003702F1" w:rsidRDefault="005C5B1A" w:rsidP="005C5B1A">
                      <w:pPr>
                        <w:jc w:val="center"/>
                        <w:rPr>
                          <w:rFonts w:ascii="Calibri" w:hAnsi="Calibri"/>
                          <w:sz w:val="22"/>
                          <w:szCs w:val="22"/>
                          <w:lang w:val="en"/>
                        </w:rPr>
                      </w:pPr>
                      <w:r w:rsidRPr="003702F1">
                        <w:rPr>
                          <w:rFonts w:ascii="Calibri" w:hAnsi="Calibri"/>
                          <w:sz w:val="22"/>
                          <w:szCs w:val="22"/>
                        </w:rPr>
                        <w:t>Full-text articles assessed for eligibility</w:t>
                      </w:r>
                      <w:r w:rsidRPr="003702F1">
                        <w:rPr>
                          <w:rFonts w:ascii="Calibri" w:hAnsi="Calibri"/>
                          <w:sz w:val="22"/>
                          <w:szCs w:val="22"/>
                        </w:rPr>
                        <w:br/>
                        <w:t xml:space="preserve">(n </w:t>
                      </w:r>
                      <w:proofErr w:type="gramStart"/>
                      <w:r w:rsidRPr="003702F1">
                        <w:rPr>
                          <w:rFonts w:ascii="Calibri" w:hAnsi="Calibri"/>
                          <w:sz w:val="22"/>
                          <w:szCs w:val="22"/>
                        </w:rPr>
                        <w:t xml:space="preserve">=  </w:t>
                      </w:r>
                      <w:r w:rsidRPr="003702F1">
                        <w:rPr>
                          <w:rFonts w:ascii="Calibri" w:hAnsi="Calibri"/>
                        </w:rPr>
                        <w:t>39</w:t>
                      </w:r>
                      <w:proofErr w:type="gramEnd"/>
                      <w:r w:rsidRPr="003702F1">
                        <w:rPr>
                          <w:rFonts w:ascii="Calibri" w:hAnsi="Calibri"/>
                          <w:sz w:val="22"/>
                          <w:szCs w:val="22"/>
                        </w:rPr>
                        <w:t xml:space="preserve"> )</w:t>
                      </w:r>
                    </w:p>
                  </w:txbxContent>
                </v:textbox>
              </v:rect>
            </w:pict>
          </mc:Fallback>
        </mc:AlternateContent>
      </w:r>
      <w:r>
        <w:rPr>
          <w:rFonts w:ascii="Calibri" w:hAnsi="Calibri"/>
          <w:noProof/>
        </w:rPr>
        <mc:AlternateContent>
          <mc:Choice Requires="wps">
            <w:drawing>
              <wp:anchor distT="36576" distB="36576" distL="36576" distR="36576" simplePos="0" relativeHeight="251676672" behindDoc="0" locked="0" layoutInCell="1" allowOverlap="1" wp14:anchorId="3B104AFE" wp14:editId="16547B94">
                <wp:simplePos x="0" y="0"/>
                <wp:positionH relativeFrom="column">
                  <wp:posOffset>3578225</wp:posOffset>
                </wp:positionH>
                <wp:positionV relativeFrom="paragraph">
                  <wp:posOffset>3268980</wp:posOffset>
                </wp:positionV>
                <wp:extent cx="650875" cy="0"/>
                <wp:effectExtent l="9525" t="57150" r="38100" b="69850"/>
                <wp:wrapNone/>
                <wp:docPr id="15"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9" o:spid="_x0000_s1026" type="#_x0000_t32" style="position:absolute;margin-left:281.75pt;margin-top:257.4pt;width:51.25pt;height:0;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GvhA8QCAADIBQAADgAAAGRycy9lMm9Eb2MueG1srFTJbtswEL0X6D8QuiuSbMlaEDtwZLuXtA2a&#10;FD3TImURpUiBpC0bRf+9Q8pW4vRSFNFB4DLLmzdveHt3bDk6UKWZFHMvugk9REUlCRO7uff9eeNn&#10;HtIGC4K5FHTunaj27hYfP9z2XUEnspGcUIUgiNBF3829xpiuCAJdNbTF+kZ2VMBlLVWLDWzVLiAK&#10;9xC95cEkDGdBLxXplKyo1nC6Gi69hYtf17QyX+taU4P43ANsxv2V+2/tP1jc4mKncNew6gwD/weK&#10;FjMBScdQK2ww2iv2V6iWVUpqWZubSraBrGtWUVcDVBOFb6p5anBHXS1Aju5GmvT7ha2+HB4VYgR6&#10;l3hI4BZ6tNwb6VKjKLcE9Z0uwK4Uj8qWWB3FU/cgq58aCVk2WOyos34+deAcWY/gysVudAdptv1n&#10;ScAGQwLH1rFWrQ0JPKCja8ppbAo9GlTB4SwJsxSwVZerABcXv05p84nKFtnF3NNGYbZrTCmFgM5L&#10;Fbks+PCgjUWFi4uDTSrkhnHuBMAF6udenkwS56AlZ8ReWjOtdtuSK3TAVkLucyXCzWszJfeCuGAN&#10;xWR9XhvMOKyRcdwYxYAtTj2braXEQ5zC1NjVAI8Lm5E63Q6YYXc0sHTnwIjT1K88zNfZOov9eDJb&#10;+3FIiL/clLE/20RpspquynIV/balRHHRMEKosNVc9B3F/6af86QNyhwVPtIWXEd3/ALYa6TLTRKm&#10;8TTz0zSZ+vGUhv59tin9ZRnNZun6vrxfv0G6dtXr9wE7UmlRyb2h6qkhPdryvfqGQfSzaRLCs0CY&#10;lc80C/PcbuB9mKRDpxHmO2hRZZSHlDQ/mGmc2K1MbcwrdZTuGzTHuwYPmknjPM8ukhnE5Lga4QzM&#10;XZpud2PbzmS8cAsavgjCDZmdq2FCt5KcHpXVkZ03eC6c0/lps+/R672zenmAF38AAAD//wMAUEsD&#10;BBQABgAIAAAAIQDekhxB2wAAAAsBAAAPAAAAZHJzL2Rvd25yZXYueG1sTI/BTsMwEETvSPyDtUi9&#10;UactNVWIUxXUfgApcHbjbZJir6PYbcPfs0hIcNvdGc2+Kdajd+KCQ+wCaZhNMxBIdbAdNRre9rv7&#10;FYiYDFnjAqGGL4ywLm9vCpPbcKVXvFSpERxCMTca2pT6XMpYt+hNnIYeibVjGLxJvA6NtIO5crh3&#10;cp5lSnrTEX9oTY8vLdaf1dlr2D6++53ztsrUc0pue/o4ddZrPbkbN08gEo7pzww/+IwOJTMdwpls&#10;FE7DUi2WbOVh9sAd2KGU4naH34ssC/m/Q/kNAAD//wMAUEsBAi0AFAAGAAgAAAAhAOSZw8D7AAAA&#10;4QEAABMAAAAAAAAAAAAAAAAAAAAAAFtDb250ZW50X1R5cGVzXS54bWxQSwECLQAUAAYACAAAACEA&#10;I7Jq4dcAAACUAQAACwAAAAAAAAAAAAAAAAAsAQAAX3JlbHMvLnJlbHNQSwECLQAUAAYACAAAACEA&#10;2GvhA8QCAADIBQAADgAAAAAAAAAAAAAAAAAsAgAAZHJzL2Uyb0RvYy54bWxQSwECLQAUAAYACAAA&#10;ACEA3pIcQdsAAAALAQAADwAAAAAAAAAAAAAAAAAcBQAAZHJzL2Rvd25yZXYueG1sUEsFBgAAAAAE&#10;AAQA8wAAACQGAAAAAA==&#10;">
                <v:stroke endarrow="block"/>
                <v:shadow color="#ccc" opacity="49150f"/>
              </v:shape>
            </w:pict>
          </mc:Fallback>
        </mc:AlternateContent>
      </w:r>
      <w:r>
        <w:rPr>
          <w:rFonts w:ascii="Calibri" w:hAnsi="Calibri"/>
          <w:noProof/>
        </w:rPr>
        <mc:AlternateContent>
          <mc:Choice Requires="wps">
            <w:drawing>
              <wp:anchor distT="0" distB="0" distL="114300" distR="114300" simplePos="0" relativeHeight="251669504" behindDoc="0" locked="0" layoutInCell="1" allowOverlap="1" wp14:anchorId="7B19C01F" wp14:editId="0196E80C">
                <wp:simplePos x="0" y="0"/>
                <wp:positionH relativeFrom="column">
                  <wp:posOffset>4229100</wp:posOffset>
                </wp:positionH>
                <wp:positionV relativeFrom="paragraph">
                  <wp:posOffset>2983230</wp:posOffset>
                </wp:positionV>
                <wp:extent cx="1714500" cy="571500"/>
                <wp:effectExtent l="0" t="0" r="12700" b="12700"/>
                <wp:wrapNone/>
                <wp:docPr id="1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14:paraId="793CBD48" w14:textId="77777777" w:rsidR="005C5B1A" w:rsidRDefault="005C5B1A" w:rsidP="005C5B1A">
                            <w:pPr>
                              <w:jc w:val="center"/>
                              <w:rPr>
                                <w:rFonts w:ascii="Calibri" w:hAnsi="Calibri"/>
                                <w:sz w:val="22"/>
                                <w:szCs w:val="22"/>
                                <w:lang w:val="en"/>
                              </w:rPr>
                            </w:pPr>
                            <w:r>
                              <w:rPr>
                                <w:rFonts w:ascii="Calibri" w:hAnsi="Calibri"/>
                                <w:sz w:val="22"/>
                                <w:szCs w:val="22"/>
                              </w:rPr>
                              <w:t>Records excluded</w:t>
                            </w:r>
                            <w:r>
                              <w:rPr>
                                <w:rFonts w:ascii="Calibri" w:hAnsi="Calibri"/>
                                <w:sz w:val="22"/>
                                <w:szCs w:val="22"/>
                              </w:rPr>
                              <w:br/>
                              <w:t xml:space="preserve">(n = </w:t>
                            </w:r>
                            <w:proofErr w:type="gramStart"/>
                            <w:r>
                              <w:rPr>
                                <w:rFonts w:ascii="Calibri" w:hAnsi="Calibri"/>
                                <w:sz w:val="22"/>
                                <w:szCs w:val="22"/>
                              </w:rPr>
                              <w:t>6307  )</w:t>
                            </w:r>
                            <w:proofErr w:type="gramEnd"/>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9" style="position:absolute;margin-left:333pt;margin-top:234.9pt;width:135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G/+jCQCAABQBAAADgAAAGRycy9lMm9Eb2MueG1srFRtb9MwEP6OxH+w/J0mKS3boqbT1FGENGBi&#10;8AMcx0ks/MbZbVp+/c5O12XAJ0Q+WHf2+fHd89xldX3QiuwFeGlNRYtZTokw3DbSdBX9/m375pIS&#10;H5hpmLJGVPQoPL1ev361Glwp5ra3qhFAEMT4cnAV7UNwZZZ53gvN/Mw6YfCwtaBZQBe6rAE2ILpW&#10;2TzP32WDhcaB5cJ73L0dD+k64bet4OFL23oRiKoo5hbSCmmt45qtV6zsgLle8lMa7B+y0EwafPQM&#10;dcsCIzuQf0BpycF624YZtzqzbSu5SDVgNUX+WzUPPXMi1YLkeHemyf8/WP55fw9ENqjdghLDNGr0&#10;FVljplOCFPNI0OB8iXEP7h5iid7dWf7DE2M3PYaJGwA79II1mFYR47MXF6Lj8Sqph0+2QXi2CzZx&#10;dWhBR0BkgRySJMezJOIQCMfN4qJYLHNUjuPZ8qKIdnyClU+3HfjwQVhNolFRwOQTOtvf+TCGPoWk&#10;7K2SzVYqlRzo6o0CsmfYHtv0ndD9NEwZMlT0ajlfJuQXZ34KkafvbxBaBuxzJXVFL89BrIy0vTcN&#10;psnKwKQabaxOmROPkbpRgnCoD0mpt/GBSGttmyMSC3ZsaxxDNHoLvygZsKUr6n/uGAhK1EeD4lwV&#10;i0WcgakDU6eeOsxwhKpooGQ0N2Gcm50D2fX4UpHYMPYGBW1l4vo5q1P62LZJrdOIxbmY+inq+Uew&#10;fgQAAP//AwBQSwMEFAAGAAgAAAAhAJUAujvfAAAACwEAAA8AAABkcnMvZG93bnJldi54bWxMj81O&#10;wzAQhO9IvIO1SNyoAyWmCdlU/IgT4tCA4OrGSxwR21Hstunbsz3BcWdHM/NV69kNYk9T7INHuF5k&#10;IMi3wfS+Q/h4f7lagYhJe6OH4AnhSBHW9flZpUsTDn5D+yZ1gkN8LDWCTWkspYytJafjIozk+fcd&#10;JqcTn1MnzaQPHO4GeZNlSjrde26weqQnS+1Ps3MId116btrHvP18s8fVazEv46b5Qry8mB/uQSSa&#10;058ZTvN5OtS8aRt23kQxICilmCUh3KqCGdhRLE/KFiHPWZF1Jf8z1L8AAAD//wMAUEsBAi0AFAAG&#10;AAgAAAAhAOSZw8D7AAAA4QEAABMAAAAAAAAAAAAAAAAAAAAAAFtDb250ZW50X1R5cGVzXS54bWxQ&#10;SwECLQAUAAYACAAAACEAI7Jq4dcAAACUAQAACwAAAAAAAAAAAAAAAAAsAQAAX3JlbHMvLnJlbHNQ&#10;SwECLQAUAAYACAAAACEAMG/+jCQCAABQBAAADgAAAAAAAAAAAAAAAAAsAgAAZHJzL2Uyb0RvYy54&#10;bWxQSwECLQAUAAYACAAAACEAlQC6O98AAAALAQAADwAAAAAAAAAAAAAAAAB8BAAAZHJzL2Rvd25y&#10;ZXYueG1sUEsFBgAAAAAEAAQA8wAAAIgFAAAAAA==&#10;">
                <v:textbox inset=",7.2pt,,7.2pt">
                  <w:txbxContent>
                    <w:p w14:paraId="793CBD48" w14:textId="77777777" w:rsidR="005C5B1A" w:rsidRDefault="005C5B1A" w:rsidP="005C5B1A">
                      <w:pPr>
                        <w:jc w:val="center"/>
                        <w:rPr>
                          <w:rFonts w:ascii="Calibri" w:hAnsi="Calibri"/>
                          <w:sz w:val="22"/>
                          <w:szCs w:val="22"/>
                          <w:lang w:val="en"/>
                        </w:rPr>
                      </w:pPr>
                      <w:r>
                        <w:rPr>
                          <w:rFonts w:ascii="Calibri" w:hAnsi="Calibri"/>
                          <w:sz w:val="22"/>
                          <w:szCs w:val="22"/>
                        </w:rPr>
                        <w:t>Records excluded</w:t>
                      </w:r>
                      <w:r>
                        <w:rPr>
                          <w:rFonts w:ascii="Calibri" w:hAnsi="Calibri"/>
                          <w:sz w:val="22"/>
                          <w:szCs w:val="22"/>
                        </w:rPr>
                        <w:br/>
                        <w:t xml:space="preserve">(n = </w:t>
                      </w:r>
                      <w:proofErr w:type="gramStart"/>
                      <w:r>
                        <w:rPr>
                          <w:rFonts w:ascii="Calibri" w:hAnsi="Calibri"/>
                          <w:sz w:val="22"/>
                          <w:szCs w:val="22"/>
                        </w:rPr>
                        <w:t>6307  )</w:t>
                      </w:r>
                      <w:proofErr w:type="gramEnd"/>
                    </w:p>
                  </w:txbxContent>
                </v:textbox>
              </v:rect>
            </w:pict>
          </mc:Fallback>
        </mc:AlternateContent>
      </w:r>
      <w:r>
        <w:rPr>
          <w:rFonts w:ascii="Calibri" w:hAnsi="Calibri"/>
          <w:noProof/>
        </w:rPr>
        <mc:AlternateContent>
          <mc:Choice Requires="wps">
            <w:drawing>
              <wp:anchor distT="0" distB="0" distL="114300" distR="114300" simplePos="0" relativeHeight="251668480" behindDoc="0" locked="0" layoutInCell="1" allowOverlap="1" wp14:anchorId="25EC5AE7" wp14:editId="5F827893">
                <wp:simplePos x="0" y="0"/>
                <wp:positionH relativeFrom="column">
                  <wp:posOffset>1908175</wp:posOffset>
                </wp:positionH>
                <wp:positionV relativeFrom="paragraph">
                  <wp:posOffset>2983230</wp:posOffset>
                </wp:positionV>
                <wp:extent cx="1670050" cy="571500"/>
                <wp:effectExtent l="3175" t="0" r="15875" b="12700"/>
                <wp:wrapNone/>
                <wp:docPr id="1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14:paraId="0403189F" w14:textId="77777777" w:rsidR="005C5B1A" w:rsidRPr="006846BD" w:rsidRDefault="005C5B1A" w:rsidP="005C5B1A">
                            <w:pPr>
                              <w:jc w:val="center"/>
                              <w:rPr>
                                <w:rFonts w:ascii="Calibri" w:hAnsi="Calibri"/>
                                <w:sz w:val="22"/>
                                <w:szCs w:val="22"/>
                                <w:lang w:val="en"/>
                              </w:rPr>
                            </w:pPr>
                            <w:r w:rsidRPr="006846BD">
                              <w:rPr>
                                <w:rFonts w:ascii="Calibri" w:hAnsi="Calibri"/>
                                <w:sz w:val="22"/>
                                <w:szCs w:val="22"/>
                              </w:rPr>
                              <w:t>Records screened</w:t>
                            </w:r>
                            <w:r w:rsidRPr="006846BD">
                              <w:rPr>
                                <w:rFonts w:ascii="Calibri" w:hAnsi="Calibri"/>
                                <w:sz w:val="22"/>
                                <w:szCs w:val="22"/>
                              </w:rPr>
                              <w:br/>
                              <w:t xml:space="preserve">(n </w:t>
                            </w:r>
                            <w:proofErr w:type="gramStart"/>
                            <w:r w:rsidRPr="006846BD">
                              <w:rPr>
                                <w:rFonts w:ascii="Calibri" w:hAnsi="Calibri"/>
                                <w:sz w:val="22"/>
                                <w:szCs w:val="22"/>
                              </w:rPr>
                              <w:t xml:space="preserve">=  </w:t>
                            </w:r>
                            <w:r w:rsidRPr="006846BD">
                              <w:rPr>
                                <w:rFonts w:ascii="Calibri" w:hAnsi="Calibri"/>
                              </w:rPr>
                              <w:t>6346</w:t>
                            </w:r>
                            <w:proofErr w:type="gramEnd"/>
                            <w:r w:rsidRPr="006846BD">
                              <w:rPr>
                                <w:rFonts w:ascii="Calibri" w:hAnsi="Calibri"/>
                                <w:sz w:val="22"/>
                                <w:szCs w:val="22"/>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30" style="position:absolute;margin-left:150.25pt;margin-top:234.9pt;width:131.5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jXwLSYCAABQBAAADgAAAGRycy9lMm9Eb2MueG1srFTbjtMwEH1H4h8sv9Mkpd1L1HS16lKEtMCK&#10;hQ9wHCexcDxm7DZdvn4nTluywBMiD5bHHh+fOWec1c2hM2yv0GuwBc9mKWfKSqi0bQr+7ev2zRVn&#10;PghbCQNWFfxJeX6zfv1q1btczaEFUylkBGJ93ruCtyG4PEm8bFUn/AycsrRZA3YiUIhNUqHoCb0z&#10;yTxNL5IesHIIUnlPq3fjJl9H/LpWMnyua68CMwUnbiGOGMdyGJP1SuQNCtdqeaQh/oFFJ7SlS89Q&#10;dyIItkP9B1SnJYKHOswkdAnUtZYq1kDVZOlv1Ty2wqlYC4nj3Vkm//9g5af9AzJdkXdvObOiI4++&#10;kGrCNkaxLBsE6p3PKe/RPeBQonf3IL97ZmHTUpq6RYS+VaIiWjE/eXFgCDwdZWX/ESqCF7sAUatD&#10;jd0ASCqwQ7Tk6WyJOgQmaTG7uEzTJTknaW95mS3T6Fki8tNphz68V9CxYVJwJPIRXezvfSD2lHpK&#10;iezB6GqrjYkBNuXGINsLao9t/IaC6YifphnL+oJfL+fLiPxiz08h0vj9DaLTgfrc6K7gV+ckkQ+y&#10;vbNV7MIgtBnndL+xROMk3WhBOJSH6NTiZEoJ1RMJizC2NT1DmrSAPznrqaUL7n/sBCrOzAdL5lxn&#10;i8XwBqYBToNyGggrCarggbNxugnju9k51E1LN2VRDQu3ZGito9YD45HVkT61bdTz+MSGdzGNY9av&#10;H8H6GQAA//8DAFBLAwQUAAYACAAAACEAOAUELN8AAAALAQAADwAAAGRycy9kb3ducmV2LnhtbEyP&#10;zU7DMBCE70i8g7VI3KgNIaENcSp+xAn10IDg6tpLEhGvo9ht07dnOcFtd3Y0+021nv0gDjjFPpCG&#10;64UCgWSD66nV8P72crUEEZMhZ4ZAqOGEEdb1+VllSheOtMVDk1rBIRRLo6FLaSyljLZDb+IijEh8&#10;+wqTN4nXqZVuMkcO94O8UaqQ3vTEHzoz4lOH9rvZew13bXpu7GNuPzbdafm6mrO4bT61vryYH+5B&#10;JJzTnxl+8RkdambahT25KAYNmVI5WzXcFivuwI68yFjZ8ZCzIutK/u9Q/wAAAP//AwBQSwECLQAU&#10;AAYACAAAACEA5JnDwPsAAADhAQAAEwAAAAAAAAAAAAAAAAAAAAAAW0NvbnRlbnRfVHlwZXNdLnht&#10;bFBLAQItABQABgAIAAAAIQAjsmrh1wAAAJQBAAALAAAAAAAAAAAAAAAAACwBAABfcmVscy8ucmVs&#10;c1BLAQItABQABgAIAAAAIQDSNfAtJgIAAFAEAAAOAAAAAAAAAAAAAAAAACwCAABkcnMvZTJvRG9j&#10;LnhtbFBLAQItABQABgAIAAAAIQA4BQQs3wAAAAsBAAAPAAAAAAAAAAAAAAAAAH4EAABkcnMvZG93&#10;bnJldi54bWxQSwUGAAAAAAQABADzAAAAigUAAAAA&#10;">
                <v:textbox inset=",7.2pt,,7.2pt">
                  <w:txbxContent>
                    <w:p w14:paraId="0403189F" w14:textId="77777777" w:rsidR="005C5B1A" w:rsidRPr="006846BD" w:rsidRDefault="005C5B1A" w:rsidP="005C5B1A">
                      <w:pPr>
                        <w:jc w:val="center"/>
                        <w:rPr>
                          <w:rFonts w:ascii="Calibri" w:hAnsi="Calibri"/>
                          <w:sz w:val="22"/>
                          <w:szCs w:val="22"/>
                          <w:lang w:val="en"/>
                        </w:rPr>
                      </w:pPr>
                      <w:r w:rsidRPr="006846BD">
                        <w:rPr>
                          <w:rFonts w:ascii="Calibri" w:hAnsi="Calibri"/>
                          <w:sz w:val="22"/>
                          <w:szCs w:val="22"/>
                        </w:rPr>
                        <w:t>Records screened</w:t>
                      </w:r>
                      <w:r w:rsidRPr="006846BD">
                        <w:rPr>
                          <w:rFonts w:ascii="Calibri" w:hAnsi="Calibri"/>
                          <w:sz w:val="22"/>
                          <w:szCs w:val="22"/>
                        </w:rPr>
                        <w:br/>
                        <w:t xml:space="preserve">(n </w:t>
                      </w:r>
                      <w:proofErr w:type="gramStart"/>
                      <w:r w:rsidRPr="006846BD">
                        <w:rPr>
                          <w:rFonts w:ascii="Calibri" w:hAnsi="Calibri"/>
                          <w:sz w:val="22"/>
                          <w:szCs w:val="22"/>
                        </w:rPr>
                        <w:t xml:space="preserve">=  </w:t>
                      </w:r>
                      <w:r w:rsidRPr="006846BD">
                        <w:rPr>
                          <w:rFonts w:ascii="Calibri" w:hAnsi="Calibri"/>
                        </w:rPr>
                        <w:t>6346</w:t>
                      </w:r>
                      <w:proofErr w:type="gramEnd"/>
                      <w:r w:rsidRPr="006846BD">
                        <w:rPr>
                          <w:rFonts w:ascii="Calibri" w:hAnsi="Calibri"/>
                          <w:sz w:val="22"/>
                          <w:szCs w:val="22"/>
                        </w:rPr>
                        <w:t xml:space="preserve"> )</w:t>
                      </w:r>
                    </w:p>
                  </w:txbxContent>
                </v:textbox>
              </v:rect>
            </w:pict>
          </mc:Fallback>
        </mc:AlternateContent>
      </w:r>
      <w:r>
        <w:rPr>
          <w:rFonts w:ascii="Calibri" w:hAnsi="Calibri"/>
          <w:noProof/>
        </w:rPr>
        <mc:AlternateContent>
          <mc:Choice Requires="wps">
            <w:drawing>
              <wp:anchor distT="36576" distB="36576" distL="36576" distR="36576" simplePos="0" relativeHeight="251674624" behindDoc="0" locked="0" layoutInCell="1" allowOverlap="1" wp14:anchorId="77680A49" wp14:editId="32431F13">
                <wp:simplePos x="0" y="0"/>
                <wp:positionH relativeFrom="column">
                  <wp:posOffset>2743200</wp:posOffset>
                </wp:positionH>
                <wp:positionV relativeFrom="paragraph">
                  <wp:posOffset>3554730</wp:posOffset>
                </wp:positionV>
                <wp:extent cx="0" cy="342900"/>
                <wp:effectExtent l="50800" t="12700" r="76200" b="25400"/>
                <wp:wrapNone/>
                <wp:docPr id="12"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3in;margin-top:279.9pt;width:0;height:27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G5Sb8QCAADIBQAADgAAAGRycy9lMm9Eb2MueG1srFRRb9owEH6ftP9g+T1NAoGQqFDRAHvptmrt&#10;tGcTO8SaY0e2IaBp/31nB9LSvUxT8xD5bN/dd99959u7YyPQgWnDlZzj+CbCiMlSUS53c/z9eRPM&#10;MDKWSEqEkmyOT8zgu8XHD7ddm7ORqpWgTCMIIk3etXNcW9vmYWjKmjXE3KiWSTislG6IBVPvQqpJ&#10;B9EbEY6iaBp2StNWq5IZA7ur/hAvfPyqYqX9WlWGWSTmGLBZ/9f+v3X/cHFL8p0mbc3LMwzyHyga&#10;wiUkHUKtiCVor/lfoRpeamVUZW9K1YSqqnjJfA1QTRy9qeapJi3ztQA5ph1oMu8XtvxyeNSIU+jd&#10;CCNJGujRcm+VT43i1BHUtSaHe4V81K7E8iif2gdV/jRIqqImcsf87edTC86x8wivXJxhWkiz7T4r&#10;CncIJPBsHSvduJDAAzr6ppyGprCjRWW/WcLuOBllke9XSPKLX6uN/cRUg9xijo3VhO9qWygpofNK&#10;xz4LOTwY61CR/OLgkkq14UJ4AQiJujnOJqOJdzBKcOoO3TWjd9tCaHQgTkL+8yXCyetrWu0l9cFq&#10;Ruj6vLaEC1gj67mxmgNbgmGXrWEUI8Fgatyqhyeky8i8bnvMYB0tLP0+MOI19SuLsvVsPUuCZDRd&#10;B0lEabDcFEkw3cTpZDVeFcUq/u1KiZO85pQy6aq56DtO/k0/50nrlTkofKAtvI7u+QWw10iXm0mU&#10;JuNZkKaTcZCMWRTczzZFsCzi6TRd3xf36zdI17568z5gByodKrW3TD/VtENbsdffCIh+Op6AqBDl&#10;Tj7jWZRlzoD3YZT2nUZE7KBFpdUYaWV/cFt7sTuZuphX6ij812tOtDXpNZMmWTa7SKYXk+dqgNMz&#10;d2m6s4a2ncl44RY0fBGEHzI3V/2EbhU9PWqnIzdv8Fx4p/PT5t6j17a/9fIAL/4AAAD//wMAUEsD&#10;BBQABgAIAAAAIQDIH6fo3AAAAAsBAAAPAAAAZHJzL2Rvd25yZXYueG1sTI/LTsNADEX3SPzDyEjs&#10;6KQtDSXEqQC1H0B5rKcZk6TMI8q4bfh7jFiUpe2r63PK1eidOtKQuhgQppMMFIU62i40CG+vm5sl&#10;qMQmWONiIIRvSrCqLi9KU9h4Ci903HKjpCSkwiC0zH2hdapb8iZNYk9Bbp9x8IZlHBptB3OScu/0&#10;LMty7U0X5ENrenpuqf7aHjzC+u7db5y32yx/Ynbr/ce+sx7x+mp8fADFNPI5DL/4gg6VMO3iIdik&#10;HMLtfCYujLBY3IuDJP42O4R8Ol+Crkr936H6AQAA//8DAFBLAQItABQABgAIAAAAIQDkmcPA+wAA&#10;AOEBAAATAAAAAAAAAAAAAAAAAAAAAABbQ29udGVudF9UeXBlc10ueG1sUEsBAi0AFAAGAAgAAAAh&#10;ACOyauHXAAAAlAEAAAsAAAAAAAAAAAAAAAAALAEAAF9yZWxzLy5yZWxzUEsBAi0AFAAGAAgAAAAh&#10;ADxuUm/EAgAAyAUAAA4AAAAAAAAAAAAAAAAALAIAAGRycy9lMm9Eb2MueG1sUEsBAi0AFAAGAAgA&#10;AAAhAMgfp+jcAAAACwEAAA8AAAAAAAAAAAAAAAAAHAUAAGRycy9kb3ducmV2LnhtbFBLBQYAAAAA&#10;BAAEAPMAAAAlBgAAAAA=&#10;">
                <v:stroke endarrow="block"/>
                <v:shadow color="#ccc" opacity="49150f"/>
              </v:shape>
            </w:pict>
          </mc:Fallback>
        </mc:AlternateContent>
      </w:r>
      <w:r>
        <w:rPr>
          <w:rFonts w:ascii="Calibri" w:hAnsi="Calibri"/>
          <w:noProof/>
        </w:rPr>
        <mc:AlternateContent>
          <mc:Choice Requires="wps">
            <w:drawing>
              <wp:anchor distT="36576" distB="36576" distL="36576" distR="36576" simplePos="0" relativeHeight="251673600" behindDoc="0" locked="0" layoutInCell="1" allowOverlap="1" wp14:anchorId="6D5F7F76" wp14:editId="587FA420">
                <wp:simplePos x="0" y="0"/>
                <wp:positionH relativeFrom="column">
                  <wp:posOffset>2743200</wp:posOffset>
                </wp:positionH>
                <wp:positionV relativeFrom="paragraph">
                  <wp:posOffset>2526030</wp:posOffset>
                </wp:positionV>
                <wp:extent cx="0" cy="457200"/>
                <wp:effectExtent l="50800" t="12700" r="76200" b="25400"/>
                <wp:wrapNone/>
                <wp:docPr id="11"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margin-left:3in;margin-top:198.9pt;width:0;height:36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TSm0cICAADIBQAADgAAAGRycy9lMm9Eb2MueG1srFRRb9owEH6ftP9g+T1NAoGEqFDRAHvptmrt&#10;tGcTO8SaY0e2IaCp/31nB9LRvUxT82D5HN/dd99959u7YyPQgWnDlZzj+CbCiMlSUS53c/z9eRNk&#10;GBlLJCVCSTbHJ2bw3eLjh9uuzdlI1UpQphEEkSbv2jmurW3zMDRlzRpiblTLJPyslG6IBVPvQqpJ&#10;B9EbEY6iaBp2StNWq5IZA6er/ide+PhVxUr7taoMs0jMMWCzftV+3bo1XNySfKdJW/PyDIP8B4qG&#10;cAlJh1ArYgnaa/5XqIaXWhlV2ZtSNaGqKl4yXwNUE0dvqnmqSct8LUCOaQeazPuFLb8cHjXiFHoX&#10;YyRJAz1a7q3yqVE8dQR1rcnhXiEftSuxPMqn9kGVPw2SqqiJ3DF/+/nUgnPsPMIrF2eYFtJsu8+K&#10;wh0CCTxbx0o3LiTwgI6+KaehKexoUdkflnCaTFLotw9O8otfq439xFSD3GaOjdWE72pbKCmh80rH&#10;Pgs5PBjrUJH84uCSSrXhQngBCIm6OZ5NRhPvYJTg1P1014zebQuh0YE4CfnvjOLqmlZ7SX2wmhG6&#10;Pu8t4QL2yHpurObAlmDYZWsYxUgwmBq36+EJ6TIyr9seM1hHC1t/Dox4Tf2aRbN1ts6SIBlN10ES&#10;URosN0USTDdxOlmNV0Wxil9cKXGS15xSJl01F33Hyb/p5zxpvTIHhQ+0hdfRPb8A9hrpcjOJ0mSc&#10;BWk6GQfJmEXBfbYpgmURT6fp+r64X79BuvbVm/cBO1DpUKm9Zfqpph3air3+RkD00/EERIUod/IZ&#10;Z9Fs5gx4H0Zp32lExA5aVFqNkVb2B7e1F7uTqYt5pY7Cf73mRFuTXjNpMptlF8n0YvJcDXB65i5N&#10;d9bQtjMZr9yChi+C8EPm5qqf0K2ip0ftdOTmDZ4L73R+2tx79Kftb70+wIvfAAAA//8DAFBLAwQU&#10;AAYACAAAACEACBRDedwAAAALAQAADwAAAGRycy9kb3ducmV2LnhtbEyPzU7DQAyE70i8w8pI3OiG&#10;FqVtyKYC1D4A4ee8zZokZdcbZd02vD1GHOBme0bjb8rNFLw64Zj6SAZuZxkopCa6nloDry+7mxWo&#10;xJac9ZHQwBcm2FSXF6UtXDzTM55qbpWEUCqsgY55KLROTYfBplkckET7iGOwLOvYajfas4QHr+dZ&#10;lutge5IPnR3wqcPmsz4GA9vlW9j54Oosf2T228P7oXfBmOur6eEeFOPEf2b4wRd0qIRpH4/kkvIG&#10;7hZz6cIGFuuldBDH72UvQ75ega5K/b9D9Q0AAP//AwBQSwECLQAUAAYACAAAACEA5JnDwPsAAADh&#10;AQAAEwAAAAAAAAAAAAAAAAAAAAAAW0NvbnRlbnRfVHlwZXNdLnhtbFBLAQItABQABgAIAAAAIQAj&#10;smrh1wAAAJQBAAALAAAAAAAAAAAAAAAAACwBAABfcmVscy8ucmVsc1BLAQItABQABgAIAAAAIQBp&#10;NKbRwgIAAMgFAAAOAAAAAAAAAAAAAAAAACwCAABkcnMvZTJvRG9jLnhtbFBLAQItABQABgAIAAAA&#10;IQAIFEN53AAAAAsBAAAPAAAAAAAAAAAAAAAAABoFAABkcnMvZG93bnJldi54bWxQSwUGAAAAAAQA&#10;BADzAAAAIwYAAAAA&#10;">
                <v:stroke endarrow="block"/>
                <v:shadow color="#ccc" opacity="49150f"/>
              </v:shape>
            </w:pict>
          </mc:Fallback>
        </mc:AlternateContent>
      </w:r>
      <w:r>
        <w:rPr>
          <w:rFonts w:ascii="Calibri" w:hAnsi="Calibri"/>
          <w:noProof/>
        </w:rPr>
        <mc:AlternateContent>
          <mc:Choice Requires="wps">
            <w:drawing>
              <wp:anchor distT="36576" distB="36576" distL="36576" distR="36576" simplePos="0" relativeHeight="251664384" behindDoc="0" locked="0" layoutInCell="1" allowOverlap="1" wp14:anchorId="03A9D645" wp14:editId="72123F25">
                <wp:simplePos x="0" y="0"/>
                <wp:positionH relativeFrom="column">
                  <wp:posOffset>3886200</wp:posOffset>
                </wp:positionH>
                <wp:positionV relativeFrom="paragraph">
                  <wp:posOffset>1497330</wp:posOffset>
                </wp:positionV>
                <wp:extent cx="0" cy="457200"/>
                <wp:effectExtent l="50800" t="12700" r="76200" b="38100"/>
                <wp:wrapNone/>
                <wp:docPr id="10"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306pt;margin-top:117.9pt;width:0;height:36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4msLMACAADHBQAADgAAAGRycy9lMm9Eb2MueG1srFRRb5swEH6ftP9g8U6BBAJBTaqUJHvptmrt&#10;tGcHG7BmbGQ7IdHU/76zSejSvUxTebB8xnf33Xff+fbu2HJ0oEozKRZedBN6iIpSEibqhff9eetn&#10;HtIGC4K5FHThnaj27pYfP9z2XU4nspGcUIUgiNB53y28xpguDwJdNrTF+kZ2VMDPSqoWGzBVHRCF&#10;e4je8mAShrOgl4p0SpZUazhdDz+9pYtfVbQ0X6tKU4P4wgNsxq3KrTu7BstbnNcKdw0rzzDwf6Bo&#10;MROQdAy1xgajvWJ/hWpZqaSWlbkpZRvIqmIldTVANVH4ppqnBnfU1QLk6G6kSb9f2PLL4VEhRqB3&#10;QI/ALfRotTfSpUap5afvdA7XCvGobIXlUTx1D7L8qZGQRYNFTd3l51MHvpH1CK5crKE7yLLrP0sC&#10;dzDEd2QdK9XakEADOrqenMae0KNB5XBYwmmcpNBuFxznF79OafOJyhbZzcLTRmFWN6aQQkDjpYpc&#10;Fnx40MaiwvnFwSYVcss4d/3nAvULb55MEuegJWfE/rTXtKp3BVfogK2C3HdGcXVNyb0gLlhDMdmc&#10;9wYzDntkHDdGMWCLU89maynxEKcwNHY3wOPCZqROtgNmsI4Gtu4cGHGS+jUP55tsk8V+PJlt/Dgk&#10;xF9ti9ifbaM0WU/XRbGOXmwpUZw3jBAqbDUXeUfxv8nnPGiDMEeBj7QF19EdvwD2Gulqm4RpPM38&#10;NE2mfjyloX+fbQt/VUSzWbq5L+43b5BuXPX6fcCOVFpUcm+oempIj3Z8r75h0PxsmoCoEGFWPtMs&#10;nM+tAc/DJB06jTCvoUWlUR5S0vxgpnFitzK1Ma/UUbhv0BzvGjxoJo3n8+wimUFMjqsRzsDcpenW&#10;Gtt2JuOVW9DwRRBuyOxcDRO6k+T0qKyO7LzBa+Gczi+bfY7+tN2t1/d3+RsAAP//AwBQSwMEFAAG&#10;AAgAAAAhAJ/dHsPcAAAACwEAAA8AAABkcnMvZG93bnJldi54bWxMj8tOw0AMRfdI/MPIldjRmaYi&#10;rUKcClD7AYTCepoxSdp5RJlpG/4eIxawtH11fU65mZwVFxpjHzzCYq5AkG+C6X2LsH/b3a9BxKS9&#10;0TZ4QviiCJvq9qbUhQlX/0qXOrWCS3wsNEKX0lBIGZuOnI7zMJDn22cYnU48jq00o75yubMyUyqX&#10;TveeP3R6oJeOmlN9dgjb1bvbWWdqlT+nZLfHj2NvHOLdbHp6BJFoSn9h+MFndKiY6RDO3kRhEfJF&#10;xi4JIVs+sAMnfjcHhKVarUFWpfzvUH0DAAD//wMAUEsBAi0AFAAGAAgAAAAhAOSZw8D7AAAA4QEA&#10;ABMAAAAAAAAAAAAAAAAAAAAAAFtDb250ZW50X1R5cGVzXS54bWxQSwECLQAUAAYACAAAACEAI7Jq&#10;4dcAAACUAQAACwAAAAAAAAAAAAAAAAAsAQAAX3JlbHMvLnJlbHNQSwECLQAUAAYACAAAACEAm4ms&#10;LMACAADHBQAADgAAAAAAAAAAAAAAAAAsAgAAZHJzL2Uyb0RvYy54bWxQSwECLQAUAAYACAAAACEA&#10;n90ew9wAAAALAQAADwAAAAAAAAAAAAAAAAAYBQAAZHJzL2Rvd25yZXYueG1sUEsFBgAAAAAEAAQA&#10;8wAAACEGAAAAAA==&#10;">
                <v:stroke endarrow="block"/>
                <v:shadow color="#ccc" opacity="49150f"/>
              </v:shape>
            </w:pict>
          </mc:Fallback>
        </mc:AlternateContent>
      </w:r>
      <w:r>
        <w:rPr>
          <w:rFonts w:ascii="Calibri" w:hAnsi="Calibri"/>
          <w:noProof/>
        </w:rPr>
        <mc:AlternateContent>
          <mc:Choice Requires="wps">
            <w:drawing>
              <wp:anchor distT="36576" distB="36576" distL="36576" distR="36576" simplePos="0" relativeHeight="251663360" behindDoc="0" locked="0" layoutInCell="1" allowOverlap="1" wp14:anchorId="258DC70C" wp14:editId="6B771E34">
                <wp:simplePos x="0" y="0"/>
                <wp:positionH relativeFrom="column">
                  <wp:posOffset>1600200</wp:posOffset>
                </wp:positionH>
                <wp:positionV relativeFrom="paragraph">
                  <wp:posOffset>1497330</wp:posOffset>
                </wp:positionV>
                <wp:extent cx="0" cy="457200"/>
                <wp:effectExtent l="50800" t="12700" r="76200" b="38100"/>
                <wp:wrapNone/>
                <wp:docPr id="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126pt;margin-top:117.9pt;width:0;height:36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jNSL8ECAADGBQAADgAAAGRycy9lMm9Eb2MueG1srFRdb9owFH2ftP9g+T1NAoGEqFDRAHvptmrt&#10;tGcTO8SaY0e2IaCp/33XDqSje5mm5sGynftx7rnn+vbu2Ah0YNpwJec4vokwYrJUlMvdHH9/3gQZ&#10;RsYSSYlQks3xiRl8t/j44bZrczZStRKUaQRBpMm7do5ra9s8DE1Zs4aYG9UyCT8rpRti4ah3IdWk&#10;g+iNCEdRNA07pWmrVcmMgdtV/xMvfPyqYqX9WlWGWSTmGLBZv2q/bt0aLm5JvtOkrXl5hkH+A0VD&#10;uISkQ6gVsQTtNf8rVMNLrYyq7E2pmlBVFS+ZrwGqiaM31TzVpGW+FiDHtANN5v3Cll8OjxpxOscz&#10;jCRpoEXLvVU+M5o6errW5GBVyEftCiyP8ql9UOVPg6QqaiJ3zBs/n1rwjZ1HeOXiDqaFJNvus6Jg&#10;QyC+5+pY6caFBBbQ0bfkNLSEHS0q+8sSbpNJCt32wUl+8Wu1sZ+YapDbzLGxmvBdbQslJfRd6dhn&#10;IYcHYx0qkl8cXFKpNlwI334hUQf1T0YT72CU4NT9dGZG77aF0OhAnID8d0ZxZabVXlIfrGaErs97&#10;S7iAPbKeG6s5sCUYdtkaRjESDGbG7Xp4QrqMzKu2xwyno4WtvwdGvKJ+zaLZOltnSZCMpusgiSgN&#10;lpsiCaabOJ2sxquiWMUvrpQ4yWtOKZOumou64+Tf1HOes16Xg74H2sLr6J5fAHuNdLmZRGkyzoI0&#10;nYyDZMyi4D7bFMGyiKfTdH1f3K/fIF376s37gB2odKjU3jL9VNMObcVefyMg+el4AqJClDv5jLNo&#10;BjNAObwOo7TvNCJiBy0qrcZIK/uD29qL3cnUxbxSR+G/XnOirUmvmTSZzbKLZHoxea4GOD1zl6a7&#10;09C2Mxmv3IKGL4LwQ+bmqp/QraKnR+105OYNHgvvdH7Y3Gv059lbvT6/i98AAAD//wMAUEsDBBQA&#10;BgAIAAAAIQAE9zav3AAAAAsBAAAPAAAAZHJzL2Rvd25yZXYueG1sTI/NTsNADITvSLzDykjc6IZU&#10;/VHIpgLUPgChcN5mTZKy642ybhveHiMOcLM9o/E35WYKXp1xTH0kA/ezDBRSE11PrYH96+5uDSqx&#10;JWd9JDTwhQk21fVVaQsXL/SC55pbJSGUCmugYx4KrVPTYbBpFgck0T7iGCzLOrbajfYi4cHrPMuW&#10;Otie5ENnB3zusPmsT8HAdvUWdj64Ols+Mfvt8f3Yu2DM7c30+ACKceI/M/zgCzpUwnSIJ3JJeQP5&#10;IpcuLMN8IR3E8Xs5GJhnqzXoqtT/O1TfAAAA//8DAFBLAQItABQABgAIAAAAIQDkmcPA+wAAAOEB&#10;AAATAAAAAAAAAAAAAAAAAAAAAABbQ29udGVudF9UeXBlc10ueG1sUEsBAi0AFAAGAAgAAAAhACOy&#10;auHXAAAAlAEAAAsAAAAAAAAAAAAAAAAALAEAAF9yZWxzLy5yZWxzUEsBAi0AFAAGAAgAAAAhAAIz&#10;Ui/BAgAAxgUAAA4AAAAAAAAAAAAAAAAALAIAAGRycy9lMm9Eb2MueG1sUEsBAi0AFAAGAAgAAAAh&#10;AAT3Nq/cAAAACwEAAA8AAAAAAAAAAAAAAAAAGQUAAGRycy9kb3ducmV2LnhtbFBLBQYAAAAABAAE&#10;APMAAAAiBgAAAAA=&#10;">
                <v:stroke endarrow="block"/>
                <v:shadow color="#ccc" opacity="49150f"/>
              </v:shape>
            </w:pict>
          </mc:Fallback>
        </mc:AlternateContent>
      </w:r>
      <w:r>
        <w:rPr>
          <w:rFonts w:ascii="Calibri" w:hAnsi="Calibri"/>
          <w:noProof/>
        </w:rPr>
        <mc:AlternateContent>
          <mc:Choice Requires="wps">
            <w:drawing>
              <wp:anchor distT="0" distB="0" distL="114300" distR="114300" simplePos="0" relativeHeight="251667456" behindDoc="0" locked="0" layoutInCell="1" allowOverlap="1" wp14:anchorId="4B19D0C1" wp14:editId="6F001111">
                <wp:simplePos x="0" y="0"/>
                <wp:positionH relativeFrom="column">
                  <wp:posOffset>1356995</wp:posOffset>
                </wp:positionH>
                <wp:positionV relativeFrom="paragraph">
                  <wp:posOffset>1954530</wp:posOffset>
                </wp:positionV>
                <wp:extent cx="2771775" cy="571500"/>
                <wp:effectExtent l="0" t="0" r="11430" b="12700"/>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3A2BFD1A" w14:textId="77777777" w:rsidR="005C5B1A" w:rsidRPr="006846BD" w:rsidRDefault="005C5B1A" w:rsidP="005C5B1A">
                            <w:pPr>
                              <w:jc w:val="center"/>
                              <w:rPr>
                                <w:rFonts w:ascii="Calibri" w:hAnsi="Calibri"/>
                                <w:sz w:val="22"/>
                                <w:szCs w:val="22"/>
                                <w:lang w:val="en"/>
                              </w:rPr>
                            </w:pPr>
                            <w:r w:rsidRPr="006846BD">
                              <w:rPr>
                                <w:rFonts w:ascii="Calibri" w:hAnsi="Calibri"/>
                                <w:sz w:val="22"/>
                                <w:szCs w:val="22"/>
                              </w:rPr>
                              <w:t>Records after duplicates removed</w:t>
                            </w:r>
                            <w:r w:rsidRPr="006846BD">
                              <w:rPr>
                                <w:rFonts w:ascii="Calibri" w:hAnsi="Calibri"/>
                                <w:sz w:val="22"/>
                                <w:szCs w:val="22"/>
                              </w:rPr>
                              <w:br/>
                              <w:t xml:space="preserve">(n </w:t>
                            </w:r>
                            <w:proofErr w:type="gramStart"/>
                            <w:r w:rsidRPr="006846BD">
                              <w:rPr>
                                <w:rFonts w:ascii="Calibri" w:hAnsi="Calibri"/>
                                <w:sz w:val="22"/>
                                <w:szCs w:val="22"/>
                              </w:rPr>
                              <w:t xml:space="preserve">=  </w:t>
                            </w:r>
                            <w:r w:rsidRPr="006846BD">
                              <w:rPr>
                                <w:rFonts w:ascii="Calibri" w:hAnsi="Calibri"/>
                              </w:rPr>
                              <w:t>6346</w:t>
                            </w:r>
                            <w:proofErr w:type="gramEnd"/>
                            <w:r w:rsidRPr="006846BD">
                              <w:rPr>
                                <w:rFonts w:ascii="Calibri" w:hAnsi="Calibri"/>
                                <w:sz w:val="22"/>
                                <w:szCs w:val="22"/>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31" style="position:absolute;margin-left:106.85pt;margin-top:153.9pt;width:218.2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6mtCYCAABPBAAADgAAAGRycy9lMm9Eb2MueG1srFRtb9MwEP6OxH+w/J0mqRbKoqbT1FGENNjE&#10;4Ac4jpNY+I2z22T8es5u12XAJ0Q+WD7f+fFzz91lfTVpRQ4CvLSmpsUip0QYbltp+pp++7p7844S&#10;H5hpmbJG1PRReHq1ef1qPbpKLO1gVSuAIIjx1ehqOoTgqizzfBCa+YV1wqCzs6BZQBP6rAU2IrpW&#10;2TLP32ajhdaB5cJ7PL05Oukm4Xed4OGu67wIRNUUuYW0QlqbuGabNat6YG6Q/ESD/QMLzaTBR89Q&#10;Nywwsgf5B5SWHKy3XVhwqzPbdZKLlANmU+S/ZfMwMCdSLiiOd2eZ/P+D5Z8P90BkW1MslGEaS/QF&#10;RWOmV4IUSZ/R+QrDHtw9xAy9u7X8uyfGbgcME9cAdhwEa5FVEfXMXlyIhserpBk/2Rbh2T7YJNXU&#10;gY6AKAKZUkUezxURUyAcD5erVbFalZRw9JWroswTpYxVT7cd+PBBWE3ipqaA5BM6O9z6ENmw6ikk&#10;sbdKtjupVDKgb7YKyIFhd+zSlxLAJOdhypCxppflskzIL3x+DpGn728QWgZscyU16nwOYlWU7b1p&#10;UxMGJtVxj5SVOekYpYvN7KswNVMqVBkfiCeNbR9RWLDHrsYpxM1g4SclI3Z0Tf2PPQNBifposDiX&#10;xcVFHIG5AXOjmRvMcISqaaDkuN2G49jsHch+wJeKpIax11jQTiatn1md6GPXphKcJiyOxdxOUc//&#10;gc0vAAAA//8DAFBLAwQUAAYACAAAACEAuEK02t8AAAALAQAADwAAAGRycy9kb3ducmV2LnhtbEyP&#10;y07DMBBF90j8gzVI7KjdRG3aNE7FQ6wQiwZEt65t4oh4HMVum/49w6os587RfVTbyffsZMfYBZQw&#10;nwlgFnUwHbYSPj9eH1bAYlJoVB/QSrjYCNv69qZSpQln3NlTk1pGJhhLJcGlNJScR+2sV3EWBov0&#10;+w6jV4nOseVmVGcy9z3PhFhyrzqkBKcG++ys/mmOXkLRppdGPy3017u7rN7WUx53zV7K+7vpcQMs&#10;2SldYfirT9Whpk6HcEQTWS8hm+cFoRJyUdAGIpYLkQE7kLImhdcV/7+h/gUAAP//AwBQSwECLQAU&#10;AAYACAAAACEA5JnDwPsAAADhAQAAEwAAAAAAAAAAAAAAAAAAAAAAW0NvbnRlbnRfVHlwZXNdLnht&#10;bFBLAQItABQABgAIAAAAIQAjsmrh1wAAAJQBAAALAAAAAAAAAAAAAAAAACwBAABfcmVscy8ucmVs&#10;c1BLAQItABQABgAIAAAAIQAVnqa0JgIAAE8EAAAOAAAAAAAAAAAAAAAAACwCAABkcnMvZTJvRG9j&#10;LnhtbFBLAQItABQABgAIAAAAIQC4QrTa3wAAAAsBAAAPAAAAAAAAAAAAAAAAAH4EAABkcnMvZG93&#10;bnJldi54bWxQSwUGAAAAAAQABADzAAAAigUAAAAA&#10;">
                <v:textbox inset=",7.2pt,,7.2pt">
                  <w:txbxContent>
                    <w:p w14:paraId="3A2BFD1A" w14:textId="77777777" w:rsidR="005C5B1A" w:rsidRPr="006846BD" w:rsidRDefault="005C5B1A" w:rsidP="005C5B1A">
                      <w:pPr>
                        <w:jc w:val="center"/>
                        <w:rPr>
                          <w:rFonts w:ascii="Calibri" w:hAnsi="Calibri"/>
                          <w:sz w:val="22"/>
                          <w:szCs w:val="22"/>
                          <w:lang w:val="en"/>
                        </w:rPr>
                      </w:pPr>
                      <w:r w:rsidRPr="006846BD">
                        <w:rPr>
                          <w:rFonts w:ascii="Calibri" w:hAnsi="Calibri"/>
                          <w:sz w:val="22"/>
                          <w:szCs w:val="22"/>
                        </w:rPr>
                        <w:t>Records after duplicates removed</w:t>
                      </w:r>
                      <w:r w:rsidRPr="006846BD">
                        <w:rPr>
                          <w:rFonts w:ascii="Calibri" w:hAnsi="Calibri"/>
                          <w:sz w:val="22"/>
                          <w:szCs w:val="22"/>
                        </w:rPr>
                        <w:br/>
                        <w:t xml:space="preserve">(n </w:t>
                      </w:r>
                      <w:proofErr w:type="gramStart"/>
                      <w:r w:rsidRPr="006846BD">
                        <w:rPr>
                          <w:rFonts w:ascii="Calibri" w:hAnsi="Calibri"/>
                          <w:sz w:val="22"/>
                          <w:szCs w:val="22"/>
                        </w:rPr>
                        <w:t xml:space="preserve">=  </w:t>
                      </w:r>
                      <w:r w:rsidRPr="006846BD">
                        <w:rPr>
                          <w:rFonts w:ascii="Calibri" w:hAnsi="Calibri"/>
                        </w:rPr>
                        <w:t>6346</w:t>
                      </w:r>
                      <w:proofErr w:type="gramEnd"/>
                      <w:r w:rsidRPr="006846BD">
                        <w:rPr>
                          <w:rFonts w:ascii="Calibri" w:hAnsi="Calibri"/>
                          <w:sz w:val="22"/>
                          <w:szCs w:val="22"/>
                        </w:rPr>
                        <w:t xml:space="preserve"> )</w:t>
                      </w:r>
                    </w:p>
                  </w:txbxContent>
                </v:textbox>
              </v:rect>
            </w:pict>
          </mc:Fallback>
        </mc:AlternateContent>
      </w:r>
      <w:r>
        <w:rPr>
          <w:rFonts w:ascii="Calibri" w:hAnsi="Calibri"/>
          <w:noProof/>
        </w:rPr>
        <mc:AlternateContent>
          <mc:Choice Requires="wps">
            <w:drawing>
              <wp:anchor distT="0" distB="0" distL="114300" distR="114300" simplePos="0" relativeHeight="251666432" behindDoc="0" locked="0" layoutInCell="1" allowOverlap="1" wp14:anchorId="386A5B33" wp14:editId="63479AC2">
                <wp:simplePos x="0" y="0"/>
                <wp:positionH relativeFrom="column">
                  <wp:posOffset>2914650</wp:posOffset>
                </wp:positionH>
                <wp:positionV relativeFrom="paragraph">
                  <wp:posOffset>811530</wp:posOffset>
                </wp:positionV>
                <wp:extent cx="2228850" cy="685800"/>
                <wp:effectExtent l="6350" t="0" r="12700" b="12700"/>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5800"/>
                        </a:xfrm>
                        <a:prstGeom prst="rect">
                          <a:avLst/>
                        </a:prstGeom>
                        <a:solidFill>
                          <a:srgbClr val="FFFFFF"/>
                        </a:solidFill>
                        <a:ln w="9525">
                          <a:solidFill>
                            <a:srgbClr val="000000"/>
                          </a:solidFill>
                          <a:miter lim="800000"/>
                          <a:headEnd/>
                          <a:tailEnd/>
                        </a:ln>
                      </wps:spPr>
                      <wps:txbx>
                        <w:txbxContent>
                          <w:p w14:paraId="532AC919" w14:textId="77777777" w:rsidR="005C5B1A" w:rsidRDefault="005C5B1A" w:rsidP="005C5B1A">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 xml:space="preserve">(n = </w:t>
                            </w:r>
                            <w:proofErr w:type="gramStart"/>
                            <w:r>
                              <w:rPr>
                                <w:rFonts w:ascii="Calibri" w:hAnsi="Calibri"/>
                                <w:sz w:val="22"/>
                                <w:szCs w:val="22"/>
                              </w:rPr>
                              <w:t>0 )</w:t>
                            </w:r>
                            <w:proofErr w:type="gramEnd"/>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2" style="position:absolute;margin-left:229.5pt;margin-top:63.9pt;width:175.5pt;height:5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SABHScCAABOBAAADgAAAGRycy9lMm9Eb2MueG1srFTbjtMwEH1H4h8sv9Ok0ba0UdPVqksR0gIr&#10;Fj7AcZzEwjfGbpPl6xm73W4WeEL4wZqJx8cz58xkcz1qRY4CvLSmovNZTokw3DbSdBX99nX/ZkWJ&#10;D8w0TFkjKvooPL3evn61GVwpCttb1QggCGJ8ObiK9iG4Mss874VmfmadMHjYWtAsoAtd1gAbEF2r&#10;rMjzZTZYaBxYLrzHr7enQ7pN+G0rePjctl4EoiqKuYW0Q9rruGfbDSs7YK6X/JwG+4csNJMGH71A&#10;3bLAyAHkH1BacrDetmHGrc5s20ouUg1YzTz/rZqHnjmRakFyvLvQ5P8fLP90vAcim4q+pcQwjRJ9&#10;QdKY6ZQg60jP4HyJUQ/uHmKB3t1Z/t0TY3c9RokbADv0gjWY1DzGZy8uRMfjVVIPH22D6OwQbGJq&#10;bEFHQOSAjEmQx4sgYgyE48eiKFarBerG8Wy5WqzypFjGyqfbDnx4L6wm0agoYO4JnR3vfIjZsPIp&#10;JGVvlWz2UqnkQFfvFJAjw+bYp5UKwCKnYcqQoaLrRbFIyC/O/BQiT+tvEFoG7HIldUWxBFwxiJWR&#10;tnemSXZgUp1sTFmZM4+RupMEYazHpNMy3o201rZ5RGLBnpoahxCN3sJPSgZs6Ir6HwcGghL1waA4&#10;6/nVVZyAqQNTp546zHCEqmig5GTuwmlqDg5k1+NL88SGsTcoaCsT189ZndPHpk0SnAcsTsXUT1HP&#10;v4HtLwAAAP//AwBQSwMEFAAGAAgAAAAhAFb3KZXgAAAACwEAAA8AAABkcnMvZG93bnJldi54bWxM&#10;j81OwzAQhO9IvIO1SNyo05TQNMSp+BEn1EMDaq9uvMQR8TqK3TZ9e5YTHHdmNDtfuZ5cL044hs6T&#10;gvksAYHUeNNRq+Dz4+0uBxGiJqN7T6jgggHW1fVVqQvjz7TFUx1bwSUUCq3AxjgUUobGotNh5gck&#10;9r786HTkc2ylGfWZy10v0yR5kE53xB+sHvDFYvNdH52CZRtf6+Y5a3Ybe8nfV9MibOu9Urc309Mj&#10;iIhT/AvD73yeDhVvOvgjmSB6BffZilkiG+mSGTiRzxNWDgrSRZaDrEr5n6H6AQAA//8DAFBLAQIt&#10;ABQABgAIAAAAIQDkmcPA+wAAAOEBAAATAAAAAAAAAAAAAAAAAAAAAABbQ29udGVudF9UeXBlc10u&#10;eG1sUEsBAi0AFAAGAAgAAAAhACOyauHXAAAAlAEAAAsAAAAAAAAAAAAAAAAALAEAAF9yZWxzLy5y&#10;ZWxzUEsBAi0AFAAGAAgAAAAhAOkgAR0nAgAATgQAAA4AAAAAAAAAAAAAAAAALAIAAGRycy9lMm9E&#10;b2MueG1sUEsBAi0AFAAGAAgAAAAhAFb3KZXgAAAACwEAAA8AAAAAAAAAAAAAAAAAfwQAAGRycy9k&#10;b3ducmV2LnhtbFBLBQYAAAAABAAEAPMAAACMBQAAAAA=&#10;">
                <v:textbox inset=",7.2pt,,7.2pt">
                  <w:txbxContent>
                    <w:p w14:paraId="532AC919" w14:textId="77777777" w:rsidR="005C5B1A" w:rsidRDefault="005C5B1A" w:rsidP="005C5B1A">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 xml:space="preserve">(n = </w:t>
                      </w:r>
                      <w:proofErr w:type="gramStart"/>
                      <w:r>
                        <w:rPr>
                          <w:rFonts w:ascii="Calibri" w:hAnsi="Calibri"/>
                          <w:sz w:val="22"/>
                          <w:szCs w:val="22"/>
                        </w:rPr>
                        <w:t>0 )</w:t>
                      </w:r>
                      <w:proofErr w:type="gramEnd"/>
                    </w:p>
                  </w:txbxContent>
                </v:textbox>
              </v:rect>
            </w:pict>
          </mc:Fallback>
        </mc:AlternateContent>
      </w:r>
      <w:r>
        <w:rPr>
          <w:rFonts w:ascii="Calibri" w:hAnsi="Calibri"/>
          <w:noProof/>
        </w:rPr>
        <mc:AlternateContent>
          <mc:Choice Requires="wps">
            <w:drawing>
              <wp:anchor distT="0" distB="0" distL="114300" distR="114300" simplePos="0" relativeHeight="251665408" behindDoc="0" locked="0" layoutInCell="1" allowOverlap="1" wp14:anchorId="63397A42" wp14:editId="0017250A">
                <wp:simplePos x="0" y="0"/>
                <wp:positionH relativeFrom="column">
                  <wp:posOffset>-994410</wp:posOffset>
                </wp:positionH>
                <wp:positionV relativeFrom="paragraph">
                  <wp:posOffset>1120140</wp:posOffset>
                </wp:positionV>
                <wp:extent cx="1371600" cy="297180"/>
                <wp:effectExtent l="0" t="0" r="7620" b="12700"/>
                <wp:wrapNone/>
                <wp:docPr id="6"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4492AC91" w14:textId="77777777" w:rsidR="005C5B1A" w:rsidRDefault="005C5B1A" w:rsidP="005C5B1A">
                            <w:pPr>
                              <w:pStyle w:val="Heading2"/>
                              <w:keepNext/>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 o:spid="_x0000_s1033" style="position:absolute;margin-left:-78.25pt;margin-top:88.2pt;width:108pt;height:23.4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AkmtEACAACEBAAADgAAAGRycy9lMm9Eb2MueG1srFTBbhMxEL0j8Q+W73SzgW7SVTdVlTYIqUBF&#10;4QMc25s1eD3GdrLp3zOebEoCN0QO1ow9fjvvPU+ub/a9ZTsdogHX8PJiwpl2EpRxm4Z/+7p6M+cs&#10;JuGUsOB0w5915DeL16+uB1/rKXRglQ4MQVysB9/wLiVfF0WUne5FvACvHR62EHqRMA2bQgUxIHpv&#10;i+lkUhUDBOUDSB0j7t4dDvmC8NtWy/S5baNOzDYce0u0BlrXeS0W16LeBOE7I8c2xD900Qvj8KMv&#10;UHciCbYN5i+o3sgAEdp0IaEvoG2N1MQB2ZSTP9g8dcJr4oLiRP8iU/x/sPLT7jEwoxpeceZEjxbd&#10;bhPQl9k8yzP4WGPVk38MmWD0DyB/ROZg2Qm30bchwNBpobCpMtcXZxdyEvEqWw8fQSG6QHRSat+G&#10;ngVAR8oKncQfbaMkbE/+PL/4o/eJSdws387KCuuYxLPp1ayck4GFqDNY7s6HmN5r6FkOGh5g69QX&#10;fAQELXYPMZFJaqQq1HfO2t6i5TthWVlV1Yw4iHosRuwjJrEHa9TKWEtJ2KyXNjC82vDl8n65Wo2X&#10;42mZdWxo+NXl9JK6ODuLpxAkwpHRWRnxoKealb53iuIkjD3E2KV1o/RZ7YNrab/ek7XEKTuxBvWM&#10;XpDqKCPOLYqU1+kM0wHHoOHx51YEzZn94NDSd5ezaZ6b0yScJuvTRDjZAU5X4uwQLtNh1rY+mE2X&#10;vSYNHORH1pp0fC+HxkYG+NQxOpul05yqfv95LH4BAAD//wMAUEsDBBQABgAIAAAAIQBSa8eh4AAA&#10;AAoBAAAPAAAAZHJzL2Rvd25yZXYueG1sTI/BTsMwEETvSPyDtUjcUjsB0jZkU6EKTpwaEFVvTmyS&#10;lHgdYqcNf497guNqn2be5JvZ9OykR9dZQogXApim2qqOGoT3t5doBcx5SUr2ljTCj3awKa6vcpkp&#10;e6adPpW+YSGEXCYRWu+HjHNXt9pIt7CDpvD7tKORPpxjw9UozyHc9DwRIuVGdhQaWjnobavrr3Iy&#10;CE3S70r6Pqb77fP94TillRAfr4i3N/PTIzCvZ/8Hw0U/qEMRnCo7kXKsR4iW8TqgCOs4TAhAlDzE&#10;wCqEO7FcAS9y/n9C8QsAAP//AwBQSwECLQAUAAYACAAAACEA5JnDwPsAAADhAQAAEwAAAAAAAAAA&#10;AAAAAAAAAAAAW0NvbnRlbnRfVHlwZXNdLnhtbFBLAQItABQABgAIAAAAIQAjsmrh1wAAAJQBAAAL&#10;AAAAAAAAAAAAAAAAACwBAABfcmVscy8ucmVsc1BLAQItABQABgAIAAAAIQCsCSa0QAIAAIQEAAAO&#10;AAAAAAAAAAAAAAAAACwCAABkcnMvZTJvRG9jLnhtbFBLAQItABQABgAIAAAAIQBSa8eh4AAAAAoB&#10;AAAPAAAAAAAAAAAAAAAAAJgEAABkcnMvZG93bnJldi54bWxQSwUGAAAAAAQABADzAAAApQUAAAAA&#10;" fillcolor="#ccecff">
                <v:textbox style="layout-flow:vertical;mso-layout-flow-alt:bottom-to-top" inset="3.6pt,,3.6pt">
                  <w:txbxContent>
                    <w:p w14:paraId="4492AC91" w14:textId="77777777" w:rsidR="005C5B1A" w:rsidRDefault="005C5B1A" w:rsidP="005C5B1A">
                      <w:pPr>
                        <w:pStyle w:val="Heading2"/>
                        <w:keepNext/>
                        <w:rPr>
                          <w:rFonts w:ascii="Calibri" w:hAnsi="Calibri"/>
                          <w:lang w:val="en"/>
                        </w:rPr>
                      </w:pPr>
                      <w:r>
                        <w:rPr>
                          <w:rFonts w:ascii="Calibri" w:hAnsi="Calibri"/>
                          <w:lang w:val="en"/>
                        </w:rPr>
                        <w:t>Identification</w:t>
                      </w:r>
                    </w:p>
                  </w:txbxContent>
                </v:textbox>
              </v:roundrect>
            </w:pict>
          </mc:Fallback>
        </mc:AlternateContent>
      </w:r>
      <w:r>
        <w:rPr>
          <w:rFonts w:ascii="Calibri" w:hAnsi="Calibri"/>
          <w:noProof/>
        </w:rPr>
        <mc:AlternateContent>
          <mc:Choice Requires="wps">
            <w:drawing>
              <wp:anchor distT="0" distB="0" distL="114300" distR="114300" simplePos="0" relativeHeight="251662336" behindDoc="0" locked="0" layoutInCell="1" allowOverlap="1" wp14:anchorId="2F1421CD" wp14:editId="38A32D68">
                <wp:simplePos x="0" y="0"/>
                <wp:positionH relativeFrom="column">
                  <wp:posOffset>-994410</wp:posOffset>
                </wp:positionH>
                <wp:positionV relativeFrom="paragraph">
                  <wp:posOffset>4320540</wp:posOffset>
                </wp:positionV>
                <wp:extent cx="1371600" cy="297180"/>
                <wp:effectExtent l="0" t="0" r="7620" b="1270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0A57E5F3" w14:textId="77777777" w:rsidR="005C5B1A" w:rsidRDefault="005C5B1A" w:rsidP="005C5B1A">
                            <w:pPr>
                              <w:pStyle w:val="Heading2"/>
                              <w:keepNext/>
                              <w:rPr>
                                <w:rFonts w:ascii="Calibri" w:hAnsi="Calibri"/>
                                <w:sz w:val="22"/>
                                <w:szCs w:val="22"/>
                                <w:lang w:val="en"/>
                              </w:rPr>
                            </w:pPr>
                            <w:r>
                              <w:rPr>
                                <w:rFonts w:ascii="Calibri" w:hAnsi="Calibri"/>
                                <w:sz w:val="22"/>
                                <w:szCs w:val="22"/>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 o:spid="_x0000_s1034" style="position:absolute;margin-left:-78.25pt;margin-top:340.2pt;width:108pt;height:23.4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I35zkACAACEBAAADgAAAGRycy9lMm9Eb2MueG1srFTbjtMwEH1H4h8sv9M0gV42arpadbcIaYEV&#10;Cx/g2E5icDzGdpvu3zN22tLCG6IP1ow9Pplzjqer20OvyV46r8BUNJ9MKZGGg1Cmrei3r9s3S0p8&#10;YEYwDUZW9EV6ert+/Wo12FIW0IEW0hEEMb4cbEW7EGyZZZ53smd+AlYaPGzA9Sxg6tpMODYgeq+z&#10;YjqdZwM4YR1w6T3u3o+HdJ3wm0by8LlpvAxEVxR7C2l1aa3jmq1XrGwds53ixzbYP3TRM2Xwo2eo&#10;exYY2Tn1F1SvuAMPTZhw6DNoGsVl4oBs8ukfbJ47ZmXiguJ4e5bJ/z9Y/mn/5IgSFZ1RYliPFt3t&#10;AqQvk1mUZ7C+xKpn++QiQW8fgf/wxMCmY6aVd87B0EkmsKk81mdXF2Li8Sqph48gEJ0helLq0Lie&#10;OEBH8jk6ib+0jZKQQ/Ln5eyPPATCcTN/u8jnWEc4nhU3i3yZDMxYGcFid9b58F5CT2JQUQc7I77g&#10;I0jQbP/oQzJJHKky8Z2Sptdo+Z5pks/n80XiwMpjMWKfMBN70EpsldYpcW290Y7g1YpuNg+b7fZ4&#10;2V+WaUOGit7Milnq4urMX0IkEU6MrsoSj/RUo9IPRqQ4MKXHGLvU5ih9VHt0LRzqQ7J2efKxBvGC&#10;XiTVUUacWxQprsUC0wHHoKL+5445SYn+YNDSd7NFEefmMnGXSX2ZMMM7wOkKlIzhJoyztrNOtV30&#10;OmlgID6yRoXTexkbOzLAp47R1Sxd5qnq95/H+hcAAAD//wMAUEsDBBQABgAIAAAAIQAlINcy4AAA&#10;AAsBAAAPAAAAZHJzL2Rvd25yZXYueG1sTI/BToQwFEX3Jv5D80zcMW2JIIOUiZnoytWg0bgrtAJj&#10;+4q0zODfW1e6fHkn955b7VZryEnPfnQogG8YEI2dUyP2Al6eH5MCiA8SlTQOtYBv7WFXX15UslTu&#10;jAd9akJPYgj6UgoYQphKSn03aCv9xk0a4+/DzVaGeM49VbM8x3BraMpYTq0cMTYMctL7QXefzWIF&#10;9Kk5NPh1zN/2DzfvxyVvGXt9EuL6ar2/AxL0Gv5g+NWP6lBHp9YtqDwxApJbvo2ogGybxQ2RSNKM&#10;A2kFFJwXQOuK/t9Q/wAAAP//AwBQSwECLQAUAAYACAAAACEA5JnDwPsAAADhAQAAEwAAAAAAAAAA&#10;AAAAAAAAAAAAW0NvbnRlbnRfVHlwZXNdLnhtbFBLAQItABQABgAIAAAAIQAjsmrh1wAAAJQBAAAL&#10;AAAAAAAAAAAAAAAAACwBAABfcmVscy8ucmVsc1BLAQItABQABgAIAAAAIQBkjfnOQAIAAIQEAAAO&#10;AAAAAAAAAAAAAAAAACwCAABkcnMvZTJvRG9jLnhtbFBLAQItABQABgAIAAAAIQAlINcy4AAAAAsB&#10;AAAPAAAAAAAAAAAAAAAAAJgEAABkcnMvZG93bnJldi54bWxQSwUGAAAAAAQABADzAAAApQUAAAAA&#10;" fillcolor="#ccecff">
                <v:textbox style="layout-flow:vertical;mso-layout-flow-alt:bottom-to-top" inset="3.6pt,,3.6pt">
                  <w:txbxContent>
                    <w:p w14:paraId="0A57E5F3" w14:textId="77777777" w:rsidR="005C5B1A" w:rsidRDefault="005C5B1A" w:rsidP="005C5B1A">
                      <w:pPr>
                        <w:pStyle w:val="Heading2"/>
                        <w:keepNext/>
                        <w:rPr>
                          <w:rFonts w:ascii="Calibri" w:hAnsi="Calibri"/>
                          <w:sz w:val="22"/>
                          <w:szCs w:val="22"/>
                          <w:lang w:val="en"/>
                        </w:rPr>
                      </w:pPr>
                      <w:r>
                        <w:rPr>
                          <w:rFonts w:ascii="Calibri" w:hAnsi="Calibri"/>
                          <w:sz w:val="22"/>
                          <w:szCs w:val="22"/>
                          <w:lang w:val="en"/>
                        </w:rPr>
                        <w:t>Eligibility</w:t>
                      </w:r>
                    </w:p>
                  </w:txbxContent>
                </v:textbox>
              </v:roundrect>
            </w:pict>
          </mc:Fallback>
        </mc:AlternateContent>
      </w:r>
      <w:r>
        <w:rPr>
          <w:rFonts w:ascii="Calibri" w:hAnsi="Calibri"/>
          <w:noProof/>
        </w:rPr>
        <mc:AlternateContent>
          <mc:Choice Requires="wps">
            <w:drawing>
              <wp:anchor distT="0" distB="0" distL="114300" distR="114300" simplePos="0" relativeHeight="251661312" behindDoc="0" locked="0" layoutInCell="1" allowOverlap="1" wp14:anchorId="32617790" wp14:editId="3AE62816">
                <wp:simplePos x="0" y="0"/>
                <wp:positionH relativeFrom="column">
                  <wp:posOffset>-994410</wp:posOffset>
                </wp:positionH>
                <wp:positionV relativeFrom="paragraph">
                  <wp:posOffset>5920740</wp:posOffset>
                </wp:positionV>
                <wp:extent cx="1371600" cy="297180"/>
                <wp:effectExtent l="0" t="0" r="7620" b="1270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275711C6" w14:textId="77777777" w:rsidR="005C5B1A" w:rsidRDefault="005C5B1A" w:rsidP="005C5B1A">
                            <w:pPr>
                              <w:pStyle w:val="Heading2"/>
                              <w:keepNext/>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 o:spid="_x0000_s1035" style="position:absolute;margin-left:-78.25pt;margin-top:466.2pt;width:108pt;height:23.4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p3TsUACAACEBAAADgAAAGRycy9lMm9Eb2MueG1srFTbjtsgEH2v1H9AvDeO01w2VpzVKrupKm3b&#10;Vbf9AAw4psUMBRJn/34H4qRO+1Y1D2gGhuM55zBZ3R5bTQ7SeQWmpPloTIk0HIQyu5J+/7Z9d0OJ&#10;D8wIpsHIkr5IT2/Xb9+sOlvICTSghXQEQYwvOlvSJgRbZJnnjWyZH4GVBg9rcC0LmLpdJhzrEL3V&#10;2WQ8nmcdOGEdcOk97t6fDuk64de15OFLXXsZiC4p9hbS6tJaxTVbr1ixc8w2ivdtsH/oomXK4Ecv&#10;UPcsMLJ36i+oVnEHHuow4tBmUNeKy8QB2eTjP9g8N8zKxAXF8fYik/9/sPzz4ckRJUo6pcSwFi26&#10;2wdIXybTKE9nfYFVz/bJRYLePgL/6YmBTcPMTt45B10jmcCm8lifXV2IicerpOo+gUB0huhJqWPt&#10;WuIAHcnn6CT+0jZKQo7Jn5eLP/IYCMfN/P0in2Md4Xg2WS7ym2RgxooIFruzzocPEloSg5I62Bvx&#10;FR9BgmaHRx+SSaKnysQPSupWo+UHpkk+n88XiQMr+mLEPmMm9qCV2CqtU+J21UY7gldLutk8bLbb&#10;/rIflmlDupIuZ5NZ6uLqzA8hkghnRldliUd6qlHpByNSHJjSpxi71KaXPqp9ci0cq2Oydnn2sQLx&#10;gl4k1VFGnFsUKa6TBaYdjkFJ/a89c5IS/dGgpdPZYhLnZpi4YVINE2Z4AzhdgZJTuAmnWdtbp3ZN&#10;9DppYCA+slqF83s5NdYzwKeO0dUsDfNU9fvPY/0KAAD//wMAUEsDBBQABgAIAAAAIQDsOcjG4QAA&#10;AAwBAAAPAAAAZHJzL2Rvd25yZXYueG1sTI9BT4QwEIXvJv6HZky8sS24soiUjdnoydOi0XgrtAIr&#10;nSItu/jvnT3pcTJf3vtesV3swI5m8r1DCfFKADPYON1jK+H15SnKgPmgUKvBoZHwYzxsy8uLQuXa&#10;nXBvjlVoGYWgz5WELoQx59w3nbHKr9xokH6fbrIq0Dm1XE/qROF24IkQKbeqR2ro1Gh2nWm+qtlK&#10;aJNhX+H3IX3fPa4/DnNaC/H2LOX11fJwDyyYJfzBcNYndSjJqXYzas8GCdEmviNUQrbe0AYiouQ2&#10;BlYTKtKbDHhZ8P8jyl8AAAD//wMAUEsBAi0AFAAGAAgAAAAhAOSZw8D7AAAA4QEAABMAAAAAAAAA&#10;AAAAAAAAAAAAAFtDb250ZW50X1R5cGVzXS54bWxQSwECLQAUAAYACAAAACEAI7Jq4dcAAACUAQAA&#10;CwAAAAAAAAAAAAAAAAAsAQAAX3JlbHMvLnJlbHNQSwECLQAUAAYACAAAACEAWp3TsUACAACEBAAA&#10;DgAAAAAAAAAAAAAAAAAsAgAAZHJzL2Uyb0RvYy54bWxQSwECLQAUAAYACAAAACEA7DnIxuEAAAAM&#10;AQAADwAAAAAAAAAAAAAAAACYBAAAZHJzL2Rvd25yZXYueG1sUEsFBgAAAAAEAAQA8wAAAKYFAAAA&#10;AA==&#10;" fillcolor="#ccecff">
                <v:textbox style="layout-flow:vertical;mso-layout-flow-alt:bottom-to-top" inset="3.6pt,,3.6pt">
                  <w:txbxContent>
                    <w:p w14:paraId="275711C6" w14:textId="77777777" w:rsidR="005C5B1A" w:rsidRDefault="005C5B1A" w:rsidP="005C5B1A">
                      <w:pPr>
                        <w:pStyle w:val="Heading2"/>
                        <w:keepNext/>
                        <w:rPr>
                          <w:rFonts w:ascii="Calibri" w:hAnsi="Calibri"/>
                          <w:lang w:val="en"/>
                        </w:rPr>
                      </w:pPr>
                      <w:r>
                        <w:rPr>
                          <w:rFonts w:ascii="Calibri" w:hAnsi="Calibri"/>
                          <w:lang w:val="en"/>
                        </w:rPr>
                        <w:t>Included</w:t>
                      </w:r>
                    </w:p>
                  </w:txbxContent>
                </v:textbox>
              </v:roundrect>
            </w:pict>
          </mc:Fallback>
        </mc:AlternateContent>
      </w:r>
      <w:r>
        <w:rPr>
          <w:rFonts w:ascii="Calibri" w:hAnsi="Calibri"/>
          <w:noProof/>
        </w:rPr>
        <mc:AlternateContent>
          <mc:Choice Requires="wps">
            <w:drawing>
              <wp:anchor distT="0" distB="0" distL="114300" distR="114300" simplePos="0" relativeHeight="251660288" behindDoc="0" locked="0" layoutInCell="1" allowOverlap="1" wp14:anchorId="60348ABB" wp14:editId="16DEBC92">
                <wp:simplePos x="0" y="0"/>
                <wp:positionH relativeFrom="column">
                  <wp:posOffset>-994410</wp:posOffset>
                </wp:positionH>
                <wp:positionV relativeFrom="paragraph">
                  <wp:posOffset>2720340</wp:posOffset>
                </wp:positionV>
                <wp:extent cx="1371600" cy="297180"/>
                <wp:effectExtent l="0" t="0" r="7620" b="1270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21BFF2B3" w14:textId="77777777" w:rsidR="005C5B1A" w:rsidRDefault="005C5B1A" w:rsidP="005C5B1A">
                            <w:pPr>
                              <w:pStyle w:val="Heading2"/>
                              <w:keepNext/>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 o:spid="_x0000_s1036" style="position:absolute;margin-left:-78.25pt;margin-top:214.2pt;width:108pt;height:23.4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hIjY0ECAACFBAAADgAAAGRycy9lMm9Eb2MueG1srFTBbhMxEL0j8Q+W73SzKUnaVTdVlTYIqUBF&#10;4QMc25s1eD3GdrLJ33c8ScoGbogcrBl7/Hbee57c3O46y7Y6RAOu5uXFiDPtJCjj1jX//m357oqz&#10;mIRTwoLTNd/ryG/nb9/c9L7SY2jBKh0YgrhY9b7mbUq+KoooW92JeAFeOzxsIHQiYRrWhQqiR/TO&#10;FuPRaFr0EJQPIHWMuHt/OORzwm8aLdOXpok6MVtz7C3RGmhd5bWY34hqHYRvjTy2If6hi04Yhx99&#10;hboXSbBNMH9BdUYGiNCkCwldAU1jpCYOyKYc/cHmuRVeExcUJ/pXmeL/g5Wft0+BGVXzS86c6NCi&#10;u00C+jK7zPL0PlZY9eyfQiYY/SPIn5E5WLTCrfVdCNC3Wihsqsz1xdmFnES8ylb9J1CILhCdlNo1&#10;oWMB0JFyik7ij7ZRErYjf/av/uhdYhI3y8tZOcU6JvFsfD0rr8jAQlQZLHfnQ0wfNHQsBzUPsHHq&#10;Kz4Cghbbx5jIJHWkKtQPzprOouVbYVk5nU5nxEFUx2LEPmESe7BGLY21lIT1amEDw6s1XyweFsvl&#10;8XIcllnH+ppfT8YT6uLsLA4hSIQTo7My4kFPNSv94BTFSRh7iLFL647SZ7UPrqXdakfWlgSarViB&#10;2qMZJDvqiIOLKuV1PMO0xzmoefy1EUFzZj869PT9ZDbOgzNMwjBZDRPhZAs4XomzQ7hIh2Hb+GDW&#10;bTabRHCQX1lj0unBHBo7UsC3jtHZMA1zqvr97zF/AQAA//8DAFBLAwQUAAYACAAAACEA9TaRN+IA&#10;AAALAQAADwAAAGRycy9kb3ducmV2LnhtbEyPwU7DMBBE70j8g7VI3FI7aZO2IU6FKjhxakBU3JzY&#10;JCn2OsROG/4e9wTH1T7NvCl2s9HkrEbXW+QQLxgQhY2VPbYc3l6fow0Q5wVKoS0qDj/Kwa68vSlE&#10;Lu0FD+pc+ZaEEHS54NB5P+SUuqZTRriFHRSG36cdjfDhHFsqR3EJ4UbThLGMGtFjaOjEoPadar6q&#10;yXBoE32o8PuUHfdPq4/TlNWMvb9wfn83Pz4A8Wr2fzBc9YM6lMGpthNKRzSHaB1vA8phuVqGDYGI&#10;kjQGUnNI0+0GaFnQ/xvKXwAAAP//AwBQSwECLQAUAAYACAAAACEA5JnDwPsAAADhAQAAEwAAAAAA&#10;AAAAAAAAAAAAAAAAW0NvbnRlbnRfVHlwZXNdLnhtbFBLAQItABQABgAIAAAAIQAjsmrh1wAAAJQB&#10;AAALAAAAAAAAAAAAAAAAACwBAABfcmVscy8ucmVsc1BLAQItABQABgAIAAAAIQDKEiNjQQIAAIUE&#10;AAAOAAAAAAAAAAAAAAAAACwCAABkcnMvZTJvRG9jLnhtbFBLAQItABQABgAIAAAAIQD1NpE34gAA&#10;AAsBAAAPAAAAAAAAAAAAAAAAAJkEAABkcnMvZG93bnJldi54bWxQSwUGAAAAAAQABADzAAAAqAUA&#10;AAAA&#10;" fillcolor="#ccecff">
                <v:textbox style="layout-flow:vertical;mso-layout-flow-alt:bottom-to-top" inset="3.6pt,,3.6pt">
                  <w:txbxContent>
                    <w:p w14:paraId="21BFF2B3" w14:textId="77777777" w:rsidR="005C5B1A" w:rsidRDefault="005C5B1A" w:rsidP="005C5B1A">
                      <w:pPr>
                        <w:pStyle w:val="Heading2"/>
                        <w:keepNext/>
                        <w:rPr>
                          <w:rFonts w:ascii="Calibri" w:hAnsi="Calibri"/>
                          <w:lang w:val="en"/>
                        </w:rPr>
                      </w:pPr>
                      <w:r>
                        <w:rPr>
                          <w:rFonts w:ascii="Calibri" w:hAnsi="Calibri"/>
                          <w:lang w:val="en"/>
                        </w:rPr>
                        <w:t>Screening</w:t>
                      </w:r>
                    </w:p>
                  </w:txbxContent>
                </v:textbox>
              </v:roundrect>
            </w:pict>
          </mc:Fallback>
        </mc:AlternateContent>
      </w:r>
      <w:r>
        <w:rPr>
          <w:rFonts w:ascii="Calibri" w:hAnsi="Calibri"/>
          <w:noProof/>
        </w:rPr>
        <mc:AlternateContent>
          <mc:Choice Requires="wps">
            <w:drawing>
              <wp:anchor distT="0" distB="0" distL="114300" distR="114300" simplePos="0" relativeHeight="251659264" behindDoc="0" locked="0" layoutInCell="1" allowOverlap="1" wp14:anchorId="5ABB0358" wp14:editId="39C605BB">
                <wp:simplePos x="0" y="0"/>
                <wp:positionH relativeFrom="column">
                  <wp:posOffset>342900</wp:posOffset>
                </wp:positionH>
                <wp:positionV relativeFrom="paragraph">
                  <wp:posOffset>811530</wp:posOffset>
                </wp:positionV>
                <wp:extent cx="2228850" cy="682625"/>
                <wp:effectExtent l="0" t="0" r="19050" b="158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2625"/>
                        </a:xfrm>
                        <a:prstGeom prst="rect">
                          <a:avLst/>
                        </a:prstGeom>
                        <a:solidFill>
                          <a:srgbClr val="FFFFFF"/>
                        </a:solidFill>
                        <a:ln w="9525">
                          <a:solidFill>
                            <a:srgbClr val="000000"/>
                          </a:solidFill>
                          <a:miter lim="800000"/>
                          <a:headEnd/>
                          <a:tailEnd/>
                        </a:ln>
                      </wps:spPr>
                      <wps:txbx>
                        <w:txbxContent>
                          <w:p w14:paraId="1C905614" w14:textId="77777777" w:rsidR="005C5B1A" w:rsidRPr="003702F1" w:rsidRDefault="005C5B1A" w:rsidP="005C5B1A">
                            <w:pPr>
                              <w:jc w:val="center"/>
                              <w:rPr>
                                <w:rFonts w:ascii="Calibri" w:hAnsi="Calibri"/>
                                <w:sz w:val="22"/>
                                <w:szCs w:val="22"/>
                                <w:lang w:val="en"/>
                              </w:rPr>
                            </w:pPr>
                            <w:r w:rsidRPr="003702F1">
                              <w:rPr>
                                <w:rFonts w:ascii="Calibri" w:hAnsi="Calibri"/>
                                <w:sz w:val="22"/>
                                <w:szCs w:val="22"/>
                              </w:rPr>
                              <w:t>Records identified through database searching</w:t>
                            </w:r>
                            <w:r w:rsidRPr="003702F1">
                              <w:rPr>
                                <w:rFonts w:ascii="Calibri" w:hAnsi="Calibri"/>
                                <w:sz w:val="22"/>
                                <w:szCs w:val="22"/>
                              </w:rPr>
                              <w:br/>
                              <w:t xml:space="preserve">(n </w:t>
                            </w:r>
                            <w:proofErr w:type="gramStart"/>
                            <w:r w:rsidRPr="003702F1">
                              <w:rPr>
                                <w:rFonts w:ascii="Calibri" w:hAnsi="Calibri"/>
                                <w:sz w:val="22"/>
                                <w:szCs w:val="22"/>
                              </w:rPr>
                              <w:t xml:space="preserve">=  </w:t>
                            </w:r>
                            <w:r w:rsidRPr="003702F1">
                              <w:rPr>
                                <w:rFonts w:ascii="Calibri" w:hAnsi="Calibri"/>
                              </w:rPr>
                              <w:t>8370</w:t>
                            </w:r>
                            <w:proofErr w:type="gramEnd"/>
                            <w:r w:rsidRPr="003702F1">
                              <w:rPr>
                                <w:rFonts w:ascii="Calibri" w:hAnsi="Calibri"/>
                                <w:sz w:val="22"/>
                                <w:szCs w:val="22"/>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37" style="position:absolute;margin-left:27pt;margin-top:63.9pt;width:175.5pt;height:5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FxrpSACAABPBAAADgAAAGRycy9lMm9Eb2MueG1srFTbjtsgEH2v1H9AvDdOrE2UteKsVtmmqrRt&#10;V7vtB0wwtlEx0IHETr++A85m04v6UNUPiIHhcOacwaubodPsINEra0o+m0w5k0bYSpmm5F8+b98s&#10;OfMBTAXaGlnyo/T8Zv361ap3hcxta3UlkRGI8UXvSt6G4Ios86KVHfiJddLQZm2xg0AhNlmF0BN6&#10;p7N8Ol1kvcXKoRXSe1q9Gzf5OuHXtRThU117GZguOXELacQ07uKYrVdQNAiuVeJEA/6BRQfK0KVn&#10;qDsIwPaofoPqlEDrbR0mwnaZrWslZKqBqplNf6nmqQUnUy0kjndnmfz/gxUfDw/IVEXecWagI4se&#10;STQwjZYsj/L0zheU9eQeMBbo3b0VXz0zdtNSlrxFtH0roSJSs5if/XQgBp6Osl3/wVaEDvtgk1JD&#10;jV0EJA3YkAw5ng2RQ2CCFvM8Xy7n5JugvcUyX+TzdAUUz6cd+vBO2o7FScmRuCd0ONz7ENlA8ZyS&#10;2Futqq3SOgXY7DYa2QGoObbpO6H7yzRtWF/y6znd/XeIafr+BNGpQF2uVVfy5TkJiijbW1OlHgyg&#10;9DgnytqcdIzSjRaEYTeMPiWVo647Wx1JWbRjV9MrpElr8TtnPXV0yf23PaDkTL835M717OoqPoHL&#10;AC+D3WUARhBUyQNn43QTxmezd6ialm6aJTmMvSVHa5XEfmF14k9dmzw4vbD4LC7jlPXyH1j/AAAA&#10;//8DAFBLAwQUAAYACAAAACEAaxWsW98AAAAKAQAADwAAAGRycy9kb3ducmV2LnhtbEyPzU7DMBCE&#10;70i8g7VI3KhD0tAS4lT8iBPi0IDg6tpLHBGvo9ht07dnOcFxZ0cz89Wb2Q/igFPsAym4XmQgkEyw&#10;PXUK3t+er9YgYtJk9RAIFZwwwqY5P6t1ZcORtnhoUyc4hGKlFbiUxkrKaBx6HRdhROLfV5i8TnxO&#10;nbSTPnK4H2SeZTfS6564wekRHx2a73bvFay69NSah9J8vLrT+uV2LuK2/VTq8mK+vwORcE5/Zvid&#10;z9Oh4U27sCcbxaCgXDJKYj1fMQIbllnJyk5BXpQFyKaW/xGaHwAAAP//AwBQSwECLQAUAAYACAAA&#10;ACEA5JnDwPsAAADhAQAAEwAAAAAAAAAAAAAAAAAAAAAAW0NvbnRlbnRfVHlwZXNdLnhtbFBLAQIt&#10;ABQABgAIAAAAIQAjsmrh1wAAAJQBAAALAAAAAAAAAAAAAAAAACwBAABfcmVscy8ucmVsc1BLAQIt&#10;ABQABgAIAAAAIQBgXGulIAIAAE8EAAAOAAAAAAAAAAAAAAAAACwCAABkcnMvZTJvRG9jLnhtbFBL&#10;AQItABQABgAIAAAAIQBrFaxb3wAAAAoBAAAPAAAAAAAAAAAAAAAAAHgEAABkcnMvZG93bnJldi54&#10;bWxQSwUGAAAAAAQABADzAAAAhAUAAAAA&#10;">
                <v:textbox inset=",7.2pt,,7.2pt">
                  <w:txbxContent>
                    <w:p w14:paraId="1C905614" w14:textId="77777777" w:rsidR="005C5B1A" w:rsidRPr="003702F1" w:rsidRDefault="005C5B1A" w:rsidP="005C5B1A">
                      <w:pPr>
                        <w:jc w:val="center"/>
                        <w:rPr>
                          <w:rFonts w:ascii="Calibri" w:hAnsi="Calibri"/>
                          <w:sz w:val="22"/>
                          <w:szCs w:val="22"/>
                          <w:lang w:val="en"/>
                        </w:rPr>
                      </w:pPr>
                      <w:r w:rsidRPr="003702F1">
                        <w:rPr>
                          <w:rFonts w:ascii="Calibri" w:hAnsi="Calibri"/>
                          <w:sz w:val="22"/>
                          <w:szCs w:val="22"/>
                        </w:rPr>
                        <w:t>Records identified through database searching</w:t>
                      </w:r>
                      <w:r w:rsidRPr="003702F1">
                        <w:rPr>
                          <w:rFonts w:ascii="Calibri" w:hAnsi="Calibri"/>
                          <w:sz w:val="22"/>
                          <w:szCs w:val="22"/>
                        </w:rPr>
                        <w:br/>
                        <w:t xml:space="preserve">(n </w:t>
                      </w:r>
                      <w:proofErr w:type="gramStart"/>
                      <w:r w:rsidRPr="003702F1">
                        <w:rPr>
                          <w:rFonts w:ascii="Calibri" w:hAnsi="Calibri"/>
                          <w:sz w:val="22"/>
                          <w:szCs w:val="22"/>
                        </w:rPr>
                        <w:t xml:space="preserve">=  </w:t>
                      </w:r>
                      <w:r w:rsidRPr="003702F1">
                        <w:rPr>
                          <w:rFonts w:ascii="Calibri" w:hAnsi="Calibri"/>
                        </w:rPr>
                        <w:t>8370</w:t>
                      </w:r>
                      <w:proofErr w:type="gramEnd"/>
                      <w:r w:rsidRPr="003702F1">
                        <w:rPr>
                          <w:rFonts w:ascii="Calibri" w:hAnsi="Calibri"/>
                          <w:sz w:val="22"/>
                          <w:szCs w:val="22"/>
                        </w:rPr>
                        <w:t xml:space="preserve"> )</w:t>
                      </w:r>
                    </w:p>
                  </w:txbxContent>
                </v:textbox>
              </v:rect>
            </w:pict>
          </mc:Fallback>
        </mc:AlternateContent>
      </w:r>
    </w:p>
    <w:p w14:paraId="0EF77AF9" w14:textId="13142414" w:rsidR="00584FEC" w:rsidRDefault="00584FEC" w:rsidP="00C543FB"/>
    <w:p w14:paraId="473551BD" w14:textId="77777777" w:rsidR="00584FEC" w:rsidRPr="007A729D" w:rsidRDefault="00584FEC" w:rsidP="00C543FB"/>
    <w:p w14:paraId="638D8ABD" w14:textId="77777777" w:rsidR="00C543FB" w:rsidRPr="007A729D" w:rsidRDefault="00C543FB" w:rsidP="00C543FB"/>
    <w:p w14:paraId="48104EA6" w14:textId="77777777" w:rsidR="00C543FB" w:rsidRPr="007A729D" w:rsidRDefault="00C543FB" w:rsidP="00C543FB"/>
    <w:p w14:paraId="34A615EA" w14:textId="77777777" w:rsidR="00C543FB" w:rsidRPr="007A729D" w:rsidRDefault="00C543FB" w:rsidP="00C543FB"/>
    <w:p w14:paraId="62A38327" w14:textId="77777777" w:rsidR="00C543FB" w:rsidRPr="007A729D" w:rsidRDefault="00C543FB" w:rsidP="00C543FB"/>
    <w:p w14:paraId="35EB6482" w14:textId="77777777" w:rsidR="00C543FB" w:rsidRPr="007A729D" w:rsidRDefault="00C543FB" w:rsidP="00C543FB"/>
    <w:p w14:paraId="227B93F0" w14:textId="77777777" w:rsidR="00C543FB" w:rsidRPr="007A729D" w:rsidRDefault="00C543FB" w:rsidP="00C543FB"/>
    <w:p w14:paraId="79E72750" w14:textId="77777777" w:rsidR="00C543FB" w:rsidRPr="007A729D" w:rsidRDefault="00C543FB" w:rsidP="00C543FB">
      <w:r w:rsidRPr="007A729D">
        <w:br w:type="page"/>
      </w:r>
    </w:p>
    <w:p w14:paraId="44279830" w14:textId="5CAE2579" w:rsidR="000C6DC5" w:rsidRPr="009C0F64" w:rsidRDefault="00584FEC" w:rsidP="000C6DC5">
      <w:pPr>
        <w:pStyle w:val="Body"/>
        <w:rPr>
          <w:rStyle w:val="None"/>
          <w:rFonts w:ascii="Times New Roman" w:hAnsi="Times New Roman" w:cs="Times New Roman"/>
          <w:b/>
          <w:bCs/>
        </w:rPr>
      </w:pPr>
      <w:r w:rsidRPr="009C0F64">
        <w:rPr>
          <w:rFonts w:ascii="Times New Roman" w:hAnsi="Times New Roman" w:cs="Times New Roman"/>
          <w:b/>
        </w:rPr>
        <w:t xml:space="preserve">Supplementary Table 1: </w:t>
      </w:r>
      <w:r w:rsidR="000C6DC5" w:rsidRPr="009C0F64">
        <w:rPr>
          <w:rStyle w:val="None"/>
          <w:rFonts w:ascii="Times New Roman" w:hAnsi="Times New Roman" w:cs="Times New Roman"/>
          <w:b/>
          <w:bCs/>
        </w:rPr>
        <w:t>Risk of bias assessment of randomized controlled trials of anti-infective agents for treatment of COVID-19</w:t>
      </w:r>
      <w:r w:rsidR="0067077D">
        <w:rPr>
          <w:rStyle w:val="None"/>
          <w:rFonts w:ascii="Times New Roman" w:hAnsi="Times New Roman" w:cs="Times New Roman"/>
          <w:b/>
          <w:bCs/>
        </w:rPr>
        <w:t>*</w:t>
      </w:r>
      <w:r w:rsidR="000C6DC5" w:rsidRPr="009C0F64">
        <w:rPr>
          <w:rStyle w:val="None"/>
          <w:rFonts w:ascii="Times New Roman" w:hAnsi="Times New Roman" w:cs="Times New Roman"/>
          <w:b/>
          <w:bCs/>
        </w:rPr>
        <w:t xml:space="preserve">  </w:t>
      </w:r>
    </w:p>
    <w:p w14:paraId="47935BE8" w14:textId="21E0B25F" w:rsidR="000C6DC5" w:rsidRDefault="000C6DC5" w:rsidP="000C6DC5">
      <w:pPr>
        <w:rPr>
          <w:rStyle w:val="None"/>
          <w:rFonts w:ascii="Times New Roman" w:eastAsia="Times New Roman" w:hAnsi="Times New Roman" w:cs="Times New Roman"/>
          <w:b/>
          <w:bCs/>
          <w:sz w:val="16"/>
          <w:szCs w:val="16"/>
        </w:rPr>
      </w:pPr>
    </w:p>
    <w:tbl>
      <w:tblPr>
        <w:tblStyle w:val="TableGrid"/>
        <w:tblW w:w="4391" w:type="pct"/>
        <w:tblLayout w:type="fixed"/>
        <w:tblLook w:val="04A0" w:firstRow="1" w:lastRow="0" w:firstColumn="1" w:lastColumn="0" w:noHBand="0" w:noVBand="1"/>
      </w:tblPr>
      <w:tblGrid>
        <w:gridCol w:w="931"/>
        <w:gridCol w:w="678"/>
        <w:gridCol w:w="675"/>
        <w:gridCol w:w="672"/>
        <w:gridCol w:w="980"/>
        <w:gridCol w:w="708"/>
        <w:gridCol w:w="709"/>
        <w:gridCol w:w="992"/>
        <w:gridCol w:w="1134"/>
      </w:tblGrid>
      <w:tr w:rsidR="000C6DC5" w14:paraId="21C56984" w14:textId="77777777" w:rsidTr="000C6DC5">
        <w:trPr>
          <w:cantSplit/>
          <w:trHeight w:val="1124"/>
        </w:trPr>
        <w:tc>
          <w:tcPr>
            <w:tcW w:w="622" w:type="pct"/>
          </w:tcPr>
          <w:p w14:paraId="7B39AE7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rPr>
                <w:rStyle w:val="None"/>
                <w:rFonts w:ascii="Times New Roman" w:eastAsia="Times New Roman" w:hAnsi="Times New Roman" w:cs="Times New Roman"/>
                <w:b/>
                <w:bCs/>
                <w:sz w:val="16"/>
                <w:szCs w:val="16"/>
              </w:rPr>
            </w:pPr>
          </w:p>
        </w:tc>
        <w:tc>
          <w:tcPr>
            <w:tcW w:w="453" w:type="pct"/>
            <w:textDirection w:val="btLr"/>
            <w:vAlign w:val="center"/>
          </w:tcPr>
          <w:p w14:paraId="6EE71911" w14:textId="181F8964"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Reference</w:t>
            </w:r>
          </w:p>
        </w:tc>
        <w:tc>
          <w:tcPr>
            <w:tcW w:w="451" w:type="pct"/>
            <w:textDirection w:val="btLr"/>
            <w:vAlign w:val="center"/>
          </w:tcPr>
          <w:p w14:paraId="32B99B8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Sequence generation</w:t>
            </w:r>
          </w:p>
        </w:tc>
        <w:tc>
          <w:tcPr>
            <w:tcW w:w="449" w:type="pct"/>
            <w:textDirection w:val="btLr"/>
            <w:vAlign w:val="center"/>
          </w:tcPr>
          <w:p w14:paraId="1590A21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Allocation concealment</w:t>
            </w:r>
          </w:p>
        </w:tc>
        <w:tc>
          <w:tcPr>
            <w:tcW w:w="655" w:type="pct"/>
            <w:textDirection w:val="btLr"/>
            <w:vAlign w:val="center"/>
          </w:tcPr>
          <w:p w14:paraId="68A67B6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Blinding of participants and personnel</w:t>
            </w:r>
          </w:p>
        </w:tc>
        <w:tc>
          <w:tcPr>
            <w:tcW w:w="473" w:type="pct"/>
            <w:textDirection w:val="btLr"/>
            <w:vAlign w:val="center"/>
          </w:tcPr>
          <w:p w14:paraId="55DA2492"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Blinding of outcome assessors</w:t>
            </w:r>
          </w:p>
        </w:tc>
        <w:tc>
          <w:tcPr>
            <w:tcW w:w="474" w:type="pct"/>
            <w:textDirection w:val="btLr"/>
            <w:vAlign w:val="center"/>
          </w:tcPr>
          <w:p w14:paraId="2CB9C75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Incomplete outcome data</w:t>
            </w:r>
          </w:p>
        </w:tc>
        <w:tc>
          <w:tcPr>
            <w:tcW w:w="663" w:type="pct"/>
            <w:textDirection w:val="btLr"/>
            <w:vAlign w:val="center"/>
          </w:tcPr>
          <w:p w14:paraId="6E200C7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Selective outcome reporting</w:t>
            </w:r>
          </w:p>
        </w:tc>
        <w:tc>
          <w:tcPr>
            <w:tcW w:w="758" w:type="pct"/>
            <w:textDirection w:val="btLr"/>
            <w:vAlign w:val="center"/>
          </w:tcPr>
          <w:p w14:paraId="5E8B519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Other sources of bias</w:t>
            </w:r>
          </w:p>
        </w:tc>
      </w:tr>
      <w:tr w:rsidR="000C6DC5" w14:paraId="03A7CAA8" w14:textId="77777777" w:rsidTr="000C6DC5">
        <w:trPr>
          <w:trHeight w:val="368"/>
        </w:trPr>
        <w:tc>
          <w:tcPr>
            <w:tcW w:w="622" w:type="pct"/>
            <w:vAlign w:val="center"/>
          </w:tcPr>
          <w:p w14:paraId="2D6DC31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Cao et al.</w:t>
            </w:r>
          </w:p>
        </w:tc>
        <w:tc>
          <w:tcPr>
            <w:tcW w:w="453" w:type="pct"/>
            <w:vAlign w:val="center"/>
          </w:tcPr>
          <w:p w14:paraId="1E207528" w14:textId="77777777" w:rsidR="00447436" w:rsidRDefault="00447436"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sz w:val="16"/>
                <w:szCs w:val="16"/>
                <w:shd w:val="clear" w:color="auto" w:fill="FFFFFF"/>
              </w:rPr>
            </w:pPr>
          </w:p>
          <w:p w14:paraId="66E351C1" w14:textId="58EA5842" w:rsidR="000C6DC5" w:rsidRPr="0067077D" w:rsidRDefault="00447436"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Cs/>
                <w:sz w:val="16"/>
                <w:szCs w:val="16"/>
              </w:rPr>
            </w:pPr>
            <w:r w:rsidRPr="0067077D">
              <w:rPr>
                <w:rStyle w:val="None"/>
                <w:rFonts w:ascii="Times New Roman" w:eastAsia="Times New Roman" w:hAnsi="Times New Roman" w:cs="Times New Roman"/>
                <w:bCs/>
                <w:sz w:val="16"/>
                <w:szCs w:val="16"/>
              </w:rPr>
              <w:fldChar w:fldCharType="begin">
                <w:fldData xml:space="preserve">PEVuZE5vdGU+PENpdGU+PEF1dGhvcj5DYW88L0F1dGhvcj48WWVhcj4yMDIwPC9ZZWFyPjxJRFRl
eHQ+QSBUcmlhbCBvZiBMb3BpbmF2aXItUml0b25hdmlyIGluIEFkdWx0cyBIb3NwaXRhbGl6ZWQg
d2l0aCBTZXZlcmUgQ292aWQtMTk8L0lEVGV4dD48RGlzcGxheVRleHQ+WzFdPC9EaXNwbGF5VGV4
dD48cmVjb3JkPjxkYXRlcz48cHViLWRhdGVzPjxkYXRlPk1hcjwvZGF0ZT48L3B1Yi1kYXRlcz48
eWVhcj4yMDIwPC95ZWFyPjwvZGF0ZXM+PHVybHM+PHJlbGF0ZWQtdXJscz48dXJsPmh0dHBzOi8v
d3d3Lm5jYmkubmxtLm5paC5nb3YvcHVibWVkLzMyMTg3NDY0PC91cmw+PC9yZWxhdGVkLXVybHM+
PC91cmxzPjxpc2JuPjE1MzMtNDQwNjwvaXNibj48dGl0bGVzPjx0aXRsZT5BIFRyaWFsIG9mIExv
cGluYXZpci1SaXRvbmF2aXIgaW4gQWR1bHRzIEhvc3BpdGFsaXplZCB3aXRoIFNldmVyZSBDb3Zp
ZC0xOTwvdGl0bGU+PHNlY29uZGFyeS10aXRsZT5OIEVuZ2wgSiBNZWQ8L3NlY29uZGFyeS10aXRs
ZT48L3RpdGxlcz48Y29udHJpYnV0b3JzPjxhdXRob3JzPjxhdXRob3I+Q2FvLCBCLjwvYXV0aG9y
PjxhdXRob3I+V2FuZywgWS48L2F1dGhvcj48YXV0aG9yPldlbiwgRC48L2F1dGhvcj48YXV0aG9y
PkxpdSwgVy48L2F1dGhvcj48YXV0aG9yPldhbmcsIEouPC9hdXRob3I+PGF1dGhvcj5GYW4sIEcu
PC9hdXRob3I+PGF1dGhvcj5SdWFuLCBMLjwvYXV0aG9yPjxhdXRob3I+U29uZywgQi48L2F1dGhv
cj48YXV0aG9yPkNhaSwgWS48L2F1dGhvcj48YXV0aG9yPldlaSwgTS48L2F1dGhvcj48YXV0aG9y
PkxpLCBYLjwvYXV0aG9yPjxhdXRob3I+WGlhLCBKLjwvYXV0aG9yPjxhdXRob3I+Q2hlbiwgTi48
L2F1dGhvcj48YXV0aG9yPlhpYW5nLCBKLjwvYXV0aG9yPjxhdXRob3I+WXUsIFQuPC9hdXRob3I+
PGF1dGhvcj5CYWksIFQuPC9hdXRob3I+PGF1dGhvcj5YaWUsIFguPC9hdXRob3I+PGF1dGhvcj5a
aGFuZywgTC48L2F1dGhvcj48YXV0aG9yPkxpLCBDLjwvYXV0aG9yPjxhdXRob3I+WXVhbiwgWS48
L2F1dGhvcj48YXV0aG9yPkNoZW4sIEguPC9hdXRob3I+PGF1dGhvcj5MaSwgSC48L2F1dGhvcj48
YXV0aG9yPkh1YW5nLCBILjwvYXV0aG9yPjxhdXRob3I+VHUsIFMuPC9hdXRob3I+PGF1dGhvcj5H
b25nLCBGLjwvYXV0aG9yPjxhdXRob3I+TGl1LCBZLjwvYXV0aG9yPjxhdXRob3I+V2VpLCBZLjwv
YXV0aG9yPjxhdXRob3I+RG9uZywgQy48L2F1dGhvcj48YXV0aG9yPlpob3UsIEYuPC9hdXRob3I+
PGF1dGhvcj5HdSwgWC48L2F1dGhvcj48YXV0aG9yPlh1LCBKLjwvYXV0aG9yPjxhdXRob3I+TGl1
LCBaLjwvYXV0aG9yPjxhdXRob3I+WmhhbmcsIFkuPC9hdXRob3I+PGF1dGhvcj5TaGFuZywgTC48
L2F1dGhvcj48YXV0aG9yPldhbmcsIEsuPC9hdXRob3I+PGF1dGhvcj5MaSwgSy48L2F1dGhvcj48
YXV0aG9yPlpob3UsIFguPC9hdXRob3I+PGF1dGhvcj5Eb25nLCBYLjwvYXV0aG9yPjxhdXRob3I+
UXUsIFouPC9hdXRob3I+PGF1dGhvcj5MdSwgUy48L2F1dGhvcj48YXV0aG9yPkh1LCBYLjwvYXV0
aG9yPjxhdXRob3I+UnVhbiwgUy48L2F1dGhvcj48YXV0aG9yPkx1bywgUy48L2F1dGhvcj48YXV0
aG9yPld1LCBKLjwvYXV0aG9yPjxhdXRob3I+UGVuZywgTC48L2F1dGhvcj48YXV0aG9yPkNoZW5n
LCBGLjwvYXV0aG9yPjxhdXRob3I+UGFuLCBMLjwvYXV0aG9yPjxhdXRob3I+Wm91LCBKLjwvYXV0
aG9yPjxhdXRob3I+SmlhLCBDLjwvYXV0aG9yPjxhdXRob3I+TGl1LCBYLjwvYXV0aG9yPjxhdXRo
b3I+V2FuZywgUy48L2F1dGhvcj48YXV0aG9yPld1LCBYLjwvYXV0aG9yPjxhdXRob3I+R2UsIFEu
PC9hdXRob3I+PGF1dGhvcj5IZSwgSi48L2F1dGhvcj48YXV0aG9yPlpoYW4sIEguPC9hdXRob3I+
PGF1dGhvcj5RaXUsIEYuPC9hdXRob3I+PGF1dGhvcj5HdW8sIEwuPC9hdXRob3I+PGF1dGhvcj5I
dWFuZywgQy48L2F1dGhvcj48YXV0aG9yPkpha2ksIFQuPC9hdXRob3I+PGF1dGhvcj5IYXlkZW4s
IEYuIEcuPC9hdXRob3I+PGF1dGhvcj5Ib3JieSwgUC4gVy48L2F1dGhvcj48YXV0aG9yPlpoYW5n
LCBELjwvYXV0aG9yPjxhdXRob3I+V2FuZywgQy48L2F1dGhvcj48L2F1dGhvcnM+PC9jb250cmli
dXRvcnM+PGVkaXRpb24+MjAyMC8wMy8xODwvZWRpdGlvbj48bGFuZ3VhZ2U+ZW5nPC9sYW5ndWFn
ZT48YWRkZWQtZGF0ZSBmb3JtYXQ9InV0YyI+MTU4NTI2OTk1OTwvYWRkZWQtZGF0ZT48cmVmLXR5
cGUgbmFtZT0iSm91cm5hbCBBcnRpY2xlIj4xNzwvcmVmLXR5cGU+PHJlYy1udW1iZXI+NjkwNTk8
L3JlYy1udW1iZXI+PGxhc3QtdXBkYXRlZC1kYXRlIGZvcm1hdD0idXRjIj4xNTg1MjY5OTU5PC9s
YXN0LXVwZGF0ZWQtZGF0ZT48YWNjZXNzaW9uLW51bT4zMjE4NzQ2NDwvYWNjZXNzaW9uLW51bT48
ZWxlY3Ryb25pYy1yZXNvdXJjZS1udW0+MTAuMTA1Ni9ORUpNb2EyMDAxMjgyPC9lbGVjdHJvbmlj
LXJlc291cmNlLW51bT48L3JlY29yZD48L0NpdGU+PC9FbmROb3RlPgB=
</w:fldData>
              </w:fldChar>
            </w:r>
            <w:r w:rsidRPr="0067077D">
              <w:rPr>
                <w:rStyle w:val="None"/>
                <w:rFonts w:ascii="Times New Roman" w:eastAsia="Times New Roman" w:hAnsi="Times New Roman" w:cs="Times New Roman"/>
                <w:bCs/>
                <w:sz w:val="16"/>
                <w:szCs w:val="16"/>
              </w:rPr>
              <w:instrText xml:space="preserve"> ADDIN EN.CITE </w:instrText>
            </w:r>
            <w:r w:rsidRPr="0067077D">
              <w:rPr>
                <w:rStyle w:val="None"/>
                <w:rFonts w:ascii="Times New Roman" w:eastAsia="Times New Roman" w:hAnsi="Times New Roman" w:cs="Times New Roman"/>
                <w:bCs/>
                <w:sz w:val="16"/>
                <w:szCs w:val="16"/>
              </w:rPr>
              <w:fldChar w:fldCharType="begin">
                <w:fldData xml:space="preserve">PEVuZE5vdGU+PENpdGU+PEF1dGhvcj5DYW88L0F1dGhvcj48WWVhcj4yMDIwPC9ZZWFyPjxJRFRl
eHQ+QSBUcmlhbCBvZiBMb3BpbmF2aXItUml0b25hdmlyIGluIEFkdWx0cyBIb3NwaXRhbGl6ZWQg
d2l0aCBTZXZlcmUgQ292aWQtMTk8L0lEVGV4dD48RGlzcGxheVRleHQ+WzFdPC9EaXNwbGF5VGV4
dD48cmVjb3JkPjxkYXRlcz48cHViLWRhdGVzPjxkYXRlPk1hcjwvZGF0ZT48L3B1Yi1kYXRlcz48
eWVhcj4yMDIwPC95ZWFyPjwvZGF0ZXM+PHVybHM+PHJlbGF0ZWQtdXJscz48dXJsPmh0dHBzOi8v
d3d3Lm5jYmkubmxtLm5paC5nb3YvcHVibWVkLzMyMTg3NDY0PC91cmw+PC9yZWxhdGVkLXVybHM+
PC91cmxzPjxpc2JuPjE1MzMtNDQwNjwvaXNibj48dGl0bGVzPjx0aXRsZT5BIFRyaWFsIG9mIExv
cGluYXZpci1SaXRvbmF2aXIgaW4gQWR1bHRzIEhvc3BpdGFsaXplZCB3aXRoIFNldmVyZSBDb3Zp
ZC0xOTwvdGl0bGU+PHNlY29uZGFyeS10aXRsZT5OIEVuZ2wgSiBNZWQ8L3NlY29uZGFyeS10aXRs
ZT48L3RpdGxlcz48Y29udHJpYnV0b3JzPjxhdXRob3JzPjxhdXRob3I+Q2FvLCBCLjwvYXV0aG9y
PjxhdXRob3I+V2FuZywgWS48L2F1dGhvcj48YXV0aG9yPldlbiwgRC48L2F1dGhvcj48YXV0aG9y
PkxpdSwgVy48L2F1dGhvcj48YXV0aG9yPldhbmcsIEouPC9hdXRob3I+PGF1dGhvcj5GYW4sIEcu
PC9hdXRob3I+PGF1dGhvcj5SdWFuLCBMLjwvYXV0aG9yPjxhdXRob3I+U29uZywgQi48L2F1dGhv
cj48YXV0aG9yPkNhaSwgWS48L2F1dGhvcj48YXV0aG9yPldlaSwgTS48L2F1dGhvcj48YXV0aG9y
PkxpLCBYLjwvYXV0aG9yPjxhdXRob3I+WGlhLCBKLjwvYXV0aG9yPjxhdXRob3I+Q2hlbiwgTi48
L2F1dGhvcj48YXV0aG9yPlhpYW5nLCBKLjwvYXV0aG9yPjxhdXRob3I+WXUsIFQuPC9hdXRob3I+
PGF1dGhvcj5CYWksIFQuPC9hdXRob3I+PGF1dGhvcj5YaWUsIFguPC9hdXRob3I+PGF1dGhvcj5a
aGFuZywgTC48L2F1dGhvcj48YXV0aG9yPkxpLCBDLjwvYXV0aG9yPjxhdXRob3I+WXVhbiwgWS48
L2F1dGhvcj48YXV0aG9yPkNoZW4sIEguPC9hdXRob3I+PGF1dGhvcj5MaSwgSC48L2F1dGhvcj48
YXV0aG9yPkh1YW5nLCBILjwvYXV0aG9yPjxhdXRob3I+VHUsIFMuPC9hdXRob3I+PGF1dGhvcj5H
b25nLCBGLjwvYXV0aG9yPjxhdXRob3I+TGl1LCBZLjwvYXV0aG9yPjxhdXRob3I+V2VpLCBZLjwv
YXV0aG9yPjxhdXRob3I+RG9uZywgQy48L2F1dGhvcj48YXV0aG9yPlpob3UsIEYuPC9hdXRob3I+
PGF1dGhvcj5HdSwgWC48L2F1dGhvcj48YXV0aG9yPlh1LCBKLjwvYXV0aG9yPjxhdXRob3I+TGl1
LCBaLjwvYXV0aG9yPjxhdXRob3I+WmhhbmcsIFkuPC9hdXRob3I+PGF1dGhvcj5TaGFuZywgTC48
L2F1dGhvcj48YXV0aG9yPldhbmcsIEsuPC9hdXRob3I+PGF1dGhvcj5MaSwgSy48L2F1dGhvcj48
YXV0aG9yPlpob3UsIFguPC9hdXRob3I+PGF1dGhvcj5Eb25nLCBYLjwvYXV0aG9yPjxhdXRob3I+
UXUsIFouPC9hdXRob3I+PGF1dGhvcj5MdSwgUy48L2F1dGhvcj48YXV0aG9yPkh1LCBYLjwvYXV0
aG9yPjxhdXRob3I+UnVhbiwgUy48L2F1dGhvcj48YXV0aG9yPkx1bywgUy48L2F1dGhvcj48YXV0
aG9yPld1LCBKLjwvYXV0aG9yPjxhdXRob3I+UGVuZywgTC48L2F1dGhvcj48YXV0aG9yPkNoZW5n
LCBGLjwvYXV0aG9yPjxhdXRob3I+UGFuLCBMLjwvYXV0aG9yPjxhdXRob3I+Wm91LCBKLjwvYXV0
aG9yPjxhdXRob3I+SmlhLCBDLjwvYXV0aG9yPjxhdXRob3I+TGl1LCBYLjwvYXV0aG9yPjxhdXRo
b3I+V2FuZywgUy48L2F1dGhvcj48YXV0aG9yPld1LCBYLjwvYXV0aG9yPjxhdXRob3I+R2UsIFEu
PC9hdXRob3I+PGF1dGhvcj5IZSwgSi48L2F1dGhvcj48YXV0aG9yPlpoYW4sIEguPC9hdXRob3I+
PGF1dGhvcj5RaXUsIEYuPC9hdXRob3I+PGF1dGhvcj5HdW8sIEwuPC9hdXRob3I+PGF1dGhvcj5I
dWFuZywgQy48L2F1dGhvcj48YXV0aG9yPkpha2ksIFQuPC9hdXRob3I+PGF1dGhvcj5IYXlkZW4s
IEYuIEcuPC9hdXRob3I+PGF1dGhvcj5Ib3JieSwgUC4gVy48L2F1dGhvcj48YXV0aG9yPlpoYW5n
LCBELjwvYXV0aG9yPjxhdXRob3I+V2FuZywgQy48L2F1dGhvcj48L2F1dGhvcnM+PC9jb250cmli
dXRvcnM+PGVkaXRpb24+MjAyMC8wMy8xODwvZWRpdGlvbj48bGFuZ3VhZ2U+ZW5nPC9sYW5ndWFn
ZT48YWRkZWQtZGF0ZSBmb3JtYXQ9InV0YyI+MTU4NTI2OTk1OTwvYWRkZWQtZGF0ZT48cmVmLXR5
cGUgbmFtZT0iSm91cm5hbCBBcnRpY2xlIj4xNzwvcmVmLXR5cGU+PHJlYy1udW1iZXI+NjkwNTk8
L3JlYy1udW1iZXI+PGxhc3QtdXBkYXRlZC1kYXRlIGZvcm1hdD0idXRjIj4xNTg1MjY5OTU5PC9s
YXN0LXVwZGF0ZWQtZGF0ZT48YWNjZXNzaW9uLW51bT4zMjE4NzQ2NDwvYWNjZXNzaW9uLW51bT48
ZWxlY3Ryb25pYy1yZXNvdXJjZS1udW0+MTAuMTA1Ni9ORUpNb2EyMDAxMjgyPC9lbGVjdHJvbmlj
LXJlc291cmNlLW51bT48L3JlY29yZD48L0NpdGU+PC9FbmROb3RlPgB=
</w:fldData>
              </w:fldChar>
            </w:r>
            <w:r w:rsidRPr="0067077D">
              <w:rPr>
                <w:rStyle w:val="None"/>
                <w:rFonts w:ascii="Times New Roman" w:eastAsia="Times New Roman" w:hAnsi="Times New Roman" w:cs="Times New Roman"/>
                <w:bCs/>
                <w:sz w:val="16"/>
                <w:szCs w:val="16"/>
              </w:rPr>
              <w:instrText xml:space="preserve"> ADDIN EN.CITE.DATA </w:instrText>
            </w:r>
            <w:r w:rsidRPr="0067077D">
              <w:rPr>
                <w:rStyle w:val="None"/>
                <w:rFonts w:ascii="Times New Roman" w:eastAsia="Times New Roman" w:hAnsi="Times New Roman" w:cs="Times New Roman"/>
                <w:bCs/>
                <w:sz w:val="16"/>
                <w:szCs w:val="16"/>
              </w:rPr>
            </w:r>
            <w:r w:rsidRPr="0067077D">
              <w:rPr>
                <w:rStyle w:val="None"/>
                <w:rFonts w:ascii="Times New Roman" w:eastAsia="Times New Roman" w:hAnsi="Times New Roman" w:cs="Times New Roman"/>
                <w:bCs/>
                <w:sz w:val="16"/>
                <w:szCs w:val="16"/>
              </w:rPr>
              <w:fldChar w:fldCharType="end"/>
            </w:r>
            <w:r w:rsidRPr="0067077D">
              <w:rPr>
                <w:rStyle w:val="None"/>
                <w:rFonts w:ascii="Times New Roman" w:eastAsia="Times New Roman" w:hAnsi="Times New Roman" w:cs="Times New Roman"/>
                <w:bCs/>
                <w:sz w:val="16"/>
                <w:szCs w:val="16"/>
              </w:rPr>
            </w:r>
            <w:r w:rsidRPr="0067077D">
              <w:rPr>
                <w:rStyle w:val="None"/>
                <w:rFonts w:ascii="Times New Roman" w:eastAsia="Times New Roman" w:hAnsi="Times New Roman" w:cs="Times New Roman"/>
                <w:bCs/>
                <w:sz w:val="16"/>
                <w:szCs w:val="16"/>
              </w:rPr>
              <w:fldChar w:fldCharType="separate"/>
            </w:r>
            <w:r w:rsidRPr="0067077D">
              <w:rPr>
                <w:rStyle w:val="None"/>
                <w:rFonts w:ascii="Times New Roman" w:eastAsia="Times New Roman" w:hAnsi="Times New Roman" w:cs="Times New Roman"/>
                <w:bCs/>
                <w:noProof/>
                <w:sz w:val="16"/>
                <w:szCs w:val="16"/>
              </w:rPr>
              <w:t>[1]</w:t>
            </w:r>
            <w:r w:rsidRPr="0067077D">
              <w:rPr>
                <w:rStyle w:val="None"/>
                <w:rFonts w:ascii="Times New Roman" w:eastAsia="Times New Roman" w:hAnsi="Times New Roman" w:cs="Times New Roman"/>
                <w:bCs/>
                <w:sz w:val="16"/>
                <w:szCs w:val="16"/>
              </w:rPr>
              <w:fldChar w:fldCharType="end"/>
            </w:r>
          </w:p>
        </w:tc>
        <w:tc>
          <w:tcPr>
            <w:tcW w:w="451" w:type="pct"/>
            <w:vAlign w:val="center"/>
          </w:tcPr>
          <w:p w14:paraId="39C43C9E" w14:textId="77777777" w:rsidR="000C6DC5" w:rsidRPr="0090235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32"/>
                <w:szCs w:val="32"/>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38565BA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55" w:type="pct"/>
            <w:vAlign w:val="center"/>
          </w:tcPr>
          <w:p w14:paraId="64060E5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5761448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498E9A8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63" w:type="pct"/>
            <w:vAlign w:val="center"/>
          </w:tcPr>
          <w:p w14:paraId="7ECA07D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279B160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13B6B5F1" w14:textId="77777777" w:rsidTr="000C6DC5">
        <w:trPr>
          <w:trHeight w:val="368"/>
        </w:trPr>
        <w:tc>
          <w:tcPr>
            <w:tcW w:w="622" w:type="pct"/>
            <w:vAlign w:val="center"/>
          </w:tcPr>
          <w:p w14:paraId="57163B8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Wang et al.</w:t>
            </w:r>
          </w:p>
        </w:tc>
        <w:tc>
          <w:tcPr>
            <w:tcW w:w="453" w:type="pct"/>
            <w:vAlign w:val="center"/>
          </w:tcPr>
          <w:p w14:paraId="0C15B219" w14:textId="3415DE27" w:rsidR="000C6DC5" w:rsidRDefault="00447436" w:rsidP="000C6DC5">
            <w:pPr>
              <w:pStyle w:val="Body"/>
              <w:rPr>
                <w:rStyle w:val="None"/>
                <w:rFonts w:ascii="Times New Roman" w:eastAsia="Times New Roman" w:hAnsi="Times New Roman" w:cs="Times New Roman"/>
                <w:sz w:val="16"/>
                <w:szCs w:val="16"/>
                <w:shd w:val="clear" w:color="auto" w:fill="FFFFFF"/>
              </w:rPr>
            </w:pPr>
            <w:r>
              <w:rPr>
                <w:rStyle w:val="None"/>
                <w:rFonts w:ascii="Times New Roman" w:eastAsia="Times New Roman" w:hAnsi="Times New Roman" w:cs="Times New Roman"/>
                <w:sz w:val="16"/>
                <w:szCs w:val="16"/>
                <w:shd w:val="clear" w:color="auto" w:fill="FFFFFF"/>
              </w:rPr>
              <w:t xml:space="preserve">   </w:t>
            </w:r>
            <w:r w:rsidR="000C6DC5">
              <w:rPr>
                <w:rStyle w:val="None"/>
                <w:rFonts w:ascii="Times New Roman" w:eastAsia="Times New Roman" w:hAnsi="Times New Roman" w:cs="Times New Roman"/>
                <w:sz w:val="16"/>
                <w:szCs w:val="16"/>
                <w:shd w:val="clear" w:color="auto" w:fill="FFFFFF"/>
              </w:rPr>
              <w:fldChar w:fldCharType="begin">
                <w:fldData xml:space="preserve">PEVuZE5vdGU+PENpdGU+PEF1dGhvcj5XYW5nPC9BdXRob3I+PFllYXI+MjAyMDwvWWVhcj48UmVj
TnVtPjY5MjI2PC9SZWNOdW0+PERpc3BsYXlUZXh0PlsyXTwvRGlzcGxheVRleHQ+PHJlY29yZD48
ZGF0ZXM+PHB1Yi1kYXRlcz48ZGF0ZT4wNTwvZGF0ZT48L3B1Yi1kYXRlcz48eWVhcj4yMDIwPC95
ZWFyPjwvZGF0ZXM+PGtleXdvcmRzPjxrZXl3b3JkPkFkZW5vc2luZSBNb25vcGhvc3BoYXRlPC9r
ZXl3b3JkPjxrZXl3b3JkPkFnZWQ8L2tleXdvcmQ+PGtleXdvcmQ+QWxhbmluZTwva2V5d29yZD48
a2V5d29yZD5BbnRpdmlyYWwgQWdlbnRzPC9rZXl3b3JkPjxrZXl3b3JkPkJldGFjb3JvbmF2aXJ1
czwva2V5d29yZD48a2V5d29yZD5DaGluYTwva2V5d29yZD48a2V5d29yZD5Db3JvbmF2aXJ1cyBJ
bmZlY3Rpb25zPC9rZXl3b3JkPjxrZXl3b3JkPkRvdWJsZS1CbGluZCBNZXRob2Q8L2tleXdvcmQ+
PGtleXdvcmQ+RmVtYWxlPC9rZXl3b3JkPjxrZXl3b3JkPkh1bWFuczwva2V5d29yZD48a2V5d29y
ZD5JbmZ1c2lvbnMsIEludHJhdmVub3VzPC9rZXl3b3JkPjxrZXl3b3JkPk1hbGU8L2tleXdvcmQ+
PGtleXdvcmQ+TWlkZGxlIEFnZWQ8L2tleXdvcmQ+PGtleXdvcmQ+TmVnYXRpdmUgUmVzdWx0czwv
a2V5d29yZD48a2V5d29yZD5QYW5kZW1pY3M8L2tleXdvcmQ+PGtleXdvcmQ+UG5ldW1vbmlhLCBW
aXJhbDwva2V5d29yZD48L2tleXdvcmRzPjx1cmxzPjxyZWxhdGVkLXVybHM+PHVybD5odHRwczov
L3d3dy5uY2JpLm5sbS5uaWguZ292L3B1Ym1lZC8zMjQyMzU4NDwvdXJsPjwvcmVsYXRlZC11cmxz
PjwvdXJscz48aXNibj4xNDc0LTU0N1g8L2lzYm4+PGN1c3RvbTI+UE1DNzE5MDMwMzwvY3VzdG9t
Mj48dGl0bGVzPjx0aXRsZT5SZW1kZXNpdmlyIGluIGFkdWx0cyB3aXRoIHNldmVyZSBDT1ZJRC0x
OTogYSByYW5kb21pc2VkLCBkb3VibGUtYmxpbmQsIHBsYWNlYm8tY29udHJvbGxlZCwgbXVsdGlj
ZW50cmUgdHJpYWw8L3RpdGxlPjxzZWNvbmRhcnktdGl0bGU+TGFuY2V0PC9zZWNvbmRhcnktdGl0
bGU+PC90aXRsZXM+PHBhZ2VzPjE1NjktMTU3ODwvcGFnZXM+PG51bWJlcj4xMDIzNjwvbnVtYmVy
Pjxjb250cmlidXRvcnM+PGF1dGhvcnM+PGF1dGhvcj5XYW5nLCBZLjwvYXV0aG9yPjxhdXRob3I+
WmhhbmcsIEQuPC9hdXRob3I+PGF1dGhvcj5EdSwgRy48L2F1dGhvcj48YXV0aG9yPkR1LCBSLjwv
YXV0aG9yPjxhdXRob3I+WmhhbywgSi48L2F1dGhvcj48YXV0aG9yPkppbiwgWS48L2F1dGhvcj48
YXV0aG9yPkZ1LCBTLjwvYXV0aG9yPjxhdXRob3I+R2FvLCBMLjwvYXV0aG9yPjxhdXRob3I+Q2hl
bmcsIFouPC9hdXRob3I+PGF1dGhvcj5MdSwgUS48L2F1dGhvcj48YXV0aG9yPkh1LCBZLjwvYXV0
aG9yPjxhdXRob3I+THVvLCBHLjwvYXV0aG9yPjxhdXRob3I+V2FuZywgSy48L2F1dGhvcj48YXV0
aG9yPkx1LCBZLjwvYXV0aG9yPjxhdXRob3I+TGksIEguPC9hdXRob3I+PGF1dGhvcj5XYW5nLCBT
LjwvYXV0aG9yPjxhdXRob3I+UnVhbiwgUy48L2F1dGhvcj48YXV0aG9yPllhbmcsIEMuPC9hdXRo
b3I+PGF1dGhvcj5NZWksIEMuPC9hdXRob3I+PGF1dGhvcj5EaW5nLCBELjwvYXV0aG9yPjxhdXRo
b3I+V3UsIEYuPC9hdXRob3I+PGF1dGhvcj5UYW5nLCBYLjwvYXV0aG9yPjxhdXRob3I+WWUsIFgu
PC9hdXRob3I+PGF1dGhvcj5ZZSwgWS48L2F1dGhvcj48YXV0aG9yPkxpdSwgQi48L2F1dGhvcj48
YXV0aG9yPllhbmcsIEouPC9hdXRob3I+PGF1dGhvcj5ZaW4sIFcuPC9hdXRob3I+PGF1dGhvcj5X
YW5nLCBBLjwvYXV0aG9yPjxhdXRob3I+RmFuLCBHLjwvYXV0aG9yPjxhdXRob3I+WmhvdSwgRi48
L2F1dGhvcj48YXV0aG9yPkxpdSwgWi48L2F1dGhvcj48YXV0aG9yPkd1LCBYLjwvYXV0aG9yPjxh
dXRob3I+WHUsIEouPC9hdXRob3I+PGF1dGhvcj5TaGFuZywgTC48L2F1dGhvcj48YXV0aG9yPlpo
YW5nLCBZLjwvYXV0aG9yPjxhdXRob3I+Q2FvLCBMLjwvYXV0aG9yPjxhdXRob3I+R3VvLCBULjwv
YXV0aG9yPjxhdXRob3I+V2FuLCBZLjwvYXV0aG9yPjxhdXRob3I+UWluLCBILjwvYXV0aG9yPjxh
dXRob3I+SmlhbmcsIFkuPC9hdXRob3I+PGF1dGhvcj5KYWtpLCBULjwvYXV0aG9yPjxhdXRob3I+
SGF5ZGVuLCBGLiBHLjwvYXV0aG9yPjxhdXRob3I+SG9yYnksIFAuIFcuPC9hdXRob3I+PGF1dGhv
cj5DYW8sIEIuPC9hdXRob3I+PGF1dGhvcj5XYW5nLCBDLjwvYXV0aG9yPjwvYXV0aG9ycz48L2Nv
bnRyaWJ1dG9ycz48ZWRpdGlvbj4yMDIwLzA0LzI5PC9lZGl0aW9uPjxsYW5ndWFnZT5lbmc8L2xh
bmd1YWdlPjxhZGRlZC1kYXRlIGZvcm1hdD0idXRjIj4xNTkxNjYxODk1PC9hZGRlZC1kYXRlPjxy
ZWYtdHlwZSBuYW1lPSJKb3VybmFsIEFydGljbGUiPjE3PC9yZWYtdHlwZT48cmVjLW51bWJlcj42
OTIyNjwvcmVjLW51bWJlcj48bGFzdC11cGRhdGVkLWRhdGUgZm9ybWF0PSJ1dGMiPjE1OTE2NjE4
OTU8L2xhc3QtdXBkYXRlZC1kYXRlPjxhY2Nlc3Npb24tbnVtPjMyNDIzNTg0PC9hY2Nlc3Npb24t
bnVtPjxlbGVjdHJvbmljLXJlc291cmNlLW51bT4xMC4xMDE2L1MwMTQwLTY3MzYoMjApMzEwMjIt
OTwvZWxlY3Ryb25pYy1yZXNvdXJjZS1udW0+PHZvbHVtZT4zOTU8L3ZvbHVtZT48L3JlY29yZD48
L0NpdGU+PC9FbmROb3RlPn==
</w:fldData>
              </w:fldChar>
            </w:r>
            <w:r>
              <w:rPr>
                <w:rStyle w:val="None"/>
                <w:rFonts w:ascii="Times New Roman" w:eastAsia="Times New Roman" w:hAnsi="Times New Roman" w:cs="Times New Roman"/>
                <w:sz w:val="16"/>
                <w:szCs w:val="16"/>
                <w:shd w:val="clear" w:color="auto" w:fill="FFFFFF"/>
              </w:rPr>
              <w:instrText xml:space="preserve"> ADDIN EN.CITE </w:instrText>
            </w:r>
            <w:r>
              <w:rPr>
                <w:rStyle w:val="None"/>
                <w:rFonts w:ascii="Times New Roman" w:eastAsia="Times New Roman" w:hAnsi="Times New Roman" w:cs="Times New Roman"/>
                <w:sz w:val="16"/>
                <w:szCs w:val="16"/>
                <w:shd w:val="clear" w:color="auto" w:fill="FFFFFF"/>
              </w:rPr>
              <w:fldChar w:fldCharType="begin">
                <w:fldData xml:space="preserve">PEVuZE5vdGU+PENpdGU+PEF1dGhvcj5XYW5nPC9BdXRob3I+PFllYXI+MjAyMDwvWWVhcj48UmVj
TnVtPjY5MjI2PC9SZWNOdW0+PERpc3BsYXlUZXh0PlsyXTwvRGlzcGxheVRleHQ+PHJlY29yZD48
ZGF0ZXM+PHB1Yi1kYXRlcz48ZGF0ZT4wNTwvZGF0ZT48L3B1Yi1kYXRlcz48eWVhcj4yMDIwPC95
ZWFyPjwvZGF0ZXM+PGtleXdvcmRzPjxrZXl3b3JkPkFkZW5vc2luZSBNb25vcGhvc3BoYXRlPC9r
ZXl3b3JkPjxrZXl3b3JkPkFnZWQ8L2tleXdvcmQ+PGtleXdvcmQ+QWxhbmluZTwva2V5d29yZD48
a2V5d29yZD5BbnRpdmlyYWwgQWdlbnRzPC9rZXl3b3JkPjxrZXl3b3JkPkJldGFjb3JvbmF2aXJ1
czwva2V5d29yZD48a2V5d29yZD5DaGluYTwva2V5d29yZD48a2V5d29yZD5Db3JvbmF2aXJ1cyBJ
bmZlY3Rpb25zPC9rZXl3b3JkPjxrZXl3b3JkPkRvdWJsZS1CbGluZCBNZXRob2Q8L2tleXdvcmQ+
PGtleXdvcmQ+RmVtYWxlPC9rZXl3b3JkPjxrZXl3b3JkPkh1bWFuczwva2V5d29yZD48a2V5d29y
ZD5JbmZ1c2lvbnMsIEludHJhdmVub3VzPC9rZXl3b3JkPjxrZXl3b3JkPk1hbGU8L2tleXdvcmQ+
PGtleXdvcmQ+TWlkZGxlIEFnZWQ8L2tleXdvcmQ+PGtleXdvcmQ+TmVnYXRpdmUgUmVzdWx0czwv
a2V5d29yZD48a2V5d29yZD5QYW5kZW1pY3M8L2tleXdvcmQ+PGtleXdvcmQ+UG5ldW1vbmlhLCBW
aXJhbDwva2V5d29yZD48L2tleXdvcmRzPjx1cmxzPjxyZWxhdGVkLXVybHM+PHVybD5odHRwczov
L3d3dy5uY2JpLm5sbS5uaWguZ292L3B1Ym1lZC8zMjQyMzU4NDwvdXJsPjwvcmVsYXRlZC11cmxz
PjwvdXJscz48aXNibj4xNDc0LTU0N1g8L2lzYm4+PGN1c3RvbTI+UE1DNzE5MDMwMzwvY3VzdG9t
Mj48dGl0bGVzPjx0aXRsZT5SZW1kZXNpdmlyIGluIGFkdWx0cyB3aXRoIHNldmVyZSBDT1ZJRC0x
OTogYSByYW5kb21pc2VkLCBkb3VibGUtYmxpbmQsIHBsYWNlYm8tY29udHJvbGxlZCwgbXVsdGlj
ZW50cmUgdHJpYWw8L3RpdGxlPjxzZWNvbmRhcnktdGl0bGU+TGFuY2V0PC9zZWNvbmRhcnktdGl0
bGU+PC90aXRsZXM+PHBhZ2VzPjE1NjktMTU3ODwvcGFnZXM+PG51bWJlcj4xMDIzNjwvbnVtYmVy
Pjxjb250cmlidXRvcnM+PGF1dGhvcnM+PGF1dGhvcj5XYW5nLCBZLjwvYXV0aG9yPjxhdXRob3I+
WmhhbmcsIEQuPC9hdXRob3I+PGF1dGhvcj5EdSwgRy48L2F1dGhvcj48YXV0aG9yPkR1LCBSLjwv
YXV0aG9yPjxhdXRob3I+WmhhbywgSi48L2F1dGhvcj48YXV0aG9yPkppbiwgWS48L2F1dGhvcj48
YXV0aG9yPkZ1LCBTLjwvYXV0aG9yPjxhdXRob3I+R2FvLCBMLjwvYXV0aG9yPjxhdXRob3I+Q2hl
bmcsIFouPC9hdXRob3I+PGF1dGhvcj5MdSwgUS48L2F1dGhvcj48YXV0aG9yPkh1LCBZLjwvYXV0
aG9yPjxhdXRob3I+THVvLCBHLjwvYXV0aG9yPjxhdXRob3I+V2FuZywgSy48L2F1dGhvcj48YXV0
aG9yPkx1LCBZLjwvYXV0aG9yPjxhdXRob3I+TGksIEguPC9hdXRob3I+PGF1dGhvcj5XYW5nLCBT
LjwvYXV0aG9yPjxhdXRob3I+UnVhbiwgUy48L2F1dGhvcj48YXV0aG9yPllhbmcsIEMuPC9hdXRo
b3I+PGF1dGhvcj5NZWksIEMuPC9hdXRob3I+PGF1dGhvcj5EaW5nLCBELjwvYXV0aG9yPjxhdXRo
b3I+V3UsIEYuPC9hdXRob3I+PGF1dGhvcj5UYW5nLCBYLjwvYXV0aG9yPjxhdXRob3I+WWUsIFgu
PC9hdXRob3I+PGF1dGhvcj5ZZSwgWS48L2F1dGhvcj48YXV0aG9yPkxpdSwgQi48L2F1dGhvcj48
YXV0aG9yPllhbmcsIEouPC9hdXRob3I+PGF1dGhvcj5ZaW4sIFcuPC9hdXRob3I+PGF1dGhvcj5X
YW5nLCBBLjwvYXV0aG9yPjxhdXRob3I+RmFuLCBHLjwvYXV0aG9yPjxhdXRob3I+WmhvdSwgRi48
L2F1dGhvcj48YXV0aG9yPkxpdSwgWi48L2F1dGhvcj48YXV0aG9yPkd1LCBYLjwvYXV0aG9yPjxh
dXRob3I+WHUsIEouPC9hdXRob3I+PGF1dGhvcj5TaGFuZywgTC48L2F1dGhvcj48YXV0aG9yPlpo
YW5nLCBZLjwvYXV0aG9yPjxhdXRob3I+Q2FvLCBMLjwvYXV0aG9yPjxhdXRob3I+R3VvLCBULjwv
YXV0aG9yPjxhdXRob3I+V2FuLCBZLjwvYXV0aG9yPjxhdXRob3I+UWluLCBILjwvYXV0aG9yPjxh
dXRob3I+SmlhbmcsIFkuPC9hdXRob3I+PGF1dGhvcj5KYWtpLCBULjwvYXV0aG9yPjxhdXRob3I+
SGF5ZGVuLCBGLiBHLjwvYXV0aG9yPjxhdXRob3I+SG9yYnksIFAuIFcuPC9hdXRob3I+PGF1dGhv
cj5DYW8sIEIuPC9hdXRob3I+PGF1dGhvcj5XYW5nLCBDLjwvYXV0aG9yPjwvYXV0aG9ycz48L2Nv
bnRyaWJ1dG9ycz48ZWRpdGlvbj4yMDIwLzA0LzI5PC9lZGl0aW9uPjxsYW5ndWFnZT5lbmc8L2xh
bmd1YWdlPjxhZGRlZC1kYXRlIGZvcm1hdD0idXRjIj4xNTkxNjYxODk1PC9hZGRlZC1kYXRlPjxy
ZWYtdHlwZSBuYW1lPSJKb3VybmFsIEFydGljbGUiPjE3PC9yZWYtdHlwZT48cmVjLW51bWJlcj42
OTIyNjwvcmVjLW51bWJlcj48bGFzdC11cGRhdGVkLWRhdGUgZm9ybWF0PSJ1dGMiPjE1OTE2NjE4
OTU8L2xhc3QtdXBkYXRlZC1kYXRlPjxhY2Nlc3Npb24tbnVtPjMyNDIzNTg0PC9hY2Nlc3Npb24t
bnVtPjxlbGVjdHJvbmljLXJlc291cmNlLW51bT4xMC4xMDE2L1MwMTQwLTY3MzYoMjApMzEwMjIt
OTwvZWxlY3Ryb25pYy1yZXNvdXJjZS1udW0+PHZvbHVtZT4zOTU8L3ZvbHVtZT48L3JlY29yZD48
L0NpdGU+PC9FbmROb3RlPn==
</w:fldData>
              </w:fldChar>
            </w:r>
            <w:r>
              <w:rPr>
                <w:rStyle w:val="None"/>
                <w:rFonts w:ascii="Times New Roman" w:eastAsia="Times New Roman" w:hAnsi="Times New Roman" w:cs="Times New Roman"/>
                <w:sz w:val="16"/>
                <w:szCs w:val="16"/>
                <w:shd w:val="clear" w:color="auto" w:fill="FFFFFF"/>
              </w:rPr>
              <w:instrText xml:space="preserve"> ADDIN EN.CITE.DATA </w:instrText>
            </w:r>
            <w:r>
              <w:rPr>
                <w:rStyle w:val="None"/>
                <w:rFonts w:ascii="Times New Roman" w:eastAsia="Times New Roman" w:hAnsi="Times New Roman" w:cs="Times New Roman"/>
                <w:sz w:val="16"/>
                <w:szCs w:val="16"/>
                <w:shd w:val="clear" w:color="auto" w:fill="FFFFFF"/>
              </w:rPr>
            </w:r>
            <w:r>
              <w:rPr>
                <w:rStyle w:val="None"/>
                <w:rFonts w:ascii="Times New Roman" w:eastAsia="Times New Roman" w:hAnsi="Times New Roman" w:cs="Times New Roman"/>
                <w:sz w:val="16"/>
                <w:szCs w:val="16"/>
                <w:shd w:val="clear" w:color="auto" w:fill="FFFFFF"/>
              </w:rPr>
              <w:fldChar w:fldCharType="end"/>
            </w:r>
            <w:r w:rsidR="000C6DC5">
              <w:rPr>
                <w:rStyle w:val="None"/>
                <w:rFonts w:ascii="Times New Roman" w:eastAsia="Times New Roman" w:hAnsi="Times New Roman" w:cs="Times New Roman"/>
                <w:sz w:val="16"/>
                <w:szCs w:val="16"/>
                <w:shd w:val="clear" w:color="auto" w:fill="FFFFFF"/>
              </w:rPr>
            </w:r>
            <w:r w:rsidR="000C6DC5">
              <w:rPr>
                <w:rStyle w:val="None"/>
                <w:rFonts w:ascii="Times New Roman" w:eastAsia="Times New Roman" w:hAnsi="Times New Roman" w:cs="Times New Roman"/>
                <w:sz w:val="16"/>
                <w:szCs w:val="16"/>
                <w:shd w:val="clear" w:color="auto" w:fill="FFFFFF"/>
              </w:rPr>
              <w:fldChar w:fldCharType="separate"/>
            </w:r>
            <w:r>
              <w:rPr>
                <w:rStyle w:val="None"/>
                <w:rFonts w:ascii="Times New Roman" w:eastAsia="Times New Roman" w:hAnsi="Times New Roman" w:cs="Times New Roman"/>
                <w:noProof/>
                <w:sz w:val="16"/>
                <w:szCs w:val="16"/>
                <w:shd w:val="clear" w:color="auto" w:fill="FFFFFF"/>
              </w:rPr>
              <w:t>[2]</w:t>
            </w:r>
            <w:r w:rsidR="000C6DC5">
              <w:rPr>
                <w:rStyle w:val="None"/>
                <w:rFonts w:ascii="Times New Roman" w:eastAsia="Times New Roman" w:hAnsi="Times New Roman" w:cs="Times New Roman"/>
                <w:sz w:val="16"/>
                <w:szCs w:val="16"/>
                <w:shd w:val="clear" w:color="auto" w:fill="FFFFFF"/>
              </w:rPr>
              <w:fldChar w:fldCharType="end"/>
            </w:r>
          </w:p>
          <w:p w14:paraId="0AF6F2EE" w14:textId="7B266C4D"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c>
          <w:tcPr>
            <w:tcW w:w="451" w:type="pct"/>
            <w:vAlign w:val="center"/>
          </w:tcPr>
          <w:p w14:paraId="3ED2471D"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23FEF54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55" w:type="pct"/>
            <w:vAlign w:val="center"/>
          </w:tcPr>
          <w:p w14:paraId="0714AB85"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3F04B10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3209589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63" w:type="pct"/>
            <w:vAlign w:val="center"/>
          </w:tcPr>
          <w:p w14:paraId="2B97EE3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7E9ACCFB"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r>
      <w:tr w:rsidR="000C6DC5" w14:paraId="433E8587" w14:textId="77777777" w:rsidTr="000C6DC5">
        <w:trPr>
          <w:trHeight w:val="368"/>
        </w:trPr>
        <w:tc>
          <w:tcPr>
            <w:tcW w:w="622" w:type="pct"/>
            <w:vAlign w:val="center"/>
          </w:tcPr>
          <w:p w14:paraId="636EA2A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roofErr w:type="spellStart"/>
            <w:r>
              <w:rPr>
                <w:rStyle w:val="None"/>
                <w:rFonts w:ascii="Times New Roman" w:eastAsia="Times New Roman" w:hAnsi="Times New Roman" w:cs="Times New Roman"/>
                <w:b/>
                <w:bCs/>
                <w:sz w:val="16"/>
                <w:szCs w:val="16"/>
              </w:rPr>
              <w:t>Beigel</w:t>
            </w:r>
            <w:proofErr w:type="spellEnd"/>
            <w:r>
              <w:rPr>
                <w:rStyle w:val="None"/>
                <w:rFonts w:ascii="Times New Roman" w:eastAsia="Times New Roman" w:hAnsi="Times New Roman" w:cs="Times New Roman"/>
                <w:b/>
                <w:bCs/>
                <w:sz w:val="16"/>
                <w:szCs w:val="16"/>
              </w:rPr>
              <w:t xml:space="preserve"> et al.</w:t>
            </w:r>
          </w:p>
        </w:tc>
        <w:tc>
          <w:tcPr>
            <w:tcW w:w="453" w:type="pct"/>
            <w:vAlign w:val="center"/>
          </w:tcPr>
          <w:p w14:paraId="26630B82" w14:textId="6034454C" w:rsidR="000C6DC5" w:rsidRDefault="00E667E1"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fldData xml:space="preserve">PEVuZE5vdGU+PENpdGU+PEF1dGhvcj5CZWlnZWw8L0F1dGhvcj48WWVhcj4yMDIwPC9ZZWFyPjxE
aXNwbGF5VGV4dD5bM108L0Rpc3BsYXlUZXh0PjxyZWNvcmQ+PGRhdGVzPjxwdWItZGF0ZXM+PGRh
dGU+TWF5PC9kYXRlPjwvcHViLWRhdGVzPjx5ZWFyPjIwMjA8L3llYXI+PC9kYXRlcz48dXJscz48
cmVsYXRlZC11cmxzPjx1cmw+aHR0cHM6Ly93d3cubmNiaS5ubG0ubmloLmdvdi9wdWJtZWQvMzI0
NDU0NDA8L3VybD48L3JlbGF0ZWQtdXJscz48L3VybHM+PGlzYm4+MTUzMy00NDA2PC9pc2JuPjxj
dXN0b20yPlBNQzcyNjI3ODg8L2N1c3RvbTI+PHRpdGxlcz48dGl0bGU+UmVtZGVzaXZpciBmb3Ig
dGhlIFRyZWF0bWVudCBvZiBDb3ZpZC0xOSAtIFByZWxpbWluYXJ5IFJlcG9ydDwvdGl0bGU+PHNl
Y29uZGFyeS10aXRsZT5OIEVuZ2wgSiBNZWQ8L3NlY29uZGFyeS10aXRsZT48L3RpdGxlcz48Y29u
dHJpYnV0b3JzPjxhdXRob3JzPjxhdXRob3I+QmVpZ2VsLCBKLiBILjwvYXV0aG9yPjxhdXRob3I+
VG9tYXNoZWssIEsuIE0uPC9hdXRob3I+PGF1dGhvcj5Eb2RkLCBMLiBFLjwvYXV0aG9yPjxhdXRo
b3I+TWVodGEsIEEuIEsuPC9hdXRob3I+PGF1dGhvcj5aaW5nbWFuLCBCLiBTLjwvYXV0aG9yPjxh
dXRob3I+S2FsaWwsIEEuIEMuPC9hdXRob3I+PGF1dGhvcj5Ib2htYW5uLCBFLjwvYXV0aG9yPjxh
dXRob3I+Q2h1LCBILiBZLjwvYXV0aG9yPjxhdXRob3I+THVldGtlbWV5ZXIsIEEuPC9hdXRob3I+
PGF1dGhvcj5LbGluZSwgUy48L2F1dGhvcj48YXV0aG9yPkxvcGV6IGRlIENhc3RpbGxhLCBELjwv
YXV0aG9yPjxhdXRob3I+RmluYmVyZywgUi4gVy48L2F1dGhvcj48YXV0aG9yPkRpZXJiZXJnLCBL
LjwvYXV0aG9yPjxhdXRob3I+VGFwc29uLCBWLjwvYXV0aG9yPjxhdXRob3I+SHNpZWgsIEwuPC9h
dXRob3I+PGF1dGhvcj5QYXR0ZXJzb24sIFQuIEYuPC9hdXRob3I+PGF1dGhvcj5QYXJlZGVzLCBS
LjwvYXV0aG9yPjxhdXRob3I+U3dlZW5leSwgRC4gQS48L2F1dGhvcj48YXV0aG9yPlNob3J0LCBX
LiBSLjwvYXV0aG9yPjxhdXRob3I+VG91bG91bWksIEcuPC9hdXRob3I+PGF1dGhvcj5MeWUsIEQu
IEMuPC9hdXRob3I+PGF1dGhvcj5PaG1hZ2FyaSwgTi48L2F1dGhvcj48YXV0aG9yPk9oLCBNLiBE
LjwvYXV0aG9yPjxhdXRob3I+UnVpei1QYWxhY2lvcywgRy4gTS48L2F1dGhvcj48YXV0aG9yPkJl
bmZpZWxkLCBULjwvYXV0aG9yPjxhdXRob3I+RsOkdGtlbmhldWVyLCBHLjwvYXV0aG9yPjxhdXRo
b3I+S29ydGVwZXRlciwgTS4gRy48L2F1dGhvcj48YXV0aG9yPkF0bWFyLCBSLiBMLjwvYXV0aG9y
PjxhdXRob3I+Q3JlZWNoLCBDLiBCLjwvYXV0aG9yPjxhdXRob3I+THVuZGdyZW4sIEouPC9hdXRo
b3I+PGF1dGhvcj5CYWJpa2VyLCBBLiBHLjwvYXV0aG9yPjxhdXRob3I+UGV0dCwgUy48L2F1dGhv
cj48YXV0aG9yPk5lYXRvbiwgSi4gRC48L2F1dGhvcj48YXV0aG9yPkJ1cmdlc3MsIFQuIEguPC9h
dXRob3I+PGF1dGhvcj5Cb25uZXR0LCBULjwvYXV0aG9yPjxhdXRob3I+R3JlZW4sIE0uPC9hdXRo
b3I+PGF1dGhvcj5NYWtvd3NraSwgTS48L2F1dGhvcj48YXV0aG9yPk9zaW51c2ksIEEuPC9hdXRo
b3I+PGF1dGhvcj5OYXlhaywgUy48L2F1dGhvcj48YXV0aG9yPkxhbmUsIEguIEMuPC9hdXRob3I+
PGF1dGhvcj5BQ1RULTEgU3R1ZHkgR3JvdXAgTWVtYmVyczwvYXV0aG9yPjwvYXV0aG9ycz48L2Nv
bnRyaWJ1dG9ycz48ZWRpdGlvbj4yMDIwLzA1LzIyPC9lZGl0aW9uPjxsYW5ndWFnZT5lbmc8L2xh
bmd1YWdlPjxhZGRlZC1kYXRlIGZvcm1hdD0idXRjIj4xNTkxNjYyNDU1PC9hZGRlZC1kYXRlPjxy
ZWYtdHlwZSBuYW1lPSJKb3VybmFsIEFydGljbGUiPjE3PC9yZWYtdHlwZT48cmVjLW51bWJlcj42
OTIyODwvcmVjLW51bWJlcj48bGFzdC11cGRhdGVkLWRhdGUgZm9ybWF0PSJ1dGMiPjE1OTE2NjI0
NTU8L2xhc3QtdXBkYXRlZC1kYXRlPjxhY2Nlc3Npb24tbnVtPjMyNDQ1NDQwPC9hY2Nlc3Npb24t
bnVtPjxlbGVjdHJvbmljLXJlc291cmNlLW51bT4xMC4xMDU2L05FSk1vYTIwMDc3NjQ8L2VsZWN0
cm9uaWMtcmVzb3VyY2UtbnVtPjwvcmVjb3JkPjwvQ2l0ZT48L0VuZE5vdGU+AG==
</w:fldData>
              </w:fldChar>
            </w:r>
            <w:r w:rsidR="00447436">
              <w:rPr>
                <w:rStyle w:val="None"/>
                <w:rFonts w:ascii="Times New Roman" w:eastAsia="Times New Roman" w:hAnsi="Times New Roman" w:cs="Times New Roman"/>
                <w:sz w:val="16"/>
                <w:szCs w:val="16"/>
              </w:rPr>
              <w:instrText xml:space="preserve"> ADDIN EN.CITE </w:instrText>
            </w:r>
            <w:r w:rsidR="00447436">
              <w:rPr>
                <w:rStyle w:val="None"/>
                <w:rFonts w:ascii="Times New Roman" w:eastAsia="Times New Roman" w:hAnsi="Times New Roman" w:cs="Times New Roman"/>
                <w:sz w:val="16"/>
                <w:szCs w:val="16"/>
              </w:rPr>
              <w:fldChar w:fldCharType="begin">
                <w:fldData xml:space="preserve">PEVuZE5vdGU+PENpdGU+PEF1dGhvcj5CZWlnZWw8L0F1dGhvcj48WWVhcj4yMDIwPC9ZZWFyPjxE
aXNwbGF5VGV4dD5bM108L0Rpc3BsYXlUZXh0PjxyZWNvcmQ+PGRhdGVzPjxwdWItZGF0ZXM+PGRh
dGU+TWF5PC9kYXRlPjwvcHViLWRhdGVzPjx5ZWFyPjIwMjA8L3llYXI+PC9kYXRlcz48dXJscz48
cmVsYXRlZC11cmxzPjx1cmw+aHR0cHM6Ly93d3cubmNiaS5ubG0ubmloLmdvdi9wdWJtZWQvMzI0
NDU0NDA8L3VybD48L3JlbGF0ZWQtdXJscz48L3VybHM+PGlzYm4+MTUzMy00NDA2PC9pc2JuPjxj
dXN0b20yPlBNQzcyNjI3ODg8L2N1c3RvbTI+PHRpdGxlcz48dGl0bGU+UmVtZGVzaXZpciBmb3Ig
dGhlIFRyZWF0bWVudCBvZiBDb3ZpZC0xOSAtIFByZWxpbWluYXJ5IFJlcG9ydDwvdGl0bGU+PHNl
Y29uZGFyeS10aXRsZT5OIEVuZ2wgSiBNZWQ8L3NlY29uZGFyeS10aXRsZT48L3RpdGxlcz48Y29u
dHJpYnV0b3JzPjxhdXRob3JzPjxhdXRob3I+QmVpZ2VsLCBKLiBILjwvYXV0aG9yPjxhdXRob3I+
VG9tYXNoZWssIEsuIE0uPC9hdXRob3I+PGF1dGhvcj5Eb2RkLCBMLiBFLjwvYXV0aG9yPjxhdXRo
b3I+TWVodGEsIEEuIEsuPC9hdXRob3I+PGF1dGhvcj5aaW5nbWFuLCBCLiBTLjwvYXV0aG9yPjxh
dXRob3I+S2FsaWwsIEEuIEMuPC9hdXRob3I+PGF1dGhvcj5Ib2htYW5uLCBFLjwvYXV0aG9yPjxh
dXRob3I+Q2h1LCBILiBZLjwvYXV0aG9yPjxhdXRob3I+THVldGtlbWV5ZXIsIEEuPC9hdXRob3I+
PGF1dGhvcj5LbGluZSwgUy48L2F1dGhvcj48YXV0aG9yPkxvcGV6IGRlIENhc3RpbGxhLCBELjwv
YXV0aG9yPjxhdXRob3I+RmluYmVyZywgUi4gVy48L2F1dGhvcj48YXV0aG9yPkRpZXJiZXJnLCBL
LjwvYXV0aG9yPjxhdXRob3I+VGFwc29uLCBWLjwvYXV0aG9yPjxhdXRob3I+SHNpZWgsIEwuPC9h
dXRob3I+PGF1dGhvcj5QYXR0ZXJzb24sIFQuIEYuPC9hdXRob3I+PGF1dGhvcj5QYXJlZGVzLCBS
LjwvYXV0aG9yPjxhdXRob3I+U3dlZW5leSwgRC4gQS48L2F1dGhvcj48YXV0aG9yPlNob3J0LCBX
LiBSLjwvYXV0aG9yPjxhdXRob3I+VG91bG91bWksIEcuPC9hdXRob3I+PGF1dGhvcj5MeWUsIEQu
IEMuPC9hdXRob3I+PGF1dGhvcj5PaG1hZ2FyaSwgTi48L2F1dGhvcj48YXV0aG9yPk9oLCBNLiBE
LjwvYXV0aG9yPjxhdXRob3I+UnVpei1QYWxhY2lvcywgRy4gTS48L2F1dGhvcj48YXV0aG9yPkJl
bmZpZWxkLCBULjwvYXV0aG9yPjxhdXRob3I+RsOkdGtlbmhldWVyLCBHLjwvYXV0aG9yPjxhdXRo
b3I+S29ydGVwZXRlciwgTS4gRy48L2F1dGhvcj48YXV0aG9yPkF0bWFyLCBSLiBMLjwvYXV0aG9y
PjxhdXRob3I+Q3JlZWNoLCBDLiBCLjwvYXV0aG9yPjxhdXRob3I+THVuZGdyZW4sIEouPC9hdXRo
b3I+PGF1dGhvcj5CYWJpa2VyLCBBLiBHLjwvYXV0aG9yPjxhdXRob3I+UGV0dCwgUy48L2F1dGhv
cj48YXV0aG9yPk5lYXRvbiwgSi4gRC48L2F1dGhvcj48YXV0aG9yPkJ1cmdlc3MsIFQuIEguPC9h
dXRob3I+PGF1dGhvcj5Cb25uZXR0LCBULjwvYXV0aG9yPjxhdXRob3I+R3JlZW4sIE0uPC9hdXRo
b3I+PGF1dGhvcj5NYWtvd3NraSwgTS48L2F1dGhvcj48YXV0aG9yPk9zaW51c2ksIEEuPC9hdXRo
b3I+PGF1dGhvcj5OYXlhaywgUy48L2F1dGhvcj48YXV0aG9yPkxhbmUsIEguIEMuPC9hdXRob3I+
PGF1dGhvcj5BQ1RULTEgU3R1ZHkgR3JvdXAgTWVtYmVyczwvYXV0aG9yPjwvYXV0aG9ycz48L2Nv
bnRyaWJ1dG9ycz48ZWRpdGlvbj4yMDIwLzA1LzIyPC9lZGl0aW9uPjxsYW5ndWFnZT5lbmc8L2xh
bmd1YWdlPjxhZGRlZC1kYXRlIGZvcm1hdD0idXRjIj4xNTkxNjYyNDU1PC9hZGRlZC1kYXRlPjxy
ZWYtdHlwZSBuYW1lPSJKb3VybmFsIEFydGljbGUiPjE3PC9yZWYtdHlwZT48cmVjLW51bWJlcj42
OTIyODwvcmVjLW51bWJlcj48bGFzdC11cGRhdGVkLWRhdGUgZm9ybWF0PSJ1dGMiPjE1OTE2NjI0
NTU8L2xhc3QtdXBkYXRlZC1kYXRlPjxhY2Nlc3Npb24tbnVtPjMyNDQ1NDQwPC9hY2Nlc3Npb24t
bnVtPjxlbGVjdHJvbmljLXJlc291cmNlLW51bT4xMC4xMDU2L05FSk1vYTIwMDc3NjQ8L2VsZWN0
cm9uaWMtcmVzb3VyY2UtbnVtPjwvcmVjb3JkPjwvQ2l0ZT48L0VuZE5vdGU+AG==
</w:fldData>
              </w:fldChar>
            </w:r>
            <w:r w:rsidR="00447436">
              <w:rPr>
                <w:rStyle w:val="None"/>
                <w:rFonts w:ascii="Times New Roman" w:eastAsia="Times New Roman" w:hAnsi="Times New Roman" w:cs="Times New Roman"/>
                <w:sz w:val="16"/>
                <w:szCs w:val="16"/>
              </w:rPr>
              <w:instrText xml:space="preserve"> ADDIN EN.CITE.DATA </w:instrText>
            </w:r>
            <w:r w:rsidR="00447436">
              <w:rPr>
                <w:rStyle w:val="None"/>
                <w:rFonts w:ascii="Times New Roman" w:eastAsia="Times New Roman" w:hAnsi="Times New Roman" w:cs="Times New Roman"/>
                <w:sz w:val="16"/>
                <w:szCs w:val="16"/>
              </w:rPr>
            </w:r>
            <w:r w:rsidR="00447436">
              <w:rPr>
                <w:rStyle w:val="None"/>
                <w:rFonts w:ascii="Times New Roman" w:eastAsia="Times New Roman" w:hAnsi="Times New Roman" w:cs="Times New Roman"/>
                <w:sz w:val="16"/>
                <w:szCs w:val="16"/>
              </w:rPr>
              <w:fldChar w:fldCharType="end"/>
            </w:r>
            <w:r>
              <w:rPr>
                <w:rStyle w:val="None"/>
                <w:rFonts w:ascii="Times New Roman" w:eastAsia="Times New Roman" w:hAnsi="Times New Roman" w:cs="Times New Roman"/>
                <w:sz w:val="16"/>
                <w:szCs w:val="16"/>
              </w:rPr>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[3]</w:t>
            </w:r>
            <w:r>
              <w:rPr>
                <w:rStyle w:val="None"/>
                <w:rFonts w:ascii="Times New Roman" w:eastAsia="Times New Roman" w:hAnsi="Times New Roman" w:cs="Times New Roman"/>
                <w:sz w:val="16"/>
                <w:szCs w:val="16"/>
              </w:rPr>
              <w:fldChar w:fldCharType="end"/>
            </w:r>
          </w:p>
        </w:tc>
        <w:tc>
          <w:tcPr>
            <w:tcW w:w="451" w:type="pct"/>
            <w:vAlign w:val="center"/>
          </w:tcPr>
          <w:p w14:paraId="40BD331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449" w:type="pct"/>
            <w:vAlign w:val="center"/>
          </w:tcPr>
          <w:p w14:paraId="355E1AC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55" w:type="pct"/>
            <w:vAlign w:val="center"/>
          </w:tcPr>
          <w:p w14:paraId="76351B5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6E664EB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65E69D37"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63" w:type="pct"/>
            <w:vAlign w:val="center"/>
          </w:tcPr>
          <w:p w14:paraId="5B2A45F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7FCBA9D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10E21C87" w14:textId="77777777" w:rsidTr="000C6DC5">
        <w:trPr>
          <w:trHeight w:val="368"/>
        </w:trPr>
        <w:tc>
          <w:tcPr>
            <w:tcW w:w="622" w:type="pct"/>
            <w:vAlign w:val="center"/>
          </w:tcPr>
          <w:p w14:paraId="5095545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Tang et al.</w:t>
            </w:r>
          </w:p>
        </w:tc>
        <w:tc>
          <w:tcPr>
            <w:tcW w:w="453" w:type="pct"/>
            <w:vAlign w:val="center"/>
          </w:tcPr>
          <w:p w14:paraId="5A32DA34" w14:textId="45F843ED" w:rsidR="00E667E1" w:rsidRDefault="00447436" w:rsidP="00E667E1">
            <w:pPr>
              <w:pStyle w:val="Body"/>
              <w:rPr>
                <w:rStyle w:val="None"/>
                <w:rFonts w:ascii="Times New Roman" w:eastAsia="Times New Roman" w:hAnsi="Times New Roman" w:cs="Times New Roman"/>
                <w:sz w:val="16"/>
                <w:szCs w:val="16"/>
                <w:shd w:val="clear" w:color="auto" w:fill="FFFFFF"/>
              </w:rPr>
            </w:pPr>
            <w:r>
              <w:rPr>
                <w:rStyle w:val="None"/>
                <w:rFonts w:ascii="Times New Roman" w:eastAsia="Times New Roman" w:hAnsi="Times New Roman" w:cs="Times New Roman"/>
                <w:sz w:val="16"/>
                <w:szCs w:val="16"/>
                <w:shd w:val="clear" w:color="auto" w:fill="FFFFFF"/>
              </w:rPr>
              <w:t xml:space="preserve">   </w:t>
            </w:r>
            <w:r w:rsidR="00E667E1">
              <w:rPr>
                <w:rStyle w:val="None"/>
                <w:rFonts w:ascii="Times New Roman" w:eastAsia="Times New Roman" w:hAnsi="Times New Roman" w:cs="Times New Roman"/>
                <w:sz w:val="16"/>
                <w:szCs w:val="16"/>
                <w:shd w:val="clear" w:color="auto" w:fill="FFFFFF"/>
              </w:rPr>
              <w:fldChar w:fldCharType="begin"/>
            </w:r>
            <w:r>
              <w:rPr>
                <w:rStyle w:val="None"/>
                <w:rFonts w:ascii="Times New Roman" w:eastAsia="Times New Roman" w:hAnsi="Times New Roman" w:cs="Times New Roman"/>
                <w:sz w:val="16"/>
                <w:szCs w:val="16"/>
                <w:shd w:val="clear" w:color="auto" w:fill="FFFFFF"/>
              </w:rPr>
              <w:instrText xml:space="preserve"> ADDIN EN.CITE &lt;EndNote&gt;&lt;Cite&gt;&lt;Author&gt;Tang&lt;/Author&gt;&lt;Year&gt;2020&lt;/Year&gt;&lt;RecNum&gt;69464&lt;/RecNum&gt;&lt;DisplayText&gt;[4]&lt;/DisplayText&gt;&lt;record&gt;&lt;dates&gt;&lt;pub-dates&gt;&lt;date&gt;05&lt;/date&gt;&lt;/pub-dates&gt;&lt;year&gt;2020&lt;/year&gt;&lt;/dates&gt;&lt;keywords&gt;&lt;keyword&gt;Adult&lt;/keyword&gt;&lt;keyword&gt;Antiviral Agents&lt;/keyword&gt;&lt;keyword&gt;China&lt;/keyword&gt;&lt;keyword&gt;Coronavirus Infections&lt;/keyword&gt;&lt;keyword&gt;Female&lt;/keyword&gt;&lt;keyword&gt;Humans&lt;/keyword&gt;&lt;keyword&gt;Hydroxychloroquine&lt;/keyword&gt;&lt;keyword&gt;Male&lt;/keyword&gt;&lt;keyword&gt;Middle Aged&lt;/keyword&gt;&lt;keyword&gt;Pandemics&lt;/keyword&gt;&lt;keyword&gt;Pneumonia, Viral&lt;/keyword&gt;&lt;keyword&gt;Treatment Outcome&lt;/keyword&gt;&lt;/keywords&gt;&lt;urls&gt;&lt;related-urls&gt;&lt;url&gt;https://www.ncbi.nlm.nih.gov/pubmed/32409561&lt;/url&gt;&lt;/related-urls&gt;&lt;/urls&gt;&lt;isbn&gt;1756-1833&lt;/isbn&gt;&lt;custom2&gt;PMC7221473&lt;/custom2&gt;&lt;titles&gt;&lt;title&gt;Hydroxychloroquine in patients with mainly mild to moderate coronavirus disease 2019: open label, randomised controlled trial&lt;/title&gt;&lt;secondary-title&gt;BMJ&lt;/secondary-title&gt;&lt;/titles&gt;&lt;pages&gt;m1849&lt;/pages&gt;&lt;contributors&gt;&lt;authors&gt;&lt;author&gt;Tang, W.&lt;/author&gt;&lt;author&gt;Cao, Z.&lt;/author&gt;&lt;author&gt;Han, M.&lt;/author&gt;&lt;author&gt;Wang, Z.&lt;/author&gt;&lt;author&gt;Chen, J.&lt;/author&gt;&lt;author&gt;Sun, W.&lt;/author&gt;&lt;author&gt;Wu, Y.&lt;/author&gt;&lt;author&gt;Xiao, W.&lt;/author&gt;&lt;author&gt;Liu, S.&lt;/author&gt;&lt;author&gt;Chen, E.&lt;/author&gt;&lt;author&gt;Chen, W.&lt;/author&gt;&lt;author&gt;Wang, X.&lt;/author&gt;&lt;author&gt;Yang, J.&lt;/author&gt;&lt;author&gt;Lin, J.&lt;/author&gt;&lt;author&gt;Zhao, Q.&lt;/author&gt;&lt;author&gt;Yan, Y.&lt;/author&gt;&lt;author&gt;Xie, Z.&lt;/author&gt;&lt;author&gt;Li, D.&lt;/author&gt;&lt;author&gt;Yang, Y.&lt;/author&gt;&lt;author&gt;Liu, L.&lt;/author&gt;&lt;author&gt;Qu, J.&lt;/author&gt;&lt;author&gt;Ning, G.&lt;/author&gt;&lt;author&gt;Shi, G.&lt;/author&gt;&lt;author&gt;Xie, Q.&lt;/author&gt;&lt;/authors&gt;&lt;/contributors&gt;&lt;edition&gt;2020/05/14&lt;/edition&gt;&lt;language&gt;eng&lt;/language&gt;&lt;added-date format="utc"&gt;1598142407&lt;/added-date&gt;&lt;ref-type name="Journal Article"&gt;17&lt;/ref-type&gt;&lt;rec-number&gt;69464&lt;/rec-number&gt;&lt;last-updated-date format="utc"&gt;1598142407&lt;/last-updated-date&gt;&lt;accession-num&gt;32409561&lt;/accession-num&gt;&lt;electronic-resource-num&gt;10.1136/bmj.m1849&lt;/electronic-resource-num&gt;&lt;volume&gt;369&lt;/volume&gt;&lt;/record&gt;&lt;/Cite&gt;&lt;/EndNote&gt;</w:instrText>
            </w:r>
            <w:r w:rsidR="00E667E1">
              <w:rPr>
                <w:rStyle w:val="None"/>
                <w:rFonts w:ascii="Times New Roman" w:eastAsia="Times New Roman" w:hAnsi="Times New Roman" w:cs="Times New Roman"/>
                <w:sz w:val="16"/>
                <w:szCs w:val="16"/>
                <w:shd w:val="clear" w:color="auto" w:fill="FFFFFF"/>
              </w:rPr>
              <w:fldChar w:fldCharType="separate"/>
            </w:r>
            <w:r>
              <w:rPr>
                <w:rStyle w:val="None"/>
                <w:rFonts w:ascii="Times New Roman" w:eastAsia="Times New Roman" w:hAnsi="Times New Roman" w:cs="Times New Roman"/>
                <w:noProof/>
                <w:sz w:val="16"/>
                <w:szCs w:val="16"/>
                <w:shd w:val="clear" w:color="auto" w:fill="FFFFFF"/>
              </w:rPr>
              <w:t>[4]</w:t>
            </w:r>
            <w:r w:rsidR="00E667E1">
              <w:rPr>
                <w:rStyle w:val="None"/>
                <w:rFonts w:ascii="Times New Roman" w:eastAsia="Times New Roman" w:hAnsi="Times New Roman" w:cs="Times New Roman"/>
                <w:sz w:val="16"/>
                <w:szCs w:val="16"/>
                <w:shd w:val="clear" w:color="auto" w:fill="FFFFFF"/>
              </w:rPr>
              <w:fldChar w:fldCharType="end"/>
            </w:r>
          </w:p>
          <w:p w14:paraId="0BD1BF0A" w14:textId="7B1E731B"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c>
          <w:tcPr>
            <w:tcW w:w="451" w:type="pct"/>
            <w:vAlign w:val="center"/>
          </w:tcPr>
          <w:p w14:paraId="089A9AE8" w14:textId="77777777" w:rsidR="000C6DC5" w:rsidRPr="0090235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32"/>
                <w:szCs w:val="32"/>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2E35799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55" w:type="pct"/>
            <w:vAlign w:val="center"/>
          </w:tcPr>
          <w:p w14:paraId="54858DD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22A0172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72A3F72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63" w:type="pct"/>
            <w:vAlign w:val="center"/>
          </w:tcPr>
          <w:p w14:paraId="174E36F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2E9E7B0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1A1B8748" w14:textId="77777777" w:rsidTr="000C6DC5">
        <w:trPr>
          <w:trHeight w:val="368"/>
        </w:trPr>
        <w:tc>
          <w:tcPr>
            <w:tcW w:w="622" w:type="pct"/>
            <w:vAlign w:val="center"/>
          </w:tcPr>
          <w:p w14:paraId="4D6D12E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roofErr w:type="spellStart"/>
            <w:r>
              <w:rPr>
                <w:rStyle w:val="None"/>
                <w:rFonts w:ascii="Times New Roman" w:eastAsia="Times New Roman" w:hAnsi="Times New Roman" w:cs="Times New Roman"/>
                <w:b/>
                <w:bCs/>
                <w:sz w:val="16"/>
                <w:szCs w:val="16"/>
              </w:rPr>
              <w:t>Cavalcanti</w:t>
            </w:r>
            <w:proofErr w:type="spellEnd"/>
            <w:r>
              <w:rPr>
                <w:rStyle w:val="None"/>
                <w:rFonts w:ascii="Times New Roman" w:eastAsia="Times New Roman" w:hAnsi="Times New Roman" w:cs="Times New Roman"/>
                <w:b/>
                <w:bCs/>
                <w:sz w:val="16"/>
                <w:szCs w:val="16"/>
              </w:rPr>
              <w:t xml:space="preserve"> et al.</w:t>
            </w:r>
          </w:p>
        </w:tc>
        <w:tc>
          <w:tcPr>
            <w:tcW w:w="453" w:type="pct"/>
            <w:vAlign w:val="center"/>
          </w:tcPr>
          <w:p w14:paraId="6C79FF2D" w14:textId="30044E79" w:rsidR="000C6DC5" w:rsidRDefault="00E667E1"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fldData xml:space="preserve">PEVuZE5vdGU+PENpdGU+PEF1dGhvcj5DYXZhbGNhbnRpPC9BdXRob3I+PFllYXI+MjAyMDwvWWVh
cj48UmVjTnVtPjY5NDg4PC9SZWNOdW0+PERpc3BsYXlUZXh0Pls1XTwvRGlzcGxheVRleHQ+PHJl
Y29yZD48ZGF0ZXM+PHB1Yi1kYXRlcz48ZGF0ZT5KdWw8L2RhdGU+PC9wdWItZGF0ZXM+PHllYXI+
MjAyMDwveWVhcj48L2RhdGVzPjx1cmxzPjxyZWxhdGVkLXVybHM+PHVybD5odHRwczovL3d3dy5u
Y2JpLm5sbS5uaWguZ292L3B1Ym1lZC8zMjcwNjk1MzwvdXJsPjwvcmVsYXRlZC11cmxzPjwvdXJs
cz48aXNibj4xNTMzLTQ0MDY8L2lzYm4+PGN1c3RvbTI+UE1DNzM5NzI0MjwvY3VzdG9tMj48dGl0
bGVzPjx0aXRsZT5IeWRyb3h5Y2hsb3JvcXVpbmUgd2l0aCBvciB3aXRob3V0IEF6aXRocm9teWNp
biBpbiBNaWxkLXRvLU1vZGVyYXRlIENvdmlkLTE5PC90aXRsZT48c2Vjb25kYXJ5LXRpdGxlPk4g
RW5nbCBKIE1lZDwvc2Vjb25kYXJ5LXRpdGxlPjwvdGl0bGVzPjxjb250cmlidXRvcnM+PGF1dGhv
cnM+PGF1dGhvcj5DYXZhbGNhbnRpLCBBLiBCLjwvYXV0aG9yPjxhdXRob3I+WmFtcGllcmksIEYu
IEcuPC9hdXRob3I+PGF1dGhvcj5Sb3NhLCBSLiBHLjwvYXV0aG9yPjxhdXRob3I+QXpldmVkbywg
TC4gQy4gUC48L2F1dGhvcj48YXV0aG9yPlZlaWdhLCBWLiBDLjwvYXV0aG9yPjxhdXRob3I+QXZl
enVtLCBBLjwvYXV0aG9yPjxhdXRob3I+RGFtaWFuaSwgTC4gUC48L2F1dGhvcj48YXV0aG9yPk1h
cmNhZGVudGksIEEuPC9hdXRob3I+PGF1dGhvcj5LYXdhbm8tRG91cmFkbywgTC48L2F1dGhvcj48
YXV0aG9yPkxpc2JvYSwgVC48L2F1dGhvcj48YXV0aG9yPkp1bnF1ZWlyYSwgRC4gTC4gTS48L2F1
dGhvcj48YXV0aG9yPmRlIEJhcnJvcyBFIFNpbHZhLCBQLiBHLiBNLjwvYXV0aG9yPjxhdXRob3I+
VHJhbXVqYXMsIEwuPC9hdXRob3I+PGF1dGhvcj5BYnJldS1TaWx2YSwgRS4gTy48L2F1dGhvcj48
YXV0aG9yPkxhcmFuamVpcmEsIEwuIE4uPC9hdXRob3I+PGF1dGhvcj5Tb2FyZXMsIEEuIFQuPC9h
dXRob3I+PGF1dGhvcj5FY2hlbmlxdWUsIEwuIFMuPC9hdXRob3I+PGF1dGhvcj5QZXJlaXJhLCBB
LiBKLjwvYXV0aG9yPjxhdXRob3I+RnJlaXRhcywgRi4gRy4gUi48L2F1dGhvcj48YXV0aG9yPkdl
YmFyYSwgTy4gQy4gRS48L2F1dGhvcj48YXV0aG9yPkRhbnRhcywgVi4gQy4gUy48L2F1dGhvcj48
YXV0aG9yPkZ1cnRhZG8sIFIuIEguIE0uPC9hdXRob3I+PGF1dGhvcj5NaWxhbiwgRS4gUC48L2F1
dGhvcj48YXV0aG9yPkdvbGluLCBOLiBBLjwvYXV0aG9yPjxhdXRob3I+Q2FyZG9zbywgRi4gRi48
L2F1dGhvcj48YXV0aG9yPk1haWEsIEkuIFMuPC9hdXRob3I+PGF1dGhvcj5Ib2ZmbWFubiBGaWxo
bywgQy4gUi48L2F1dGhvcj48YXV0aG9yPktvcm1hbm4sIEEuIFAuIE0uPC9hdXRob3I+PGF1dGhv
cj5BbWF6b25hcywgUi4gQi48L2F1dGhvcj48YXV0aG9yPkJvY2NoaSBkZSBPbGl2ZWlyYSwgTS4g
Ri48L2F1dGhvcj48YXV0aG9yPlNlcnBhLU5ldG8sIEEuPC9hdXRob3I+PGF1dGhvcj5GYWxhdmln
bmEsIE0uPC9hdXRob3I+PGF1dGhvcj5Mb3BlcywgUi4gRC48L2F1dGhvcj48YXV0aG9yPk1hY2hh
ZG8sIEYuIFIuPC9hdXRob3I+PGF1dGhvcj5CZXJ3YW5nZXIsIE8uPC9hdXRob3I+PGF1dGhvcj5D
b2FsaXRpb24gQ292aWQtMTkgQnJhemlsIEkgSW52ZXN0aWdhdG9yczwvYXV0aG9yPjwvYXV0aG9y
cz48L2NvbnRyaWJ1dG9ycz48ZWRpdGlvbj4yMDIwLzA3LzIzPC9lZGl0aW9uPjxsYW5ndWFnZT5l
bmc8L2xhbmd1YWdlPjxhZGRlZC1kYXRlIGZvcm1hdD0idXRjIj4xNTk4MzcyODYwPC9hZGRlZC1k
YXRlPjxyZWYtdHlwZSBuYW1lPSJKb3VybmFsIEFydGljbGUiPjE3PC9yZWYtdHlwZT48cmVjLW51
bWJlcj42OTQ4ODwvcmVjLW51bWJlcj48bGFzdC11cGRhdGVkLWRhdGUgZm9ybWF0PSJ1dGMiPjE1
OTgzNzI4NjA8L2xhc3QtdXBkYXRlZC1kYXRlPjxhY2Nlc3Npb24tbnVtPjMyNzA2OTUzPC9hY2Nl
c3Npb24tbnVtPjxlbGVjdHJvbmljLXJlc291cmNlLW51bT4xMC4xMDU2L05FSk1vYTIwMTkwMTQ8
L2VsZWN0cm9uaWMtcmVzb3VyY2UtbnVtPjwvcmVjb3JkPjwvQ2l0ZT48L0VuZE5vdGU+AG==
</w:fldData>
              </w:fldChar>
            </w:r>
            <w:r w:rsidR="00447436">
              <w:rPr>
                <w:rStyle w:val="None"/>
                <w:rFonts w:ascii="Times New Roman" w:eastAsia="Times New Roman" w:hAnsi="Times New Roman" w:cs="Times New Roman"/>
                <w:sz w:val="16"/>
                <w:szCs w:val="16"/>
              </w:rPr>
              <w:instrText xml:space="preserve"> ADDIN EN.CITE </w:instrText>
            </w:r>
            <w:r w:rsidR="00447436">
              <w:rPr>
                <w:rStyle w:val="None"/>
                <w:rFonts w:ascii="Times New Roman" w:eastAsia="Times New Roman" w:hAnsi="Times New Roman" w:cs="Times New Roman"/>
                <w:sz w:val="16"/>
                <w:szCs w:val="16"/>
              </w:rPr>
              <w:fldChar w:fldCharType="begin">
                <w:fldData xml:space="preserve">PEVuZE5vdGU+PENpdGU+PEF1dGhvcj5DYXZhbGNhbnRpPC9BdXRob3I+PFllYXI+MjAyMDwvWWVh
cj48UmVjTnVtPjY5NDg4PC9SZWNOdW0+PERpc3BsYXlUZXh0Pls1XTwvRGlzcGxheVRleHQ+PHJl
Y29yZD48ZGF0ZXM+PHB1Yi1kYXRlcz48ZGF0ZT5KdWw8L2RhdGU+PC9wdWItZGF0ZXM+PHllYXI+
MjAyMDwveWVhcj48L2RhdGVzPjx1cmxzPjxyZWxhdGVkLXVybHM+PHVybD5odHRwczovL3d3dy5u
Y2JpLm5sbS5uaWguZ292L3B1Ym1lZC8zMjcwNjk1MzwvdXJsPjwvcmVsYXRlZC11cmxzPjwvdXJs
cz48aXNibj4xNTMzLTQ0MDY8L2lzYm4+PGN1c3RvbTI+UE1DNzM5NzI0MjwvY3VzdG9tMj48dGl0
bGVzPjx0aXRsZT5IeWRyb3h5Y2hsb3JvcXVpbmUgd2l0aCBvciB3aXRob3V0IEF6aXRocm9teWNp
biBpbiBNaWxkLXRvLU1vZGVyYXRlIENvdmlkLTE5PC90aXRsZT48c2Vjb25kYXJ5LXRpdGxlPk4g
RW5nbCBKIE1lZDwvc2Vjb25kYXJ5LXRpdGxlPjwvdGl0bGVzPjxjb250cmlidXRvcnM+PGF1dGhv
cnM+PGF1dGhvcj5DYXZhbGNhbnRpLCBBLiBCLjwvYXV0aG9yPjxhdXRob3I+WmFtcGllcmksIEYu
IEcuPC9hdXRob3I+PGF1dGhvcj5Sb3NhLCBSLiBHLjwvYXV0aG9yPjxhdXRob3I+QXpldmVkbywg
TC4gQy4gUC48L2F1dGhvcj48YXV0aG9yPlZlaWdhLCBWLiBDLjwvYXV0aG9yPjxhdXRob3I+QXZl
enVtLCBBLjwvYXV0aG9yPjxhdXRob3I+RGFtaWFuaSwgTC4gUC48L2F1dGhvcj48YXV0aG9yPk1h
cmNhZGVudGksIEEuPC9hdXRob3I+PGF1dGhvcj5LYXdhbm8tRG91cmFkbywgTC48L2F1dGhvcj48
YXV0aG9yPkxpc2JvYSwgVC48L2F1dGhvcj48YXV0aG9yPkp1bnF1ZWlyYSwgRC4gTC4gTS48L2F1
dGhvcj48YXV0aG9yPmRlIEJhcnJvcyBFIFNpbHZhLCBQLiBHLiBNLjwvYXV0aG9yPjxhdXRob3I+
VHJhbXVqYXMsIEwuPC9hdXRob3I+PGF1dGhvcj5BYnJldS1TaWx2YSwgRS4gTy48L2F1dGhvcj48
YXV0aG9yPkxhcmFuamVpcmEsIEwuIE4uPC9hdXRob3I+PGF1dGhvcj5Tb2FyZXMsIEEuIFQuPC9h
dXRob3I+PGF1dGhvcj5FY2hlbmlxdWUsIEwuIFMuPC9hdXRob3I+PGF1dGhvcj5QZXJlaXJhLCBB
LiBKLjwvYXV0aG9yPjxhdXRob3I+RnJlaXRhcywgRi4gRy4gUi48L2F1dGhvcj48YXV0aG9yPkdl
YmFyYSwgTy4gQy4gRS48L2F1dGhvcj48YXV0aG9yPkRhbnRhcywgVi4gQy4gUy48L2F1dGhvcj48
YXV0aG9yPkZ1cnRhZG8sIFIuIEguIE0uPC9hdXRob3I+PGF1dGhvcj5NaWxhbiwgRS4gUC48L2F1
dGhvcj48YXV0aG9yPkdvbGluLCBOLiBBLjwvYXV0aG9yPjxhdXRob3I+Q2FyZG9zbywgRi4gRi48
L2F1dGhvcj48YXV0aG9yPk1haWEsIEkuIFMuPC9hdXRob3I+PGF1dGhvcj5Ib2ZmbWFubiBGaWxo
bywgQy4gUi48L2F1dGhvcj48YXV0aG9yPktvcm1hbm4sIEEuIFAuIE0uPC9hdXRob3I+PGF1dGhv
cj5BbWF6b25hcywgUi4gQi48L2F1dGhvcj48YXV0aG9yPkJvY2NoaSBkZSBPbGl2ZWlyYSwgTS4g
Ri48L2F1dGhvcj48YXV0aG9yPlNlcnBhLU5ldG8sIEEuPC9hdXRob3I+PGF1dGhvcj5GYWxhdmln
bmEsIE0uPC9hdXRob3I+PGF1dGhvcj5Mb3BlcywgUi4gRC48L2F1dGhvcj48YXV0aG9yPk1hY2hh
ZG8sIEYuIFIuPC9hdXRob3I+PGF1dGhvcj5CZXJ3YW5nZXIsIE8uPC9hdXRob3I+PGF1dGhvcj5D
b2FsaXRpb24gQ292aWQtMTkgQnJhemlsIEkgSW52ZXN0aWdhdG9yczwvYXV0aG9yPjwvYXV0aG9y
cz48L2NvbnRyaWJ1dG9ycz48ZWRpdGlvbj4yMDIwLzA3LzIzPC9lZGl0aW9uPjxsYW5ndWFnZT5l
bmc8L2xhbmd1YWdlPjxhZGRlZC1kYXRlIGZvcm1hdD0idXRjIj4xNTk4MzcyODYwPC9hZGRlZC1k
YXRlPjxyZWYtdHlwZSBuYW1lPSJKb3VybmFsIEFydGljbGUiPjE3PC9yZWYtdHlwZT48cmVjLW51
bWJlcj42OTQ4ODwvcmVjLW51bWJlcj48bGFzdC11cGRhdGVkLWRhdGUgZm9ybWF0PSJ1dGMiPjE1
OTgzNzI4NjA8L2xhc3QtdXBkYXRlZC1kYXRlPjxhY2Nlc3Npb24tbnVtPjMyNzA2OTUzPC9hY2Nl
c3Npb24tbnVtPjxlbGVjdHJvbmljLXJlc291cmNlLW51bT4xMC4xMDU2L05FSk1vYTIwMTkwMTQ8
L2VsZWN0cm9uaWMtcmVzb3VyY2UtbnVtPjwvcmVjb3JkPjwvQ2l0ZT48L0VuZE5vdGU+AG==
</w:fldData>
              </w:fldChar>
            </w:r>
            <w:r w:rsidR="00447436">
              <w:rPr>
                <w:rStyle w:val="None"/>
                <w:rFonts w:ascii="Times New Roman" w:eastAsia="Times New Roman" w:hAnsi="Times New Roman" w:cs="Times New Roman"/>
                <w:sz w:val="16"/>
                <w:szCs w:val="16"/>
              </w:rPr>
              <w:instrText xml:space="preserve"> ADDIN EN.CITE.DATA </w:instrText>
            </w:r>
            <w:r w:rsidR="00447436">
              <w:rPr>
                <w:rStyle w:val="None"/>
                <w:rFonts w:ascii="Times New Roman" w:eastAsia="Times New Roman" w:hAnsi="Times New Roman" w:cs="Times New Roman"/>
                <w:sz w:val="16"/>
                <w:szCs w:val="16"/>
              </w:rPr>
            </w:r>
            <w:r w:rsidR="00447436">
              <w:rPr>
                <w:rStyle w:val="None"/>
                <w:rFonts w:ascii="Times New Roman" w:eastAsia="Times New Roman" w:hAnsi="Times New Roman" w:cs="Times New Roman"/>
                <w:sz w:val="16"/>
                <w:szCs w:val="16"/>
              </w:rPr>
              <w:fldChar w:fldCharType="end"/>
            </w:r>
            <w:r>
              <w:rPr>
                <w:rStyle w:val="None"/>
                <w:rFonts w:ascii="Times New Roman" w:eastAsia="Times New Roman" w:hAnsi="Times New Roman" w:cs="Times New Roman"/>
                <w:sz w:val="16"/>
                <w:szCs w:val="16"/>
              </w:rPr>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[5]</w:t>
            </w:r>
            <w:r>
              <w:rPr>
                <w:rStyle w:val="None"/>
                <w:rFonts w:ascii="Times New Roman" w:eastAsia="Times New Roman" w:hAnsi="Times New Roman" w:cs="Times New Roman"/>
                <w:sz w:val="16"/>
                <w:szCs w:val="16"/>
              </w:rPr>
              <w:fldChar w:fldCharType="end"/>
            </w:r>
          </w:p>
        </w:tc>
        <w:tc>
          <w:tcPr>
            <w:tcW w:w="451" w:type="pct"/>
            <w:vAlign w:val="center"/>
          </w:tcPr>
          <w:p w14:paraId="1F3F5F7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5D3DB397"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55" w:type="pct"/>
            <w:vAlign w:val="center"/>
          </w:tcPr>
          <w:p w14:paraId="231F888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0BC4EF92"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1D276FA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63" w:type="pct"/>
            <w:vAlign w:val="center"/>
          </w:tcPr>
          <w:p w14:paraId="0CF4568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14A85D9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r>
      <w:tr w:rsidR="000C6DC5" w14:paraId="77D920B1" w14:textId="77777777" w:rsidTr="000C6DC5">
        <w:trPr>
          <w:trHeight w:val="368"/>
        </w:trPr>
        <w:tc>
          <w:tcPr>
            <w:tcW w:w="622" w:type="pct"/>
            <w:vAlign w:val="center"/>
          </w:tcPr>
          <w:p w14:paraId="2D21A0A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Skipper et al.</w:t>
            </w:r>
          </w:p>
        </w:tc>
        <w:tc>
          <w:tcPr>
            <w:tcW w:w="453" w:type="pct"/>
            <w:vAlign w:val="center"/>
          </w:tcPr>
          <w:p w14:paraId="7E1E3702" w14:textId="057D1B2F" w:rsidR="000C6DC5" w:rsidRDefault="00E667E1"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r>
            <w:r w:rsidR="00447436">
              <w:rPr>
                <w:rStyle w:val="None"/>
                <w:rFonts w:ascii="Times New Roman" w:eastAsia="Times New Roman" w:hAnsi="Times New Roman" w:cs="Times New Roman"/>
                <w:sz w:val="16"/>
                <w:szCs w:val="16"/>
              </w:rPr>
              <w:instrText xml:space="preserve"> ADDIN EN.CITE &lt;EndNote&gt;&lt;Cite&gt;&lt;Author&gt;Skipper&lt;/Author&gt;&lt;Year&gt;2020&lt;/Year&gt;&lt;RecNum&gt;69478&lt;/RecNum&gt;&lt;DisplayText&gt;[6]&lt;/DisplayText&gt;&lt;record&gt;&lt;dates&gt;&lt;pub-dates&gt;&lt;date&gt;Jul&lt;/date&gt;&lt;/pub-dates&gt;&lt;year&gt;2020&lt;/year&gt;&lt;/dates&gt;&lt;urls&gt;&lt;related-urls&gt;&lt;url&gt;https://www.ncbi.nlm.nih.gov/pubmed/32673060&lt;/url&gt;&lt;/related-urls&gt;&lt;/urls&gt;&lt;isbn&gt;1539-3704&lt;/isbn&gt;&lt;custom2&gt;PMC7384270&lt;/custom2&gt;&lt;titles&gt;&lt;title&gt;Hydroxychloroquine in Nonhospitalized Adults With Early COVID-19: A Randomized Trial&lt;/title&gt;&lt;secondary-title&gt;Ann Intern Med&lt;/secondary-title&gt;&lt;/titles&gt;&lt;contributors&gt;&lt;authors&gt;&lt;author&gt;Skipper, C. P.&lt;/author&gt;&lt;author&gt;Pastick, K. A.&lt;/author&gt;&lt;author&gt;Engen, N. W.&lt;/author&gt;&lt;author&gt;Bangdiwala, A. S.&lt;/author&gt;&lt;author&gt;Abassi, M.&lt;/author&gt;&lt;author&gt;Lofgren, S. M.&lt;/author&gt;&lt;author&gt;Williams, D. A.&lt;/author&gt;&lt;author&gt;Okafor, E. C.&lt;/author&gt;&lt;author&gt;Pullen, M. F.&lt;/author&gt;&lt;author&gt;Nicol, M. R.&lt;/author&gt;&lt;author&gt;Nascene, A. A.&lt;/author&gt;&lt;author&gt;Hullsiek, K. H.&lt;/author&gt;&lt;author&gt;Cheng, M. P.&lt;/author&gt;&lt;author&gt;Luke, D.&lt;/author&gt;&lt;author&gt;Lother, S. A.&lt;/author&gt;&lt;author&gt;MacKenzie, L. J.&lt;/author&gt;&lt;author&gt;Drobot, G.&lt;/author&gt;&lt;author&gt;Kelly, L. E.&lt;/author&gt;&lt;author&gt;Schwartz, I. S.&lt;/author&gt;&lt;author&gt;Zarychanski, R.&lt;/author&gt;&lt;author&gt;McDonald, E. G.&lt;/author&gt;&lt;author&gt;Lee, T. C.&lt;/author&gt;&lt;author&gt;Rajasingham, R.&lt;/author&gt;&lt;author&gt;Boulware, D. R.&lt;/author&gt;&lt;/authors&gt;&lt;/contributors&gt;&lt;edition&gt;2020/07/16&lt;/edition&gt;&lt;language&gt;eng&lt;/language&gt;&lt;added-date format="utc"&gt;1598309619&lt;/added-date&gt;&lt;ref-type name="Journal Article"&gt;17&lt;/ref-type&gt;&lt;rec-number&gt;69478&lt;/rec-number&gt;&lt;last-updated-date format="utc"&gt;1598309619&lt;/last-updated-date&gt;&lt;accession-num&gt;32673060&lt;/accession-num&gt;&lt;electronic-resource-num&gt;10.7326/M20-4207&lt;/electronic-resource-num&gt;&lt;/record&gt;&lt;/Cite&gt;&lt;/EndNote&gt;</w:instrText>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[6]</w:t>
            </w:r>
            <w:r>
              <w:rPr>
                <w:rStyle w:val="None"/>
                <w:rFonts w:ascii="Times New Roman" w:eastAsia="Times New Roman" w:hAnsi="Times New Roman" w:cs="Times New Roman"/>
                <w:sz w:val="16"/>
                <w:szCs w:val="16"/>
              </w:rPr>
              <w:fldChar w:fldCharType="end"/>
            </w:r>
          </w:p>
        </w:tc>
        <w:tc>
          <w:tcPr>
            <w:tcW w:w="451" w:type="pct"/>
            <w:vAlign w:val="center"/>
          </w:tcPr>
          <w:p w14:paraId="683134F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42CA080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55" w:type="pct"/>
            <w:vAlign w:val="center"/>
          </w:tcPr>
          <w:p w14:paraId="5BA1D625"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6AA123B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42E4920D"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c>
          <w:tcPr>
            <w:tcW w:w="663" w:type="pct"/>
            <w:vAlign w:val="center"/>
          </w:tcPr>
          <w:p w14:paraId="55C3E3C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c>
          <w:tcPr>
            <w:tcW w:w="758" w:type="pct"/>
            <w:vAlign w:val="center"/>
          </w:tcPr>
          <w:p w14:paraId="57050D3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21E4D68B" w14:textId="77777777" w:rsidTr="000C6DC5">
        <w:trPr>
          <w:trHeight w:val="368"/>
        </w:trPr>
        <w:tc>
          <w:tcPr>
            <w:tcW w:w="622" w:type="pct"/>
            <w:vAlign w:val="center"/>
          </w:tcPr>
          <w:p w14:paraId="5FC8101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roofErr w:type="spellStart"/>
            <w:r>
              <w:rPr>
                <w:rStyle w:val="None"/>
                <w:rFonts w:ascii="Times New Roman" w:eastAsia="Times New Roman" w:hAnsi="Times New Roman" w:cs="Times New Roman"/>
                <w:b/>
                <w:bCs/>
                <w:sz w:val="16"/>
                <w:szCs w:val="16"/>
              </w:rPr>
              <w:t>Mitja</w:t>
            </w:r>
            <w:proofErr w:type="spellEnd"/>
            <w:r>
              <w:rPr>
                <w:rStyle w:val="None"/>
                <w:rFonts w:ascii="Times New Roman" w:eastAsia="Times New Roman" w:hAnsi="Times New Roman" w:cs="Times New Roman"/>
                <w:b/>
                <w:bCs/>
                <w:sz w:val="16"/>
                <w:szCs w:val="16"/>
              </w:rPr>
              <w:t xml:space="preserve"> et al.</w:t>
            </w:r>
          </w:p>
        </w:tc>
        <w:tc>
          <w:tcPr>
            <w:tcW w:w="453" w:type="pct"/>
            <w:vAlign w:val="center"/>
          </w:tcPr>
          <w:p w14:paraId="3665FED8" w14:textId="6052B90E" w:rsidR="00E667E1" w:rsidRDefault="00447436" w:rsidP="00E667E1">
            <w:pPr>
              <w:pStyle w:val="Body"/>
              <w:rPr>
                <w:rStyle w:val="None"/>
                <w:rFonts w:ascii="Times New Roman" w:eastAsia="Times New Roman" w:hAnsi="Times New Roman" w:cs="Times New Roman"/>
                <w:sz w:val="16"/>
                <w:szCs w:val="16"/>
              </w:rPr>
            </w:pPr>
            <w:r>
              <w:rPr>
                <w:rStyle w:val="None"/>
                <w:rFonts w:ascii="Times New Roman" w:eastAsia="Times New Roman" w:hAnsi="Times New Roman" w:cs="Times New Roman"/>
                <w:sz w:val="16"/>
                <w:szCs w:val="16"/>
              </w:rPr>
              <w:t xml:space="preserve">   </w:t>
            </w:r>
            <w:r w:rsidR="00E667E1">
              <w:rPr>
                <w:rStyle w:val="None"/>
                <w:rFonts w:ascii="Times New Roman" w:eastAsia="Times New Roman" w:hAnsi="Times New Roman" w:cs="Times New Roman"/>
                <w:sz w:val="16"/>
                <w:szCs w:val="16"/>
              </w:rPr>
              <w:fldChar w:fldCharType="begin">
                <w:fldData xml:space="preserve">PEVuZE5vdGU+PENpdGU+PEF1dGhvcj5NaXRqw6A8L0F1dGhvcj48WWVhcj4yMDIwPC9ZZWFyPjxE
aXNwbGF5VGV4dD5bN108L0Rpc3BsYXlUZXh0PjxyZWNvcmQ+PGRhdGVzPjxwdWItZGF0ZXM+PGRh
dGU+SnVsPC9kYXRlPjwvcHViLWRhdGVzPjx5ZWFyPjIwMjA8L3llYXI+PC9kYXRlcz48a2V5d29y
ZHM+PGtleXdvcmQ+Q292aWQtMTk8L2tleXdvcmQ+PGtleXdvcmQ+SHlkcm94eWNobG9yb3F1aW5l
PC9rZXl3b3JkPjxrZXl3b3JkPlJhbmRvbWl6ZWQgQ29udHJvbGxlZCBUcmlhbDwva2V5d29yZD48
a2V5d29yZD5TQVJTLUNvVi0yPC9rZXl3b3JkPjxrZXl3b3JkPlRoZXJhcHk8L2tleXdvcmQ+PC9r
ZXl3b3Jkcz48dXJscz48cmVsYXRlZC11cmxzPjx1cmw+aHR0cHM6Ly93d3cubmNiaS5ubG0ubmlo
Lmdvdi9wdWJtZWQvMzI2NzQxMjY8L3VybD48L3JlbGF0ZWQtdXJscz48L3VybHM+PGlzYm4+MTUz
Ny02NTkxPC9pc2JuPjx0aXRsZXM+PHRpdGxlPkh5ZHJveHljaGxvcm9xdWluZSBmb3IgRWFybHkg
VHJlYXRtZW50IG9mIEFkdWx0cyB3aXRoIE1pbGQgQ292aWQtMTk6IEEgUmFuZG9taXplZC1Db250
cm9sbGVkIFRyaWFsPC90aXRsZT48c2Vjb25kYXJ5LXRpdGxlPkNsaW4gSW5mZWN0IERpczwvc2Vj
b25kYXJ5LXRpdGxlPjwvdGl0bGVzPjxjb250cmlidXRvcnM+PGF1dGhvcnM+PGF1dGhvcj5NaXRq
w6AsIE8uPC9hdXRob3I+PGF1dGhvcj5Db3JiYWNoby1Nb25uw6ksIE0uPC9hdXRob3I+PGF1dGhv
cj5VYmFscywgTS48L2F1dGhvcj48YXV0aG9yPlRlYmUsIEMuPC9hdXRob3I+PGF1dGhvcj5QZcOx
YWZpZWwsIEouPC9hdXRob3I+PGF1dGhvcj5Ub2JpYXMsIEEuPC9hdXRob3I+PGF1dGhvcj5CYWxs
YW5hLCBFLjwvYXV0aG9yPjxhdXRob3I+QWxlbWFueSwgQS48L2F1dGhvcj48YXV0aG9yPlJpZXJh
LU1hcnTDrSwgTi48L2F1dGhvcj48YXV0aG9yPlDDqXJleiwgQy4gQS48L2F1dGhvcj48YXV0aG9y
PlN1w7FlciwgQy48L2F1dGhvcj48YXV0aG9yPkxhcG9ydGUsIFAuPC9hdXRob3I+PGF1dGhvcj5B
ZG1lbGxhLCBQLjwvYXV0aG9yPjxhdXRob3I+TWl0asOgLCBKLjwvYXV0aG9yPjxhdXRob3I+Q2x1
YSwgTS48L2F1dGhvcj48YXV0aG9yPkJlcnRyYW4sIEwuPC9hdXRob3I+PGF1dGhvcj5TYXJxdWVs
bGEsIE0uPC9hdXRob3I+PGF1dGhvcj5HYXZpbMOhbiwgUy48L2F1dGhvcj48YXV0aG9yPkFyYSwg
Si48L2F1dGhvcj48YXV0aG9yPkFyZ2ltb24sIEouIE0uPC9hdXRob3I+PGF1dGhvcj5DYXNhYm9u
YSwgSi48L2F1dGhvcj48YXV0aG9yPkN1YXRyZWNhc2FzLCBHLjwvYXV0aG9yPjxhdXRob3I+Q2HD
sWFkYXMsIFAuPC9hdXRob3I+PGF1dGhvcj5FbGl6YWxkZS1Ub3JyZW50LCBBLjwvYXV0aG9yPjxh
dXRob3I+RmFicmVnYXQsIFIuPC9hdXRob3I+PGF1dGhvcj5GYXJyw6ksIE0uPC9hdXRob3I+PGF1
dGhvcj5Gb3JjYWRhLCBBLjwvYXV0aG9yPjxhdXRob3I+RmxvcmVzLU1hdGVvLCBHLjwvYXV0aG9y
PjxhdXRob3I+TXVudGFkYSwgRS48L2F1dGhvcj48YXV0aG9yPk5hZGFsLCBOLjwvYXV0aG9yPjxh
dXRob3I+TmFyZWpvcywgUy48L2F1dGhvcj48YXV0aG9yPkdpbC1PcnRlZ2EsIEEuIE4uPC9hdXRo
b3I+PGF1dGhvcj5QcmF0LCBOLjwvYXV0aG9yPjxhdXRob3I+UHVpZywgSi48L2F1dGhvcj48YXV0
aG9yPlF1acOxb25lcywgQy48L2F1dGhvcj48YXV0aG9yPlJleWVzLVVyZcOxYSwgSi48L2F1dGhv
cj48YXV0aG9yPlJhbcOtcmV6LVZpYXBsYW5hLCBGLjwvYXV0aG9yPjxhdXRob3I+UnVpeiwgTC48
L2F1dGhvcj48YXV0aG9yPlJpdmVpcmEtTXXDsW96LCBFLjwvYXV0aG9yPjxhdXRob3I+U2llcnJh
LCBBLjwvYXV0aG9yPjxhdXRob3I+VmVsYXNjbywgQy48L2F1dGhvcj48YXV0aG9yPlZpdmFuY28t
SGlkYWxnbywgUi4gTS48L2F1dGhvcj48YXV0aG9yPlNlbnTDrXMsIEEuPC9hdXRob3I+PGF1dGhv
cj5HLUJlaXJhcywgQy48L2F1dGhvcj48YXV0aG9yPkNsb3RldCwgQi48L2F1dGhvcj48YXV0aG9y
PlZhbGwtTWF5YW5zLCBNLjwvYXV0aG9yPjxhdXRob3I+QkNOIFBFUC1Db1YtMiBSRVNFQVJDSCBH
Uk9VUDwvYXV0aG9yPjwvYXV0aG9ycz48L2NvbnRyaWJ1dG9ycz48ZWRpdGlvbj4yMDIwLzA3LzE2
PC9lZGl0aW9uPjxsYW5ndWFnZT5lbmc8L2xhbmd1YWdlPjxhZGRlZC1kYXRlIGZvcm1hdD0idXRj
Ij4xNTk4MzA5NzcxPC9hZGRlZC1kYXRlPjxyZWYtdHlwZSBuYW1lPSJKb3VybmFsIEFydGljbGUi
PjE3PC9yZWYtdHlwZT48cmVjLW51bWJlcj42OTQ4NDwvcmVjLW51bWJlcj48bGFzdC11cGRhdGVk
LWRhdGUgZm9ybWF0PSJ1dGMiPjE1OTgzMDk3NzE8L2xhc3QtdXBkYXRlZC1kYXRlPjxhY2Nlc3Np
b24tbnVtPjMyNjc0MTI2PC9hY2Nlc3Npb24tbnVtPjxlbGVjdHJvbmljLXJlc291cmNlLW51bT4x
MC4xMDkzL2NpZC9jaWFhMTAwOTwvZWxlY3Ryb25pYy1yZXNvdXJjZS1udW0+PC9yZWNvcmQ+PC9D
aXRlPjwvRW5kTm90ZT4A
</w:fldData>
              </w:fldChar>
            </w:r>
            <w:r>
              <w:rPr>
                <w:rStyle w:val="None"/>
                <w:rFonts w:ascii="Times New Roman" w:eastAsia="Times New Roman" w:hAnsi="Times New Roman" w:cs="Times New Roman"/>
                <w:sz w:val="16"/>
                <w:szCs w:val="16"/>
              </w:rPr>
              <w:instrText xml:space="preserve"> ADDIN EN.CITE </w:instrText>
            </w:r>
            <w:r>
              <w:rPr>
                <w:rStyle w:val="None"/>
                <w:rFonts w:ascii="Times New Roman" w:eastAsia="Times New Roman" w:hAnsi="Times New Roman" w:cs="Times New Roman"/>
                <w:sz w:val="16"/>
                <w:szCs w:val="16"/>
              </w:rPr>
              <w:fldChar w:fldCharType="begin">
                <w:fldData xml:space="preserve">PEVuZE5vdGU+PENpdGU+PEF1dGhvcj5NaXRqw6A8L0F1dGhvcj48WWVhcj4yMDIwPC9ZZWFyPjxE
aXNwbGF5VGV4dD5bN108L0Rpc3BsYXlUZXh0PjxyZWNvcmQ+PGRhdGVzPjxwdWItZGF0ZXM+PGRh
dGU+SnVsPC9kYXRlPjwvcHViLWRhdGVzPjx5ZWFyPjIwMjA8L3llYXI+PC9kYXRlcz48a2V5d29y
ZHM+PGtleXdvcmQ+Q292aWQtMTk8L2tleXdvcmQ+PGtleXdvcmQ+SHlkcm94eWNobG9yb3F1aW5l
PC9rZXl3b3JkPjxrZXl3b3JkPlJhbmRvbWl6ZWQgQ29udHJvbGxlZCBUcmlhbDwva2V5d29yZD48
a2V5d29yZD5TQVJTLUNvVi0yPC9rZXl3b3JkPjxrZXl3b3JkPlRoZXJhcHk8L2tleXdvcmQ+PC9r
ZXl3b3Jkcz48dXJscz48cmVsYXRlZC11cmxzPjx1cmw+aHR0cHM6Ly93d3cubmNiaS5ubG0ubmlo
Lmdvdi9wdWJtZWQvMzI2NzQxMjY8L3VybD48L3JlbGF0ZWQtdXJscz48L3VybHM+PGlzYm4+MTUz
Ny02NTkxPC9pc2JuPjx0aXRsZXM+PHRpdGxlPkh5ZHJveHljaGxvcm9xdWluZSBmb3IgRWFybHkg
VHJlYXRtZW50IG9mIEFkdWx0cyB3aXRoIE1pbGQgQ292aWQtMTk6IEEgUmFuZG9taXplZC1Db250
cm9sbGVkIFRyaWFsPC90aXRsZT48c2Vjb25kYXJ5LXRpdGxlPkNsaW4gSW5mZWN0IERpczwvc2Vj
b25kYXJ5LXRpdGxlPjwvdGl0bGVzPjxjb250cmlidXRvcnM+PGF1dGhvcnM+PGF1dGhvcj5NaXRq
w6AsIE8uPC9hdXRob3I+PGF1dGhvcj5Db3JiYWNoby1Nb25uw6ksIE0uPC9hdXRob3I+PGF1dGhv
cj5VYmFscywgTS48L2F1dGhvcj48YXV0aG9yPlRlYmUsIEMuPC9hdXRob3I+PGF1dGhvcj5QZcOx
YWZpZWwsIEouPC9hdXRob3I+PGF1dGhvcj5Ub2JpYXMsIEEuPC9hdXRob3I+PGF1dGhvcj5CYWxs
YW5hLCBFLjwvYXV0aG9yPjxhdXRob3I+QWxlbWFueSwgQS48L2F1dGhvcj48YXV0aG9yPlJpZXJh
LU1hcnTDrSwgTi48L2F1dGhvcj48YXV0aG9yPlDDqXJleiwgQy4gQS48L2F1dGhvcj48YXV0aG9y
PlN1w7FlciwgQy48L2F1dGhvcj48YXV0aG9yPkxhcG9ydGUsIFAuPC9hdXRob3I+PGF1dGhvcj5B
ZG1lbGxhLCBQLjwvYXV0aG9yPjxhdXRob3I+TWl0asOgLCBKLjwvYXV0aG9yPjxhdXRob3I+Q2x1
YSwgTS48L2F1dGhvcj48YXV0aG9yPkJlcnRyYW4sIEwuPC9hdXRob3I+PGF1dGhvcj5TYXJxdWVs
bGEsIE0uPC9hdXRob3I+PGF1dGhvcj5HYXZpbMOhbiwgUy48L2F1dGhvcj48YXV0aG9yPkFyYSwg
Si48L2F1dGhvcj48YXV0aG9yPkFyZ2ltb24sIEouIE0uPC9hdXRob3I+PGF1dGhvcj5DYXNhYm9u
YSwgSi48L2F1dGhvcj48YXV0aG9yPkN1YXRyZWNhc2FzLCBHLjwvYXV0aG9yPjxhdXRob3I+Q2HD
sWFkYXMsIFAuPC9hdXRob3I+PGF1dGhvcj5FbGl6YWxkZS1Ub3JyZW50LCBBLjwvYXV0aG9yPjxh
dXRob3I+RmFicmVnYXQsIFIuPC9hdXRob3I+PGF1dGhvcj5GYXJyw6ksIE0uPC9hdXRob3I+PGF1
dGhvcj5Gb3JjYWRhLCBBLjwvYXV0aG9yPjxhdXRob3I+RmxvcmVzLU1hdGVvLCBHLjwvYXV0aG9y
PjxhdXRob3I+TXVudGFkYSwgRS48L2F1dGhvcj48YXV0aG9yPk5hZGFsLCBOLjwvYXV0aG9yPjxh
dXRob3I+TmFyZWpvcywgUy48L2F1dGhvcj48YXV0aG9yPkdpbC1PcnRlZ2EsIEEuIE4uPC9hdXRo
b3I+PGF1dGhvcj5QcmF0LCBOLjwvYXV0aG9yPjxhdXRob3I+UHVpZywgSi48L2F1dGhvcj48YXV0
aG9yPlF1acOxb25lcywgQy48L2F1dGhvcj48YXV0aG9yPlJleWVzLVVyZcOxYSwgSi48L2F1dGhv
cj48YXV0aG9yPlJhbcOtcmV6LVZpYXBsYW5hLCBGLjwvYXV0aG9yPjxhdXRob3I+UnVpeiwgTC48
L2F1dGhvcj48YXV0aG9yPlJpdmVpcmEtTXXDsW96LCBFLjwvYXV0aG9yPjxhdXRob3I+U2llcnJh
LCBBLjwvYXV0aG9yPjxhdXRob3I+VmVsYXNjbywgQy48L2F1dGhvcj48YXV0aG9yPlZpdmFuY28t
SGlkYWxnbywgUi4gTS48L2F1dGhvcj48YXV0aG9yPlNlbnTDrXMsIEEuPC9hdXRob3I+PGF1dGhv
cj5HLUJlaXJhcywgQy48L2F1dGhvcj48YXV0aG9yPkNsb3RldCwgQi48L2F1dGhvcj48YXV0aG9y
PlZhbGwtTWF5YW5zLCBNLjwvYXV0aG9yPjxhdXRob3I+QkNOIFBFUC1Db1YtMiBSRVNFQVJDSCBH
Uk9VUDwvYXV0aG9yPjwvYXV0aG9ycz48L2NvbnRyaWJ1dG9ycz48ZWRpdGlvbj4yMDIwLzA3LzE2
PC9lZGl0aW9uPjxsYW5ndWFnZT5lbmc8L2xhbmd1YWdlPjxhZGRlZC1kYXRlIGZvcm1hdD0idXRj
Ij4xNTk4MzA5NzcxPC9hZGRlZC1kYXRlPjxyZWYtdHlwZSBuYW1lPSJKb3VybmFsIEFydGljbGUi
PjE3PC9yZWYtdHlwZT48cmVjLW51bWJlcj42OTQ4NDwvcmVjLW51bWJlcj48bGFzdC11cGRhdGVk
LWRhdGUgZm9ybWF0PSJ1dGMiPjE1OTgzMDk3NzE8L2xhc3QtdXBkYXRlZC1kYXRlPjxhY2Nlc3Np
b24tbnVtPjMyNjc0MTI2PC9hY2Nlc3Npb24tbnVtPjxlbGVjdHJvbmljLXJlc291cmNlLW51bT4x
MC4xMDkzL2NpZC9jaWFhMTAwOTwvZWxlY3Ryb25pYy1yZXNvdXJjZS1udW0+PC9yZWNvcmQ+PC9D
aXRlPjwvRW5kTm90ZT4A
</w:fldData>
              </w:fldChar>
            </w:r>
            <w:r>
              <w:rPr>
                <w:rStyle w:val="None"/>
                <w:rFonts w:ascii="Times New Roman" w:eastAsia="Times New Roman" w:hAnsi="Times New Roman" w:cs="Times New Roman"/>
                <w:sz w:val="16"/>
                <w:szCs w:val="16"/>
              </w:rPr>
              <w:instrText xml:space="preserve"> ADDIN EN.CITE.DATA </w:instrText>
            </w:r>
            <w:r>
              <w:rPr>
                <w:rStyle w:val="None"/>
                <w:rFonts w:ascii="Times New Roman" w:eastAsia="Times New Roman" w:hAnsi="Times New Roman" w:cs="Times New Roman"/>
                <w:sz w:val="16"/>
                <w:szCs w:val="16"/>
              </w:rPr>
            </w:r>
            <w:r>
              <w:rPr>
                <w:rStyle w:val="None"/>
                <w:rFonts w:ascii="Times New Roman" w:eastAsia="Times New Roman" w:hAnsi="Times New Roman" w:cs="Times New Roman"/>
                <w:sz w:val="16"/>
                <w:szCs w:val="16"/>
              </w:rPr>
              <w:fldChar w:fldCharType="end"/>
            </w:r>
            <w:r w:rsidR="00E667E1">
              <w:rPr>
                <w:rStyle w:val="None"/>
                <w:rFonts w:ascii="Times New Roman" w:eastAsia="Times New Roman" w:hAnsi="Times New Roman" w:cs="Times New Roman"/>
                <w:sz w:val="16"/>
                <w:szCs w:val="16"/>
              </w:rPr>
            </w:r>
            <w:r w:rsidR="00E667E1">
              <w:rPr>
                <w:rStyle w:val="None"/>
                <w:rFonts w:ascii="Times New Roman" w:eastAsia="Times New Roman" w:hAnsi="Times New Roman" w:cs="Times New Roman"/>
                <w:sz w:val="16"/>
                <w:szCs w:val="16"/>
              </w:rPr>
              <w:fldChar w:fldCharType="separate"/>
            </w:r>
            <w:r>
              <w:rPr>
                <w:rStyle w:val="None"/>
                <w:rFonts w:ascii="Times New Roman" w:eastAsia="Times New Roman" w:hAnsi="Times New Roman" w:cs="Times New Roman"/>
                <w:noProof/>
                <w:sz w:val="16"/>
                <w:szCs w:val="16"/>
              </w:rPr>
              <w:t>[7]</w:t>
            </w:r>
            <w:r w:rsidR="00E667E1">
              <w:rPr>
                <w:rStyle w:val="None"/>
                <w:rFonts w:ascii="Times New Roman" w:eastAsia="Times New Roman" w:hAnsi="Times New Roman" w:cs="Times New Roman"/>
                <w:sz w:val="16"/>
                <w:szCs w:val="16"/>
              </w:rPr>
              <w:fldChar w:fldCharType="end"/>
            </w:r>
          </w:p>
          <w:p w14:paraId="191E7B35" w14:textId="75CC36FA"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c>
          <w:tcPr>
            <w:tcW w:w="451" w:type="pct"/>
            <w:vAlign w:val="center"/>
          </w:tcPr>
          <w:p w14:paraId="416957D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015C177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55" w:type="pct"/>
            <w:vAlign w:val="center"/>
          </w:tcPr>
          <w:p w14:paraId="44FE19A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632C3167"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3170382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63" w:type="pct"/>
            <w:vAlign w:val="center"/>
          </w:tcPr>
          <w:p w14:paraId="3925F932"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758" w:type="pct"/>
            <w:vAlign w:val="center"/>
          </w:tcPr>
          <w:p w14:paraId="00D5B747"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13A7CCFF" w14:textId="77777777" w:rsidTr="000C6DC5">
        <w:trPr>
          <w:trHeight w:val="368"/>
        </w:trPr>
        <w:tc>
          <w:tcPr>
            <w:tcW w:w="622" w:type="pct"/>
            <w:vAlign w:val="center"/>
          </w:tcPr>
          <w:p w14:paraId="63074B5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Huang et al.</w:t>
            </w:r>
          </w:p>
        </w:tc>
        <w:tc>
          <w:tcPr>
            <w:tcW w:w="453" w:type="pct"/>
            <w:vAlign w:val="center"/>
          </w:tcPr>
          <w:p w14:paraId="29E33552" w14:textId="5A971ACA" w:rsidR="000C6DC5" w:rsidRDefault="00E667E1"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r>
            <w:r w:rsidR="00447436">
              <w:rPr>
                <w:rStyle w:val="None"/>
                <w:rFonts w:ascii="Times New Roman" w:eastAsia="Times New Roman" w:hAnsi="Times New Roman" w:cs="Times New Roman"/>
                <w:sz w:val="16"/>
                <w:szCs w:val="16"/>
              </w:rPr>
              <w:instrText xml:space="preserve"> ADDIN EN.CITE &lt;EndNote&gt;&lt;Cite&gt;&lt;Author&gt;Huang&lt;/Author&gt;&lt;Year&gt;2020&lt;/Year&gt;&lt;RecNum&gt;69491&lt;/RecNum&gt;&lt;DisplayText&gt;[8]&lt;/DisplayText&gt;&lt;record&gt;&lt;keywords&gt;&lt;keyword&gt;effectiveness and safety&lt;/keyword&gt;&lt;keyword&gt;interferon-alpha&lt;/keyword&gt;&lt;keyword&gt;lopinavir/ritonavir&lt;/keyword&gt;&lt;keyword&gt;mild to moderate COVID-19&lt;/keyword&gt;&lt;keyword&gt;ribavirin&lt;/keyword&gt;&lt;/keywords&gt;&lt;urls&gt;&lt;related-urls&gt;&lt;url&gt;https://www.ncbi.nlm.nih.gov/pubmed/32765274&lt;/url&gt;&lt;/related-urls&gt;&lt;/urls&gt;&lt;isbn&gt;1663-9812&lt;/isbn&gt;&lt;custom2&gt;PMC7378850&lt;/custom2&gt;&lt;titles&gt;&lt;title&gt;No Statistically Apparent Difference in Antiviral Effectiveness Observed Among Ribavirin Plus Interferon-Alpha, Lopinavir/Ritonavir Plus Interferon-Alpha, and Ribavirin Plus Lopinavir/Ritonavir Plus Interferon-Alpha in Patients With Mild to Moderate Coronavirus Disease 2019: Results of a Randomized, Open-Labeled Prospective Study&lt;/title&gt;&lt;secondary-title&gt;Front Pharmacol&lt;/secondary-title&gt;&lt;/titles&gt;&lt;pages&gt;1071&lt;/pages&gt;&lt;contributors&gt;&lt;authors&gt;&lt;author&gt;Huang, Y. Q.&lt;/author&gt;&lt;author&gt;Tang, S. Q.&lt;/author&gt;&lt;author&gt;Xu, X. L.&lt;/author&gt;&lt;author&gt;Zeng, Y. M.&lt;/author&gt;&lt;author&gt;He, X. Q.&lt;/author&gt;&lt;author&gt;Li, Y.&lt;/author&gt;&lt;author&gt;Harypursat, V.&lt;/author&gt;&lt;author&gt;Lu, Y. Q.&lt;/author&gt;&lt;author&gt;Wan, Y.&lt;/author&gt;&lt;author&gt;Zhang, L.&lt;/author&gt;&lt;author&gt;Sun, Q. Z.&lt;/author&gt;&lt;author&gt;Sun, N. N.&lt;/author&gt;&lt;author&gt;Wang, G. X.&lt;/author&gt;&lt;author&gt;Yang, Z. P.&lt;/author&gt;&lt;author&gt;Chen, Y. K.&lt;/author&gt;&lt;/authors&gt;&lt;/contributors&gt;&lt;edition&gt;2020/07/14&lt;/edition&gt;&lt;language&gt;eng&lt;/language&gt;&lt;added-date format="utc"&gt;1598398705&lt;/added-date&gt;&lt;ref-type name="Journal Article"&gt;17&lt;/ref-type&gt;&lt;dates&gt;&lt;year&gt;2020&lt;/year&gt;&lt;/dates&gt;&lt;rec-number&gt;69491&lt;/rec-number&gt;&lt;last-updated-date format="utc"&gt;1598398705&lt;/last-updated-date&gt;&lt;accession-num&gt;32765274&lt;/accession-num&gt;&lt;electronic-resource-num&gt;10.3389/fphar.2020.01071&lt;/electronic-resource-num&gt;&lt;volume&gt;11&lt;/volume&gt;&lt;/record&gt;&lt;/Cite&gt;&lt;/EndNote&gt;</w:instrText>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[8]</w:t>
            </w:r>
            <w:r>
              <w:rPr>
                <w:rStyle w:val="None"/>
                <w:rFonts w:ascii="Times New Roman" w:eastAsia="Times New Roman" w:hAnsi="Times New Roman" w:cs="Times New Roman"/>
                <w:sz w:val="16"/>
                <w:szCs w:val="16"/>
              </w:rPr>
              <w:fldChar w:fldCharType="end"/>
            </w:r>
          </w:p>
        </w:tc>
        <w:tc>
          <w:tcPr>
            <w:tcW w:w="451" w:type="pct"/>
            <w:vAlign w:val="center"/>
          </w:tcPr>
          <w:p w14:paraId="0C81569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58E4BE5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55" w:type="pct"/>
            <w:vAlign w:val="center"/>
          </w:tcPr>
          <w:p w14:paraId="5A6712BB"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3F4664D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0A96EB2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c>
          <w:tcPr>
            <w:tcW w:w="663" w:type="pct"/>
            <w:vAlign w:val="center"/>
          </w:tcPr>
          <w:p w14:paraId="5AC77A8D" w14:textId="6567260B"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bookmarkStart w:id="0" w:name="_GoBack"/>
            <w:bookmarkEnd w:id="0"/>
            <w:r w:rsidR="009C0F64" w:rsidRPr="009C0F64">
              <w:rPr>
                <w:rStyle w:val="None"/>
                <w:rFonts w:ascii="Times New Roman" w:eastAsia="Times New Roman" w:hAnsi="Times New Roman" w:cs="Times New Roman"/>
                <w:b/>
                <w:bCs/>
                <w:color w:val="auto"/>
                <w:sz w:val="24"/>
                <w:szCs w:val="24"/>
                <w:vertAlign w:val="superscript"/>
              </w:rPr>
              <w:t>*</w:t>
            </w:r>
            <w:r w:rsidR="0067077D">
              <w:rPr>
                <w:rStyle w:val="None"/>
                <w:rFonts w:ascii="Times New Roman" w:eastAsia="Times New Roman" w:hAnsi="Times New Roman" w:cs="Times New Roman"/>
                <w:b/>
                <w:bCs/>
                <w:color w:val="auto"/>
                <w:sz w:val="24"/>
                <w:szCs w:val="24"/>
                <w:vertAlign w:val="superscript"/>
              </w:rPr>
              <w:t>*</w:t>
            </w:r>
          </w:p>
        </w:tc>
        <w:tc>
          <w:tcPr>
            <w:tcW w:w="758" w:type="pct"/>
            <w:vAlign w:val="center"/>
          </w:tcPr>
          <w:p w14:paraId="31B54F1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0F175A1A" w14:textId="77777777" w:rsidTr="000C6DC5">
        <w:trPr>
          <w:trHeight w:val="368"/>
        </w:trPr>
        <w:tc>
          <w:tcPr>
            <w:tcW w:w="622" w:type="pct"/>
            <w:vAlign w:val="center"/>
          </w:tcPr>
          <w:p w14:paraId="2770097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Hung et al.</w:t>
            </w:r>
          </w:p>
        </w:tc>
        <w:tc>
          <w:tcPr>
            <w:tcW w:w="453" w:type="pct"/>
            <w:vAlign w:val="center"/>
          </w:tcPr>
          <w:p w14:paraId="1028B264" w14:textId="3A51D295" w:rsidR="000C6DC5" w:rsidRDefault="00E667E1"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color w:val="212121"/>
                <w:sz w:val="16"/>
                <w:szCs w:val="16"/>
                <w:u w:color="212121"/>
              </w:rPr>
              <w:fldChar w:fldCharType="begin">
                <w:fldData xml:space="preserve">PEVuZE5vdGU+PENpdGU+PEF1dGhvcj5IdW5nPC9BdXRob3I+PFllYXI+MjAyMDwvWWVhcj48UmVj
TnVtPjY5MjI1PC9SZWNOdW0+PERpc3BsYXlUZXh0Pls5XTwvRGlzcGxheVRleHQ+PHJlY29yZD48
ZGF0ZXM+PHB1Yi1kYXRlcz48ZGF0ZT4wNTwvZGF0ZT48L3B1Yi1kYXRlcz48eWVhcj4yMDIwPC95
ZWFyPjwvZGF0ZXM+PGtleXdvcmRzPjxrZXl3b3JkPkFkdWx0PC9rZXl3b3JkPjxrZXl3b3JkPkJl
dGFjb3JvbmF2aXJ1czwva2V5d29yZD48a2V5d29yZD5Db3JvbmF2aXJ1cyBJbmZlY3Rpb25zPC9r
ZXl3b3JkPjxrZXl3b3JkPkRydWcgQ29tYmluYXRpb25zPC9rZXl3b3JkPjxrZXl3b3JkPkRydWcg
VGhlcmFweSwgQ29tYmluYXRpb248L2tleXdvcmQ+PGtleXdvcmQ+RmVtYWxlPC9rZXl3b3JkPjxr
ZXl3b3JkPkhvbmcgS29uZzwva2V5d29yZD48a2V5d29yZD5Ib3NwaXRhbGl6YXRpb248L2tleXdv
cmQ+PGtleXdvcmQ+SHVtYW5zPC9rZXl3b3JkPjxrZXl3b3JkPkludGVyZmVyb24gYmV0YS0xYjwv
a2V5d29yZD48a2V5d29yZD5Mb3BpbmF2aXI8L2tleXdvcmQ+PGtleXdvcmQ+TWFsZTwva2V5d29y
ZD48a2V5d29yZD5NaWRkbGUgQWdlZDwva2V5d29yZD48a2V5d29yZD5QYW5kZW1pY3M8L2tleXdv
cmQ+PGtleXdvcmQ+UG5ldW1vbmlhLCBWaXJhbDwva2V5d29yZD48a2V5d29yZD5SaWJhdmlyaW48
L2tleXdvcmQ+PGtleXdvcmQ+Uml0b25hdmlyPC9rZXl3b3JkPjwva2V5d29yZHM+PHVybHM+PHJl
bGF0ZWQtdXJscz48dXJsPmh0dHBzOi8vd3d3Lm5jYmkubmxtLm5paC5nb3YvcHVibWVkLzMyNDAx
NzE1PC91cmw+PC9yZWxhdGVkLXVybHM+PC91cmxzPjxpc2JuPjE0NzQtNTQ3WDwvaXNibj48Y3Vz
dG9tMj5QTUM3MjExNTAwPC9jdXN0b20yPjx0aXRsZXM+PHRpdGxlPlRyaXBsZSBjb21iaW5hdGlv
biBvZiBpbnRlcmZlcm9uIGJldGEtMWIsIGxvcGluYXZpci1yaXRvbmF2aXIsIGFuZCByaWJhdmly
aW4gaW4gdGhlIHRyZWF0bWVudCBvZiBwYXRpZW50cyBhZG1pdHRlZCB0byBob3NwaXRhbCB3aXRo
IENPVklELTE5OiBhbiBvcGVuLWxhYmVsLCByYW5kb21pc2VkLCBwaGFzZSAyIHRyaWFsPC90aXRs
ZT48c2Vjb25kYXJ5LXRpdGxlPkxhbmNldDwvc2Vjb25kYXJ5LXRpdGxlPjwvdGl0bGVzPjxwYWdl
cz4xNjk1LTE3MDQ8L3BhZ2VzPjxudW1iZXI+MTAyMzg8L251bWJlcj48Y29udHJpYnV0b3JzPjxh
dXRob3JzPjxhdXRob3I+SHVuZywgSS4gRi48L2F1dGhvcj48YXV0aG9yPkx1bmcsIEsuIEMuPC9h
dXRob3I+PGF1dGhvcj5Uc28sIEUuIFkuPC9hdXRob3I+PGF1dGhvcj5MaXUsIFIuPC9hdXRob3I+
PGF1dGhvcj5DaHVuZywgVC4gVy48L2F1dGhvcj48YXV0aG9yPkNodSwgTS4gWS48L2F1dGhvcj48
YXV0aG9yPk5nLCBZLiBZLjwvYXV0aG9yPjxhdXRob3I+TG8sIEouPC9hdXRob3I+PGF1dGhvcj5D
aGFuLCBKLjwvYXV0aG9yPjxhdXRob3I+VGFtLCBBLiBSLjwvYXV0aG9yPjxhdXRob3I+U2h1bSwg
SC4gUC48L2F1dGhvcj48YXV0aG9yPkNoYW4sIFYuPC9hdXRob3I+PGF1dGhvcj5XdSwgQS4gSy48
L2F1dGhvcj48YXV0aG9yPlNpbiwgSy4gTS48L2F1dGhvcj48YXV0aG9yPkxldW5nLCBXLiBTLjwv
YXV0aG9yPjxhdXRob3I+TGF3LCBXLiBMLjwvYXV0aG9yPjxhdXRob3I+THVuZywgRC4gQy48L2F1
dGhvcj48YXV0aG9yPlNpbiwgUy48L2F1dGhvcj48YXV0aG9yPllldW5nLCBQLjwvYXV0aG9yPjxh
dXRob3I+WWlwLCBDLiBDLjwvYXV0aG9yPjxhdXRob3I+WmhhbmcsIFIuIFIuPC9hdXRob3I+PGF1
dGhvcj5GdW5nLCBBLiBZLjwvYXV0aG9yPjxhdXRob3I+WWFuLCBFLiBZLjwvYXV0aG9yPjxhdXRo
b3I+TGV1bmcsIEsuIEguPC9hdXRob3I+PGF1dGhvcj5JcCwgSi4gRC48L2F1dGhvcj48YXV0aG9y
PkNodSwgQS4gVy48L2F1dGhvcj48YXV0aG9yPkNoYW4sIFcuIE0uPC9hdXRob3I+PGF1dGhvcj5O
ZywgQS4gQy48L2F1dGhvcj48YXV0aG9yPkxlZSwgUi48L2F1dGhvcj48YXV0aG9yPkZ1bmcsIEsu
PC9hdXRob3I+PGF1dGhvcj5ZZXVuZywgQS48L2F1dGhvcj48YXV0aG9yPld1LCBULiBDLjwvYXV0
aG9yPjxhdXRob3I+Q2hhbiwgSi4gVy48L2F1dGhvcj48YXV0aG9yPllhbiwgVy4gVy48L2F1dGhv
cj48YXV0aG9yPkNoYW4sIEouIEYuPC9hdXRob3I+PGF1dGhvcj5MaWUsIEEuIEsuPC9hdXRob3I+
PGF1dGhvcj5Uc2FuZywgTy4gVC48L2F1dGhvcj48YXV0aG9yPkNoZW5nLCBWLiBDLjwvYXV0aG9y
PjxhdXRob3I+UXVlLCBULiBMLjwvYXV0aG9yPjxhdXRob3I+TGF1LCBDLiBTLjwvYXV0aG9yPjxh
dXRob3I+Q2hhbiwgSy4gSC48L2F1dGhvcj48YXV0aG9yPlRvLCBLLiBLLjwvYXV0aG9yPjxhdXRo
b3I+WXVlbiwgSy4gWS48L2F1dGhvcj48L2F1dGhvcnM+PC9jb250cmlidXRvcnM+PGVkaXRpb24+
MjAyMC8wNS8xMDwvZWRpdGlvbj48bGFuZ3VhZ2U+ZW5nPC9sYW5ndWFnZT48YWRkZWQtZGF0ZSBm
b3JtYXQ9InV0YyI+MTU5MTY2MTgwMTwvYWRkZWQtZGF0ZT48cmVmLXR5cGUgbmFtZT0iSm91cm5h
bCBBcnRpY2xlIj4xNzwvcmVmLXR5cGU+PHJlYy1udW1iZXI+NjkyMjU8L3JlYy1udW1iZXI+PGxh
c3QtdXBkYXRlZC1kYXRlIGZvcm1hdD0idXRjIj4xNTkxNjYxODAxPC9sYXN0LXVwZGF0ZWQtZGF0
ZT48YWNjZXNzaW9uLW51bT4zMjQwMTcxNTwvYWNjZXNzaW9uLW51bT48ZWxlY3Ryb25pYy1yZXNv
dXJjZS1udW0+MTAuMTAxNi9TMDE0MC02NzM2KDIwKTMxMDQyLTQ8L2VsZWN0cm9uaWMtcmVzb3Vy
Y2UtbnVtPjx2b2x1bWU+Mzk1PC92b2x1bWU+PC9yZWNvcmQ+PC9DaXRlPjwvRW5kTm90ZT4A
</w:fldData>
              </w:fldChar>
            </w:r>
            <w:r w:rsidR="00447436">
              <w:rPr>
                <w:rStyle w:val="None"/>
                <w:rFonts w:ascii="Times New Roman" w:eastAsia="Times New Roman" w:hAnsi="Times New Roman" w:cs="Times New Roman"/>
                <w:color w:val="212121"/>
                <w:sz w:val="16"/>
                <w:szCs w:val="16"/>
                <w:u w:color="212121"/>
              </w:rPr>
              <w:instrText xml:space="preserve"> ADDIN EN.CITE </w:instrText>
            </w:r>
            <w:r w:rsidR="00447436">
              <w:rPr>
                <w:rStyle w:val="None"/>
                <w:rFonts w:ascii="Times New Roman" w:eastAsia="Times New Roman" w:hAnsi="Times New Roman" w:cs="Times New Roman"/>
                <w:color w:val="212121"/>
                <w:sz w:val="16"/>
                <w:szCs w:val="16"/>
                <w:u w:color="212121"/>
              </w:rPr>
              <w:fldChar w:fldCharType="begin">
                <w:fldData xml:space="preserve">PEVuZE5vdGU+PENpdGU+PEF1dGhvcj5IdW5nPC9BdXRob3I+PFllYXI+MjAyMDwvWWVhcj48UmVj
TnVtPjY5MjI1PC9SZWNOdW0+PERpc3BsYXlUZXh0Pls5XTwvRGlzcGxheVRleHQ+PHJlY29yZD48
ZGF0ZXM+PHB1Yi1kYXRlcz48ZGF0ZT4wNTwvZGF0ZT48L3B1Yi1kYXRlcz48eWVhcj4yMDIwPC95
ZWFyPjwvZGF0ZXM+PGtleXdvcmRzPjxrZXl3b3JkPkFkdWx0PC9rZXl3b3JkPjxrZXl3b3JkPkJl
dGFjb3JvbmF2aXJ1czwva2V5d29yZD48a2V5d29yZD5Db3JvbmF2aXJ1cyBJbmZlY3Rpb25zPC9r
ZXl3b3JkPjxrZXl3b3JkPkRydWcgQ29tYmluYXRpb25zPC9rZXl3b3JkPjxrZXl3b3JkPkRydWcg
VGhlcmFweSwgQ29tYmluYXRpb248L2tleXdvcmQ+PGtleXdvcmQ+RmVtYWxlPC9rZXl3b3JkPjxr
ZXl3b3JkPkhvbmcgS29uZzwva2V5d29yZD48a2V5d29yZD5Ib3NwaXRhbGl6YXRpb248L2tleXdv
cmQ+PGtleXdvcmQ+SHVtYW5zPC9rZXl3b3JkPjxrZXl3b3JkPkludGVyZmVyb24gYmV0YS0xYjwv
a2V5d29yZD48a2V5d29yZD5Mb3BpbmF2aXI8L2tleXdvcmQ+PGtleXdvcmQ+TWFsZTwva2V5d29y
ZD48a2V5d29yZD5NaWRkbGUgQWdlZDwva2V5d29yZD48a2V5d29yZD5QYW5kZW1pY3M8L2tleXdv
cmQ+PGtleXdvcmQ+UG5ldW1vbmlhLCBWaXJhbDwva2V5d29yZD48a2V5d29yZD5SaWJhdmlyaW48
L2tleXdvcmQ+PGtleXdvcmQ+Uml0b25hdmlyPC9rZXl3b3JkPjwva2V5d29yZHM+PHVybHM+PHJl
bGF0ZWQtdXJscz48dXJsPmh0dHBzOi8vd3d3Lm5jYmkubmxtLm5paC5nb3YvcHVibWVkLzMyNDAx
NzE1PC91cmw+PC9yZWxhdGVkLXVybHM+PC91cmxzPjxpc2JuPjE0NzQtNTQ3WDwvaXNibj48Y3Vz
dG9tMj5QTUM3MjExNTAwPC9jdXN0b20yPjx0aXRsZXM+PHRpdGxlPlRyaXBsZSBjb21iaW5hdGlv
biBvZiBpbnRlcmZlcm9uIGJldGEtMWIsIGxvcGluYXZpci1yaXRvbmF2aXIsIGFuZCByaWJhdmly
aW4gaW4gdGhlIHRyZWF0bWVudCBvZiBwYXRpZW50cyBhZG1pdHRlZCB0byBob3NwaXRhbCB3aXRo
IENPVklELTE5OiBhbiBvcGVuLWxhYmVsLCByYW5kb21pc2VkLCBwaGFzZSAyIHRyaWFsPC90aXRs
ZT48c2Vjb25kYXJ5LXRpdGxlPkxhbmNldDwvc2Vjb25kYXJ5LXRpdGxlPjwvdGl0bGVzPjxwYWdl
cz4xNjk1LTE3MDQ8L3BhZ2VzPjxudW1iZXI+MTAyMzg8L251bWJlcj48Y29udHJpYnV0b3JzPjxh
dXRob3JzPjxhdXRob3I+SHVuZywgSS4gRi48L2F1dGhvcj48YXV0aG9yPkx1bmcsIEsuIEMuPC9h
dXRob3I+PGF1dGhvcj5Uc28sIEUuIFkuPC9hdXRob3I+PGF1dGhvcj5MaXUsIFIuPC9hdXRob3I+
PGF1dGhvcj5DaHVuZywgVC4gVy48L2F1dGhvcj48YXV0aG9yPkNodSwgTS4gWS48L2F1dGhvcj48
YXV0aG9yPk5nLCBZLiBZLjwvYXV0aG9yPjxhdXRob3I+TG8sIEouPC9hdXRob3I+PGF1dGhvcj5D
aGFuLCBKLjwvYXV0aG9yPjxhdXRob3I+VGFtLCBBLiBSLjwvYXV0aG9yPjxhdXRob3I+U2h1bSwg
SC4gUC48L2F1dGhvcj48YXV0aG9yPkNoYW4sIFYuPC9hdXRob3I+PGF1dGhvcj5XdSwgQS4gSy48
L2F1dGhvcj48YXV0aG9yPlNpbiwgSy4gTS48L2F1dGhvcj48YXV0aG9yPkxldW5nLCBXLiBTLjwv
YXV0aG9yPjxhdXRob3I+TGF3LCBXLiBMLjwvYXV0aG9yPjxhdXRob3I+THVuZywgRC4gQy48L2F1
dGhvcj48YXV0aG9yPlNpbiwgUy48L2F1dGhvcj48YXV0aG9yPllldW5nLCBQLjwvYXV0aG9yPjxh
dXRob3I+WWlwLCBDLiBDLjwvYXV0aG9yPjxhdXRob3I+WmhhbmcsIFIuIFIuPC9hdXRob3I+PGF1
dGhvcj5GdW5nLCBBLiBZLjwvYXV0aG9yPjxhdXRob3I+WWFuLCBFLiBZLjwvYXV0aG9yPjxhdXRo
b3I+TGV1bmcsIEsuIEguPC9hdXRob3I+PGF1dGhvcj5JcCwgSi4gRC48L2F1dGhvcj48YXV0aG9y
PkNodSwgQS4gVy48L2F1dGhvcj48YXV0aG9yPkNoYW4sIFcuIE0uPC9hdXRob3I+PGF1dGhvcj5O
ZywgQS4gQy48L2F1dGhvcj48YXV0aG9yPkxlZSwgUi48L2F1dGhvcj48YXV0aG9yPkZ1bmcsIEsu
PC9hdXRob3I+PGF1dGhvcj5ZZXVuZywgQS48L2F1dGhvcj48YXV0aG9yPld1LCBULiBDLjwvYXV0
aG9yPjxhdXRob3I+Q2hhbiwgSi4gVy48L2F1dGhvcj48YXV0aG9yPllhbiwgVy4gVy48L2F1dGhv
cj48YXV0aG9yPkNoYW4sIEouIEYuPC9hdXRob3I+PGF1dGhvcj5MaWUsIEEuIEsuPC9hdXRob3I+
PGF1dGhvcj5Uc2FuZywgTy4gVC48L2F1dGhvcj48YXV0aG9yPkNoZW5nLCBWLiBDLjwvYXV0aG9y
PjxhdXRob3I+UXVlLCBULiBMLjwvYXV0aG9yPjxhdXRob3I+TGF1LCBDLiBTLjwvYXV0aG9yPjxh
dXRob3I+Q2hhbiwgSy4gSC48L2F1dGhvcj48YXV0aG9yPlRvLCBLLiBLLjwvYXV0aG9yPjxhdXRo
b3I+WXVlbiwgSy4gWS48L2F1dGhvcj48L2F1dGhvcnM+PC9jb250cmlidXRvcnM+PGVkaXRpb24+
MjAyMC8wNS8xMDwvZWRpdGlvbj48bGFuZ3VhZ2U+ZW5nPC9sYW5ndWFnZT48YWRkZWQtZGF0ZSBm
b3JtYXQ9InV0YyI+MTU5MTY2MTgwMTwvYWRkZWQtZGF0ZT48cmVmLXR5cGUgbmFtZT0iSm91cm5h
bCBBcnRpY2xlIj4xNzwvcmVmLXR5cGU+PHJlYy1udW1iZXI+NjkyMjU8L3JlYy1udW1iZXI+PGxh
c3QtdXBkYXRlZC1kYXRlIGZvcm1hdD0idXRjIj4xNTkxNjYxODAxPC9sYXN0LXVwZGF0ZWQtZGF0
ZT48YWNjZXNzaW9uLW51bT4zMjQwMTcxNTwvYWNjZXNzaW9uLW51bT48ZWxlY3Ryb25pYy1yZXNv
dXJjZS1udW0+MTAuMTAxNi9TMDE0MC02NzM2KDIwKTMxMDQyLTQ8L2VsZWN0cm9uaWMtcmVzb3Vy
Y2UtbnVtPjx2b2x1bWU+Mzk1PC92b2x1bWU+PC9yZWNvcmQ+PC9DaXRlPjwvRW5kTm90ZT4A
</w:fldData>
              </w:fldChar>
            </w:r>
            <w:r w:rsidR="00447436">
              <w:rPr>
                <w:rStyle w:val="None"/>
                <w:rFonts w:ascii="Times New Roman" w:eastAsia="Times New Roman" w:hAnsi="Times New Roman" w:cs="Times New Roman"/>
                <w:color w:val="212121"/>
                <w:sz w:val="16"/>
                <w:szCs w:val="16"/>
                <w:u w:color="212121"/>
              </w:rPr>
              <w:instrText xml:space="preserve"> ADDIN EN.CITE.DATA </w:instrText>
            </w:r>
            <w:r w:rsidR="00447436">
              <w:rPr>
                <w:rStyle w:val="None"/>
                <w:rFonts w:ascii="Times New Roman" w:eastAsia="Times New Roman" w:hAnsi="Times New Roman" w:cs="Times New Roman"/>
                <w:color w:val="212121"/>
                <w:sz w:val="16"/>
                <w:szCs w:val="16"/>
                <w:u w:color="212121"/>
              </w:rPr>
            </w:r>
            <w:r w:rsidR="00447436">
              <w:rPr>
                <w:rStyle w:val="None"/>
                <w:rFonts w:ascii="Times New Roman" w:eastAsia="Times New Roman" w:hAnsi="Times New Roman" w:cs="Times New Roman"/>
                <w:color w:val="212121"/>
                <w:sz w:val="16"/>
                <w:szCs w:val="16"/>
                <w:u w:color="212121"/>
              </w:rPr>
              <w:fldChar w:fldCharType="end"/>
            </w:r>
            <w:r>
              <w:rPr>
                <w:rStyle w:val="None"/>
                <w:rFonts w:ascii="Times New Roman" w:eastAsia="Times New Roman" w:hAnsi="Times New Roman" w:cs="Times New Roman"/>
                <w:color w:val="212121"/>
                <w:sz w:val="16"/>
                <w:szCs w:val="16"/>
                <w:u w:color="212121"/>
              </w:rPr>
            </w:r>
            <w:r>
              <w:rPr>
                <w:rStyle w:val="None"/>
                <w:rFonts w:ascii="Times New Roman" w:eastAsia="Times New Roman" w:hAnsi="Times New Roman" w:cs="Times New Roman"/>
                <w:color w:val="212121"/>
                <w:sz w:val="16"/>
                <w:szCs w:val="16"/>
                <w:u w:color="212121"/>
              </w:rPr>
              <w:fldChar w:fldCharType="separate"/>
            </w:r>
            <w:r w:rsidR="00447436">
              <w:rPr>
                <w:rStyle w:val="None"/>
                <w:rFonts w:ascii="Times New Roman" w:eastAsia="Times New Roman" w:hAnsi="Times New Roman" w:cs="Times New Roman"/>
                <w:noProof/>
                <w:color w:val="212121"/>
                <w:sz w:val="16"/>
                <w:szCs w:val="16"/>
                <w:u w:color="212121"/>
              </w:rPr>
              <w:t>[9]</w:t>
            </w:r>
            <w:r>
              <w:rPr>
                <w:rStyle w:val="None"/>
                <w:rFonts w:ascii="Times New Roman" w:eastAsia="Times New Roman" w:hAnsi="Times New Roman" w:cs="Times New Roman"/>
                <w:color w:val="212121"/>
                <w:sz w:val="16"/>
                <w:szCs w:val="16"/>
                <w:u w:color="212121"/>
              </w:rPr>
              <w:fldChar w:fldCharType="end"/>
            </w:r>
          </w:p>
        </w:tc>
        <w:tc>
          <w:tcPr>
            <w:tcW w:w="451" w:type="pct"/>
            <w:vAlign w:val="center"/>
          </w:tcPr>
          <w:p w14:paraId="04505FB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1A751B4B"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55" w:type="pct"/>
            <w:vAlign w:val="center"/>
          </w:tcPr>
          <w:p w14:paraId="19A4D2FB"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633EACA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7671F80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63" w:type="pct"/>
            <w:vAlign w:val="center"/>
          </w:tcPr>
          <w:p w14:paraId="0D45065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2C1079A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2CEAA20B" w14:textId="77777777" w:rsidTr="000C6DC5">
        <w:trPr>
          <w:trHeight w:val="368"/>
        </w:trPr>
        <w:tc>
          <w:tcPr>
            <w:tcW w:w="622" w:type="pct"/>
            <w:vAlign w:val="center"/>
          </w:tcPr>
          <w:p w14:paraId="0DE862E7"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roofErr w:type="spellStart"/>
            <w:r>
              <w:rPr>
                <w:rStyle w:val="None"/>
                <w:rFonts w:ascii="Times New Roman" w:eastAsia="Times New Roman" w:hAnsi="Times New Roman" w:cs="Times New Roman"/>
                <w:b/>
                <w:bCs/>
                <w:sz w:val="16"/>
                <w:szCs w:val="16"/>
              </w:rPr>
              <w:t>Ivaschenko</w:t>
            </w:r>
            <w:proofErr w:type="spellEnd"/>
            <w:r>
              <w:rPr>
                <w:rStyle w:val="None"/>
                <w:rFonts w:ascii="Times New Roman" w:eastAsia="Times New Roman" w:hAnsi="Times New Roman" w:cs="Times New Roman"/>
                <w:b/>
                <w:bCs/>
                <w:sz w:val="16"/>
                <w:szCs w:val="16"/>
              </w:rPr>
              <w:t xml:space="preserve"> et al.</w:t>
            </w:r>
          </w:p>
        </w:tc>
        <w:tc>
          <w:tcPr>
            <w:tcW w:w="453" w:type="pct"/>
            <w:vAlign w:val="center"/>
          </w:tcPr>
          <w:p w14:paraId="7472B5B6" w14:textId="609245BF" w:rsidR="00E667E1" w:rsidRDefault="00447436" w:rsidP="00E667E1">
            <w:pPr>
              <w:pStyle w:val="Body"/>
              <w:tabs>
                <w:tab w:val="left" w:pos="720"/>
              </w:tabs>
              <w:spacing w:before="100" w:after="100"/>
              <w:rPr>
                <w:rFonts w:ascii="Times New Roman" w:eastAsia="Times New Roman" w:hAnsi="Times New Roman" w:cs="Times New Roman"/>
                <w:color w:val="212121"/>
                <w:sz w:val="16"/>
                <w:szCs w:val="16"/>
                <w:u w:color="212121"/>
              </w:rPr>
            </w:pPr>
            <w:r>
              <w:rPr>
                <w:rStyle w:val="None"/>
                <w:rFonts w:ascii="Times New Roman" w:eastAsia="Times New Roman" w:hAnsi="Times New Roman" w:cs="Times New Roman"/>
                <w:color w:val="212121"/>
                <w:sz w:val="16"/>
                <w:szCs w:val="16"/>
                <w:u w:color="212121"/>
              </w:rPr>
              <w:t xml:space="preserve">  </w:t>
            </w:r>
            <w:r w:rsidR="00E667E1">
              <w:rPr>
                <w:rStyle w:val="None"/>
                <w:rFonts w:ascii="Times New Roman" w:eastAsia="Times New Roman" w:hAnsi="Times New Roman" w:cs="Times New Roman"/>
                <w:color w:val="212121"/>
                <w:sz w:val="16"/>
                <w:szCs w:val="16"/>
                <w:u w:color="212121"/>
              </w:rPr>
              <w:fldChar w:fldCharType="begin"/>
            </w:r>
            <w:r>
              <w:rPr>
                <w:rStyle w:val="None"/>
                <w:rFonts w:ascii="Times New Roman" w:eastAsia="Times New Roman" w:hAnsi="Times New Roman" w:cs="Times New Roman"/>
                <w:color w:val="212121"/>
                <w:sz w:val="16"/>
                <w:szCs w:val="16"/>
                <w:u w:color="212121"/>
              </w:rPr>
              <w:instrText xml:space="preserve"> ADDIN EN.CITE &lt;EndNote&gt;&lt;Cite&gt;&lt;Author&gt;Ivashchenko&lt;/Author&gt;&lt;Year&gt;2020&lt;/Year&gt;&lt;RecNum&gt;69467&lt;/RecNum&gt;&lt;DisplayText&gt;[10]&lt;/DisplayText&gt;&lt;record&gt;&lt;dates&gt;&lt;pub-dates&gt;&lt;date&gt;Aug&lt;/date&gt;&lt;/pub-dates&gt;&lt;year&gt;2020&lt;/year&gt;&lt;/dates&gt;&lt;keywords&gt;&lt;keyword&gt;AVIFAVIR&lt;/keyword&gt;&lt;keyword&gt;COVID-19&lt;/keyword&gt;&lt;keyword&gt;SARS-CoV-2&lt;/keyword&gt;&lt;keyword&gt;favipiravir&lt;/keyword&gt;&lt;/keywords&gt;&lt;urls&gt;&lt;related-urls&gt;&lt;url&gt;https://www.ncbi.nlm.nih.gov/pubmed/32770240&lt;/url&gt;&lt;/related-urls&gt;&lt;/urls&gt;&lt;isbn&gt;1537-6591&lt;/isbn&gt;&lt;titles&gt;&lt;title&gt;AVIFAVIR for Treatment of Patients with Moderate COVID-19: Interim Results of a Phase II/III Multicenter Randomized Clinical Trial&lt;/title&gt;&lt;secondary-title&gt;Clin Infect Dis&lt;/secondary-title&gt;&lt;/titles&gt;&lt;contributors&gt;&lt;authors&gt;&lt;author&gt;Ivashchenko, A. A.&lt;/author&gt;&lt;author&gt;Dmitriev, K. A.&lt;/author&gt;&lt;author&gt;Vostokova, N. V.&lt;/author&gt;&lt;author&gt;Azarova, V. N.&lt;/author&gt;&lt;author&gt;Blinow, A. A.&lt;/author&gt;&lt;author&gt;Egorova, A. N.&lt;/author&gt;&lt;author&gt;Gordeev, I. G.&lt;/author&gt;&lt;author&gt;Ilin, A. P.&lt;/author&gt;&lt;author&gt;Karapetian, R. N.&lt;/author&gt;&lt;author&gt;Kravchenko, D. V.&lt;/author&gt;&lt;author&gt;Lomakin, N. V.&lt;/author&gt;&lt;author&gt;Merkulova, E. A.&lt;/author&gt;&lt;author&gt;Papazova, N. A.&lt;/author&gt;&lt;author&gt;Pavlikova, E. P.&lt;/author&gt;&lt;author&gt;Savchuk, N. P.&lt;/author&gt;&lt;author&gt;Simakina, E. N.&lt;/author&gt;&lt;author&gt;Sitdekov, T. A.&lt;/author&gt;&lt;author&gt;Smolyarchuk, E. A.&lt;/author&gt;&lt;author&gt;Tikhomolova, E. G.&lt;/author&gt;&lt;author&gt;Yakubova, E. V.&lt;/author&gt;&lt;author&gt;Ivachtchenko, A. V.&lt;/author&gt;&lt;/authors&gt;&lt;/contributors&gt;&lt;edition&gt;2020/08/09&lt;/edition&gt;&lt;language&gt;eng&lt;/language&gt;&lt;added-date format="utc"&gt;1598142458&lt;/added-date&gt;&lt;ref-type name="Journal Article"&gt;17&lt;/ref-type&gt;&lt;rec-number&gt;69467&lt;/rec-number&gt;&lt;last-updated-date format="utc"&gt;1598142458&lt;/last-updated-date&gt;&lt;accession-num&gt;32770240&lt;/accession-num&gt;&lt;electronic-resource-num&gt;10.1093/cid/ciaa1176&lt;/electronic-resource-num&gt;&lt;/record&gt;&lt;/Cite&gt;&lt;/EndNote&gt;</w:instrText>
            </w:r>
            <w:r w:rsidR="00E667E1">
              <w:rPr>
                <w:rStyle w:val="None"/>
                <w:rFonts w:ascii="Times New Roman" w:eastAsia="Times New Roman" w:hAnsi="Times New Roman" w:cs="Times New Roman"/>
                <w:color w:val="212121"/>
                <w:sz w:val="16"/>
                <w:szCs w:val="16"/>
                <w:u w:color="212121"/>
              </w:rPr>
              <w:fldChar w:fldCharType="separate"/>
            </w:r>
            <w:r>
              <w:rPr>
                <w:rStyle w:val="None"/>
                <w:rFonts w:ascii="Times New Roman" w:eastAsia="Times New Roman" w:hAnsi="Times New Roman" w:cs="Times New Roman"/>
                <w:noProof/>
                <w:color w:val="212121"/>
                <w:sz w:val="16"/>
                <w:szCs w:val="16"/>
                <w:u w:color="212121"/>
              </w:rPr>
              <w:t>[10]</w:t>
            </w:r>
            <w:r w:rsidR="00E667E1">
              <w:rPr>
                <w:rStyle w:val="None"/>
                <w:rFonts w:ascii="Times New Roman" w:eastAsia="Times New Roman" w:hAnsi="Times New Roman" w:cs="Times New Roman"/>
                <w:color w:val="212121"/>
                <w:sz w:val="16"/>
                <w:szCs w:val="16"/>
                <w:u w:color="212121"/>
              </w:rPr>
              <w:fldChar w:fldCharType="end"/>
            </w:r>
          </w:p>
          <w:p w14:paraId="2726E806" w14:textId="49BD0B98"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c>
          <w:tcPr>
            <w:tcW w:w="451" w:type="pct"/>
            <w:vAlign w:val="center"/>
          </w:tcPr>
          <w:p w14:paraId="1A9FF92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449" w:type="pct"/>
            <w:vAlign w:val="center"/>
          </w:tcPr>
          <w:p w14:paraId="0627531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55" w:type="pct"/>
            <w:vAlign w:val="center"/>
          </w:tcPr>
          <w:p w14:paraId="2DABA37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2CAA438D"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1AEE4AB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63" w:type="pct"/>
            <w:vAlign w:val="center"/>
          </w:tcPr>
          <w:p w14:paraId="42B54E2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40844227"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4402EEBC" w14:textId="77777777" w:rsidTr="000C6DC5">
        <w:trPr>
          <w:trHeight w:val="368"/>
        </w:trPr>
        <w:tc>
          <w:tcPr>
            <w:tcW w:w="622" w:type="pct"/>
            <w:vAlign w:val="center"/>
          </w:tcPr>
          <w:p w14:paraId="40574B9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roofErr w:type="spellStart"/>
            <w:r>
              <w:rPr>
                <w:rStyle w:val="None"/>
                <w:rFonts w:ascii="Times New Roman" w:eastAsia="Times New Roman" w:hAnsi="Times New Roman" w:cs="Times New Roman"/>
                <w:b/>
                <w:bCs/>
                <w:sz w:val="16"/>
                <w:szCs w:val="16"/>
              </w:rPr>
              <w:t>Zheng</w:t>
            </w:r>
            <w:proofErr w:type="spellEnd"/>
            <w:r>
              <w:rPr>
                <w:rStyle w:val="None"/>
                <w:rFonts w:ascii="Times New Roman" w:eastAsia="Times New Roman" w:hAnsi="Times New Roman" w:cs="Times New Roman"/>
                <w:b/>
                <w:bCs/>
                <w:sz w:val="16"/>
                <w:szCs w:val="16"/>
              </w:rPr>
              <w:t xml:space="preserve"> et al.</w:t>
            </w:r>
          </w:p>
        </w:tc>
        <w:tc>
          <w:tcPr>
            <w:tcW w:w="453" w:type="pct"/>
            <w:vAlign w:val="center"/>
          </w:tcPr>
          <w:p w14:paraId="6FFC10FC" w14:textId="29A21D67" w:rsidR="000C6DC5" w:rsidRDefault="00E667E1"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r>
            <w:r w:rsidR="00447436">
              <w:rPr>
                <w:rStyle w:val="None"/>
                <w:rFonts w:ascii="Times New Roman" w:eastAsia="Times New Roman" w:hAnsi="Times New Roman" w:cs="Times New Roman"/>
                <w:sz w:val="16"/>
                <w:szCs w:val="16"/>
              </w:rPr>
              <w:instrText xml:space="preserve"> ADDIN EN.CITE &lt;EndNote&gt;&lt;Cite&gt;&lt;Author&gt;Zheng&lt;/Author&gt;&lt;Year&gt;2020&lt;/Year&gt;&lt;RecNum&gt;69483&lt;/RecNum&gt;&lt;DisplayText&gt;[11]&lt;/DisplayText&gt;&lt;record&gt;&lt;dates&gt;&lt;pub-dates&gt;&lt;date&gt;Aug&lt;/date&gt;&lt;/pub-dates&gt;&lt;year&gt;2020&lt;/year&gt;&lt;/dates&gt;&lt;keywords&gt;&lt;keyword&gt;Aerosolized inhalation&lt;/keyword&gt;&lt;keyword&gt;Antiviral drug&lt;/keyword&gt;&lt;keyword&gt;COVID-19&lt;/keyword&gt;&lt;keyword&gt;Lopinavir/Ritonavir&lt;/keyword&gt;&lt;keyword&gt;Novaferon&lt;/keyword&gt;&lt;keyword&gt;SARS-CoV-2&lt;/keyword&gt;&lt;keyword&gt;Viral clearance&lt;/keyword&gt;&lt;/keywords&gt;&lt;urls&gt;&lt;related-urls&gt;&lt;url&gt;https://www.ncbi.nlm.nih.gov/pubmed/32758689&lt;/url&gt;&lt;/related-urls&gt;&lt;/urls&gt;&lt;isbn&gt;1878-3511&lt;/isbn&gt;&lt;custom2&gt;PMC7397938&lt;/custom2&gt;&lt;titles&gt;&lt;title&gt;SARS-CoV-2 clearance in COVID-19 patients with Novaferon treatment: A randomized, open-label, parallel-group trial&lt;/title&gt;&lt;secondary-title&gt;Int J Infect Dis&lt;/secondary-title&gt;&lt;/titles&gt;&lt;pages&gt;84-91&lt;/pages&gt;&lt;contributors&gt;&lt;authors&gt;&lt;author&gt;Zheng, F.&lt;/author&gt;&lt;author&gt;Zhou, Y.&lt;/author&gt;&lt;author&gt;Zhou, Z.&lt;/author&gt;&lt;author&gt;Ye, F.&lt;/author&gt;&lt;author&gt;Huang, B.&lt;/author&gt;&lt;author&gt;Huang, Y.&lt;/author&gt;&lt;author&gt;Ma, J.&lt;/author&gt;&lt;author&gt;Zuo, Q.&lt;/author&gt;&lt;author&gt;Tan, X.&lt;/author&gt;&lt;author&gt;Xie, J.&lt;/author&gt;&lt;author&gt;Niu, P.&lt;/author&gt;&lt;author&gt;Wang, W.&lt;/author&gt;&lt;author&gt;Xu, Y.&lt;/author&gt;&lt;author&gt;Peng, F.&lt;/author&gt;&lt;author&gt;Zhou, N.&lt;/author&gt;&lt;author&gt;Cai, C.&lt;/author&gt;&lt;author&gt;Tang, W.&lt;/author&gt;&lt;author&gt;Xiao, X.&lt;/author&gt;&lt;author&gt;Li, Y.&lt;/author&gt;&lt;author&gt;Jiang, Y.&lt;/author&gt;&lt;author&gt;Xie, Y.&lt;/author&gt;&lt;author&gt;Tan, W.&lt;/author&gt;&lt;author&gt;Gong, G.&lt;/author&gt;&lt;/authors&gt;&lt;/contributors&gt;&lt;edition&gt;2020/08/03&lt;/edition&gt;&lt;language&gt;eng&lt;/language&gt;&lt;added-date format="utc"&gt;1598309770&lt;/added-date&gt;&lt;ref-type name="Journal Article"&gt;17&lt;/ref-type&gt;&lt;rec-number&gt;69483&lt;/rec-number&gt;&lt;last-updated-date format="utc"&gt;1598309770&lt;/last-updated-date&gt;&lt;accession-num&gt;32758689&lt;/accession-num&gt;&lt;electronic-resource-num&gt;10.1016/j.ijid.2020.07.053&lt;/electronic-resource-num&gt;&lt;volume&gt;99&lt;/volume&gt;&lt;/record&gt;&lt;/Cite&gt;&lt;/EndNote&gt;</w:instrText>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[11]</w:t>
            </w:r>
            <w:r>
              <w:rPr>
                <w:rStyle w:val="None"/>
                <w:rFonts w:ascii="Times New Roman" w:eastAsia="Times New Roman" w:hAnsi="Times New Roman" w:cs="Times New Roman"/>
                <w:sz w:val="16"/>
                <w:szCs w:val="16"/>
              </w:rPr>
              <w:fldChar w:fldCharType="end"/>
            </w:r>
          </w:p>
        </w:tc>
        <w:tc>
          <w:tcPr>
            <w:tcW w:w="451" w:type="pct"/>
            <w:vAlign w:val="center"/>
          </w:tcPr>
          <w:p w14:paraId="34247CA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76CFA65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55" w:type="pct"/>
            <w:vAlign w:val="center"/>
          </w:tcPr>
          <w:p w14:paraId="172CC82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2C0809F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4B7220B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63" w:type="pct"/>
            <w:vAlign w:val="center"/>
          </w:tcPr>
          <w:p w14:paraId="745EE9B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783929BB"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264C71F7" w14:textId="77777777" w:rsidTr="000C6DC5">
        <w:trPr>
          <w:trHeight w:val="368"/>
        </w:trPr>
        <w:tc>
          <w:tcPr>
            <w:tcW w:w="622" w:type="pct"/>
            <w:vAlign w:val="center"/>
          </w:tcPr>
          <w:p w14:paraId="3F8D694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Hu et al.</w:t>
            </w:r>
          </w:p>
        </w:tc>
        <w:tc>
          <w:tcPr>
            <w:tcW w:w="453" w:type="pct"/>
            <w:vAlign w:val="center"/>
          </w:tcPr>
          <w:p w14:paraId="2F0BBCFA" w14:textId="01286E04" w:rsidR="000C6DC5" w:rsidRDefault="00E667E1"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r>
            <w:r w:rsidR="00447436">
              <w:rPr>
                <w:rStyle w:val="None"/>
                <w:rFonts w:ascii="Times New Roman" w:eastAsia="Times New Roman" w:hAnsi="Times New Roman" w:cs="Times New Roman"/>
                <w:sz w:val="16"/>
                <w:szCs w:val="16"/>
              </w:rPr>
              <w:instrText xml:space="preserve"> ADDIN EN.CITE &lt;EndNote&gt;&lt;Cite&gt;&lt;Author&gt;Hu&lt;/Author&gt;&lt;Year&gt;2020&lt;/Year&gt;&lt;RecNum&gt;69492&lt;/RecNum&gt;&lt;DisplayText&gt;[12]&lt;/DisplayText&gt;&lt;record&gt;&lt;dates&gt;&lt;pub-dates&gt;&lt;date&gt;Jul&lt;/date&gt;&lt;/pub-dates&gt;&lt;year&gt;2020&lt;/year&gt;&lt;/dates&gt;&lt;keywords&gt;&lt;keyword&gt;Coronavirus disease 2019 (COVID-19)&lt;/keyword&gt;&lt;keyword&gt;DHODH inhibitors&lt;/keyword&gt;&lt;keyword&gt;Inflammation&lt;/keyword&gt;&lt;keyword&gt;Leflunomide&lt;/keyword&gt;&lt;keyword&gt;Viral shedding time&lt;/keyword&gt;&lt;/keywords&gt;&lt;urls&gt;&lt;related-urls&gt;&lt;url&gt;https://www.ncbi.nlm.nih.gov/pubmed/32696396&lt;/url&gt;&lt;/related-urls&gt;&lt;/urls&gt;&lt;isbn&gt;1995-820X&lt;/isbn&gt;&lt;custom2&gt;PMC7371831&lt;/custom2&gt;&lt;titles&gt;&lt;title&gt;A Small-Scale Medication of Leflunomide as a Treatment of COVID-19 in an Open-Label Blank-Controlled Clinical Trial&lt;/title&gt;&lt;secondary-title&gt;Virol Sin&lt;/secondary-title&gt;&lt;/titles&gt;&lt;contributors&gt;&lt;authors&gt;&lt;author&gt;Hu, K.&lt;/author&gt;&lt;author&gt;Wang, M.&lt;/author&gt;&lt;author&gt;Zhao, Y.&lt;/author&gt;&lt;author&gt;Zhang, Y.&lt;/author&gt;&lt;author&gt;Wang, T.&lt;/author&gt;&lt;author&gt;Zheng, Z.&lt;/author&gt;&lt;author&gt;Li, X.&lt;/author&gt;&lt;author&gt;Zeng, S.&lt;/author&gt;&lt;author&gt;Zhao, D.&lt;/author&gt;&lt;author&gt;Li, H.&lt;/author&gt;&lt;author&gt;Xu, K.&lt;/author&gt;&lt;author&gt;Lan, K.&lt;/author&gt;&lt;/authors&gt;&lt;/contributors&gt;&lt;edition&gt;2020/07/21&lt;/edition&gt;&lt;language&gt;eng&lt;/language&gt;&lt;added-date format="utc"&gt;1598398948&lt;/added-date&gt;&lt;ref-type name="Journal Article"&gt;17&lt;/ref-type&gt;&lt;rec-number&gt;69492&lt;/rec-number&gt;&lt;last-updated-date format="utc"&gt;1598398948&lt;/last-updated-date&gt;&lt;accession-num&gt;32696396&lt;/accession-num&gt;&lt;electronic-resource-num&gt;10.1007/s12250-020-00258-7&lt;/electronic-resource-num&gt;&lt;/record&gt;&lt;/Cite&gt;&lt;/EndNote&gt;</w:instrText>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[12]</w:t>
            </w:r>
            <w:r>
              <w:rPr>
                <w:rStyle w:val="None"/>
                <w:rFonts w:ascii="Times New Roman" w:eastAsia="Times New Roman" w:hAnsi="Times New Roman" w:cs="Times New Roman"/>
                <w:sz w:val="16"/>
                <w:szCs w:val="16"/>
              </w:rPr>
              <w:fldChar w:fldCharType="end"/>
            </w:r>
          </w:p>
        </w:tc>
        <w:tc>
          <w:tcPr>
            <w:tcW w:w="451" w:type="pct"/>
            <w:vAlign w:val="center"/>
          </w:tcPr>
          <w:p w14:paraId="705D9EE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52A60D3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55" w:type="pct"/>
            <w:vAlign w:val="center"/>
          </w:tcPr>
          <w:p w14:paraId="4754BB4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18A1B8FD"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0F4270B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63" w:type="pct"/>
            <w:vAlign w:val="center"/>
          </w:tcPr>
          <w:p w14:paraId="02EBF0A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758" w:type="pct"/>
            <w:vAlign w:val="center"/>
          </w:tcPr>
          <w:p w14:paraId="307C2962"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r>
      <w:tr w:rsidR="000C6DC5" w14:paraId="7E40D1E6" w14:textId="77777777" w:rsidTr="000C6DC5">
        <w:trPr>
          <w:trHeight w:val="368"/>
        </w:trPr>
        <w:tc>
          <w:tcPr>
            <w:tcW w:w="622" w:type="pct"/>
            <w:vAlign w:val="center"/>
          </w:tcPr>
          <w:p w14:paraId="5DBCE7A5"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Chen et al.</w:t>
            </w:r>
          </w:p>
        </w:tc>
        <w:tc>
          <w:tcPr>
            <w:tcW w:w="453" w:type="pct"/>
            <w:vAlign w:val="center"/>
          </w:tcPr>
          <w:p w14:paraId="330F99C1" w14:textId="7F29CB39" w:rsidR="000C6DC5" w:rsidRDefault="00E667E1"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r>
            <w:r w:rsidR="00447436">
              <w:rPr>
                <w:rStyle w:val="None"/>
                <w:rFonts w:ascii="Times New Roman" w:eastAsia="Times New Roman" w:hAnsi="Times New Roman" w:cs="Times New Roman"/>
                <w:sz w:val="16"/>
                <w:szCs w:val="16"/>
              </w:rPr>
              <w:instrText xml:space="preserve"> ADDIN EN.CITE &lt;EndNote&gt;&lt;Cite&gt;&lt;Author&gt;Chen&lt;/Author&gt;&lt;Year&gt;2020&lt;/Year&gt;&lt;RecNum&gt;69493&lt;/RecNum&gt;&lt;DisplayText&gt;[13]&lt;/DisplayText&gt;&lt;record&gt;&lt;dates&gt;&lt;pub-dates&gt;&lt;date&gt;Jul&lt;/date&gt;&lt;/pub-dates&gt;&lt;year&gt;2020&lt;/year&gt;&lt;/dates&gt;&lt;keywords&gt;&lt;keyword&gt;COVID-19&lt;/keyword&gt;&lt;keyword&gt;SARS-CoV-2&lt;/keyword&gt;&lt;keyword&gt;antiviral activity&lt;/keyword&gt;&lt;keyword&gt;darunavir&lt;/keyword&gt;&lt;keyword&gt;protease inhibitors&lt;/keyword&gt;&lt;/keywords&gt;&lt;urls&gt;&lt;related-urls&gt;&lt;url&gt;https://www.ncbi.nlm.nih.gov/pubmed/32671131&lt;/url&gt;&lt;/related-urls&gt;&lt;/urls&gt;&lt;isbn&gt;2328-8957&lt;/isbn&gt;&lt;custom2&gt;PMC7337805&lt;/custom2&gt;&lt;titles&gt;&lt;title&gt;Antiviral Activity and Safety of Darunavir/Cobicistat for the Treatment of COVID-19&lt;/title&gt;&lt;secondary-title&gt;Open Forum Infect Dis&lt;/secondary-title&gt;&lt;/titles&gt;&lt;pages&gt;ofaa241&lt;/pages&gt;&lt;number&gt;7&lt;/number&gt;&lt;contributors&gt;&lt;authors&gt;&lt;author&gt;Chen, J.&lt;/author&gt;&lt;author&gt;Xia, L.&lt;/author&gt;&lt;author&gt;Liu, L.&lt;/author&gt;&lt;author&gt;Xu, Q.&lt;/author&gt;&lt;author&gt;Ling, Y.&lt;/author&gt;&lt;author&gt;Huang, D.&lt;/author&gt;&lt;author&gt;Huang, W.&lt;/author&gt;&lt;author&gt;Song, S.&lt;/author&gt;&lt;author&gt;Xu, S.&lt;/author&gt;&lt;author&gt;Shen, Y.&lt;/author&gt;&lt;author&gt;Lu, H.&lt;/author&gt;&lt;/authors&gt;&lt;/contributors&gt;&lt;edition&gt;2020/06/21&lt;/edition&gt;&lt;language&gt;eng&lt;/language&gt;&lt;added-date format="utc"&gt;1598398949&lt;/added-date&gt;&lt;ref-type name="Journal Article"&gt;17&lt;/ref-type&gt;&lt;rec-number&gt;69493&lt;/rec-number&gt;&lt;last-updated-date format="utc"&gt;1598398949&lt;/last-updated-date&gt;&lt;accession-num&gt;32671131&lt;/accession-num&gt;&lt;electronic-resource-num&gt;10.1093/ofid/ofaa241&lt;/electronic-resource-num&gt;&lt;volume&gt;7&lt;/volume&gt;&lt;/record&gt;&lt;/Cite&gt;&lt;/EndNote&gt;</w:instrText>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[13]</w:t>
            </w:r>
            <w:r>
              <w:rPr>
                <w:rStyle w:val="None"/>
                <w:rFonts w:ascii="Times New Roman" w:eastAsia="Times New Roman" w:hAnsi="Times New Roman" w:cs="Times New Roman"/>
                <w:sz w:val="16"/>
                <w:szCs w:val="16"/>
              </w:rPr>
              <w:fldChar w:fldCharType="end"/>
            </w:r>
          </w:p>
        </w:tc>
        <w:tc>
          <w:tcPr>
            <w:tcW w:w="451" w:type="pct"/>
            <w:vAlign w:val="center"/>
          </w:tcPr>
          <w:p w14:paraId="788A61C5"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9" w:type="pct"/>
            <w:vAlign w:val="center"/>
          </w:tcPr>
          <w:p w14:paraId="6FD5A88B"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c>
          <w:tcPr>
            <w:tcW w:w="655" w:type="pct"/>
            <w:vAlign w:val="center"/>
          </w:tcPr>
          <w:p w14:paraId="72AFBE9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3" w:type="pct"/>
            <w:vAlign w:val="center"/>
          </w:tcPr>
          <w:p w14:paraId="5B2F04C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74" w:type="pct"/>
            <w:vAlign w:val="center"/>
          </w:tcPr>
          <w:p w14:paraId="35D6945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c>
          <w:tcPr>
            <w:tcW w:w="663" w:type="pct"/>
            <w:vAlign w:val="center"/>
          </w:tcPr>
          <w:p w14:paraId="0404BB5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58" w:type="pct"/>
            <w:vAlign w:val="center"/>
          </w:tcPr>
          <w:p w14:paraId="44940997"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bl>
    <w:p w14:paraId="17C161EA" w14:textId="77777777" w:rsidR="000C6DC5" w:rsidRDefault="000C6DC5" w:rsidP="000C6DC5">
      <w:pPr>
        <w:pStyle w:val="Body"/>
        <w:rPr>
          <w:rStyle w:val="None"/>
          <w:rFonts w:ascii="Times New Roman" w:eastAsia="Times New Roman" w:hAnsi="Times New Roman" w:cs="Times New Roman"/>
          <w:b/>
          <w:bCs/>
          <w:sz w:val="16"/>
          <w:szCs w:val="16"/>
        </w:rPr>
      </w:pPr>
    </w:p>
    <w:p w14:paraId="70D5FD23" w14:textId="77777777" w:rsidR="000C6DC5" w:rsidRPr="00D225EA" w:rsidRDefault="000C6DC5" w:rsidP="000C6DC5">
      <w:pPr>
        <w:spacing w:after="160" w:line="259" w:lineRule="auto"/>
        <w:rPr>
          <w:rStyle w:val="None"/>
          <w:rFonts w:eastAsia="Times New Roman"/>
          <w:b/>
          <w:bCs/>
          <w:sz w:val="32"/>
          <w:szCs w:val="32"/>
        </w:rPr>
      </w:pPr>
      <w:r w:rsidRPr="00902355">
        <w:rPr>
          <w:rStyle w:val="None"/>
          <w:rFonts w:eastAsia="Times New Roman"/>
          <w:b/>
          <w:bCs/>
          <w:color w:val="00B050"/>
          <w:sz w:val="32"/>
          <w:szCs w:val="32"/>
        </w:rPr>
        <w:t>●</w:t>
      </w:r>
      <w:r>
        <w:rPr>
          <w:rStyle w:val="None"/>
          <w:rFonts w:eastAsia="Times New Roman"/>
          <w:b/>
          <w:bCs/>
          <w:color w:val="00B050"/>
          <w:sz w:val="32"/>
          <w:szCs w:val="32"/>
        </w:rPr>
        <w:t xml:space="preserve"> </w:t>
      </w:r>
      <w:r w:rsidRPr="00D225EA">
        <w:rPr>
          <w:rStyle w:val="None"/>
          <w:rFonts w:eastAsia="Times New Roman"/>
          <w:bCs/>
          <w:sz w:val="16"/>
          <w:szCs w:val="16"/>
        </w:rPr>
        <w:t>Low risk of bias</w:t>
      </w:r>
      <w:r w:rsidRPr="00D225EA">
        <w:rPr>
          <w:rStyle w:val="None"/>
          <w:rFonts w:eastAsia="Times New Roman"/>
          <w:bCs/>
        </w:rPr>
        <w:t xml:space="preserve"> </w:t>
      </w:r>
      <w:r w:rsidRPr="00902355">
        <w:rPr>
          <w:rStyle w:val="None"/>
          <w:rFonts w:eastAsia="Times New Roman"/>
          <w:b/>
          <w:bCs/>
          <w:color w:val="FF0000"/>
          <w:sz w:val="32"/>
          <w:szCs w:val="32"/>
        </w:rPr>
        <w:t>●</w:t>
      </w:r>
      <w:r>
        <w:rPr>
          <w:rStyle w:val="None"/>
          <w:rFonts w:eastAsia="Times New Roman"/>
          <w:b/>
          <w:bCs/>
          <w:color w:val="FF0000"/>
          <w:sz w:val="32"/>
          <w:szCs w:val="32"/>
        </w:rPr>
        <w:t xml:space="preserve"> </w:t>
      </w:r>
      <w:r w:rsidRPr="00D225EA">
        <w:rPr>
          <w:rStyle w:val="None"/>
          <w:rFonts w:eastAsia="Times New Roman"/>
          <w:bCs/>
          <w:sz w:val="16"/>
          <w:szCs w:val="16"/>
        </w:rPr>
        <w:t>High risk of bias</w:t>
      </w:r>
      <w:r w:rsidRPr="00D225EA">
        <w:rPr>
          <w:rStyle w:val="None"/>
          <w:rFonts w:eastAsia="Times New Roman"/>
          <w:b/>
          <w:bCs/>
          <w:sz w:val="32"/>
          <w:szCs w:val="32"/>
        </w:rPr>
        <w:t xml:space="preserve"> </w:t>
      </w:r>
      <w:r w:rsidRPr="00902355">
        <w:rPr>
          <w:rStyle w:val="None"/>
          <w:rFonts w:eastAsia="Times New Roman"/>
          <w:b/>
          <w:bCs/>
          <w:color w:val="FFC000"/>
          <w:sz w:val="32"/>
          <w:szCs w:val="32"/>
        </w:rPr>
        <w:t>●</w:t>
      </w:r>
      <w:r>
        <w:rPr>
          <w:rStyle w:val="None"/>
          <w:rFonts w:eastAsia="Times New Roman"/>
          <w:b/>
          <w:bCs/>
          <w:color w:val="FFC000"/>
          <w:sz w:val="32"/>
          <w:szCs w:val="32"/>
        </w:rPr>
        <w:t xml:space="preserve"> </w:t>
      </w:r>
      <w:proofErr w:type="gramStart"/>
      <w:r w:rsidRPr="00D225EA">
        <w:rPr>
          <w:rStyle w:val="None"/>
          <w:rFonts w:eastAsia="Times New Roman"/>
          <w:bCs/>
          <w:sz w:val="16"/>
          <w:szCs w:val="16"/>
        </w:rPr>
        <w:t>Unclear</w:t>
      </w:r>
      <w:proofErr w:type="gramEnd"/>
      <w:r w:rsidRPr="00D225EA">
        <w:rPr>
          <w:rStyle w:val="None"/>
          <w:rFonts w:eastAsia="Times New Roman"/>
          <w:bCs/>
          <w:sz w:val="16"/>
          <w:szCs w:val="16"/>
        </w:rPr>
        <w:t xml:space="preserve"> risk of bias</w:t>
      </w:r>
    </w:p>
    <w:p w14:paraId="5C5D0B38" w14:textId="1EE99076" w:rsidR="000C6DC5" w:rsidRPr="0067077D" w:rsidRDefault="0067077D" w:rsidP="000C6DC5">
      <w:pPr>
        <w:pStyle w:val="Body"/>
        <w:rPr>
          <w:rStyle w:val="None"/>
          <w:rFonts w:ascii="Times New Roman" w:eastAsia="Times New Roman" w:hAnsi="Times New Roman" w:cs="Times New Roman"/>
          <w:bCs/>
          <w:vertAlign w:val="superscript"/>
        </w:rPr>
      </w:pPr>
      <w:r w:rsidRPr="0067077D">
        <w:rPr>
          <w:rStyle w:val="None"/>
          <w:rFonts w:ascii="Times New Roman" w:hAnsi="Times New Roman"/>
          <w:bCs/>
        </w:rPr>
        <w:t>* Safety outcome excluded from risk of bias assessment</w:t>
      </w:r>
      <w:r>
        <w:rPr>
          <w:rStyle w:val="None"/>
          <w:rFonts w:ascii="Times New Roman" w:hAnsi="Times New Roman"/>
          <w:bCs/>
        </w:rPr>
        <w:t xml:space="preserve"> </w:t>
      </w:r>
      <w:r w:rsidRPr="0067077D">
        <w:rPr>
          <w:rStyle w:val="None"/>
          <w:rFonts w:ascii="Times New Roman" w:hAnsi="Times New Roman"/>
          <w:bCs/>
        </w:rPr>
        <w:t xml:space="preserve">  </w:t>
      </w:r>
      <w:r w:rsidRPr="0067077D">
        <w:rPr>
          <w:rStyle w:val="None"/>
          <w:rFonts w:ascii="Times New Roman" w:eastAsia="Times New Roman" w:hAnsi="Times New Roman" w:cs="Times New Roman"/>
          <w:bCs/>
          <w:vertAlign w:val="superscript"/>
        </w:rPr>
        <w:t xml:space="preserve">  </w:t>
      </w:r>
    </w:p>
    <w:p w14:paraId="57CF463E" w14:textId="412B6AE8" w:rsidR="000C6DC5" w:rsidRPr="0067077D" w:rsidRDefault="009C0F64" w:rsidP="000C6DC5">
      <w:pPr>
        <w:pStyle w:val="Body"/>
        <w:rPr>
          <w:rStyle w:val="None"/>
          <w:rFonts w:ascii="Times New Roman" w:eastAsia="Times New Roman" w:hAnsi="Times New Roman" w:cs="Times New Roman"/>
          <w:bCs/>
          <w:sz w:val="16"/>
          <w:szCs w:val="16"/>
          <w:vertAlign w:val="superscript"/>
        </w:rPr>
      </w:pPr>
      <w:r w:rsidRPr="0067077D">
        <w:rPr>
          <w:rStyle w:val="None"/>
          <w:rFonts w:ascii="Times New Roman" w:eastAsia="Times New Roman" w:hAnsi="Times New Roman" w:cs="Times New Roman"/>
          <w:bCs/>
          <w:vertAlign w:val="superscript"/>
        </w:rPr>
        <w:t>*</w:t>
      </w:r>
      <w:r w:rsidR="0067077D" w:rsidRPr="0067077D">
        <w:rPr>
          <w:rStyle w:val="None"/>
          <w:rFonts w:ascii="Times New Roman" w:eastAsia="Times New Roman" w:hAnsi="Times New Roman" w:cs="Times New Roman"/>
          <w:bCs/>
          <w:vertAlign w:val="superscript"/>
        </w:rPr>
        <w:t>*</w:t>
      </w:r>
      <w:r w:rsidRPr="0067077D">
        <w:rPr>
          <w:rStyle w:val="None"/>
          <w:rFonts w:ascii="Times New Roman" w:eastAsia="Times New Roman" w:hAnsi="Times New Roman" w:cs="Times New Roman"/>
          <w:bCs/>
          <w:vertAlign w:val="superscript"/>
        </w:rPr>
        <w:t xml:space="preserve"> </w:t>
      </w:r>
      <w:r w:rsidRPr="0067077D">
        <w:rPr>
          <w:rStyle w:val="None"/>
          <w:rFonts w:ascii="Times New Roman" w:eastAsia="Times New Roman" w:hAnsi="Times New Roman" w:cs="Times New Roman"/>
          <w:bCs/>
        </w:rPr>
        <w:t xml:space="preserve">Protocol currently not available </w:t>
      </w:r>
      <w:r w:rsidRPr="0067077D">
        <w:rPr>
          <w:rStyle w:val="None"/>
          <w:rFonts w:ascii="Times New Roman" w:eastAsia="Times New Roman" w:hAnsi="Times New Roman" w:cs="Times New Roman"/>
          <w:bCs/>
          <w:sz w:val="16"/>
          <w:szCs w:val="16"/>
          <w:vertAlign w:val="superscript"/>
        </w:rPr>
        <w:t xml:space="preserve"> </w:t>
      </w:r>
    </w:p>
    <w:p w14:paraId="7DC4CE63" w14:textId="77777777" w:rsidR="00584FEC" w:rsidRDefault="00584FEC" w:rsidP="00584FEC">
      <w:pPr>
        <w:rPr>
          <w:rFonts w:ascii="Times" w:hAnsi="Times"/>
          <w:b/>
        </w:rPr>
      </w:pPr>
      <w:r>
        <w:rPr>
          <w:rFonts w:ascii="Times" w:hAnsi="Times"/>
          <w:b/>
        </w:rPr>
        <w:br w:type="page"/>
      </w:r>
    </w:p>
    <w:p w14:paraId="62CB99B6" w14:textId="1E501566" w:rsidR="000C6DC5" w:rsidRPr="009C0F64" w:rsidRDefault="00584FEC" w:rsidP="000C6DC5">
      <w:pPr>
        <w:pStyle w:val="Body"/>
        <w:rPr>
          <w:rStyle w:val="None"/>
          <w:rFonts w:ascii="Times New Roman" w:hAnsi="Times New Roman" w:cs="Times New Roman"/>
          <w:b/>
          <w:bCs/>
        </w:rPr>
      </w:pPr>
      <w:r w:rsidRPr="009C0F64">
        <w:rPr>
          <w:rFonts w:ascii="Times New Roman" w:hAnsi="Times New Roman" w:cs="Times New Roman"/>
          <w:b/>
        </w:rPr>
        <w:t xml:space="preserve">Supplementary Table 2: </w:t>
      </w:r>
      <w:r w:rsidR="000C6DC5" w:rsidRPr="009C0F64">
        <w:rPr>
          <w:rStyle w:val="None"/>
          <w:rFonts w:ascii="Times New Roman" w:hAnsi="Times New Roman" w:cs="Times New Roman"/>
          <w:b/>
          <w:bCs/>
        </w:rPr>
        <w:t>Risk of bias assessment of randomized controlled trials of steroid treatment for COVID-19</w:t>
      </w:r>
      <w:r w:rsidR="0067077D">
        <w:rPr>
          <w:rStyle w:val="None"/>
          <w:rFonts w:ascii="Times New Roman" w:hAnsi="Times New Roman" w:cs="Times New Roman"/>
          <w:b/>
          <w:bCs/>
          <w:vertAlign w:val="superscript"/>
        </w:rPr>
        <w:t>*</w:t>
      </w:r>
      <w:r w:rsidR="000C6DC5" w:rsidRPr="009C0F64">
        <w:rPr>
          <w:rStyle w:val="None"/>
          <w:rFonts w:ascii="Times New Roman" w:hAnsi="Times New Roman" w:cs="Times New Roman"/>
          <w:b/>
          <w:bCs/>
        </w:rPr>
        <w:t xml:space="preserve">  </w:t>
      </w:r>
    </w:p>
    <w:p w14:paraId="72E93D7B" w14:textId="67FCA826" w:rsidR="000C6DC5" w:rsidRDefault="000C6DC5" w:rsidP="000C6DC5">
      <w:pPr>
        <w:rPr>
          <w:rStyle w:val="None"/>
          <w:rFonts w:ascii="Times New Roman" w:eastAsia="Times New Roman" w:hAnsi="Times New Roman" w:cs="Times New Roman"/>
          <w:b/>
          <w:bCs/>
          <w:sz w:val="16"/>
          <w:szCs w:val="16"/>
        </w:rPr>
      </w:pPr>
    </w:p>
    <w:tbl>
      <w:tblPr>
        <w:tblStyle w:val="TableGrid"/>
        <w:tblW w:w="4724" w:type="pct"/>
        <w:tblLayout w:type="fixed"/>
        <w:tblLook w:val="04A0" w:firstRow="1" w:lastRow="0" w:firstColumn="1" w:lastColumn="0" w:noHBand="0" w:noVBand="1"/>
      </w:tblPr>
      <w:tblGrid>
        <w:gridCol w:w="942"/>
        <w:gridCol w:w="673"/>
        <w:gridCol w:w="763"/>
        <w:gridCol w:w="710"/>
        <w:gridCol w:w="851"/>
        <w:gridCol w:w="991"/>
        <w:gridCol w:w="994"/>
        <w:gridCol w:w="991"/>
        <w:gridCol w:w="1131"/>
      </w:tblGrid>
      <w:tr w:rsidR="000C6DC5" w14:paraId="070728B1" w14:textId="77777777" w:rsidTr="000C6DC5">
        <w:trPr>
          <w:cantSplit/>
          <w:trHeight w:val="1124"/>
        </w:trPr>
        <w:tc>
          <w:tcPr>
            <w:tcW w:w="585" w:type="pct"/>
          </w:tcPr>
          <w:p w14:paraId="78E88CCB"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rPr>
                <w:rStyle w:val="None"/>
                <w:rFonts w:ascii="Times New Roman" w:eastAsia="Times New Roman" w:hAnsi="Times New Roman" w:cs="Times New Roman"/>
                <w:b/>
                <w:bCs/>
                <w:sz w:val="16"/>
                <w:szCs w:val="16"/>
              </w:rPr>
            </w:pPr>
          </w:p>
        </w:tc>
        <w:tc>
          <w:tcPr>
            <w:tcW w:w="418" w:type="pct"/>
            <w:textDirection w:val="btLr"/>
            <w:vAlign w:val="center"/>
          </w:tcPr>
          <w:p w14:paraId="0C6E445B" w14:textId="792A13A0"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Reference</w:t>
            </w:r>
          </w:p>
        </w:tc>
        <w:tc>
          <w:tcPr>
            <w:tcW w:w="474" w:type="pct"/>
            <w:textDirection w:val="btLr"/>
            <w:vAlign w:val="center"/>
          </w:tcPr>
          <w:p w14:paraId="7D410D3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Sequence generation</w:t>
            </w:r>
          </w:p>
        </w:tc>
        <w:tc>
          <w:tcPr>
            <w:tcW w:w="441" w:type="pct"/>
            <w:textDirection w:val="btLr"/>
            <w:vAlign w:val="center"/>
          </w:tcPr>
          <w:p w14:paraId="43A576C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Allocation concealment</w:t>
            </w:r>
          </w:p>
        </w:tc>
        <w:tc>
          <w:tcPr>
            <w:tcW w:w="529" w:type="pct"/>
            <w:textDirection w:val="btLr"/>
            <w:vAlign w:val="center"/>
          </w:tcPr>
          <w:p w14:paraId="3DCADBA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Blinding of participants and personnel</w:t>
            </w:r>
          </w:p>
        </w:tc>
        <w:tc>
          <w:tcPr>
            <w:tcW w:w="616" w:type="pct"/>
            <w:textDirection w:val="btLr"/>
            <w:vAlign w:val="center"/>
          </w:tcPr>
          <w:p w14:paraId="2A597F52"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Blinding of outcome assessors</w:t>
            </w:r>
          </w:p>
        </w:tc>
        <w:tc>
          <w:tcPr>
            <w:tcW w:w="618" w:type="pct"/>
            <w:textDirection w:val="btLr"/>
            <w:vAlign w:val="center"/>
          </w:tcPr>
          <w:p w14:paraId="4676249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Incomplete outcome data</w:t>
            </w:r>
          </w:p>
        </w:tc>
        <w:tc>
          <w:tcPr>
            <w:tcW w:w="616" w:type="pct"/>
            <w:textDirection w:val="btLr"/>
            <w:vAlign w:val="center"/>
          </w:tcPr>
          <w:p w14:paraId="3D675AE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Selective outcome reporting</w:t>
            </w:r>
          </w:p>
        </w:tc>
        <w:tc>
          <w:tcPr>
            <w:tcW w:w="704" w:type="pct"/>
            <w:textDirection w:val="btLr"/>
            <w:vAlign w:val="center"/>
          </w:tcPr>
          <w:p w14:paraId="411613E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Other sources of bias</w:t>
            </w:r>
          </w:p>
        </w:tc>
      </w:tr>
      <w:tr w:rsidR="000C6DC5" w14:paraId="65BE4A42" w14:textId="77777777" w:rsidTr="000C6DC5">
        <w:trPr>
          <w:trHeight w:val="368"/>
        </w:trPr>
        <w:tc>
          <w:tcPr>
            <w:tcW w:w="585" w:type="pct"/>
            <w:vAlign w:val="center"/>
          </w:tcPr>
          <w:p w14:paraId="38B0CD9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Hornby et al.</w:t>
            </w:r>
          </w:p>
        </w:tc>
        <w:tc>
          <w:tcPr>
            <w:tcW w:w="418" w:type="pct"/>
            <w:vAlign w:val="center"/>
          </w:tcPr>
          <w:p w14:paraId="71CCEC87" w14:textId="60207EAB" w:rsidR="000C6DC5" w:rsidRDefault="000C6DC5"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r>
            <w:r w:rsidR="00447436">
              <w:rPr>
                <w:rStyle w:val="None"/>
                <w:rFonts w:ascii="Times New Roman" w:eastAsia="Times New Roman" w:hAnsi="Times New Roman" w:cs="Times New Roman"/>
                <w:sz w:val="16"/>
                <w:szCs w:val="16"/>
              </w:rPr>
              <w:instrText xml:space="preserve"> ADDIN EN.CITE &lt;EndNote&gt;&lt;Cite&gt;&lt;Author&gt;Horby&lt;/Author&gt;&lt;Year&gt;2020&lt;/Year&gt;&lt;RecNum&gt;69444&lt;/RecNum&gt;&lt;DisplayText&gt;[14]&lt;/DisplayText&gt;&lt;record&gt;&lt;dates&gt;&lt;pub-dates&gt;&lt;date&gt;Jul&lt;/date&gt;&lt;/pub-dates&gt;&lt;year&gt;2020&lt;/year&gt;&lt;/dates&gt;&lt;urls&gt;&lt;related-urls&gt;&lt;url&gt;https://www.ncbi.nlm.nih.gov/pubmed/32678530&lt;/url&gt;&lt;/related-urls&gt;&lt;/urls&gt;&lt;isbn&gt;1533-4406&lt;/isbn&gt;&lt;custom2&gt;PMC7383595&lt;/custom2&gt;&lt;titles&gt;&lt;title&gt;Dexamethasone in Hospitalized Patients with Covid-19 - Preliminary Report&lt;/title&gt;&lt;secondary-title&gt;N Engl J Med&lt;/secondary-title&gt;&lt;/titles&gt;&lt;contributors&gt;&lt;authors&gt;&lt;author&gt;Horby, P.&lt;/author&gt;&lt;author&gt;Lim, W. S.&lt;/author&gt;&lt;author&gt;Emberson, J. R.&lt;/author&gt;&lt;author&gt;Mafham, M.&lt;/author&gt;&lt;author&gt;Bell, J. L.&lt;/author&gt;&lt;author&gt;Linsell, L.&lt;/author&gt;&lt;author&gt;Staplin, N.&lt;/author&gt;&lt;author&gt;Brightling, C.&lt;/author&gt;&lt;author&gt;Ustianowski, A.&lt;/author&gt;&lt;author&gt;Elmahi, E.&lt;/author&gt;&lt;author&gt;Prudon, B.&lt;/author&gt;&lt;author&gt;Green, C.&lt;/author&gt;&lt;author&gt;Felton, T.&lt;/author&gt;&lt;author&gt;Chadwick, D.&lt;/author&gt;&lt;author&gt;Rege, K.&lt;/author&gt;&lt;author&gt;Fegan, C.&lt;/author&gt;&lt;author&gt;Chappell, L. C.&lt;/author&gt;&lt;author&gt;Faust, S. N.&lt;/author&gt;&lt;author&gt;Jaki, T.&lt;/author&gt;&lt;author&gt;Jeffery, K.&lt;/author&gt;&lt;author&gt;Montgomery, A.&lt;/author&gt;&lt;author&gt;Rowan, K.&lt;/author&gt;&lt;author&gt;Juszczak, E.&lt;/author&gt;&lt;author&gt;Baillie, J. K.&lt;/author&gt;&lt;author&gt;Haynes, R.&lt;/author&gt;&lt;author&gt;Landray, M. J.&lt;/author&gt;&lt;author&gt;RECOVERY Collaborative Group&lt;/author&gt;&lt;/authors&gt;&lt;/contributors&gt;&lt;edition&gt;2020/07/17&lt;/edition&gt;&lt;language&gt;eng&lt;/language&gt;&lt;added-date format="utc"&gt;1598033157&lt;/added-date&gt;&lt;ref-type name="Journal Article"&gt;17&lt;/ref-type&gt;&lt;rec-number&gt;69444&lt;/rec-number&gt;&lt;last-updated-date format="utc"&gt;1598033157&lt;/last-updated-date&gt;&lt;accession-num&gt;32678530&lt;/accession-num&gt;&lt;electronic-resource-num&gt;10.1056/NEJMoa2021436&lt;/electronic-resource-num&gt;&lt;/record&gt;&lt;/Cite&gt;&lt;/EndNote&gt;</w:instrText>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[14]</w:t>
            </w:r>
            <w:r>
              <w:rPr>
                <w:rStyle w:val="None"/>
                <w:rFonts w:ascii="Times New Roman" w:eastAsia="Times New Roman" w:hAnsi="Times New Roman" w:cs="Times New Roman"/>
                <w:sz w:val="16"/>
                <w:szCs w:val="16"/>
              </w:rPr>
              <w:fldChar w:fldCharType="end"/>
            </w:r>
          </w:p>
        </w:tc>
        <w:tc>
          <w:tcPr>
            <w:tcW w:w="474" w:type="pct"/>
            <w:vAlign w:val="center"/>
          </w:tcPr>
          <w:p w14:paraId="5D9AF7D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1" w:type="pct"/>
            <w:vAlign w:val="center"/>
          </w:tcPr>
          <w:p w14:paraId="1D22FC9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29" w:type="pct"/>
            <w:vAlign w:val="center"/>
          </w:tcPr>
          <w:p w14:paraId="62415F55"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16" w:type="pct"/>
            <w:vAlign w:val="center"/>
          </w:tcPr>
          <w:p w14:paraId="00F3335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18" w:type="pct"/>
            <w:vAlign w:val="center"/>
          </w:tcPr>
          <w:p w14:paraId="0D058D4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16" w:type="pct"/>
            <w:vAlign w:val="center"/>
          </w:tcPr>
          <w:p w14:paraId="290A0CF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04" w:type="pct"/>
            <w:vAlign w:val="center"/>
          </w:tcPr>
          <w:p w14:paraId="019FAD0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5A9FF5C6" w14:textId="77777777" w:rsidTr="000C6DC5">
        <w:trPr>
          <w:trHeight w:val="368"/>
        </w:trPr>
        <w:tc>
          <w:tcPr>
            <w:tcW w:w="585" w:type="pct"/>
            <w:vAlign w:val="center"/>
          </w:tcPr>
          <w:p w14:paraId="5033C492"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roofErr w:type="spellStart"/>
            <w:r>
              <w:rPr>
                <w:rStyle w:val="None"/>
                <w:rFonts w:ascii="Times New Roman" w:eastAsia="Times New Roman" w:hAnsi="Times New Roman" w:cs="Times New Roman"/>
                <w:b/>
                <w:bCs/>
                <w:sz w:val="16"/>
                <w:szCs w:val="16"/>
              </w:rPr>
              <w:t>Jeronimo</w:t>
            </w:r>
            <w:proofErr w:type="spellEnd"/>
            <w:r>
              <w:rPr>
                <w:rStyle w:val="None"/>
                <w:rFonts w:ascii="Times New Roman" w:eastAsia="Times New Roman" w:hAnsi="Times New Roman" w:cs="Times New Roman"/>
                <w:b/>
                <w:bCs/>
                <w:sz w:val="16"/>
                <w:szCs w:val="16"/>
              </w:rPr>
              <w:t xml:space="preserve"> et al.</w:t>
            </w:r>
          </w:p>
        </w:tc>
        <w:tc>
          <w:tcPr>
            <w:tcW w:w="418" w:type="pct"/>
            <w:vAlign w:val="center"/>
          </w:tcPr>
          <w:p w14:paraId="6D08E2AA" w14:textId="414C0E7A" w:rsidR="000C6DC5" w:rsidRDefault="000C6DC5" w:rsidP="0044743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sz w:val="16"/>
                <w:szCs w:val="16"/>
              </w:rPr>
              <w:fldChar w:fldCharType="begin">
                <w:fldData xml:space="preserve">PEVuZE5vdGU+PENpdGU+PEF1dGhvcj5KZXJvbmltbzwvQXV0aG9yPjxZZWFyPjIwMjA8L1llYXI+
PERpc3BsYXlUZXh0PlsxNV08L0Rpc3BsYXlUZXh0PjxyZWNvcmQ+PGRhdGVzPjxwdWItZGF0ZXM+
PGRhdGU+QXVnPC9kYXRlPjwvcHViLWRhdGVzPjx5ZWFyPjIwMjA8L3llYXI+PC9kYXRlcz48a2V5
d29yZHM+PGtleXdvcmQ+QnJhemlsPC9rZXl3b3JkPjxrZXl3b3JkPkNvcm9uYXZpcnVzPC9rZXl3
b3JkPjxrZXl3b3JkPlNBUlMtQ29WLTI8L2tleXdvcmQ+PGtleXdvcmQ+Y29ydGljb3N0ZXJvaWQ8
L2tleXdvcmQ+PGtleXdvcmQ+aW5mbGFtbWF0aW9uPC9rZXl3b3JkPjwva2V5d29yZHM+PHVybHM+
PHJlbGF0ZWQtdXJscz48dXJsPmh0dHBzOi8vd3d3Lm5jYmkubmxtLm5paC5nb3YvcHVibWVkLzMy
Nzg1NzEwPC91cmw+PC9yZWxhdGVkLXVybHM+PC91cmxzPjxpc2JuPjE1MzctNjU5MTwvaXNibj48
dGl0bGVzPjx0aXRsZT5NZXRoeWxwcmVkbmlzb2xvbmUgYXMgQWRqdW5jdGl2ZSBUaGVyYXB5IGZv
ciBQYXRpZW50cyBIb3NwaXRhbGl6ZWQgV2l0aCBDT1ZJRC0xOSAoTWV0Y292aWQpOiBBIFJhbmRv
bWlzZWQsIERvdWJsZS1CbGluZCwgUGhhc2UgSUliLCBQbGFjZWJvLUNvbnRyb2xsZWQgVHJpYWw8
L3RpdGxlPjxzZWNvbmRhcnktdGl0bGU+Q2xpbiBJbmZlY3QgRGlzPC9zZWNvbmRhcnktdGl0bGU+
PC90aXRsZXM+PGNvbnRyaWJ1dG9ycz48YXV0aG9ycz48YXV0aG9yPkplcm9uaW1vLCBDLiBNLiBQ
LjwvYXV0aG9yPjxhdXRob3I+RmFyaWFzLCBNLiBFLiBMLjwvYXV0aG9yPjxhdXRob3I+VmFsLCBG
LiBGLiBBLjwvYXV0aG9yPjxhdXRob3I+U2FtcGFpbywgVi4gUy48L2F1dGhvcj48YXV0aG9yPkFs
ZXhhbmRyZSwgTS4gQS4gQS48L2F1dGhvcj48YXV0aG9yPk1lbG8sIEcuIEMuPC9hdXRob3I+PGF1
dGhvcj5TYWZlLCBJLiBQLjwvYXV0aG9yPjxhdXRob3I+Qm9yYmEsIE0uIEcuIFMuPC9hdXRob3I+
PGF1dGhvcj5BYnJldS1OZXR0bywgUi4gTC48L2F1dGhvcj48YXV0aG9yPk1hY2llbCwgQS4gQi4g
Uy48L2F1dGhvcj48YXV0aG9yPk5ldG8sIEouIFIuIFMuPC9hdXRob3I+PGF1dGhvcj5PbGl2ZWly
YSwgTC4gQi48L2F1dGhvcj48YXV0aG9yPkZpZ3VlaXJlZG8sIEUuIEYuIEcuPC9hdXRob3I+PGF1
dGhvcj5EaW5lbGx5LCBLLiBNLiBPLjwvYXV0aG9yPjxhdXRob3I+Um9kcmlndWVzLCBNLiBHLiBB
LjwvYXV0aG9yPjxhdXRob3I+QnJpdG8sIE0uPC9hdXRob3I+PGF1dGhvcj5Nb3Vyw6NvLCBNLiBQ
LiBHLjwvYXV0aG9yPjxhdXRob3I+UGl2b3RvIEpvw6NvLCBHLiBBLjwvYXV0aG9yPjxhdXRob3I+
SGFqamFyLCBMLiBBLjwvYXV0aG9yPjxhdXRob3I+QmFzc2F0LCBRLjwvYXV0aG9yPjxhdXRob3I+
Um9tZXJvLCBHLiBBLiBTLjwvYXV0aG9yPjxhdXRob3I+TmF2ZWNhLCBGLiBHLjwvYXV0aG9yPjxh
dXRob3I+VmFzY29uY2Vsb3MsIEguIEwuPC9hdXRob3I+PGF1dGhvcj5UYXZhcmVzLCBNLiBBLjwv
YXV0aG9yPjxhdXRob3I+QnJpdG8tU291c2EsIEouIEQuPC9hdXRob3I+PGF1dGhvcj5Db3N0YSwg
Ri4gVC4gTS48L2F1dGhvcj48YXV0aG9yPk5vZ3VlaXJhLCBNLiBMLjwvYXV0aG9yPjxhdXRob3I+
QmHDrWEtZGEtU2lsdmEsIEQuPC9hdXRob3I+PGF1dGhvcj5YYXZpZXIsIE0uIFMuPC9hdXRob3I+
PGF1dGhvcj5Nb250ZWlybywgVy4gTS48L2F1dGhvcj48YXV0aG9yPkxhY2VyZGEsIE0uIFYuIEcu
PC9hdXRob3I+PGF1dGhvcj4sIGZvciB0aGXCoE1ldGNvdmlkIFRlYW08L2F1dGhvcj48L2F1dGhv
cnM+PC9jb250cmlidXRvcnM+PGVkaXRpb24+MjAyMC8wOC8xMjwvZWRpdGlvbj48bGFuZ3VhZ2U+
ZW5nPC9sYW5ndWFnZT48YWRkZWQtZGF0ZSBmb3JtYXQ9InV0YyI+MTU5ODAzMzIzMjwvYWRkZWQt
ZGF0ZT48cmVmLXR5cGUgbmFtZT0iSm91cm5hbCBBcnRpY2xlIj4xNzwvcmVmLXR5cGU+PHJlYy1u
dW1iZXI+Njk0NDU8L3JlYy1udW1iZXI+PGxhc3QtdXBkYXRlZC1kYXRlIGZvcm1hdD0idXRjIj4x
NTk4MDMzMjMyPC9sYXN0LXVwZGF0ZWQtZGF0ZT48YWNjZXNzaW9uLW51bT4zMjc4NTcxMDwvYWNj
ZXNzaW9uLW51bT48ZWxlY3Ryb25pYy1yZXNvdXJjZS1udW0+MTAuMTA5My9jaWQvY2lhYTExNzc8
L2VsZWN0cm9uaWMtcmVzb3VyY2UtbnVtPjwvcmVjb3JkPjwvQ2l0ZT48L0VuZE5vdGU+
</w:fldData>
              </w:fldChar>
            </w:r>
            <w:r w:rsidR="00447436">
              <w:rPr>
                <w:rStyle w:val="None"/>
                <w:rFonts w:ascii="Times New Roman" w:eastAsia="Times New Roman" w:hAnsi="Times New Roman" w:cs="Times New Roman"/>
                <w:sz w:val="16"/>
                <w:szCs w:val="16"/>
              </w:rPr>
              <w:instrText xml:space="preserve"> ADDIN EN.CITE </w:instrText>
            </w:r>
            <w:r w:rsidR="00447436">
              <w:rPr>
                <w:rStyle w:val="None"/>
                <w:rFonts w:ascii="Times New Roman" w:eastAsia="Times New Roman" w:hAnsi="Times New Roman" w:cs="Times New Roman"/>
                <w:sz w:val="16"/>
                <w:szCs w:val="16"/>
              </w:rPr>
              <w:fldChar w:fldCharType="begin">
                <w:fldData xml:space="preserve">PEVuZE5vdGU+PENpdGU+PEF1dGhvcj5KZXJvbmltbzwvQXV0aG9yPjxZZWFyPjIwMjA8L1llYXI+
PERpc3BsYXlUZXh0PlsxNV08L0Rpc3BsYXlUZXh0PjxyZWNvcmQ+PGRhdGVzPjxwdWItZGF0ZXM+
PGRhdGU+QXVnPC9kYXRlPjwvcHViLWRhdGVzPjx5ZWFyPjIwMjA8L3llYXI+PC9kYXRlcz48a2V5
d29yZHM+PGtleXdvcmQ+QnJhemlsPC9rZXl3b3JkPjxrZXl3b3JkPkNvcm9uYXZpcnVzPC9rZXl3
b3JkPjxrZXl3b3JkPlNBUlMtQ29WLTI8L2tleXdvcmQ+PGtleXdvcmQ+Y29ydGljb3N0ZXJvaWQ8
L2tleXdvcmQ+PGtleXdvcmQ+aW5mbGFtbWF0aW9uPC9rZXl3b3JkPjwva2V5d29yZHM+PHVybHM+
PHJlbGF0ZWQtdXJscz48dXJsPmh0dHBzOi8vd3d3Lm5jYmkubmxtLm5paC5nb3YvcHVibWVkLzMy
Nzg1NzEwPC91cmw+PC9yZWxhdGVkLXVybHM+PC91cmxzPjxpc2JuPjE1MzctNjU5MTwvaXNibj48
dGl0bGVzPjx0aXRsZT5NZXRoeWxwcmVkbmlzb2xvbmUgYXMgQWRqdW5jdGl2ZSBUaGVyYXB5IGZv
ciBQYXRpZW50cyBIb3NwaXRhbGl6ZWQgV2l0aCBDT1ZJRC0xOSAoTWV0Y292aWQpOiBBIFJhbmRv
bWlzZWQsIERvdWJsZS1CbGluZCwgUGhhc2UgSUliLCBQbGFjZWJvLUNvbnRyb2xsZWQgVHJpYWw8
L3RpdGxlPjxzZWNvbmRhcnktdGl0bGU+Q2xpbiBJbmZlY3QgRGlzPC9zZWNvbmRhcnktdGl0bGU+
PC90aXRsZXM+PGNvbnRyaWJ1dG9ycz48YXV0aG9ycz48YXV0aG9yPkplcm9uaW1vLCBDLiBNLiBQ
LjwvYXV0aG9yPjxhdXRob3I+RmFyaWFzLCBNLiBFLiBMLjwvYXV0aG9yPjxhdXRob3I+VmFsLCBG
LiBGLiBBLjwvYXV0aG9yPjxhdXRob3I+U2FtcGFpbywgVi4gUy48L2F1dGhvcj48YXV0aG9yPkFs
ZXhhbmRyZSwgTS4gQS4gQS48L2F1dGhvcj48YXV0aG9yPk1lbG8sIEcuIEMuPC9hdXRob3I+PGF1
dGhvcj5TYWZlLCBJLiBQLjwvYXV0aG9yPjxhdXRob3I+Qm9yYmEsIE0uIEcuIFMuPC9hdXRob3I+
PGF1dGhvcj5BYnJldS1OZXR0bywgUi4gTC48L2F1dGhvcj48YXV0aG9yPk1hY2llbCwgQS4gQi4g
Uy48L2F1dGhvcj48YXV0aG9yPk5ldG8sIEouIFIuIFMuPC9hdXRob3I+PGF1dGhvcj5PbGl2ZWly
YSwgTC4gQi48L2F1dGhvcj48YXV0aG9yPkZpZ3VlaXJlZG8sIEUuIEYuIEcuPC9hdXRob3I+PGF1
dGhvcj5EaW5lbGx5LCBLLiBNLiBPLjwvYXV0aG9yPjxhdXRob3I+Um9kcmlndWVzLCBNLiBHLiBB
LjwvYXV0aG9yPjxhdXRob3I+QnJpdG8sIE0uPC9hdXRob3I+PGF1dGhvcj5Nb3Vyw6NvLCBNLiBQ
LiBHLjwvYXV0aG9yPjxhdXRob3I+UGl2b3RvIEpvw6NvLCBHLiBBLjwvYXV0aG9yPjxhdXRob3I+
SGFqamFyLCBMLiBBLjwvYXV0aG9yPjxhdXRob3I+QmFzc2F0LCBRLjwvYXV0aG9yPjxhdXRob3I+
Um9tZXJvLCBHLiBBLiBTLjwvYXV0aG9yPjxhdXRob3I+TmF2ZWNhLCBGLiBHLjwvYXV0aG9yPjxh
dXRob3I+VmFzY29uY2Vsb3MsIEguIEwuPC9hdXRob3I+PGF1dGhvcj5UYXZhcmVzLCBNLiBBLjwv
YXV0aG9yPjxhdXRob3I+QnJpdG8tU291c2EsIEouIEQuPC9hdXRob3I+PGF1dGhvcj5Db3N0YSwg
Ri4gVC4gTS48L2F1dGhvcj48YXV0aG9yPk5vZ3VlaXJhLCBNLiBMLjwvYXV0aG9yPjxhdXRob3I+
QmHDrWEtZGEtU2lsdmEsIEQuPC9hdXRob3I+PGF1dGhvcj5YYXZpZXIsIE0uIFMuPC9hdXRob3I+
PGF1dGhvcj5Nb250ZWlybywgVy4gTS48L2F1dGhvcj48YXV0aG9yPkxhY2VyZGEsIE0uIFYuIEcu
PC9hdXRob3I+PGF1dGhvcj4sIGZvciB0aGXCoE1ldGNvdmlkIFRlYW08L2F1dGhvcj48L2F1dGhv
cnM+PC9jb250cmlidXRvcnM+PGVkaXRpb24+MjAyMC8wOC8xMjwvZWRpdGlvbj48bGFuZ3VhZ2U+
ZW5nPC9sYW5ndWFnZT48YWRkZWQtZGF0ZSBmb3JtYXQ9InV0YyI+MTU5ODAzMzIzMjwvYWRkZWQt
ZGF0ZT48cmVmLXR5cGUgbmFtZT0iSm91cm5hbCBBcnRpY2xlIj4xNzwvcmVmLXR5cGU+PHJlYy1u
dW1iZXI+Njk0NDU8L3JlYy1udW1iZXI+PGxhc3QtdXBkYXRlZC1kYXRlIGZvcm1hdD0idXRjIj4x
NTk4MDMzMjMyPC9sYXN0LXVwZGF0ZWQtZGF0ZT48YWNjZXNzaW9uLW51bT4zMjc4NTcxMDwvYWNj
ZXNzaW9uLW51bT48ZWxlY3Ryb25pYy1yZXNvdXJjZS1udW0+MTAuMTA5My9jaWQvY2lhYTExNzc8
L2VsZWN0cm9uaWMtcmVzb3VyY2UtbnVtPjwvcmVjb3JkPjwvQ2l0ZT48L0VuZE5vdGU+
</w:fldData>
              </w:fldChar>
            </w:r>
            <w:r w:rsidR="00447436">
              <w:rPr>
                <w:rStyle w:val="None"/>
                <w:rFonts w:ascii="Times New Roman" w:eastAsia="Times New Roman" w:hAnsi="Times New Roman" w:cs="Times New Roman"/>
                <w:sz w:val="16"/>
                <w:szCs w:val="16"/>
              </w:rPr>
              <w:instrText xml:space="preserve"> ADDIN EN.CITE.DATA </w:instrText>
            </w:r>
            <w:r w:rsidR="00447436">
              <w:rPr>
                <w:rStyle w:val="None"/>
                <w:rFonts w:ascii="Times New Roman" w:eastAsia="Times New Roman" w:hAnsi="Times New Roman" w:cs="Times New Roman"/>
                <w:sz w:val="16"/>
                <w:szCs w:val="16"/>
              </w:rPr>
            </w:r>
            <w:r w:rsidR="00447436">
              <w:rPr>
                <w:rStyle w:val="None"/>
                <w:rFonts w:ascii="Times New Roman" w:eastAsia="Times New Roman" w:hAnsi="Times New Roman" w:cs="Times New Roman"/>
                <w:sz w:val="16"/>
                <w:szCs w:val="16"/>
              </w:rPr>
              <w:fldChar w:fldCharType="end"/>
            </w:r>
            <w:r>
              <w:rPr>
                <w:rStyle w:val="None"/>
                <w:rFonts w:ascii="Times New Roman" w:eastAsia="Times New Roman" w:hAnsi="Times New Roman" w:cs="Times New Roman"/>
                <w:sz w:val="16"/>
                <w:szCs w:val="16"/>
              </w:rPr>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[15]</w:t>
            </w:r>
            <w:r>
              <w:rPr>
                <w:rStyle w:val="None"/>
                <w:rFonts w:ascii="Times New Roman" w:eastAsia="Times New Roman" w:hAnsi="Times New Roman" w:cs="Times New Roman"/>
                <w:sz w:val="16"/>
                <w:szCs w:val="16"/>
              </w:rPr>
              <w:fldChar w:fldCharType="end"/>
            </w:r>
          </w:p>
        </w:tc>
        <w:tc>
          <w:tcPr>
            <w:tcW w:w="474" w:type="pct"/>
            <w:vAlign w:val="center"/>
          </w:tcPr>
          <w:p w14:paraId="08EC747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1" w:type="pct"/>
            <w:vAlign w:val="center"/>
          </w:tcPr>
          <w:p w14:paraId="723DCC6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29" w:type="pct"/>
            <w:vAlign w:val="center"/>
          </w:tcPr>
          <w:p w14:paraId="47D87CD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16" w:type="pct"/>
            <w:vAlign w:val="center"/>
          </w:tcPr>
          <w:p w14:paraId="5739244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18" w:type="pct"/>
            <w:vAlign w:val="center"/>
          </w:tcPr>
          <w:p w14:paraId="4631CD8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16" w:type="pct"/>
            <w:vAlign w:val="center"/>
          </w:tcPr>
          <w:p w14:paraId="7FA57E3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704" w:type="pct"/>
            <w:vAlign w:val="center"/>
          </w:tcPr>
          <w:p w14:paraId="0AE6FDB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bl>
    <w:p w14:paraId="360665B2" w14:textId="56422E19" w:rsidR="0067077D" w:rsidRPr="0067077D" w:rsidRDefault="0067077D" w:rsidP="0067077D">
      <w:pPr>
        <w:pStyle w:val="Body"/>
        <w:rPr>
          <w:rStyle w:val="None"/>
          <w:rFonts w:ascii="Times New Roman" w:hAnsi="Times New Roman"/>
          <w:bCs/>
        </w:rPr>
      </w:pPr>
      <w:r w:rsidRPr="0067077D">
        <w:rPr>
          <w:rStyle w:val="None"/>
          <w:rFonts w:ascii="Times New Roman" w:hAnsi="Times New Roman"/>
          <w:bCs/>
        </w:rPr>
        <w:t>* Safety outcome excluded from risk of bias assessment</w:t>
      </w:r>
      <w:r>
        <w:rPr>
          <w:rStyle w:val="None"/>
          <w:rFonts w:ascii="Times New Roman" w:hAnsi="Times New Roman"/>
          <w:bCs/>
        </w:rPr>
        <w:t xml:space="preserve"> </w:t>
      </w:r>
      <w:r w:rsidRPr="0067077D">
        <w:rPr>
          <w:rStyle w:val="None"/>
          <w:rFonts w:ascii="Times New Roman" w:hAnsi="Times New Roman"/>
          <w:bCs/>
        </w:rPr>
        <w:t xml:space="preserve">    </w:t>
      </w:r>
    </w:p>
    <w:p w14:paraId="45A491C8" w14:textId="0151B12B" w:rsidR="000C6DC5" w:rsidRDefault="000C6DC5" w:rsidP="000C6DC5">
      <w:pPr>
        <w:pStyle w:val="Body"/>
        <w:rPr>
          <w:rStyle w:val="None"/>
          <w:rFonts w:ascii="Times New Roman" w:eastAsia="Times New Roman" w:hAnsi="Times New Roman" w:cs="Times New Roman"/>
          <w:b/>
          <w:bCs/>
          <w:sz w:val="16"/>
          <w:szCs w:val="16"/>
        </w:rPr>
      </w:pPr>
    </w:p>
    <w:p w14:paraId="702085BA" w14:textId="70DED340" w:rsidR="00584FEC" w:rsidRDefault="000C6DC5" w:rsidP="00584FEC">
      <w:pPr>
        <w:rPr>
          <w:rFonts w:ascii="Times" w:hAnsi="Times"/>
          <w:b/>
        </w:rPr>
      </w:pPr>
      <w:r w:rsidRPr="00902355">
        <w:rPr>
          <w:rStyle w:val="None"/>
          <w:rFonts w:eastAsia="Times New Roman"/>
          <w:b/>
          <w:bCs/>
          <w:color w:val="00B050"/>
          <w:sz w:val="32"/>
          <w:szCs w:val="32"/>
        </w:rPr>
        <w:t>●</w:t>
      </w:r>
      <w:r>
        <w:rPr>
          <w:rStyle w:val="None"/>
          <w:rFonts w:eastAsia="Times New Roman"/>
          <w:b/>
          <w:bCs/>
          <w:color w:val="00B050"/>
          <w:sz w:val="32"/>
          <w:szCs w:val="32"/>
        </w:rPr>
        <w:t xml:space="preserve"> </w:t>
      </w:r>
      <w:r w:rsidRPr="00D225EA">
        <w:rPr>
          <w:rStyle w:val="None"/>
          <w:rFonts w:eastAsia="Times New Roman"/>
          <w:bCs/>
          <w:sz w:val="16"/>
          <w:szCs w:val="16"/>
        </w:rPr>
        <w:t>Low risk of bias</w:t>
      </w:r>
      <w:r w:rsidRPr="00D225EA">
        <w:rPr>
          <w:rStyle w:val="None"/>
          <w:rFonts w:eastAsia="Times New Roman"/>
          <w:bCs/>
        </w:rPr>
        <w:t xml:space="preserve"> </w:t>
      </w:r>
      <w:r w:rsidRPr="00902355">
        <w:rPr>
          <w:rStyle w:val="None"/>
          <w:rFonts w:eastAsia="Times New Roman"/>
          <w:b/>
          <w:bCs/>
          <w:color w:val="FF0000"/>
          <w:sz w:val="32"/>
          <w:szCs w:val="32"/>
        </w:rPr>
        <w:t>●</w:t>
      </w:r>
      <w:r>
        <w:rPr>
          <w:rStyle w:val="None"/>
          <w:rFonts w:eastAsia="Times New Roman"/>
          <w:b/>
          <w:bCs/>
          <w:color w:val="FF0000"/>
          <w:sz w:val="32"/>
          <w:szCs w:val="32"/>
        </w:rPr>
        <w:t xml:space="preserve"> </w:t>
      </w:r>
      <w:r w:rsidRPr="00D225EA">
        <w:rPr>
          <w:rStyle w:val="None"/>
          <w:rFonts w:eastAsia="Times New Roman"/>
          <w:bCs/>
          <w:sz w:val="16"/>
          <w:szCs w:val="16"/>
        </w:rPr>
        <w:t>High risk of bias</w:t>
      </w:r>
      <w:r w:rsidRPr="00D225EA">
        <w:rPr>
          <w:rStyle w:val="None"/>
          <w:rFonts w:eastAsia="Times New Roman"/>
          <w:b/>
          <w:bCs/>
          <w:sz w:val="32"/>
          <w:szCs w:val="32"/>
        </w:rPr>
        <w:t xml:space="preserve"> </w:t>
      </w:r>
      <w:r w:rsidRPr="00902355">
        <w:rPr>
          <w:rStyle w:val="None"/>
          <w:rFonts w:eastAsia="Times New Roman"/>
          <w:b/>
          <w:bCs/>
          <w:color w:val="FFC000"/>
          <w:sz w:val="32"/>
          <w:szCs w:val="32"/>
        </w:rPr>
        <w:t>●</w:t>
      </w:r>
      <w:r>
        <w:rPr>
          <w:rStyle w:val="None"/>
          <w:rFonts w:eastAsia="Times New Roman"/>
          <w:b/>
          <w:bCs/>
          <w:color w:val="FFC000"/>
          <w:sz w:val="32"/>
          <w:szCs w:val="32"/>
        </w:rPr>
        <w:t xml:space="preserve"> </w:t>
      </w:r>
      <w:proofErr w:type="gramStart"/>
      <w:r w:rsidRPr="00D225EA">
        <w:rPr>
          <w:rStyle w:val="None"/>
          <w:rFonts w:eastAsia="Times New Roman"/>
          <w:bCs/>
          <w:sz w:val="16"/>
          <w:szCs w:val="16"/>
        </w:rPr>
        <w:t>Unclear</w:t>
      </w:r>
      <w:proofErr w:type="gramEnd"/>
      <w:r w:rsidRPr="00D225EA">
        <w:rPr>
          <w:rStyle w:val="None"/>
          <w:rFonts w:eastAsia="Times New Roman"/>
          <w:bCs/>
          <w:sz w:val="16"/>
          <w:szCs w:val="16"/>
        </w:rPr>
        <w:t xml:space="preserve"> risk of bias</w:t>
      </w:r>
      <w:r>
        <w:rPr>
          <w:rFonts w:ascii="Times" w:hAnsi="Times"/>
          <w:b/>
        </w:rPr>
        <w:t xml:space="preserve"> </w:t>
      </w:r>
      <w:r w:rsidR="00584FEC">
        <w:rPr>
          <w:rFonts w:ascii="Times" w:hAnsi="Times"/>
          <w:b/>
        </w:rPr>
        <w:br w:type="page"/>
      </w:r>
    </w:p>
    <w:p w14:paraId="01E48832" w14:textId="43EF60AE" w:rsidR="000C6DC5" w:rsidRPr="009C0F64" w:rsidRDefault="00584FEC" w:rsidP="000C6DC5">
      <w:pPr>
        <w:rPr>
          <w:rStyle w:val="None"/>
          <w:rFonts w:ascii="Times New Roman" w:hAnsi="Times New Roman" w:cs="Times New Roman"/>
          <w:b/>
        </w:rPr>
      </w:pPr>
      <w:r w:rsidRPr="009C0F64">
        <w:rPr>
          <w:rFonts w:ascii="Times New Roman" w:hAnsi="Times New Roman" w:cs="Times New Roman"/>
          <w:b/>
        </w:rPr>
        <w:t xml:space="preserve">Supplementary Table 3: </w:t>
      </w:r>
      <w:r w:rsidR="000C6DC5" w:rsidRPr="009C0F64">
        <w:rPr>
          <w:rStyle w:val="None"/>
          <w:rFonts w:ascii="Times New Roman" w:hAnsi="Times New Roman" w:cs="Times New Roman"/>
          <w:b/>
          <w:bCs/>
        </w:rPr>
        <w:t xml:space="preserve">Risk of bias assessment of randomized controlled trials of </w:t>
      </w:r>
      <w:proofErr w:type="spellStart"/>
      <w:r w:rsidR="000C6DC5" w:rsidRPr="009C0F64">
        <w:rPr>
          <w:rStyle w:val="None"/>
          <w:rFonts w:ascii="Times New Roman" w:hAnsi="Times New Roman" w:cs="Times New Roman"/>
          <w:b/>
          <w:bCs/>
        </w:rPr>
        <w:t>immunomodulatory</w:t>
      </w:r>
      <w:proofErr w:type="spellEnd"/>
      <w:r w:rsidR="000C6DC5" w:rsidRPr="009C0F64">
        <w:rPr>
          <w:rStyle w:val="None"/>
          <w:rFonts w:ascii="Times New Roman" w:hAnsi="Times New Roman" w:cs="Times New Roman"/>
          <w:b/>
          <w:bCs/>
        </w:rPr>
        <w:t xml:space="preserve"> treatment for COVID-19</w:t>
      </w:r>
      <w:r w:rsidR="0067077D">
        <w:rPr>
          <w:rStyle w:val="None"/>
          <w:rFonts w:ascii="Times New Roman" w:hAnsi="Times New Roman" w:cs="Times New Roman"/>
          <w:b/>
          <w:bCs/>
        </w:rPr>
        <w:t>*</w:t>
      </w:r>
      <w:r w:rsidR="000C6DC5" w:rsidRPr="009C0F64">
        <w:rPr>
          <w:rStyle w:val="None"/>
          <w:rFonts w:ascii="Times New Roman" w:hAnsi="Times New Roman" w:cs="Times New Roman"/>
          <w:b/>
          <w:bCs/>
        </w:rPr>
        <w:t xml:space="preserve">  </w:t>
      </w:r>
    </w:p>
    <w:p w14:paraId="37498C14" w14:textId="77777777" w:rsidR="000C6DC5" w:rsidRDefault="000C6DC5" w:rsidP="000C6DC5">
      <w:pPr>
        <w:pStyle w:val="Body"/>
        <w:rPr>
          <w:rStyle w:val="None"/>
          <w:rFonts w:ascii="Times New Roman" w:eastAsia="Times New Roman" w:hAnsi="Times New Roman" w:cs="Times New Roman"/>
          <w:b/>
          <w:bCs/>
          <w:sz w:val="16"/>
          <w:szCs w:val="16"/>
        </w:rPr>
      </w:pPr>
    </w:p>
    <w:tbl>
      <w:tblPr>
        <w:tblStyle w:val="TableGrid"/>
        <w:tblW w:w="4641" w:type="pct"/>
        <w:tblLayout w:type="fixed"/>
        <w:tblLook w:val="04A0" w:firstRow="1" w:lastRow="0" w:firstColumn="1" w:lastColumn="0" w:noHBand="0" w:noVBand="1"/>
      </w:tblPr>
      <w:tblGrid>
        <w:gridCol w:w="932"/>
        <w:gridCol w:w="675"/>
        <w:gridCol w:w="911"/>
        <w:gridCol w:w="708"/>
        <w:gridCol w:w="851"/>
        <w:gridCol w:w="851"/>
        <w:gridCol w:w="993"/>
        <w:gridCol w:w="991"/>
        <w:gridCol w:w="993"/>
      </w:tblGrid>
      <w:tr w:rsidR="000C6DC5" w14:paraId="214C048C" w14:textId="77777777" w:rsidTr="000C6DC5">
        <w:trPr>
          <w:cantSplit/>
          <w:trHeight w:val="1124"/>
        </w:trPr>
        <w:tc>
          <w:tcPr>
            <w:tcW w:w="590" w:type="pct"/>
          </w:tcPr>
          <w:p w14:paraId="1B8FB1A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rPr>
                <w:rStyle w:val="None"/>
                <w:rFonts w:ascii="Times New Roman" w:eastAsia="Times New Roman" w:hAnsi="Times New Roman" w:cs="Times New Roman"/>
                <w:b/>
                <w:bCs/>
                <w:sz w:val="16"/>
                <w:szCs w:val="16"/>
              </w:rPr>
            </w:pPr>
          </w:p>
        </w:tc>
        <w:tc>
          <w:tcPr>
            <w:tcW w:w="427" w:type="pct"/>
            <w:textDirection w:val="btLr"/>
            <w:vAlign w:val="center"/>
          </w:tcPr>
          <w:p w14:paraId="729F7B6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Current reference</w:t>
            </w:r>
          </w:p>
        </w:tc>
        <w:tc>
          <w:tcPr>
            <w:tcW w:w="576" w:type="pct"/>
            <w:textDirection w:val="btLr"/>
            <w:vAlign w:val="center"/>
          </w:tcPr>
          <w:p w14:paraId="6B4F1F6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Sequence generation</w:t>
            </w:r>
          </w:p>
        </w:tc>
        <w:tc>
          <w:tcPr>
            <w:tcW w:w="448" w:type="pct"/>
            <w:textDirection w:val="btLr"/>
            <w:vAlign w:val="center"/>
          </w:tcPr>
          <w:p w14:paraId="55747062"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Allocation concealment</w:t>
            </w:r>
          </w:p>
        </w:tc>
        <w:tc>
          <w:tcPr>
            <w:tcW w:w="538" w:type="pct"/>
            <w:textDirection w:val="btLr"/>
            <w:vAlign w:val="center"/>
          </w:tcPr>
          <w:p w14:paraId="6F0841D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Blinding of participants and personnel</w:t>
            </w:r>
          </w:p>
        </w:tc>
        <w:tc>
          <w:tcPr>
            <w:tcW w:w="538" w:type="pct"/>
            <w:textDirection w:val="btLr"/>
            <w:vAlign w:val="center"/>
          </w:tcPr>
          <w:p w14:paraId="2AD2673D"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Blinding of outcome assessors</w:t>
            </w:r>
          </w:p>
        </w:tc>
        <w:tc>
          <w:tcPr>
            <w:tcW w:w="628" w:type="pct"/>
            <w:textDirection w:val="btLr"/>
            <w:vAlign w:val="center"/>
          </w:tcPr>
          <w:p w14:paraId="64CF678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Incomplete outcome data</w:t>
            </w:r>
          </w:p>
        </w:tc>
        <w:tc>
          <w:tcPr>
            <w:tcW w:w="627" w:type="pct"/>
            <w:textDirection w:val="btLr"/>
            <w:vAlign w:val="center"/>
          </w:tcPr>
          <w:p w14:paraId="03C2794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Selective outcome reporting</w:t>
            </w:r>
          </w:p>
        </w:tc>
        <w:tc>
          <w:tcPr>
            <w:tcW w:w="628" w:type="pct"/>
            <w:textDirection w:val="btLr"/>
            <w:vAlign w:val="center"/>
          </w:tcPr>
          <w:p w14:paraId="56B2B80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ind w:left="113" w:right="113"/>
              <w:jc w:val="center"/>
              <w:rPr>
                <w:rStyle w:val="None"/>
                <w:rFonts w:ascii="Times New Roman" w:eastAsia="Times New Roman" w:hAnsi="Times New Roman" w:cs="Times New Roman"/>
                <w:b/>
                <w:bCs/>
                <w:sz w:val="16"/>
                <w:szCs w:val="16"/>
              </w:rPr>
            </w:pPr>
            <w:r>
              <w:rPr>
                <w:rStyle w:val="None"/>
                <w:rFonts w:ascii="Times New Roman" w:eastAsia="Times New Roman" w:hAnsi="Times New Roman" w:cs="Times New Roman"/>
                <w:b/>
                <w:bCs/>
                <w:sz w:val="16"/>
                <w:szCs w:val="16"/>
              </w:rPr>
              <w:t>Other sources of bias</w:t>
            </w:r>
          </w:p>
        </w:tc>
      </w:tr>
      <w:tr w:rsidR="000C6DC5" w14:paraId="463ABA6D" w14:textId="77777777" w:rsidTr="000C6DC5">
        <w:trPr>
          <w:trHeight w:val="368"/>
        </w:trPr>
        <w:tc>
          <w:tcPr>
            <w:tcW w:w="590" w:type="pct"/>
            <w:vAlign w:val="center"/>
          </w:tcPr>
          <w:p w14:paraId="7C573451" w14:textId="77777777" w:rsidR="000C6DC5" w:rsidRPr="00E17DD1" w:rsidRDefault="000C6DC5" w:rsidP="000C6DC5">
            <w:pPr>
              <w:pStyle w:val="Body"/>
              <w:jc w:val="center"/>
              <w:rPr>
                <w:rFonts w:ascii="Times New Roman" w:hAnsi="Times New Roman" w:cs="Times New Roman"/>
                <w:b/>
                <w:sz w:val="16"/>
                <w:szCs w:val="16"/>
              </w:rPr>
            </w:pPr>
            <w:proofErr w:type="spellStart"/>
            <w:r w:rsidRPr="00E17DD1">
              <w:rPr>
                <w:rStyle w:val="None"/>
                <w:rFonts w:ascii="Times New Roman" w:hAnsi="Times New Roman" w:cs="Times New Roman"/>
                <w:b/>
                <w:bCs/>
                <w:sz w:val="16"/>
                <w:szCs w:val="16"/>
              </w:rPr>
              <w:t>Davoodi</w:t>
            </w:r>
            <w:proofErr w:type="spellEnd"/>
            <w:r w:rsidRPr="00E17DD1">
              <w:rPr>
                <w:rStyle w:val="None"/>
                <w:rFonts w:ascii="Times New Roman" w:hAnsi="Times New Roman" w:cs="Times New Roman"/>
                <w:b/>
                <w:bCs/>
                <w:sz w:val="16"/>
                <w:szCs w:val="16"/>
              </w:rPr>
              <w:t xml:space="preserve"> et al.</w:t>
            </w:r>
          </w:p>
        </w:tc>
        <w:tc>
          <w:tcPr>
            <w:tcW w:w="427" w:type="pct"/>
            <w:vAlign w:val="center"/>
          </w:tcPr>
          <w:p w14:paraId="387EEFE0" w14:textId="16CCA3CD" w:rsidR="000C6DC5" w:rsidRPr="00E17DD1" w:rsidRDefault="000C6DC5" w:rsidP="00447436">
            <w:pPr>
              <w:pStyle w:val="Body"/>
              <w:jc w:val="center"/>
              <w:rPr>
                <w:rFonts w:ascii="Times New Roman" w:hAnsi="Times New Roman" w:cs="Times New Roman"/>
                <w:b/>
                <w:sz w:val="16"/>
                <w:szCs w:val="16"/>
              </w:rPr>
            </w:pPr>
            <w:r>
              <w:rPr>
                <w:rStyle w:val="None"/>
                <w:rFonts w:ascii="Times New Roman" w:eastAsia="Times New Roman" w:hAnsi="Times New Roman" w:cs="Times New Roman"/>
                <w:color w:val="212121"/>
                <w:sz w:val="16"/>
                <w:szCs w:val="16"/>
                <w:u w:color="212121"/>
              </w:rPr>
              <w:fldChar w:fldCharType="begin"/>
            </w:r>
            <w:r w:rsidR="00447436">
              <w:rPr>
                <w:rStyle w:val="None"/>
                <w:rFonts w:ascii="Times New Roman" w:eastAsia="Times New Roman" w:hAnsi="Times New Roman" w:cs="Times New Roman"/>
                <w:color w:val="212121"/>
                <w:sz w:val="16"/>
                <w:szCs w:val="16"/>
                <w:u w:color="212121"/>
              </w:rPr>
              <w:instrText xml:space="preserve"> ADDIN EN.CITE &lt;EndNote&gt;&lt;Cite&gt;&lt;Author&gt;Davoodi&lt;/Author&gt;&lt;Year&gt;2020&lt;/Year&gt;&lt;RecNum&gt;69449&lt;/RecNum&gt;&lt;DisplayText&gt;[16]&lt;/DisplayText&gt;&lt;record&gt;&lt;dates&gt;&lt;pub-dates&gt;&lt;date&gt;Jun&lt;/date&gt;&lt;/pub-dates&gt;&lt;year&gt;2020&lt;/year&gt;&lt;/dates&gt;&lt;urls&gt;&lt;related-urls&gt;&lt;url&gt;https://www.ncbi.nlm.nih.gov/pubmed/32603531&lt;/url&gt;&lt;/related-urls&gt;&lt;/urls&gt;&lt;isbn&gt;1742-1241&lt;/isbn&gt;&lt;custom2&gt;PMC7361151&lt;/custom2&gt;&lt;titles&gt;&lt;title&gt;Febuxostat therapy in outpatients with suspected COVID-19: A clinical trial&lt;/title&gt;&lt;secondary-title&gt;Int J Clin Pract&lt;/secondary-title&gt;&lt;/titles&gt;&lt;pages&gt;e13600&lt;/pages&gt;&lt;contributors&gt;&lt;authors&gt;&lt;author&gt;Davoodi, L.&lt;/author&gt;&lt;author&gt;Abedi, S. M.&lt;/author&gt;&lt;author&gt;Salehifar, E.&lt;/author&gt;&lt;author&gt;Alizadeh-Navaei, R.&lt;/author&gt;&lt;author&gt;Rouhanizadeh, H.&lt;/author&gt;&lt;author&gt;Khorasani, G.&lt;/author&gt;&lt;author&gt;Hosseinimehr, S. J.&lt;/author&gt;&lt;/authors&gt;&lt;/contributors&gt;&lt;edition&gt;2020/06/30&lt;/edition&gt;&lt;language&gt;eng&lt;/language&gt;&lt;added-date format="utc"&gt;1598120633&lt;/added-date&gt;&lt;ref-type name="Journal Article"&gt;17&lt;/ref-type&gt;&lt;rec-number&gt;69449&lt;/rec-number&gt;&lt;last-updated-date format="utc"&gt;1598120633&lt;/last-updated-date&gt;&lt;accession-num&gt;32603531&lt;/accession-num&gt;&lt;electronic-resource-num&gt;10.1111/ijcp.13600&lt;/electronic-resource-num&gt;&lt;/record&gt;&lt;/Cite&gt;&lt;/EndNote&gt;</w:instrText>
            </w:r>
            <w:r>
              <w:rPr>
                <w:rStyle w:val="None"/>
                <w:rFonts w:ascii="Times New Roman" w:eastAsia="Times New Roman" w:hAnsi="Times New Roman" w:cs="Times New Roman"/>
                <w:color w:val="212121"/>
                <w:sz w:val="16"/>
                <w:szCs w:val="16"/>
                <w:u w:color="212121"/>
              </w:rPr>
              <w:fldChar w:fldCharType="separate"/>
            </w:r>
            <w:r w:rsidR="00447436">
              <w:rPr>
                <w:rStyle w:val="None"/>
                <w:rFonts w:ascii="Times New Roman" w:eastAsia="Times New Roman" w:hAnsi="Times New Roman" w:cs="Times New Roman"/>
                <w:noProof/>
                <w:color w:val="212121"/>
                <w:sz w:val="16"/>
                <w:szCs w:val="16"/>
                <w:u w:color="212121"/>
              </w:rPr>
              <w:t>[16]</w:t>
            </w:r>
            <w:r>
              <w:rPr>
                <w:rStyle w:val="None"/>
                <w:rFonts w:ascii="Times New Roman" w:eastAsia="Times New Roman" w:hAnsi="Times New Roman" w:cs="Times New Roman"/>
                <w:color w:val="212121"/>
                <w:sz w:val="16"/>
                <w:szCs w:val="16"/>
                <w:u w:color="212121"/>
              </w:rPr>
              <w:fldChar w:fldCharType="end"/>
            </w:r>
          </w:p>
        </w:tc>
        <w:tc>
          <w:tcPr>
            <w:tcW w:w="576" w:type="pct"/>
            <w:vAlign w:val="center"/>
          </w:tcPr>
          <w:p w14:paraId="78C5464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8" w:type="pct"/>
            <w:vAlign w:val="center"/>
          </w:tcPr>
          <w:p w14:paraId="432707A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538" w:type="pct"/>
            <w:vAlign w:val="center"/>
          </w:tcPr>
          <w:p w14:paraId="4B5EAD6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38" w:type="pct"/>
            <w:vAlign w:val="center"/>
          </w:tcPr>
          <w:p w14:paraId="0A2F005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28" w:type="pct"/>
            <w:vAlign w:val="center"/>
          </w:tcPr>
          <w:p w14:paraId="482BEA3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c>
          <w:tcPr>
            <w:tcW w:w="627" w:type="pct"/>
            <w:vAlign w:val="center"/>
          </w:tcPr>
          <w:p w14:paraId="57C5CC3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28" w:type="pct"/>
            <w:vAlign w:val="center"/>
          </w:tcPr>
          <w:p w14:paraId="5A388B0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13F0EE0C" w14:textId="77777777" w:rsidTr="000C6DC5">
        <w:trPr>
          <w:trHeight w:val="368"/>
        </w:trPr>
        <w:tc>
          <w:tcPr>
            <w:tcW w:w="590" w:type="pct"/>
            <w:vAlign w:val="center"/>
          </w:tcPr>
          <w:p w14:paraId="560EBF7D" w14:textId="77777777" w:rsidR="000C6DC5" w:rsidRPr="00E17DD1" w:rsidRDefault="000C6DC5" w:rsidP="000C6DC5">
            <w:pPr>
              <w:pStyle w:val="Body"/>
              <w:jc w:val="center"/>
              <w:rPr>
                <w:rFonts w:ascii="Times New Roman" w:hAnsi="Times New Roman" w:cs="Times New Roman"/>
                <w:b/>
                <w:sz w:val="16"/>
                <w:szCs w:val="16"/>
              </w:rPr>
            </w:pPr>
            <w:proofErr w:type="spellStart"/>
            <w:r w:rsidRPr="00E17DD1">
              <w:rPr>
                <w:rFonts w:ascii="Times New Roman" w:hAnsi="Times New Roman" w:cs="Times New Roman"/>
                <w:b/>
                <w:sz w:val="16"/>
                <w:szCs w:val="16"/>
              </w:rPr>
              <w:t>Davoudi-Monfaret</w:t>
            </w:r>
            <w:proofErr w:type="spellEnd"/>
            <w:r w:rsidRPr="00E17DD1">
              <w:rPr>
                <w:rFonts w:ascii="Times New Roman" w:hAnsi="Times New Roman" w:cs="Times New Roman"/>
                <w:b/>
                <w:sz w:val="16"/>
                <w:szCs w:val="16"/>
              </w:rPr>
              <w:t xml:space="preserve"> et al.</w:t>
            </w:r>
          </w:p>
        </w:tc>
        <w:tc>
          <w:tcPr>
            <w:tcW w:w="427" w:type="pct"/>
            <w:vAlign w:val="center"/>
          </w:tcPr>
          <w:p w14:paraId="0ED4FABA" w14:textId="6308AC16" w:rsidR="000C6DC5" w:rsidRPr="00E17DD1" w:rsidRDefault="000C6DC5" w:rsidP="00447436">
            <w:pPr>
              <w:pStyle w:val="Body"/>
              <w:jc w:val="center"/>
              <w:rPr>
                <w:rFonts w:ascii="Times New Roman" w:hAnsi="Times New Roman" w:cs="Times New Roman"/>
                <w:b/>
                <w:sz w:val="16"/>
                <w:szCs w:val="16"/>
              </w:rPr>
            </w:pPr>
            <w:r>
              <w:rPr>
                <w:rStyle w:val="None"/>
                <w:rFonts w:ascii="Times New Roman" w:eastAsia="Times New Roman" w:hAnsi="Times New Roman" w:cs="Times New Roman"/>
                <w:color w:val="212121"/>
                <w:sz w:val="16"/>
                <w:szCs w:val="16"/>
                <w:u w:color="212121"/>
              </w:rPr>
              <w:fldChar w:fldCharType="begin"/>
            </w:r>
            <w:r w:rsidR="00447436">
              <w:rPr>
                <w:rStyle w:val="None"/>
                <w:rFonts w:ascii="Times New Roman" w:eastAsia="Times New Roman" w:hAnsi="Times New Roman" w:cs="Times New Roman"/>
                <w:color w:val="212121"/>
                <w:sz w:val="16"/>
                <w:szCs w:val="16"/>
                <w:u w:color="212121"/>
              </w:rPr>
              <w:instrText xml:space="preserve"> ADDIN EN.CITE &lt;EndNote&gt;&lt;Cite&gt;&lt;Author&gt;Davoudi-Monfared&lt;/Author&gt;&lt;Year&gt;2020&lt;/Year&gt;&lt;DisplayText&gt;[17]&lt;/DisplayText&gt;&lt;record&gt;&lt;dates&gt;&lt;pub-dates&gt;&lt;date&gt;Aug&lt;/date&gt;&lt;/pub-dates&gt;&lt;year&gt;2020&lt;/year&gt;&lt;/dates&gt;&lt;keywords&gt;&lt;keyword&gt;COVID-19&lt;/keyword&gt;&lt;keyword&gt;clinical response&lt;/keyword&gt;&lt;keyword&gt;interferon&lt;/keyword&gt;&lt;keyword&gt;mortality&lt;/keyword&gt;&lt;/keywords&gt;&lt;urls&gt;&lt;related-urls&gt;&lt;url&gt;https://www.ncbi.nlm.nih.gov/pubmed/32661006&lt;/url&gt;&lt;/related-urls&gt;&lt;/urls&gt;&lt;isbn&gt;1098-6596&lt;/isbn&gt;&lt;titles&gt;&lt;title&gt;A Randomized Clinical Trial of the Efficacy and Safety of Interferon β-1a in Treatment of Severe COVID-19&lt;/title&gt;&lt;secondary-title&gt;Antimicrob Agents Chemother&lt;/secondary-title&gt;&lt;/titles&gt;&lt;number&gt;9&lt;/number&gt;&lt;contributors&gt;&lt;authors&gt;&lt;author&gt;Davoudi-Monfared, E.&lt;/author&gt;&lt;author&gt;Rahmani, H.&lt;/author&gt;&lt;author&gt;Khalili, H.&lt;/author&gt;&lt;author&gt;Hajiabdolbaghi, M.&lt;/author&gt;&lt;author&gt;Salehi, M.&lt;/author&gt;&lt;author&gt;Abbasian, L.&lt;/author&gt;&lt;author&gt;Kazemzadeh, H.&lt;/author&gt;&lt;author&gt;Yekaninejad, M. S.&lt;/author&gt;&lt;/authors&gt;&lt;/contributors&gt;&lt;edition&gt;2020/08/20&lt;/edition&gt;&lt;language&gt;eng&lt;/language&gt;&lt;added-date format="utc"&gt;1598120632&lt;/added-date&gt;&lt;ref-type name="Journal Article"&gt;17&lt;/ref-type&gt;&lt;rec-number&gt;69448&lt;/rec-number&gt;&lt;last-updated-date format="utc"&gt;1598120632&lt;/last-updated-date&gt;&lt;accession-num&gt;32661006&lt;/accession-num&gt;&lt;electronic-resource-num&gt;10.1128/AAC.01061-20&lt;/electronic-resource-num&gt;&lt;volume&gt;64&lt;/volume&gt;&lt;/record&gt;&lt;/Cite&gt;&lt;/EndNote&gt;</w:instrText>
            </w:r>
            <w:r>
              <w:rPr>
                <w:rStyle w:val="None"/>
                <w:rFonts w:ascii="Times New Roman" w:eastAsia="Times New Roman" w:hAnsi="Times New Roman" w:cs="Times New Roman"/>
                <w:color w:val="212121"/>
                <w:sz w:val="16"/>
                <w:szCs w:val="16"/>
                <w:u w:color="212121"/>
              </w:rPr>
              <w:fldChar w:fldCharType="separate"/>
            </w:r>
            <w:r w:rsidR="00447436">
              <w:rPr>
                <w:rStyle w:val="None"/>
                <w:rFonts w:ascii="Times New Roman" w:eastAsia="Times New Roman" w:hAnsi="Times New Roman" w:cs="Times New Roman"/>
                <w:noProof/>
                <w:color w:val="212121"/>
                <w:sz w:val="16"/>
                <w:szCs w:val="16"/>
                <w:u w:color="212121"/>
              </w:rPr>
              <w:t>[17]</w:t>
            </w:r>
            <w:r>
              <w:rPr>
                <w:rStyle w:val="None"/>
                <w:rFonts w:ascii="Times New Roman" w:eastAsia="Times New Roman" w:hAnsi="Times New Roman" w:cs="Times New Roman"/>
                <w:color w:val="212121"/>
                <w:sz w:val="16"/>
                <w:szCs w:val="16"/>
                <w:u w:color="212121"/>
              </w:rPr>
              <w:fldChar w:fldCharType="end"/>
            </w:r>
          </w:p>
        </w:tc>
        <w:tc>
          <w:tcPr>
            <w:tcW w:w="576" w:type="pct"/>
            <w:vAlign w:val="center"/>
          </w:tcPr>
          <w:p w14:paraId="1BA35CA8"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8" w:type="pct"/>
            <w:vAlign w:val="center"/>
          </w:tcPr>
          <w:p w14:paraId="65265D84"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38" w:type="pct"/>
            <w:vAlign w:val="center"/>
          </w:tcPr>
          <w:p w14:paraId="0BDE6B8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38" w:type="pct"/>
            <w:vAlign w:val="center"/>
          </w:tcPr>
          <w:p w14:paraId="6ED07E1F"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28" w:type="pct"/>
            <w:vAlign w:val="center"/>
          </w:tcPr>
          <w:p w14:paraId="4F83682B"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c>
          <w:tcPr>
            <w:tcW w:w="627" w:type="pct"/>
            <w:vAlign w:val="center"/>
          </w:tcPr>
          <w:p w14:paraId="7F400BAA"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28" w:type="pct"/>
            <w:vAlign w:val="center"/>
          </w:tcPr>
          <w:p w14:paraId="570C74FD"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r w:rsidR="000C6DC5" w14:paraId="6D46CD1A" w14:textId="77777777" w:rsidTr="000C6DC5">
        <w:trPr>
          <w:trHeight w:val="368"/>
        </w:trPr>
        <w:tc>
          <w:tcPr>
            <w:tcW w:w="590" w:type="pct"/>
            <w:vAlign w:val="center"/>
          </w:tcPr>
          <w:p w14:paraId="1CE8F790" w14:textId="77777777" w:rsidR="000C6DC5" w:rsidRPr="00E17DD1" w:rsidRDefault="000C6DC5" w:rsidP="000C6DC5">
            <w:pPr>
              <w:pStyle w:val="Body"/>
              <w:jc w:val="center"/>
              <w:rPr>
                <w:rFonts w:ascii="Times New Roman" w:hAnsi="Times New Roman" w:cs="Times New Roman"/>
                <w:b/>
                <w:sz w:val="16"/>
                <w:szCs w:val="16"/>
              </w:rPr>
            </w:pPr>
            <w:proofErr w:type="spellStart"/>
            <w:r w:rsidRPr="00E17DD1">
              <w:rPr>
                <w:rFonts w:ascii="Times New Roman" w:hAnsi="Times New Roman" w:cs="Times New Roman"/>
                <w:b/>
                <w:sz w:val="16"/>
                <w:szCs w:val="16"/>
              </w:rPr>
              <w:t>Deftereos</w:t>
            </w:r>
            <w:proofErr w:type="spellEnd"/>
            <w:r w:rsidRPr="00E17DD1">
              <w:rPr>
                <w:rFonts w:ascii="Times New Roman" w:hAnsi="Times New Roman" w:cs="Times New Roman"/>
                <w:b/>
                <w:sz w:val="16"/>
                <w:szCs w:val="16"/>
              </w:rPr>
              <w:t xml:space="preserve"> et al.</w:t>
            </w:r>
          </w:p>
        </w:tc>
        <w:tc>
          <w:tcPr>
            <w:tcW w:w="427" w:type="pct"/>
            <w:vAlign w:val="center"/>
          </w:tcPr>
          <w:p w14:paraId="6A77F2C8" w14:textId="65FD5BA9" w:rsidR="000C6DC5" w:rsidRDefault="000C6DC5" w:rsidP="000C6DC5">
            <w:pPr>
              <w:pStyle w:val="Body"/>
              <w:rPr>
                <w:rStyle w:val="None"/>
                <w:rFonts w:ascii="Times New Roman" w:eastAsia="Times New Roman" w:hAnsi="Times New Roman" w:cs="Times New Roman"/>
                <w:sz w:val="16"/>
                <w:szCs w:val="16"/>
              </w:rPr>
            </w:pPr>
            <w:r>
              <w:rPr>
                <w:rStyle w:val="None"/>
                <w:rFonts w:ascii="Times New Roman" w:eastAsia="Times New Roman" w:hAnsi="Times New Roman" w:cs="Times New Roman"/>
                <w:sz w:val="16"/>
                <w:szCs w:val="16"/>
              </w:rPr>
              <w:t xml:space="preserve">  </w:t>
            </w:r>
            <w:r>
              <w:rPr>
                <w:rStyle w:val="None"/>
                <w:rFonts w:ascii="Times New Roman" w:eastAsia="Times New Roman" w:hAnsi="Times New Roman" w:cs="Times New Roman"/>
                <w:sz w:val="16"/>
                <w:szCs w:val="16"/>
              </w:rPr>
              <w:fldChar w:fldCharType="begin">
                <w:fldData xml:space="preserve">PEVuZE5vdGU+PENpdGU+PEF1dGhvcj5EZWZ0ZXJlb3M8L0F1dGhvcj48WWVhcj4yMDIwPC9ZZWFy
PjxEaXNwbGF5VGV4dD5bMThdPC9EaXNwbGF5VGV4dD48cmVjb3JkPjxkYXRlcz48cHViLWRhdGVz
PjxkYXRlPjA2PC9kYXRlPjwvcHViLWRhdGVzPjx5ZWFyPjIwMjA8L3llYXI+PC9kYXRlcz48a2V5
d29yZHM+PGtleXdvcmQ+QWdlZDwva2V5d29yZD48a2V5d29yZD5BZ2VkLCA4MCBhbmQgb3Zlcjwv
a2V5d29yZD48a2V5d29yZD5CZXRhY29yb25hdmlydXM8L2tleXdvcmQ+PGtleXdvcmQ+Qy1SZWFj
dGl2ZSBQcm90ZWluPC9rZXl3b3JkPjxrZXl3b3JkPkNhdXNlIG9mIERlYXRoPC9rZXl3b3JkPjxr
ZXl3b3JkPkNvbGNoaWNpbmU8L2tleXdvcmQ+PGtleXdvcmQ+Q29yb25hdmlydXMgSW5mZWN0aW9u
czwva2V5d29yZD48a2V5d29yZD5EaWFycmhlYTwva2V5d29yZD48a2V5d29yZD5EaXNlYXNlIFBy
b2dyZXNzaW9uPC9rZXl3b3JkPjxrZXl3b3JkPkZlbWFsZTwva2V5d29yZD48a2V5d29yZD5GaWJy
aW4gRmlicmlub2dlbiBEZWdyYWRhdGlvbiBQcm9kdWN0czwva2V5d29yZD48a2V5d29yZD5HcmVl
Y2U8L2tleXdvcmQ+PGtleXdvcmQ+SG9zcGl0YWxpemF0aW9uPC9rZXl3b3JkPjxrZXl3b3JkPkh1
bWFuczwva2V5d29yZD48a2V5d29yZD5JbmZsYW1tYXRpb248L2tleXdvcmQ+PGtleXdvcmQ+S2Fw
bGFuLU1laWVyIEVzdGltYXRlPC9rZXl3b3JkPjxrZXl3b3JkPk1hbGU8L2tleXdvcmQ+PGtleXdv
cmQ+TWlkZGxlIEFnZWQ8L2tleXdvcmQ+PGtleXdvcmQ+TW9ydGFsaXR5PC9rZXl3b3JkPjxrZXl3
b3JkPlBhbmRlbWljczwva2V5d29yZD48a2V5d29yZD5QbmV1bW9uaWEsIFZpcmFsPC9rZXl3b3Jk
PjxrZXl3b3JkPlJlc3BpcmF0aW9uLCBBcnRpZmljaWFsPC9rZXl3b3JkPjxrZXl3b3JkPlRpbWUg
RmFjdG9yczwva2V5d29yZD48a2V5d29yZD5UcmVhdG1lbnQgT3V0Y29tZTwva2V5d29yZD48a2V5
d29yZD5Ucm9wb25pbjwva2V5d29yZD48a2V5d29yZD5UdWJ1bGluIE1vZHVsYXRvcnM8L2tleXdv
cmQ+PC9rZXl3b3Jkcz48dXJscz48cmVsYXRlZC11cmxzPjx1cmw+aHR0cHM6Ly93d3cubmNiaS5u
bG0ubmloLmdvdi9wdWJtZWQvMzI1NzkxOTU8L3VybD48L3JlbGF0ZWQtdXJscz48L3VybHM+PGlz
Ym4+MjU3NC0zODA1PC9pc2JuPjxjdXN0b20yPlBNQzczMTUyODY8L2N1c3RvbTI+PHRpdGxlcz48
dGl0bGU+RWZmZWN0IG9mIENvbGNoaWNpbmUgdnMgU3RhbmRhcmQgQ2FyZSBvbiBDYXJkaWFjIGFu
ZCBJbmZsYW1tYXRvcnkgQmlvbWFya2VycyBhbmQgQ2xpbmljYWwgT3V0Y29tZXMgaW4gUGF0aWVu
dHMgSG9zcGl0YWxpemVkIFdpdGggQ29yb25hdmlydXMgRGlzZWFzZSAyMDE5OiBUaGUgR1JFQ0NP
LTE5IFJhbmRvbWl6ZWQgQ2xpbmljYWwgVHJpYWw8L3RpdGxlPjxzZWNvbmRhcnktdGl0bGU+SkFN
QSBOZXR3IE9wZW48L3NlY29uZGFyeS10aXRsZT48L3RpdGxlcz48cGFnZXM+ZTIwMTMxMzY8L3Bh
Z2VzPjxudW1iZXI+NjwvbnVtYmVyPjxjb250cmlidXRvcnM+PGF1dGhvcnM+PGF1dGhvcj5EZWZ0
ZXJlb3MsIFMuIEcuPC9hdXRob3I+PGF1dGhvcj5HaWFubm9wb3Vsb3MsIEcuPC9hdXRob3I+PGF1
dGhvcj5WcmFjaGF0aXMsIEQuIEEuPC9hdXRob3I+PGF1dGhvcj5TaWFzb3MsIEcuIEQuPC9hdXRo
b3I+PGF1dGhvcj5HaW90YWtpLCBTLiBHLjwvYXV0aG9yPjxhdXRob3I+R2FyZ2FsaWFub3MsIFAu
PC9hdXRob3I+PGF1dGhvcj5NZXRhbGxpZGlzLCBTLjwvYXV0aG9yPjxhdXRob3I+U2lhbm9zLCBH
LjwvYXV0aG9yPjxhdXRob3I+QmFsdGFnaWFubmlzLCBTLjwvYXV0aG9yPjxhdXRob3I+UGFuYWdv
cG91bG9zLCBQLjwvYXV0aG9yPjxhdXRob3I+RG9saWFuaXRpcywgSy48L2F1dGhvcj48YXV0aG9y
PlJhbmRvdSwgRS48L2F1dGhvcj48YXV0aG9yPlN5cmlnb3MsIEsuPC9hdXRob3I+PGF1dGhvcj5L
b3Rhbmlkb3UsIEEuPC9hdXRob3I+PGF1dGhvcj5Lb3Vsb3VyaXMsIE4uIEcuPC9hdXRob3I+PGF1
dGhvcj5NaWxpb25pcywgSC48L2F1dGhvcj48YXV0aG9yPlNpcHNhcywgTi48L2F1dGhvcj48YXV0
aG9yPkdvZ29zLCBDLjwvYXV0aG9yPjxhdXRob3I+VHNvdWthbGFzLCBHLjwvYXV0aG9yPjxhdXRo
b3I+T2x5bXBpb3MsIEMuIEQuPC9hdXRob3I+PGF1dGhvcj5Uc2FnYWxvdSwgRS48L2F1dGhvcj48
YXV0aG9yPk1pZ2RhbGlzLCBJLjwvYXV0aG9yPjxhdXRob3I+R2VyYWthcmksIFMuPC9hdXRob3I+
PGF1dGhvcj5BbmdlbGlkaXMsIEMuPC9hdXRob3I+PGF1dGhvcj5BbGV4b3BvdWxvcywgRC48L2F1
dGhvcj48YXV0aG9yPkRhdmxvdXJvcywgUC48L2F1dGhvcj48YXV0aG9yPkhhaGFsaXMsIEcuPC9h
dXRob3I+PGF1dGhvcj5LYW5vbmlkaXMsIEkuPC9hdXRob3I+PGF1dGhvcj5LYXRyaXRzaXMsIEQu
PC9hdXRob3I+PGF1dGhvcj5Lb2xldHRpcywgVC48L2F1dGhvcj48YXV0aG9yPk1hbm9saXMsIEEu
IFMuPC9hdXRob3I+PGF1dGhvcj5NaWNoYWxpcywgTC48L2F1dGhvcj48YXV0aG9yPk5ha2EsIEsu
IEsuPC9hdXRob3I+PGF1dGhvcj5QeXJnYWtpcywgVi4gTi48L2F1dGhvcj48YXV0aG9yPlRvdXRv
dXphcywgSy4gUC48L2F1dGhvcj48YXV0aG9yPlRyaXBvc2tpYWRpcywgRi48L2F1dGhvcj48YXV0
aG9yPlRzaW91ZmlzLCBLLjwvYXV0aG9yPjxhdXRob3I+VmF2b3VyYW5ha2lzLCBFLjwvYXV0aG9y
PjxhdXRob3I+TWFydGluw6h6LURvbHosIEwuPC9hdXRob3I+PGF1dGhvcj5SZWltZXJzLCBCLjwv
YXV0aG9yPjxhdXRob3I+U3RlZmFuaW5pLCBHLiBHLjwvYXV0aG9yPjxhdXRob3I+Q2xlbWFuLCBN
LjwvYXV0aG9yPjxhdXRob3I+R291ZGV2ZW5vcywgSi48L2F1dGhvcj48YXV0aG9yPlRzaW9kcmFz
LCBTLjwvYXV0aG9yPjxhdXRob3I+VG91c291bGlzLCBELjwvYXV0aG9yPjxhdXRob3I+SWxpb2Ry
b21pdGlzLCBFLjwvYXV0aG9yPjxhdXRob3I+TWVocmFuLCBSLjwvYXV0aG9yPjxhdXRob3I+RGFu
Z2FzLCBHLjwvYXV0aG9yPjxhdXRob3I+U3RlZmFuYWRpcywgQy48L2F1dGhvcj48YXV0aG9yPkdS
RUNDTy0xOSBpbnZlc3RpZ2F0b3JzPC9hdXRob3I+PC9hdXRob3JzPjwvY29udHJpYnV0b3JzPjxl
ZGl0aW9uPjIwMjAvMDYvMDE8L2VkaXRpb24+PGxhbmd1YWdlPmVuZzwvbGFuZ3VhZ2U+PGFkZGVk
LWRhdGUgZm9ybWF0PSJ1dGMiPjE1OTgxMjA2MzQ8L2FkZGVkLWRhdGU+PHJlZi10eXBlIG5hbWU9
IkpvdXJuYWwgQXJ0aWNsZSI+MTc8L3JlZi10eXBlPjxyZWMtbnVtYmVyPjY5NDUwPC9yZWMtbnVt
YmVyPjxsYXN0LXVwZGF0ZWQtZGF0ZSBmb3JtYXQ9InV0YyI+MTU5ODEyMDYzNDwvbGFzdC11cGRh
dGVkLWRhdGU+PGFjY2Vzc2lvbi1udW0+MzI1NzkxOTU8L2FjY2Vzc2lvbi1udW0+PGVsZWN0cm9u
aWMtcmVzb3VyY2UtbnVtPjEwLjEwMDEvamFtYW5ldHdvcmtvcGVuLjIwMjAuMTMxMzY8L2VsZWN0
cm9uaWMtcmVzb3VyY2UtbnVtPjx2b2x1bWU+Mzwvdm9sdW1lPjwvcmVjb3JkPjwvQ2l0ZT48L0Vu
ZE5vdGU+AG==
</w:fldData>
              </w:fldChar>
            </w:r>
            <w:r w:rsidR="00447436">
              <w:rPr>
                <w:rStyle w:val="None"/>
                <w:rFonts w:ascii="Times New Roman" w:eastAsia="Times New Roman" w:hAnsi="Times New Roman" w:cs="Times New Roman"/>
                <w:sz w:val="16"/>
                <w:szCs w:val="16"/>
              </w:rPr>
              <w:instrText xml:space="preserve"> ADDIN EN.CITE </w:instrText>
            </w:r>
            <w:r w:rsidR="00447436">
              <w:rPr>
                <w:rStyle w:val="None"/>
                <w:rFonts w:ascii="Times New Roman" w:eastAsia="Times New Roman" w:hAnsi="Times New Roman" w:cs="Times New Roman"/>
                <w:sz w:val="16"/>
                <w:szCs w:val="16"/>
              </w:rPr>
              <w:fldChar w:fldCharType="begin">
                <w:fldData xml:space="preserve">PEVuZE5vdGU+PENpdGU+PEF1dGhvcj5EZWZ0ZXJlb3M8L0F1dGhvcj48WWVhcj4yMDIwPC9ZZWFy
PjxEaXNwbGF5VGV4dD5bMThdPC9EaXNwbGF5VGV4dD48cmVjb3JkPjxkYXRlcz48cHViLWRhdGVz
PjxkYXRlPjA2PC9kYXRlPjwvcHViLWRhdGVzPjx5ZWFyPjIwMjA8L3llYXI+PC9kYXRlcz48a2V5
d29yZHM+PGtleXdvcmQ+QWdlZDwva2V5d29yZD48a2V5d29yZD5BZ2VkLCA4MCBhbmQgb3Zlcjwv
a2V5d29yZD48a2V5d29yZD5CZXRhY29yb25hdmlydXM8L2tleXdvcmQ+PGtleXdvcmQ+Qy1SZWFj
dGl2ZSBQcm90ZWluPC9rZXl3b3JkPjxrZXl3b3JkPkNhdXNlIG9mIERlYXRoPC9rZXl3b3JkPjxr
ZXl3b3JkPkNvbGNoaWNpbmU8L2tleXdvcmQ+PGtleXdvcmQ+Q29yb25hdmlydXMgSW5mZWN0aW9u
czwva2V5d29yZD48a2V5d29yZD5EaWFycmhlYTwva2V5d29yZD48a2V5d29yZD5EaXNlYXNlIFBy
b2dyZXNzaW9uPC9rZXl3b3JkPjxrZXl3b3JkPkZlbWFsZTwva2V5d29yZD48a2V5d29yZD5GaWJy
aW4gRmlicmlub2dlbiBEZWdyYWRhdGlvbiBQcm9kdWN0czwva2V5d29yZD48a2V5d29yZD5HcmVl
Y2U8L2tleXdvcmQ+PGtleXdvcmQ+SG9zcGl0YWxpemF0aW9uPC9rZXl3b3JkPjxrZXl3b3JkPkh1
bWFuczwva2V5d29yZD48a2V5d29yZD5JbmZsYW1tYXRpb248L2tleXdvcmQ+PGtleXdvcmQ+S2Fw
bGFuLU1laWVyIEVzdGltYXRlPC9rZXl3b3JkPjxrZXl3b3JkPk1hbGU8L2tleXdvcmQ+PGtleXdv
cmQ+TWlkZGxlIEFnZWQ8L2tleXdvcmQ+PGtleXdvcmQ+TW9ydGFsaXR5PC9rZXl3b3JkPjxrZXl3
b3JkPlBhbmRlbWljczwva2V5d29yZD48a2V5d29yZD5QbmV1bW9uaWEsIFZpcmFsPC9rZXl3b3Jk
PjxrZXl3b3JkPlJlc3BpcmF0aW9uLCBBcnRpZmljaWFsPC9rZXl3b3JkPjxrZXl3b3JkPlRpbWUg
RmFjdG9yczwva2V5d29yZD48a2V5d29yZD5UcmVhdG1lbnQgT3V0Y29tZTwva2V5d29yZD48a2V5
d29yZD5Ucm9wb25pbjwva2V5d29yZD48a2V5d29yZD5UdWJ1bGluIE1vZHVsYXRvcnM8L2tleXdv
cmQ+PC9rZXl3b3Jkcz48dXJscz48cmVsYXRlZC11cmxzPjx1cmw+aHR0cHM6Ly93d3cubmNiaS5u
bG0ubmloLmdvdi9wdWJtZWQvMzI1NzkxOTU8L3VybD48L3JlbGF0ZWQtdXJscz48L3VybHM+PGlz
Ym4+MjU3NC0zODA1PC9pc2JuPjxjdXN0b20yPlBNQzczMTUyODY8L2N1c3RvbTI+PHRpdGxlcz48
dGl0bGU+RWZmZWN0IG9mIENvbGNoaWNpbmUgdnMgU3RhbmRhcmQgQ2FyZSBvbiBDYXJkaWFjIGFu
ZCBJbmZsYW1tYXRvcnkgQmlvbWFya2VycyBhbmQgQ2xpbmljYWwgT3V0Y29tZXMgaW4gUGF0aWVu
dHMgSG9zcGl0YWxpemVkIFdpdGggQ29yb25hdmlydXMgRGlzZWFzZSAyMDE5OiBUaGUgR1JFQ0NP
LTE5IFJhbmRvbWl6ZWQgQ2xpbmljYWwgVHJpYWw8L3RpdGxlPjxzZWNvbmRhcnktdGl0bGU+SkFN
QSBOZXR3IE9wZW48L3NlY29uZGFyeS10aXRsZT48L3RpdGxlcz48cGFnZXM+ZTIwMTMxMzY8L3Bh
Z2VzPjxudW1iZXI+NjwvbnVtYmVyPjxjb250cmlidXRvcnM+PGF1dGhvcnM+PGF1dGhvcj5EZWZ0
ZXJlb3MsIFMuIEcuPC9hdXRob3I+PGF1dGhvcj5HaWFubm9wb3Vsb3MsIEcuPC9hdXRob3I+PGF1
dGhvcj5WcmFjaGF0aXMsIEQuIEEuPC9hdXRob3I+PGF1dGhvcj5TaWFzb3MsIEcuIEQuPC9hdXRo
b3I+PGF1dGhvcj5HaW90YWtpLCBTLiBHLjwvYXV0aG9yPjxhdXRob3I+R2FyZ2FsaWFub3MsIFAu
PC9hdXRob3I+PGF1dGhvcj5NZXRhbGxpZGlzLCBTLjwvYXV0aG9yPjxhdXRob3I+U2lhbm9zLCBH
LjwvYXV0aG9yPjxhdXRob3I+QmFsdGFnaWFubmlzLCBTLjwvYXV0aG9yPjxhdXRob3I+UGFuYWdv
cG91bG9zLCBQLjwvYXV0aG9yPjxhdXRob3I+RG9saWFuaXRpcywgSy48L2F1dGhvcj48YXV0aG9y
PlJhbmRvdSwgRS48L2F1dGhvcj48YXV0aG9yPlN5cmlnb3MsIEsuPC9hdXRob3I+PGF1dGhvcj5L
b3Rhbmlkb3UsIEEuPC9hdXRob3I+PGF1dGhvcj5Lb3Vsb3VyaXMsIE4uIEcuPC9hdXRob3I+PGF1
dGhvcj5NaWxpb25pcywgSC48L2F1dGhvcj48YXV0aG9yPlNpcHNhcywgTi48L2F1dGhvcj48YXV0
aG9yPkdvZ29zLCBDLjwvYXV0aG9yPjxhdXRob3I+VHNvdWthbGFzLCBHLjwvYXV0aG9yPjxhdXRo
b3I+T2x5bXBpb3MsIEMuIEQuPC9hdXRob3I+PGF1dGhvcj5Uc2FnYWxvdSwgRS48L2F1dGhvcj48
YXV0aG9yPk1pZ2RhbGlzLCBJLjwvYXV0aG9yPjxhdXRob3I+R2VyYWthcmksIFMuPC9hdXRob3I+
PGF1dGhvcj5BbmdlbGlkaXMsIEMuPC9hdXRob3I+PGF1dGhvcj5BbGV4b3BvdWxvcywgRC48L2F1
dGhvcj48YXV0aG9yPkRhdmxvdXJvcywgUC48L2F1dGhvcj48YXV0aG9yPkhhaGFsaXMsIEcuPC9h
dXRob3I+PGF1dGhvcj5LYW5vbmlkaXMsIEkuPC9hdXRob3I+PGF1dGhvcj5LYXRyaXRzaXMsIEQu
PC9hdXRob3I+PGF1dGhvcj5Lb2xldHRpcywgVC48L2F1dGhvcj48YXV0aG9yPk1hbm9saXMsIEEu
IFMuPC9hdXRob3I+PGF1dGhvcj5NaWNoYWxpcywgTC48L2F1dGhvcj48YXV0aG9yPk5ha2EsIEsu
IEsuPC9hdXRob3I+PGF1dGhvcj5QeXJnYWtpcywgVi4gTi48L2F1dGhvcj48YXV0aG9yPlRvdXRv
dXphcywgSy4gUC48L2F1dGhvcj48YXV0aG9yPlRyaXBvc2tpYWRpcywgRi48L2F1dGhvcj48YXV0
aG9yPlRzaW91ZmlzLCBLLjwvYXV0aG9yPjxhdXRob3I+VmF2b3VyYW5ha2lzLCBFLjwvYXV0aG9y
PjxhdXRob3I+TWFydGluw6h6LURvbHosIEwuPC9hdXRob3I+PGF1dGhvcj5SZWltZXJzLCBCLjwv
YXV0aG9yPjxhdXRob3I+U3RlZmFuaW5pLCBHLiBHLjwvYXV0aG9yPjxhdXRob3I+Q2xlbWFuLCBN
LjwvYXV0aG9yPjxhdXRob3I+R291ZGV2ZW5vcywgSi48L2F1dGhvcj48YXV0aG9yPlRzaW9kcmFz
LCBTLjwvYXV0aG9yPjxhdXRob3I+VG91c291bGlzLCBELjwvYXV0aG9yPjxhdXRob3I+SWxpb2Ry
b21pdGlzLCBFLjwvYXV0aG9yPjxhdXRob3I+TWVocmFuLCBSLjwvYXV0aG9yPjxhdXRob3I+RGFu
Z2FzLCBHLjwvYXV0aG9yPjxhdXRob3I+U3RlZmFuYWRpcywgQy48L2F1dGhvcj48YXV0aG9yPkdS
RUNDTy0xOSBpbnZlc3RpZ2F0b3JzPC9hdXRob3I+PC9hdXRob3JzPjwvY29udHJpYnV0b3JzPjxl
ZGl0aW9uPjIwMjAvMDYvMDE8L2VkaXRpb24+PGxhbmd1YWdlPmVuZzwvbGFuZ3VhZ2U+PGFkZGVk
LWRhdGUgZm9ybWF0PSJ1dGMiPjE1OTgxMjA2MzQ8L2FkZGVkLWRhdGU+PHJlZi10eXBlIG5hbWU9
IkpvdXJuYWwgQXJ0aWNsZSI+MTc8L3JlZi10eXBlPjxyZWMtbnVtYmVyPjY5NDUwPC9yZWMtbnVt
YmVyPjxsYXN0LXVwZGF0ZWQtZGF0ZSBmb3JtYXQ9InV0YyI+MTU5ODEyMDYzNDwvbGFzdC11cGRh
dGVkLWRhdGU+PGFjY2Vzc2lvbi1udW0+MzI1NzkxOTU8L2FjY2Vzc2lvbi1udW0+PGVsZWN0cm9u
aWMtcmVzb3VyY2UtbnVtPjEwLjEwMDEvamFtYW5ldHdvcmtvcGVuLjIwMjAuMTMxMzY8L2VsZWN0
cm9uaWMtcmVzb3VyY2UtbnVtPjx2b2x1bWU+Mzwvdm9sdW1lPjwvcmVjb3JkPjwvQ2l0ZT48L0Vu
ZE5vdGU+AG==
</w:fldData>
              </w:fldChar>
            </w:r>
            <w:r w:rsidR="00447436">
              <w:rPr>
                <w:rStyle w:val="None"/>
                <w:rFonts w:ascii="Times New Roman" w:eastAsia="Times New Roman" w:hAnsi="Times New Roman" w:cs="Times New Roman"/>
                <w:sz w:val="16"/>
                <w:szCs w:val="16"/>
              </w:rPr>
              <w:instrText xml:space="preserve"> ADDIN EN.CITE.DATA </w:instrText>
            </w:r>
            <w:r w:rsidR="00447436">
              <w:rPr>
                <w:rStyle w:val="None"/>
                <w:rFonts w:ascii="Times New Roman" w:eastAsia="Times New Roman" w:hAnsi="Times New Roman" w:cs="Times New Roman"/>
                <w:sz w:val="16"/>
                <w:szCs w:val="16"/>
              </w:rPr>
            </w:r>
            <w:r w:rsidR="00447436">
              <w:rPr>
                <w:rStyle w:val="None"/>
                <w:rFonts w:ascii="Times New Roman" w:eastAsia="Times New Roman" w:hAnsi="Times New Roman" w:cs="Times New Roman"/>
                <w:sz w:val="16"/>
                <w:szCs w:val="16"/>
              </w:rPr>
              <w:fldChar w:fldCharType="end"/>
            </w:r>
            <w:r>
              <w:rPr>
                <w:rStyle w:val="None"/>
                <w:rFonts w:ascii="Times New Roman" w:eastAsia="Times New Roman" w:hAnsi="Times New Roman" w:cs="Times New Roman"/>
                <w:sz w:val="16"/>
                <w:szCs w:val="16"/>
              </w:rPr>
            </w:r>
            <w:r>
              <w:rPr>
                <w:rStyle w:val="None"/>
                <w:rFonts w:ascii="Times New Roman" w:eastAsia="Times New Roman" w:hAnsi="Times New Roman" w:cs="Times New Roman"/>
                <w:sz w:val="16"/>
                <w:szCs w:val="16"/>
              </w:rPr>
              <w:fldChar w:fldCharType="separate"/>
            </w:r>
            <w:r w:rsidR="00447436">
              <w:rPr>
                <w:rStyle w:val="None"/>
                <w:rFonts w:ascii="Times New Roman" w:eastAsia="Times New Roman" w:hAnsi="Times New Roman" w:cs="Times New Roman"/>
                <w:noProof/>
                <w:sz w:val="16"/>
                <w:szCs w:val="16"/>
              </w:rPr>
              <w:t>[18]</w:t>
            </w:r>
            <w:r>
              <w:rPr>
                <w:rStyle w:val="None"/>
                <w:rFonts w:ascii="Times New Roman" w:eastAsia="Times New Roman" w:hAnsi="Times New Roman" w:cs="Times New Roman"/>
                <w:sz w:val="16"/>
                <w:szCs w:val="16"/>
              </w:rPr>
              <w:fldChar w:fldCharType="end"/>
            </w:r>
          </w:p>
          <w:p w14:paraId="306E0171" w14:textId="7EB114CD" w:rsidR="000C6DC5" w:rsidRPr="00E17DD1" w:rsidRDefault="000C6DC5" w:rsidP="000C6DC5">
            <w:pPr>
              <w:pStyle w:val="Body"/>
              <w:jc w:val="center"/>
              <w:rPr>
                <w:rFonts w:ascii="Times New Roman" w:hAnsi="Times New Roman" w:cs="Times New Roman"/>
                <w:b/>
                <w:sz w:val="16"/>
                <w:szCs w:val="16"/>
              </w:rPr>
            </w:pPr>
          </w:p>
        </w:tc>
        <w:tc>
          <w:tcPr>
            <w:tcW w:w="576" w:type="pct"/>
            <w:vAlign w:val="center"/>
          </w:tcPr>
          <w:p w14:paraId="073A136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8" w:type="pct"/>
            <w:vAlign w:val="center"/>
          </w:tcPr>
          <w:p w14:paraId="5A066D71"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38" w:type="pct"/>
            <w:vAlign w:val="center"/>
          </w:tcPr>
          <w:p w14:paraId="43A175E5"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38" w:type="pct"/>
            <w:vAlign w:val="center"/>
          </w:tcPr>
          <w:p w14:paraId="2434B6F9"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28" w:type="pct"/>
            <w:vAlign w:val="center"/>
          </w:tcPr>
          <w:p w14:paraId="155C2DB3"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27" w:type="pct"/>
            <w:vAlign w:val="center"/>
          </w:tcPr>
          <w:p w14:paraId="0C51EB32"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28" w:type="pct"/>
            <w:vAlign w:val="center"/>
          </w:tcPr>
          <w:p w14:paraId="3DB8955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0000"/>
                <w:sz w:val="32"/>
                <w:szCs w:val="32"/>
              </w:rPr>
              <w:t>●</w:t>
            </w:r>
          </w:p>
        </w:tc>
      </w:tr>
      <w:tr w:rsidR="000C6DC5" w14:paraId="4F91EA80" w14:textId="77777777" w:rsidTr="000C6DC5">
        <w:trPr>
          <w:trHeight w:val="368"/>
        </w:trPr>
        <w:tc>
          <w:tcPr>
            <w:tcW w:w="590" w:type="pct"/>
            <w:vAlign w:val="center"/>
          </w:tcPr>
          <w:p w14:paraId="503740C0" w14:textId="77777777" w:rsidR="000C6DC5" w:rsidRPr="00E17DD1" w:rsidRDefault="000C6DC5" w:rsidP="000C6DC5">
            <w:pPr>
              <w:pStyle w:val="Body"/>
              <w:jc w:val="center"/>
              <w:rPr>
                <w:b/>
              </w:rPr>
            </w:pPr>
            <w:r w:rsidRPr="00E17DD1">
              <w:rPr>
                <w:rStyle w:val="None"/>
                <w:rFonts w:ascii="Times New Roman" w:hAnsi="Times New Roman"/>
                <w:b/>
                <w:bCs/>
                <w:sz w:val="16"/>
                <w:szCs w:val="16"/>
              </w:rPr>
              <w:t>Cao et al.</w:t>
            </w:r>
          </w:p>
        </w:tc>
        <w:tc>
          <w:tcPr>
            <w:tcW w:w="427" w:type="pct"/>
            <w:vAlign w:val="center"/>
          </w:tcPr>
          <w:p w14:paraId="72BBEB93" w14:textId="22F5E5B7" w:rsidR="000C6DC5" w:rsidRPr="00E17DD1" w:rsidRDefault="000C6DC5" w:rsidP="00447436">
            <w:pPr>
              <w:pStyle w:val="Body"/>
              <w:jc w:val="center"/>
              <w:rPr>
                <w:b/>
              </w:rPr>
            </w:pPr>
            <w:r>
              <w:rPr>
                <w:rStyle w:val="None"/>
                <w:rFonts w:ascii="Times New Roman" w:eastAsia="Times New Roman" w:hAnsi="Times New Roman" w:cs="Times New Roman"/>
                <w:color w:val="212121"/>
                <w:sz w:val="16"/>
                <w:szCs w:val="16"/>
                <w:u w:color="212121"/>
              </w:rPr>
              <w:fldChar w:fldCharType="begin">
                <w:fldData xml:space="preserve">PEVuZE5vdGU+PENpdGU+PEF1dGhvcj5DYW88L0F1dGhvcj48WWVhcj4yMDIwPC9ZZWFyPjxEaXNw
bGF5VGV4dD5bMTldPC9EaXNwbGF5VGV4dD48cmVjb3JkPjxkYXRlcz48cHViLWRhdGVzPjxkYXRl
Pkp1bDwvZGF0ZT48L3B1Yi1kYXRlcz48eWVhcj4yMDIwPC95ZWFyPjwvZGF0ZXM+PGtleXdvcmRz
PjxrZXl3b3JkPkFnZWQ8L2tleXdvcmQ+PGtleXdvcmQ+QmV0YWNvcm9uYXZpcnVzPC9rZXl3b3Jk
PjxrZXl3b3JkPkNvcm9uYXZpcnVzIEluZmVjdGlvbnM8L2tleXdvcmQ+PGtleXdvcmQ+RmVtYWxl
PC9rZXl3b3JkPjxrZXl3b3JkPkh1bWFuczwva2V5d29yZD48a2V5d29yZD5KYW51cyBLaW5hc2Ug
SW5oaWJpdG9yczwva2V5d29yZD48a2V5d29yZD5NYWxlPC9rZXl3b3JkPjxrZXl3b3JkPk1pZGRs
ZSBBZ2VkPC9rZXl3b3JkPjxrZXl3b3JkPlBhbmRlbWljczwva2V5d29yZD48a2V5d29yZD5QbmV1
bW9uaWEsIFZpcmFsPC9rZXl3b3JkPjxrZXl3b3JkPlB5cmF6b2xlczwva2V5d29yZD48a2V5d29y
ZD5TaW5nbGUtQmxpbmQgTWV0aG9kPC9rZXl3b3JkPjxrZXl3b3JkPlRyZWF0bWVudCBPdXRjb21l
PC9rZXl3b3JkPjxrZXl3b3JkPkNPVklELTE5PC9rZXl3b3JkPjxrZXl3b3JkPlJ1eG9saXRpbmli
PC9rZXl3b3JkPjxrZXl3b3JkPmN5dG9raW5lIHN0b3JtPC9rZXl3b3JkPjxrZXl3b3JkPmVmZmlj
YWN5PC9rZXl3b3JkPjxrZXl3b3JkPnJhbmRvbWl6ZWQgY29udHJvbGxlZCB0cmlhbDwva2V5d29y
ZD48a2V5d29yZD5zYWZldHk8L2tleXdvcmQ+PC9rZXl3b3Jkcz48dXJscz48cmVsYXRlZC11cmxz
Pjx1cmw+aHR0cHM6Ly93d3cubmNiaS5ubG0ubmloLmdvdi9wdWJtZWQvMzI0NzA0ODY8L3VybD48
L3JlbGF0ZWQtdXJscz48L3VybHM+PGlzYm4+MTA5Ny02ODI1PC9pc2JuPjxjdXN0b20yPlBNQzcy
NTAxMDU8L2N1c3RvbTI+PHRpdGxlcz48dGl0bGU+UnV4b2xpdGluaWIgaW4gdHJlYXRtZW50IG9m
IHNldmVyZSBjb3JvbmF2aXJ1cyBkaXNlYXNlIDIwMTkgKENPVklELTE5KTogQcKgbXVsdGljZW50
ZXIsIHNpbmdsZS1ibGluZCwgcmFuZG9taXplZCBjb250cm9sbGVkIHRyaWFsPC90aXRsZT48c2Vj
b25kYXJ5LXRpdGxlPkogQWxsZXJneSBDbGluIEltbXVub2w8L3NlY29uZGFyeS10aXRsZT48L3Rp
dGxlcz48cGFnZXM+MTM3LTE0Ni5lMzwvcGFnZXM+PG51bWJlcj4xPC9udW1iZXI+PGNvbnRyaWJ1
dG9ycz48YXV0aG9ycz48YXV0aG9yPkNhbywgWS48L2F1dGhvcj48YXV0aG9yPldlaSwgSi48L2F1
dGhvcj48YXV0aG9yPlpvdSwgTC48L2F1dGhvcj48YXV0aG9yPkppYW5nLCBULjwvYXV0aG9yPjxh
dXRob3I+V2FuZywgRy48L2F1dGhvcj48YXV0aG9yPkNoZW4sIEwuPC9hdXRob3I+PGF1dGhvcj5I
dWFuZywgTC48L2F1dGhvcj48YXV0aG9yPk1lbmcsIEYuPC9hdXRob3I+PGF1dGhvcj5XYW5nLCBO
LjwvYXV0aG9yPjxhdXRob3I+WmhvdSwgWC48L2F1dGhvcj48YXV0aG9yPkx1bywgSC48L2F1dGhv
cj48YXV0aG9yPk1hbywgWi48L2F1dGhvcj48YXV0aG9yPkNoZW4sIFguPC9hdXRob3I+PGF1dGhv
cj5YaWUsIEouPC9hdXRob3I+PGF1dGhvcj5MaXUsIEouPC9hdXRob3I+PGF1dGhvcj5DaGVuZywg
SC48L2F1dGhvcj48YXV0aG9yPlpoYW8sIEouPC9hdXRob3I+PGF1dGhvcj5IdWFuZywgRy48L2F1
dGhvcj48YXV0aG9yPldhbmcsIFcuPC9hdXRob3I+PGF1dGhvcj5aaG91LCBKLjwvYXV0aG9yPjwv
YXV0aG9ycz48L2NvbnRyaWJ1dG9ycz48ZWRpdGlvbj4yMDIwLzA1LzI2PC9lZGl0aW9uPjxsYW5n
dWFnZT5lbmc8L2xhbmd1YWdlPjxhZGRlZC1kYXRlIGZvcm1hdD0idXRjIj4xNTk4MTIwNjM0PC9h
ZGRlZC1kYXRlPjxyZWYtdHlwZSBuYW1lPSJKb3VybmFsIEFydGljbGUiPjE3PC9yZWYtdHlwZT48
cmVjLW51bWJlcj42OTQ1MTwvcmVjLW51bWJlcj48bGFzdC11cGRhdGVkLWRhdGUgZm9ybWF0PSJ1
dGMiPjE1OTgxMjA2MzQ8L2xhc3QtdXBkYXRlZC1kYXRlPjxhY2Nlc3Npb24tbnVtPjMyNDcwNDg2
PC9hY2Nlc3Npb24tbnVtPjxlbGVjdHJvbmljLXJlc291cmNlLW51bT4xMC4xMDE2L2ouamFjaS4y
MDIwLjA1LjAxOTwvZWxlY3Ryb25pYy1yZXNvdXJjZS1udW0+PHZvbHVtZT4xNDY8L3ZvbHVtZT48
L3JlY29yZD48L0NpdGU+PC9FbmROb3RlPn==
</w:fldData>
              </w:fldChar>
            </w:r>
            <w:r w:rsidR="00447436">
              <w:rPr>
                <w:rStyle w:val="None"/>
                <w:rFonts w:ascii="Times New Roman" w:eastAsia="Times New Roman" w:hAnsi="Times New Roman" w:cs="Times New Roman"/>
                <w:color w:val="212121"/>
                <w:sz w:val="16"/>
                <w:szCs w:val="16"/>
                <w:u w:color="212121"/>
              </w:rPr>
              <w:instrText xml:space="preserve"> ADDIN EN.CITE </w:instrText>
            </w:r>
            <w:r w:rsidR="00447436">
              <w:rPr>
                <w:rStyle w:val="None"/>
                <w:rFonts w:ascii="Times New Roman" w:eastAsia="Times New Roman" w:hAnsi="Times New Roman" w:cs="Times New Roman"/>
                <w:color w:val="212121"/>
                <w:sz w:val="16"/>
                <w:szCs w:val="16"/>
                <w:u w:color="212121"/>
              </w:rPr>
              <w:fldChar w:fldCharType="begin">
                <w:fldData xml:space="preserve">PEVuZE5vdGU+PENpdGU+PEF1dGhvcj5DYW88L0F1dGhvcj48WWVhcj4yMDIwPC9ZZWFyPjxEaXNw
bGF5VGV4dD5bMTldPC9EaXNwbGF5VGV4dD48cmVjb3JkPjxkYXRlcz48cHViLWRhdGVzPjxkYXRl
Pkp1bDwvZGF0ZT48L3B1Yi1kYXRlcz48eWVhcj4yMDIwPC95ZWFyPjwvZGF0ZXM+PGtleXdvcmRz
PjxrZXl3b3JkPkFnZWQ8L2tleXdvcmQ+PGtleXdvcmQ+QmV0YWNvcm9uYXZpcnVzPC9rZXl3b3Jk
PjxrZXl3b3JkPkNvcm9uYXZpcnVzIEluZmVjdGlvbnM8L2tleXdvcmQ+PGtleXdvcmQ+RmVtYWxl
PC9rZXl3b3JkPjxrZXl3b3JkPkh1bWFuczwva2V5d29yZD48a2V5d29yZD5KYW51cyBLaW5hc2Ug
SW5oaWJpdG9yczwva2V5d29yZD48a2V5d29yZD5NYWxlPC9rZXl3b3JkPjxrZXl3b3JkPk1pZGRs
ZSBBZ2VkPC9rZXl3b3JkPjxrZXl3b3JkPlBhbmRlbWljczwva2V5d29yZD48a2V5d29yZD5QbmV1
bW9uaWEsIFZpcmFsPC9rZXl3b3JkPjxrZXl3b3JkPlB5cmF6b2xlczwva2V5d29yZD48a2V5d29y
ZD5TaW5nbGUtQmxpbmQgTWV0aG9kPC9rZXl3b3JkPjxrZXl3b3JkPlRyZWF0bWVudCBPdXRjb21l
PC9rZXl3b3JkPjxrZXl3b3JkPkNPVklELTE5PC9rZXl3b3JkPjxrZXl3b3JkPlJ1eG9saXRpbmli
PC9rZXl3b3JkPjxrZXl3b3JkPmN5dG9raW5lIHN0b3JtPC9rZXl3b3JkPjxrZXl3b3JkPmVmZmlj
YWN5PC9rZXl3b3JkPjxrZXl3b3JkPnJhbmRvbWl6ZWQgY29udHJvbGxlZCB0cmlhbDwva2V5d29y
ZD48a2V5d29yZD5zYWZldHk8L2tleXdvcmQ+PC9rZXl3b3Jkcz48dXJscz48cmVsYXRlZC11cmxz
Pjx1cmw+aHR0cHM6Ly93d3cubmNiaS5ubG0ubmloLmdvdi9wdWJtZWQvMzI0NzA0ODY8L3VybD48
L3JlbGF0ZWQtdXJscz48L3VybHM+PGlzYm4+MTA5Ny02ODI1PC9pc2JuPjxjdXN0b20yPlBNQzcy
NTAxMDU8L2N1c3RvbTI+PHRpdGxlcz48dGl0bGU+UnV4b2xpdGluaWIgaW4gdHJlYXRtZW50IG9m
IHNldmVyZSBjb3JvbmF2aXJ1cyBkaXNlYXNlIDIwMTkgKENPVklELTE5KTogQcKgbXVsdGljZW50
ZXIsIHNpbmdsZS1ibGluZCwgcmFuZG9taXplZCBjb250cm9sbGVkIHRyaWFsPC90aXRsZT48c2Vj
b25kYXJ5LXRpdGxlPkogQWxsZXJneSBDbGluIEltbXVub2w8L3NlY29uZGFyeS10aXRsZT48L3Rp
dGxlcz48cGFnZXM+MTM3LTE0Ni5lMzwvcGFnZXM+PG51bWJlcj4xPC9udW1iZXI+PGNvbnRyaWJ1
dG9ycz48YXV0aG9ycz48YXV0aG9yPkNhbywgWS48L2F1dGhvcj48YXV0aG9yPldlaSwgSi48L2F1
dGhvcj48YXV0aG9yPlpvdSwgTC48L2F1dGhvcj48YXV0aG9yPkppYW5nLCBULjwvYXV0aG9yPjxh
dXRob3I+V2FuZywgRy48L2F1dGhvcj48YXV0aG9yPkNoZW4sIEwuPC9hdXRob3I+PGF1dGhvcj5I
dWFuZywgTC48L2F1dGhvcj48YXV0aG9yPk1lbmcsIEYuPC9hdXRob3I+PGF1dGhvcj5XYW5nLCBO
LjwvYXV0aG9yPjxhdXRob3I+WmhvdSwgWC48L2F1dGhvcj48YXV0aG9yPkx1bywgSC48L2F1dGhv
cj48YXV0aG9yPk1hbywgWi48L2F1dGhvcj48YXV0aG9yPkNoZW4sIFguPC9hdXRob3I+PGF1dGhv
cj5YaWUsIEouPC9hdXRob3I+PGF1dGhvcj5MaXUsIEouPC9hdXRob3I+PGF1dGhvcj5DaGVuZywg
SC48L2F1dGhvcj48YXV0aG9yPlpoYW8sIEouPC9hdXRob3I+PGF1dGhvcj5IdWFuZywgRy48L2F1
dGhvcj48YXV0aG9yPldhbmcsIFcuPC9hdXRob3I+PGF1dGhvcj5aaG91LCBKLjwvYXV0aG9yPjwv
YXV0aG9ycz48L2NvbnRyaWJ1dG9ycz48ZWRpdGlvbj4yMDIwLzA1LzI2PC9lZGl0aW9uPjxsYW5n
dWFnZT5lbmc8L2xhbmd1YWdlPjxhZGRlZC1kYXRlIGZvcm1hdD0idXRjIj4xNTk4MTIwNjM0PC9h
ZGRlZC1kYXRlPjxyZWYtdHlwZSBuYW1lPSJKb3VybmFsIEFydGljbGUiPjE3PC9yZWYtdHlwZT48
cmVjLW51bWJlcj42OTQ1MTwvcmVjLW51bWJlcj48bGFzdC11cGRhdGVkLWRhdGUgZm9ybWF0PSJ1
dGMiPjE1OTgxMjA2MzQ8L2xhc3QtdXBkYXRlZC1kYXRlPjxhY2Nlc3Npb24tbnVtPjMyNDcwNDg2
PC9hY2Nlc3Npb24tbnVtPjxlbGVjdHJvbmljLXJlc291cmNlLW51bT4xMC4xMDE2L2ouamFjaS4y
MDIwLjA1LjAxOTwvZWxlY3Ryb25pYy1yZXNvdXJjZS1udW0+PHZvbHVtZT4xNDY8L3ZvbHVtZT48
L3JlY29yZD48L0NpdGU+PC9FbmROb3RlPn==
</w:fldData>
              </w:fldChar>
            </w:r>
            <w:r w:rsidR="00447436">
              <w:rPr>
                <w:rStyle w:val="None"/>
                <w:rFonts w:ascii="Times New Roman" w:eastAsia="Times New Roman" w:hAnsi="Times New Roman" w:cs="Times New Roman"/>
                <w:color w:val="212121"/>
                <w:sz w:val="16"/>
                <w:szCs w:val="16"/>
                <w:u w:color="212121"/>
              </w:rPr>
              <w:instrText xml:space="preserve"> ADDIN EN.CITE.DATA </w:instrText>
            </w:r>
            <w:r w:rsidR="00447436">
              <w:rPr>
                <w:rStyle w:val="None"/>
                <w:rFonts w:ascii="Times New Roman" w:eastAsia="Times New Roman" w:hAnsi="Times New Roman" w:cs="Times New Roman"/>
                <w:color w:val="212121"/>
                <w:sz w:val="16"/>
                <w:szCs w:val="16"/>
                <w:u w:color="212121"/>
              </w:rPr>
            </w:r>
            <w:r w:rsidR="00447436">
              <w:rPr>
                <w:rStyle w:val="None"/>
                <w:rFonts w:ascii="Times New Roman" w:eastAsia="Times New Roman" w:hAnsi="Times New Roman" w:cs="Times New Roman"/>
                <w:color w:val="212121"/>
                <w:sz w:val="16"/>
                <w:szCs w:val="16"/>
                <w:u w:color="212121"/>
              </w:rPr>
              <w:fldChar w:fldCharType="end"/>
            </w:r>
            <w:r>
              <w:rPr>
                <w:rStyle w:val="None"/>
                <w:rFonts w:ascii="Times New Roman" w:eastAsia="Times New Roman" w:hAnsi="Times New Roman" w:cs="Times New Roman"/>
                <w:color w:val="212121"/>
                <w:sz w:val="16"/>
                <w:szCs w:val="16"/>
                <w:u w:color="212121"/>
              </w:rPr>
            </w:r>
            <w:r>
              <w:rPr>
                <w:rStyle w:val="None"/>
                <w:rFonts w:ascii="Times New Roman" w:eastAsia="Times New Roman" w:hAnsi="Times New Roman" w:cs="Times New Roman"/>
                <w:color w:val="212121"/>
                <w:sz w:val="16"/>
                <w:szCs w:val="16"/>
                <w:u w:color="212121"/>
              </w:rPr>
              <w:fldChar w:fldCharType="separate"/>
            </w:r>
            <w:r w:rsidR="00447436">
              <w:rPr>
                <w:rStyle w:val="None"/>
                <w:rFonts w:ascii="Times New Roman" w:eastAsia="Times New Roman" w:hAnsi="Times New Roman" w:cs="Times New Roman"/>
                <w:noProof/>
                <w:color w:val="212121"/>
                <w:sz w:val="16"/>
                <w:szCs w:val="16"/>
                <w:u w:color="212121"/>
              </w:rPr>
              <w:t>[19]</w:t>
            </w:r>
            <w:r>
              <w:rPr>
                <w:rStyle w:val="None"/>
                <w:rFonts w:ascii="Times New Roman" w:eastAsia="Times New Roman" w:hAnsi="Times New Roman" w:cs="Times New Roman"/>
                <w:color w:val="212121"/>
                <w:sz w:val="16"/>
                <w:szCs w:val="16"/>
                <w:u w:color="212121"/>
              </w:rPr>
              <w:fldChar w:fldCharType="end"/>
            </w:r>
          </w:p>
        </w:tc>
        <w:tc>
          <w:tcPr>
            <w:tcW w:w="576" w:type="pct"/>
            <w:vAlign w:val="center"/>
          </w:tcPr>
          <w:p w14:paraId="2E4960D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448" w:type="pct"/>
            <w:vAlign w:val="center"/>
          </w:tcPr>
          <w:p w14:paraId="5014C416"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38" w:type="pct"/>
            <w:vAlign w:val="center"/>
          </w:tcPr>
          <w:p w14:paraId="47B371B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538" w:type="pct"/>
            <w:vAlign w:val="center"/>
          </w:tcPr>
          <w:p w14:paraId="4A1F08C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28" w:type="pct"/>
            <w:vAlign w:val="center"/>
          </w:tcPr>
          <w:p w14:paraId="23A1493C"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00B050"/>
                <w:sz w:val="32"/>
                <w:szCs w:val="32"/>
              </w:rPr>
              <w:t>●</w:t>
            </w:r>
          </w:p>
        </w:tc>
        <w:tc>
          <w:tcPr>
            <w:tcW w:w="627" w:type="pct"/>
            <w:vAlign w:val="center"/>
          </w:tcPr>
          <w:p w14:paraId="7D835570"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r w:rsidRPr="00902355">
              <w:rPr>
                <w:rStyle w:val="None"/>
                <w:rFonts w:ascii="Times New Roman" w:eastAsia="Times New Roman" w:hAnsi="Times New Roman" w:cs="Times New Roman"/>
                <w:b/>
                <w:bCs/>
                <w:color w:val="FFC000"/>
                <w:sz w:val="32"/>
                <w:szCs w:val="32"/>
              </w:rPr>
              <w:t>●</w:t>
            </w:r>
          </w:p>
        </w:tc>
        <w:tc>
          <w:tcPr>
            <w:tcW w:w="628" w:type="pct"/>
            <w:vAlign w:val="center"/>
          </w:tcPr>
          <w:p w14:paraId="3271B74E" w14:textId="77777777" w:rsidR="000C6DC5" w:rsidRDefault="000C6DC5" w:rsidP="000C6DC5">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Style w:val="None"/>
                <w:rFonts w:ascii="Times New Roman" w:eastAsia="Times New Roman" w:hAnsi="Times New Roman" w:cs="Times New Roman"/>
                <w:b/>
                <w:bCs/>
                <w:sz w:val="16"/>
                <w:szCs w:val="16"/>
              </w:rPr>
            </w:pPr>
          </w:p>
        </w:tc>
      </w:tr>
    </w:tbl>
    <w:p w14:paraId="2BDE0F10" w14:textId="16F42630" w:rsidR="000C6DC5" w:rsidRPr="0067077D" w:rsidRDefault="0067077D" w:rsidP="000C6DC5">
      <w:pPr>
        <w:pStyle w:val="Body"/>
        <w:rPr>
          <w:rStyle w:val="None"/>
          <w:rFonts w:ascii="Times New Roman" w:hAnsi="Times New Roman"/>
          <w:bCs/>
        </w:rPr>
      </w:pPr>
      <w:r w:rsidRPr="0067077D">
        <w:rPr>
          <w:rStyle w:val="None"/>
          <w:rFonts w:ascii="Times New Roman" w:hAnsi="Times New Roman"/>
          <w:bCs/>
        </w:rPr>
        <w:t>* Safety outcome excluded from risk of bias assessment</w:t>
      </w:r>
      <w:r>
        <w:rPr>
          <w:rStyle w:val="None"/>
          <w:rFonts w:ascii="Times New Roman" w:hAnsi="Times New Roman"/>
          <w:bCs/>
        </w:rPr>
        <w:t xml:space="preserve"> </w:t>
      </w:r>
      <w:r w:rsidRPr="0067077D">
        <w:rPr>
          <w:rStyle w:val="None"/>
          <w:rFonts w:ascii="Times New Roman" w:hAnsi="Times New Roman"/>
          <w:bCs/>
        </w:rPr>
        <w:t xml:space="preserve">    </w:t>
      </w:r>
    </w:p>
    <w:p w14:paraId="00F49522" w14:textId="77777777" w:rsidR="000C6DC5" w:rsidRPr="00D225EA" w:rsidRDefault="000C6DC5" w:rsidP="000C6DC5">
      <w:pPr>
        <w:spacing w:after="160" w:line="259" w:lineRule="auto"/>
        <w:rPr>
          <w:rStyle w:val="None"/>
          <w:rFonts w:eastAsia="Times New Roman"/>
          <w:b/>
          <w:bCs/>
          <w:sz w:val="32"/>
          <w:szCs w:val="32"/>
        </w:rPr>
      </w:pPr>
      <w:r w:rsidRPr="00902355">
        <w:rPr>
          <w:rStyle w:val="None"/>
          <w:rFonts w:eastAsia="Times New Roman"/>
          <w:b/>
          <w:bCs/>
          <w:color w:val="00B050"/>
          <w:sz w:val="32"/>
          <w:szCs w:val="32"/>
        </w:rPr>
        <w:t>●</w:t>
      </w:r>
      <w:r>
        <w:rPr>
          <w:rStyle w:val="None"/>
          <w:rFonts w:eastAsia="Times New Roman"/>
          <w:b/>
          <w:bCs/>
          <w:color w:val="00B050"/>
          <w:sz w:val="32"/>
          <w:szCs w:val="32"/>
        </w:rPr>
        <w:t xml:space="preserve"> </w:t>
      </w:r>
      <w:r w:rsidRPr="00D225EA">
        <w:rPr>
          <w:rStyle w:val="None"/>
          <w:rFonts w:eastAsia="Times New Roman"/>
          <w:bCs/>
          <w:sz w:val="16"/>
          <w:szCs w:val="16"/>
        </w:rPr>
        <w:t>Low risk of bias</w:t>
      </w:r>
      <w:r w:rsidRPr="00D225EA">
        <w:rPr>
          <w:rStyle w:val="None"/>
          <w:rFonts w:eastAsia="Times New Roman"/>
          <w:bCs/>
        </w:rPr>
        <w:t xml:space="preserve"> </w:t>
      </w:r>
      <w:r w:rsidRPr="00902355">
        <w:rPr>
          <w:rStyle w:val="None"/>
          <w:rFonts w:eastAsia="Times New Roman"/>
          <w:b/>
          <w:bCs/>
          <w:color w:val="FF0000"/>
          <w:sz w:val="32"/>
          <w:szCs w:val="32"/>
        </w:rPr>
        <w:t>●</w:t>
      </w:r>
      <w:r>
        <w:rPr>
          <w:rStyle w:val="None"/>
          <w:rFonts w:eastAsia="Times New Roman"/>
          <w:b/>
          <w:bCs/>
          <w:color w:val="FF0000"/>
          <w:sz w:val="32"/>
          <w:szCs w:val="32"/>
        </w:rPr>
        <w:t xml:space="preserve"> </w:t>
      </w:r>
      <w:r w:rsidRPr="00D225EA">
        <w:rPr>
          <w:rStyle w:val="None"/>
          <w:rFonts w:eastAsia="Times New Roman"/>
          <w:bCs/>
          <w:sz w:val="16"/>
          <w:szCs w:val="16"/>
        </w:rPr>
        <w:t>High risk of bias</w:t>
      </w:r>
      <w:r w:rsidRPr="00D225EA">
        <w:rPr>
          <w:rStyle w:val="None"/>
          <w:rFonts w:eastAsia="Times New Roman"/>
          <w:b/>
          <w:bCs/>
          <w:sz w:val="32"/>
          <w:szCs w:val="32"/>
        </w:rPr>
        <w:t xml:space="preserve"> </w:t>
      </w:r>
      <w:r w:rsidRPr="00902355">
        <w:rPr>
          <w:rStyle w:val="None"/>
          <w:rFonts w:eastAsia="Times New Roman"/>
          <w:b/>
          <w:bCs/>
          <w:color w:val="FFC000"/>
          <w:sz w:val="32"/>
          <w:szCs w:val="32"/>
        </w:rPr>
        <w:t>●</w:t>
      </w:r>
      <w:r>
        <w:rPr>
          <w:rStyle w:val="None"/>
          <w:rFonts w:eastAsia="Times New Roman"/>
          <w:b/>
          <w:bCs/>
          <w:color w:val="FFC000"/>
          <w:sz w:val="32"/>
          <w:szCs w:val="32"/>
        </w:rPr>
        <w:t xml:space="preserve"> </w:t>
      </w:r>
      <w:proofErr w:type="gramStart"/>
      <w:r w:rsidRPr="00D225EA">
        <w:rPr>
          <w:rStyle w:val="None"/>
          <w:rFonts w:eastAsia="Times New Roman"/>
          <w:bCs/>
          <w:sz w:val="16"/>
          <w:szCs w:val="16"/>
        </w:rPr>
        <w:t>Unclear</w:t>
      </w:r>
      <w:proofErr w:type="gramEnd"/>
      <w:r w:rsidRPr="00D225EA">
        <w:rPr>
          <w:rStyle w:val="None"/>
          <w:rFonts w:eastAsia="Times New Roman"/>
          <w:bCs/>
          <w:sz w:val="16"/>
          <w:szCs w:val="16"/>
        </w:rPr>
        <w:t xml:space="preserve"> risk of bias</w:t>
      </w:r>
    </w:p>
    <w:p w14:paraId="4D85FA8B" w14:textId="41CC3382" w:rsidR="00584FEC" w:rsidRDefault="00584FEC" w:rsidP="009C0F64">
      <w:pPr>
        <w:spacing w:after="160" w:line="259" w:lineRule="auto"/>
        <w:rPr>
          <w:rStyle w:val="None"/>
          <w:b/>
          <w:bCs/>
          <w:sz w:val="16"/>
          <w:szCs w:val="16"/>
        </w:rPr>
      </w:pPr>
    </w:p>
    <w:p w14:paraId="6B1F562D" w14:textId="77777777" w:rsidR="009C0F64" w:rsidRDefault="009C0F64" w:rsidP="009C0F64">
      <w:pPr>
        <w:spacing w:after="160" w:line="259" w:lineRule="auto"/>
        <w:rPr>
          <w:rStyle w:val="None"/>
          <w:b/>
          <w:bCs/>
        </w:rPr>
      </w:pPr>
      <w:r>
        <w:rPr>
          <w:rStyle w:val="None"/>
          <w:b/>
          <w:bCs/>
        </w:rPr>
        <w:br w:type="page"/>
      </w:r>
    </w:p>
    <w:p w14:paraId="467AAD6D" w14:textId="77777777" w:rsidR="00447436" w:rsidRDefault="009C0F64" w:rsidP="009C0F64">
      <w:pPr>
        <w:spacing w:after="160" w:line="259" w:lineRule="auto"/>
        <w:rPr>
          <w:rStyle w:val="None"/>
          <w:b/>
          <w:bCs/>
        </w:rPr>
      </w:pPr>
      <w:r w:rsidRPr="009C0F64">
        <w:rPr>
          <w:rStyle w:val="None"/>
          <w:b/>
          <w:bCs/>
        </w:rPr>
        <w:t>References:</w:t>
      </w:r>
    </w:p>
    <w:p w14:paraId="42AE7A07" w14:textId="77777777" w:rsidR="00447436" w:rsidRDefault="00447436" w:rsidP="009C0F64">
      <w:pPr>
        <w:spacing w:after="160" w:line="259" w:lineRule="auto"/>
        <w:rPr>
          <w:rStyle w:val="None"/>
          <w:b/>
          <w:bCs/>
        </w:rPr>
      </w:pPr>
    </w:p>
    <w:p w14:paraId="573A46F4" w14:textId="77777777" w:rsidR="00447436" w:rsidRPr="00447436" w:rsidRDefault="00447436" w:rsidP="00447436">
      <w:pPr>
        <w:pStyle w:val="EndNoteBibliography"/>
        <w:rPr>
          <w:noProof/>
        </w:rPr>
      </w:pPr>
      <w:r>
        <w:rPr>
          <w:rFonts w:cs="Arial Unicode MS"/>
          <w:b/>
          <w:bCs/>
          <w:color w:val="000000"/>
          <w:u w:color="000000"/>
          <w:lang w:eastAsia="en-CA"/>
          <w14:textOutline w14:w="0" w14:cap="flat" w14:cmpd="sng" w14:algn="ctr">
            <w14:noFill/>
            <w14:prstDash w14:val="solid"/>
            <w14:bevel/>
          </w14:textOutline>
        </w:rPr>
        <w:fldChar w:fldCharType="begin"/>
      </w:r>
      <w:r>
        <w:rPr>
          <w:rFonts w:cs="Arial Unicode MS"/>
          <w:b/>
          <w:bCs/>
          <w:color w:val="000000"/>
          <w:u w:color="000000"/>
          <w:lang w:eastAsia="en-CA"/>
          <w14:textOutline w14:w="0" w14:cap="flat" w14:cmpd="sng" w14:algn="ctr">
            <w14:noFill/>
            <w14:prstDash w14:val="solid"/>
            <w14:bevel/>
          </w14:textOutline>
        </w:rPr>
        <w:instrText xml:space="preserve"> ADDIN EN.REFLIST </w:instrText>
      </w:r>
      <w:r>
        <w:rPr>
          <w:rFonts w:cs="Arial Unicode MS"/>
          <w:b/>
          <w:bCs/>
          <w:color w:val="000000"/>
          <w:u w:color="000000"/>
          <w:lang w:eastAsia="en-CA"/>
          <w14:textOutline w14:w="0" w14:cap="flat" w14:cmpd="sng" w14:algn="ctr">
            <w14:noFill/>
            <w14:prstDash w14:val="solid"/>
            <w14:bevel/>
          </w14:textOutline>
        </w:rPr>
        <w:fldChar w:fldCharType="separate"/>
      </w:r>
      <w:r w:rsidRPr="00447436">
        <w:rPr>
          <w:noProof/>
        </w:rPr>
        <w:t>[1] Cao B, Wang Y, Wen D, Liu W, Wang J, Fan G, et al. A Trial of Lopinavir-Ritonavir in Adults Hospitalized with Severe Covid-19. N Engl J Med. 2020.</w:t>
      </w:r>
    </w:p>
    <w:p w14:paraId="417D5B6B" w14:textId="77777777" w:rsidR="00447436" w:rsidRPr="00447436" w:rsidRDefault="00447436" w:rsidP="00447436">
      <w:pPr>
        <w:pStyle w:val="EndNoteBibliography"/>
        <w:rPr>
          <w:noProof/>
        </w:rPr>
      </w:pPr>
      <w:r w:rsidRPr="00447436">
        <w:rPr>
          <w:noProof/>
        </w:rPr>
        <w:t>[2] Wang Y, Zhang D, Du G, Du R, Zhao J, Jin Y, et al. Remdesivir in adults with severe COVID-19: a randomised, double-blind, placebo-controlled, multicentre trial. Lancet. 2020;395:1569-78.</w:t>
      </w:r>
    </w:p>
    <w:p w14:paraId="1BA53B18" w14:textId="77777777" w:rsidR="00447436" w:rsidRPr="00447436" w:rsidRDefault="00447436" w:rsidP="00447436">
      <w:pPr>
        <w:pStyle w:val="EndNoteBibliography"/>
        <w:rPr>
          <w:noProof/>
        </w:rPr>
      </w:pPr>
      <w:r w:rsidRPr="00447436">
        <w:rPr>
          <w:noProof/>
        </w:rPr>
        <w:t>[3] Beigel JH, Tomashek KM, Dodd LE, Mehta AK, Zingman BS, Kalil AC, et al. Remdesivir for the Treatment of Covid-19 - Preliminary Report. N Engl J Med. 2020.</w:t>
      </w:r>
    </w:p>
    <w:p w14:paraId="209A331C" w14:textId="77777777" w:rsidR="00447436" w:rsidRPr="00447436" w:rsidRDefault="00447436" w:rsidP="00447436">
      <w:pPr>
        <w:pStyle w:val="EndNoteBibliography"/>
        <w:rPr>
          <w:noProof/>
        </w:rPr>
      </w:pPr>
      <w:r w:rsidRPr="00447436">
        <w:rPr>
          <w:noProof/>
        </w:rPr>
        <w:t>[4] Tang W, Cao Z, Han M, Wang Z, Chen J, Sun W, et al. Hydroxychloroquine in patients with mainly mild to moderate coronavirus disease 2019: open label, randomised controlled trial. BMJ. 2020;369:m1849.</w:t>
      </w:r>
    </w:p>
    <w:p w14:paraId="0CEBF7AD" w14:textId="77777777" w:rsidR="00447436" w:rsidRPr="00447436" w:rsidRDefault="00447436" w:rsidP="00447436">
      <w:pPr>
        <w:pStyle w:val="EndNoteBibliography"/>
        <w:rPr>
          <w:noProof/>
        </w:rPr>
      </w:pPr>
      <w:r w:rsidRPr="00447436">
        <w:rPr>
          <w:noProof/>
        </w:rPr>
        <w:t>[5] Cavalcanti AB, Zampieri FG, Rosa RG, Azevedo LCP, Veiga VC, Avezum A, et al. Hydroxychloroquine with or without Azithromycin in Mild-to-Moderate Covid-19. N Engl J Med. 2020.</w:t>
      </w:r>
    </w:p>
    <w:p w14:paraId="4E394B8A" w14:textId="77777777" w:rsidR="00447436" w:rsidRPr="00447436" w:rsidRDefault="00447436" w:rsidP="00447436">
      <w:pPr>
        <w:pStyle w:val="EndNoteBibliography"/>
        <w:rPr>
          <w:noProof/>
        </w:rPr>
      </w:pPr>
      <w:r w:rsidRPr="00447436">
        <w:rPr>
          <w:noProof/>
        </w:rPr>
        <w:t>[6] Skipper CP, Pastick KA, Engen NW, Bangdiwala AS, Abassi M, Lofgren SM, et al. Hydroxychloroquine in Nonhospitalized Adults With Early COVID-19: A Randomized Trial. Ann Intern Med. 2020.</w:t>
      </w:r>
    </w:p>
    <w:p w14:paraId="1EFB56A7" w14:textId="77777777" w:rsidR="00447436" w:rsidRPr="00447436" w:rsidRDefault="00447436" w:rsidP="00447436">
      <w:pPr>
        <w:pStyle w:val="EndNoteBibliography"/>
        <w:rPr>
          <w:noProof/>
        </w:rPr>
      </w:pPr>
      <w:r w:rsidRPr="00447436">
        <w:rPr>
          <w:noProof/>
        </w:rPr>
        <w:t>[7] Mitjà O, Corbacho-Monné M, Ubals M, Tebe C, Peñafiel J, Tobias A, et al. Hydroxychloroquine for Early Treatment of Adults with Mild Covid-19: A Randomized-Controlled Trial. Clin Infect Dis. 2020.</w:t>
      </w:r>
    </w:p>
    <w:p w14:paraId="1DB98218" w14:textId="77777777" w:rsidR="00447436" w:rsidRPr="00447436" w:rsidRDefault="00447436" w:rsidP="00447436">
      <w:pPr>
        <w:pStyle w:val="EndNoteBibliography"/>
        <w:rPr>
          <w:noProof/>
        </w:rPr>
      </w:pPr>
      <w:r w:rsidRPr="00447436">
        <w:rPr>
          <w:noProof/>
        </w:rPr>
        <w:t>[8] Huang YQ, Tang SQ, Xu XL, Zeng YM, He XQ, Li Y, et al. No Statistically Apparent Difference in Antiviral Effectiveness Observed Among Ribavirin Plus Interferon-Alpha, Lopinavir/Ritonavir Plus Interferon-Alpha, and Ribavirin Plus Lopinavir/Ritonavir Plus Interferon-Alpha in Patients With Mild to Moderate Coronavirus Disease 2019: Results of a Randomized, Open-Labeled Prospective Study. Front Pharmacol. 2020;11:1071.</w:t>
      </w:r>
    </w:p>
    <w:p w14:paraId="246AD545" w14:textId="77777777" w:rsidR="00447436" w:rsidRPr="00447436" w:rsidRDefault="00447436" w:rsidP="00447436">
      <w:pPr>
        <w:pStyle w:val="EndNoteBibliography"/>
        <w:rPr>
          <w:noProof/>
        </w:rPr>
      </w:pPr>
      <w:r w:rsidRPr="00447436">
        <w:rPr>
          <w:noProof/>
        </w:rPr>
        <w:t>[9] Hung IF, Lung KC, Tso EY, Liu R, Chung TW, Chu MY, et al. Triple combination of interferon beta-1b, lopinavir-ritonavir, and ribavirin in the treatment of patients admitted to hospital with COVID-19: an open-label, randomised, phase 2 trial. Lancet. 2020;395:1695-704.</w:t>
      </w:r>
    </w:p>
    <w:p w14:paraId="499AA40B" w14:textId="77777777" w:rsidR="00447436" w:rsidRPr="00447436" w:rsidRDefault="00447436" w:rsidP="00447436">
      <w:pPr>
        <w:pStyle w:val="EndNoteBibliography"/>
        <w:rPr>
          <w:noProof/>
        </w:rPr>
      </w:pPr>
      <w:r w:rsidRPr="00447436">
        <w:rPr>
          <w:noProof/>
        </w:rPr>
        <w:t>[10] Ivashchenko AA, Dmitriev KA, Vostokova NV, Azarova VN, Blinow AA, Egorova AN, et al. AVIFAVIR for Treatment of Patients with Moderate COVID-19: Interim Results of a Phase II/III Multicenter Randomized Clinical Trial. Clin Infect Dis. 2020.</w:t>
      </w:r>
    </w:p>
    <w:p w14:paraId="15F508EF" w14:textId="77777777" w:rsidR="00447436" w:rsidRPr="00447436" w:rsidRDefault="00447436" w:rsidP="00447436">
      <w:pPr>
        <w:pStyle w:val="EndNoteBibliography"/>
        <w:rPr>
          <w:noProof/>
        </w:rPr>
      </w:pPr>
      <w:r w:rsidRPr="00447436">
        <w:rPr>
          <w:noProof/>
        </w:rPr>
        <w:t>[11] Zheng F, Zhou Y, Zhou Z, Ye F, Huang B, Huang Y, et al. SARS-CoV-2 clearance in COVID-19 patients with Novaferon treatment: A randomized, open-label, parallel-group trial. Int J Infect Dis. 2020;99:84-91.</w:t>
      </w:r>
    </w:p>
    <w:p w14:paraId="0338E887" w14:textId="77777777" w:rsidR="00447436" w:rsidRPr="00447436" w:rsidRDefault="00447436" w:rsidP="00447436">
      <w:pPr>
        <w:pStyle w:val="EndNoteBibliography"/>
        <w:rPr>
          <w:noProof/>
        </w:rPr>
      </w:pPr>
      <w:r w:rsidRPr="00447436">
        <w:rPr>
          <w:noProof/>
        </w:rPr>
        <w:t>[12] Hu K, Wang M, Zhao Y, Zhang Y, Wang T, Zheng Z, et al. A Small-Scale Medication of Leflunomide as a Treatment of COVID-19 in an Open-Label Blank-Controlled Clinical Trial. Virol Sin. 2020.</w:t>
      </w:r>
    </w:p>
    <w:p w14:paraId="7E80A58B" w14:textId="77777777" w:rsidR="00447436" w:rsidRPr="00447436" w:rsidRDefault="00447436" w:rsidP="00447436">
      <w:pPr>
        <w:pStyle w:val="EndNoteBibliography"/>
        <w:rPr>
          <w:noProof/>
        </w:rPr>
      </w:pPr>
      <w:r w:rsidRPr="00447436">
        <w:rPr>
          <w:noProof/>
        </w:rPr>
        <w:t>[13] Chen J, Xia L, Liu L, Xu Q, Ling Y, Huang D, et al. Antiviral Activity and Safety of Darunavir/Cobicistat for the Treatment of COVID-19. Open Forum Infect Dis. 2020;7:ofaa241.</w:t>
      </w:r>
    </w:p>
    <w:p w14:paraId="2A903153" w14:textId="77777777" w:rsidR="00447436" w:rsidRPr="00447436" w:rsidRDefault="00447436" w:rsidP="00447436">
      <w:pPr>
        <w:pStyle w:val="EndNoteBibliography"/>
        <w:rPr>
          <w:noProof/>
        </w:rPr>
      </w:pPr>
      <w:r w:rsidRPr="00447436">
        <w:rPr>
          <w:noProof/>
        </w:rPr>
        <w:t>[14] Horby P, Lim WS, Emberson JR, Mafham M, Bell JL, Linsell L, et al. Dexamethasone in Hospitalized Patients with Covid-19 - Preliminary Report. N Engl J Med. 2020.</w:t>
      </w:r>
    </w:p>
    <w:p w14:paraId="431E6F94" w14:textId="77777777" w:rsidR="00447436" w:rsidRPr="00447436" w:rsidRDefault="00447436" w:rsidP="00447436">
      <w:pPr>
        <w:pStyle w:val="EndNoteBibliography"/>
        <w:rPr>
          <w:noProof/>
        </w:rPr>
      </w:pPr>
      <w:r w:rsidRPr="00447436">
        <w:rPr>
          <w:noProof/>
        </w:rPr>
        <w:t>[15] Jeronimo CMP, Farias MEL, Val FFA, Sampaio VS, Alexandre MAA, Melo GC, et al. Methylprednisolone as Adjunctive Therapy for Patients Hospitalized With COVID-19 (Metcovid): A Randomised, Double-Blind, Phase IIb, Placebo-Controlled Trial. Clin Infect Dis. 2020.</w:t>
      </w:r>
    </w:p>
    <w:p w14:paraId="5D6F7DD0" w14:textId="77777777" w:rsidR="00447436" w:rsidRPr="00447436" w:rsidRDefault="00447436" w:rsidP="00447436">
      <w:pPr>
        <w:pStyle w:val="EndNoteBibliography"/>
        <w:rPr>
          <w:noProof/>
        </w:rPr>
      </w:pPr>
      <w:r w:rsidRPr="00447436">
        <w:rPr>
          <w:noProof/>
        </w:rPr>
        <w:t>[16] Davoodi L, Abedi SM, Salehifar E, Alizadeh-Navaei R, Rouhanizadeh H, Khorasani G, et al. Febuxostat therapy in outpatients with suspected COVID-19: A clinical trial. Int J Clin Pract. 2020:e13600.</w:t>
      </w:r>
    </w:p>
    <w:p w14:paraId="02B0354C" w14:textId="77777777" w:rsidR="00447436" w:rsidRPr="00447436" w:rsidRDefault="00447436" w:rsidP="00447436">
      <w:pPr>
        <w:pStyle w:val="EndNoteBibliography"/>
        <w:rPr>
          <w:noProof/>
        </w:rPr>
      </w:pPr>
      <w:r w:rsidRPr="00447436">
        <w:rPr>
          <w:noProof/>
        </w:rPr>
        <w:t>[17] Davoudi-Monfared E, Rahmani H, Khalili H, Hajiabdolbaghi M, Salehi M, Abbasian L, et al. A Randomized Clinical Trial of the Efficacy and Safety of Interferon β-1a in Treatment of Severe COVID-19. Antimicrob Agents Chemother. 2020;64.</w:t>
      </w:r>
    </w:p>
    <w:p w14:paraId="688A96D4" w14:textId="77777777" w:rsidR="00447436" w:rsidRPr="00447436" w:rsidRDefault="00447436" w:rsidP="00447436">
      <w:pPr>
        <w:pStyle w:val="EndNoteBibliography"/>
        <w:rPr>
          <w:noProof/>
        </w:rPr>
      </w:pPr>
      <w:r w:rsidRPr="00447436">
        <w:rPr>
          <w:noProof/>
        </w:rPr>
        <w:t>[18] Deftereos SG, Giannopoulos G, Vrachatis DA, Siasos GD, Giotaki SG, Gargalianos P, et al. Effect of Colchicine vs Standard Care on Cardiac and Inflammatory Biomarkers and Clinical Outcomes in Patients Hospitalized With Coronavirus Disease 2019: The GRECCO-19 Randomized Clinical Trial. JAMA Netw Open. 2020;3:e2013136.</w:t>
      </w:r>
    </w:p>
    <w:p w14:paraId="6E73CC76" w14:textId="77777777" w:rsidR="00447436" w:rsidRPr="00447436" w:rsidRDefault="00447436" w:rsidP="00447436">
      <w:pPr>
        <w:pStyle w:val="EndNoteBibliography"/>
        <w:rPr>
          <w:noProof/>
        </w:rPr>
      </w:pPr>
      <w:r w:rsidRPr="00447436">
        <w:rPr>
          <w:noProof/>
        </w:rPr>
        <w:t>[19] Cao Y, Wei J, Zou L, Jiang T, Wang G, Chen L, et al. Ruxolitinib in treatment of severe coronavirus disease 2019 (COVID-19): A multicenter, single-blind, randomized controlled trial. J Allergy Clin Immunol. 2020;146:137-46.e3.</w:t>
      </w:r>
    </w:p>
    <w:p w14:paraId="51E0E5BB" w14:textId="6D6FA0AC" w:rsidR="009C0F64" w:rsidRPr="009C0F64" w:rsidRDefault="00447436" w:rsidP="009C0F64">
      <w:pPr>
        <w:spacing w:after="160" w:line="259" w:lineRule="auto"/>
        <w:rPr>
          <w:rFonts w:cs="Arial Unicode MS"/>
          <w:b/>
          <w:bCs/>
          <w:color w:val="000000"/>
          <w:u w:color="000000"/>
          <w:lang w:eastAsia="en-CA"/>
          <w14:textOutline w14:w="0" w14:cap="flat" w14:cmpd="sng" w14:algn="ctr">
            <w14:noFill/>
            <w14:prstDash w14:val="solid"/>
            <w14:bevel/>
          </w14:textOutline>
        </w:rPr>
      </w:pPr>
      <w:r>
        <w:rPr>
          <w:rFonts w:cs="Arial Unicode MS"/>
          <w:b/>
          <w:bCs/>
          <w:color w:val="000000"/>
          <w:u w:color="000000"/>
          <w:lang w:eastAsia="en-CA"/>
          <w14:textOutline w14:w="0" w14:cap="flat" w14:cmpd="sng" w14:algn="ctr">
            <w14:noFill/>
            <w14:prstDash w14:val="solid"/>
            <w14:bevel/>
          </w14:textOutline>
        </w:rPr>
        <w:fldChar w:fldCharType="end"/>
      </w:r>
    </w:p>
    <w:sectPr w:rsidR="009C0F64" w:rsidRPr="009C0F64" w:rsidSect="008D68F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Garamond">
    <w:panose1 w:val="02020404030301010803"/>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ccine&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C543FB"/>
    <w:rsid w:val="000516D8"/>
    <w:rsid w:val="000C6DC5"/>
    <w:rsid w:val="004061B8"/>
    <w:rsid w:val="00447436"/>
    <w:rsid w:val="00584FEC"/>
    <w:rsid w:val="005C5B1A"/>
    <w:rsid w:val="0067077D"/>
    <w:rsid w:val="008D68FD"/>
    <w:rsid w:val="0095064B"/>
    <w:rsid w:val="009C0F64"/>
    <w:rsid w:val="00A47A70"/>
    <w:rsid w:val="00AF60F3"/>
    <w:rsid w:val="00B46C21"/>
    <w:rsid w:val="00B61876"/>
    <w:rsid w:val="00C543FB"/>
    <w:rsid w:val="00E667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8F2FC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3FB"/>
  </w:style>
  <w:style w:type="paragraph" w:styleId="Heading2">
    <w:name w:val="heading 2"/>
    <w:basedOn w:val="Normal"/>
    <w:next w:val="Normal"/>
    <w:link w:val="Heading2Char"/>
    <w:qFormat/>
    <w:rsid w:val="005C5B1A"/>
    <w:pPr>
      <w:jc w:val="center"/>
      <w:outlineLvl w:val="1"/>
    </w:pPr>
    <w:rPr>
      <w:rFonts w:ascii="Times New Roman" w:eastAsia="Times New Roman" w:hAnsi="Times New Roman" w:cs="Times New Roman"/>
      <w:b/>
      <w:bCs/>
      <w:color w:val="000000"/>
      <w:kern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4FE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4FEC"/>
    <w:rPr>
      <w:rFonts w:ascii="Lucida Grande" w:hAnsi="Lucida Grande" w:cs="Lucida Grande"/>
      <w:sz w:val="18"/>
      <w:szCs w:val="18"/>
    </w:rPr>
  </w:style>
  <w:style w:type="paragraph" w:customStyle="1" w:styleId="Body">
    <w:name w:val="Body"/>
    <w:rsid w:val="000C6DC5"/>
    <w:pPr>
      <w:pBdr>
        <w:top w:val="nil"/>
        <w:left w:val="nil"/>
        <w:bottom w:val="nil"/>
        <w:right w:val="nil"/>
        <w:between w:val="nil"/>
        <w:bar w:val="nil"/>
      </w:pBdr>
    </w:pPr>
    <w:rPr>
      <w:rFonts w:ascii="Cambria" w:eastAsia="Arial Unicode MS" w:hAnsi="Cambria" w:cs="Arial Unicode MS"/>
      <w:color w:val="000000"/>
      <w:u w:color="000000"/>
      <w:bdr w:val="nil"/>
      <w:lang w:eastAsia="en-CA"/>
      <w14:textOutline w14:w="0" w14:cap="flat" w14:cmpd="sng" w14:algn="ctr">
        <w14:noFill/>
        <w14:prstDash w14:val="solid"/>
        <w14:bevel/>
      </w14:textOutline>
    </w:rPr>
  </w:style>
  <w:style w:type="character" w:customStyle="1" w:styleId="None">
    <w:name w:val="None"/>
    <w:rsid w:val="000C6DC5"/>
  </w:style>
  <w:style w:type="table" w:styleId="TableGrid">
    <w:name w:val="Table Grid"/>
    <w:basedOn w:val="TableNormal"/>
    <w:uiPriority w:val="39"/>
    <w:rsid w:val="000C6DC5"/>
    <w:rPr>
      <w:rFonts w:eastAsiaTheme="minorHAnsi"/>
      <w:sz w:val="22"/>
      <w:szCs w:val="22"/>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0C6DC5"/>
    <w:rPr>
      <w:sz w:val="16"/>
      <w:szCs w:val="16"/>
    </w:rPr>
  </w:style>
  <w:style w:type="paragraph" w:styleId="CommentText">
    <w:name w:val="annotation text"/>
    <w:basedOn w:val="Normal"/>
    <w:link w:val="CommentTextChar"/>
    <w:uiPriority w:val="99"/>
    <w:unhideWhenUsed/>
    <w:rsid w:val="000C6DC5"/>
    <w:pPr>
      <w:pBdr>
        <w:top w:val="nil"/>
        <w:left w:val="nil"/>
        <w:bottom w:val="nil"/>
        <w:right w:val="nil"/>
        <w:between w:val="nil"/>
        <w:bar w:val="nil"/>
      </w:pBdr>
    </w:pPr>
    <w:rPr>
      <w:rFonts w:ascii="Times New Roman" w:eastAsia="Arial Unicode MS" w:hAnsi="Times New Roman" w:cs="Times New Roman"/>
      <w:sz w:val="20"/>
      <w:szCs w:val="20"/>
      <w:bdr w:val="nil"/>
    </w:rPr>
  </w:style>
  <w:style w:type="character" w:customStyle="1" w:styleId="CommentTextChar">
    <w:name w:val="Comment Text Char"/>
    <w:basedOn w:val="DefaultParagraphFont"/>
    <w:link w:val="CommentText"/>
    <w:uiPriority w:val="99"/>
    <w:rsid w:val="000C6DC5"/>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9C0F6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b/>
      <w:bCs/>
      <w:bdr w:val="none" w:sz="0" w:space="0" w:color="auto"/>
    </w:rPr>
  </w:style>
  <w:style w:type="character" w:customStyle="1" w:styleId="CommentSubjectChar">
    <w:name w:val="Comment Subject Char"/>
    <w:basedOn w:val="CommentTextChar"/>
    <w:link w:val="CommentSubject"/>
    <w:uiPriority w:val="99"/>
    <w:semiHidden/>
    <w:rsid w:val="009C0F64"/>
    <w:rPr>
      <w:rFonts w:ascii="Times New Roman" w:eastAsia="Arial Unicode MS" w:hAnsi="Times New Roman" w:cs="Times New Roman"/>
      <w:b/>
      <w:bCs/>
      <w:sz w:val="20"/>
      <w:szCs w:val="20"/>
      <w:bdr w:val="nil"/>
    </w:rPr>
  </w:style>
  <w:style w:type="character" w:customStyle="1" w:styleId="Heading2Char">
    <w:name w:val="Heading 2 Char"/>
    <w:basedOn w:val="DefaultParagraphFont"/>
    <w:link w:val="Heading2"/>
    <w:rsid w:val="005C5B1A"/>
    <w:rPr>
      <w:rFonts w:ascii="Times New Roman" w:eastAsia="Times New Roman" w:hAnsi="Times New Roman" w:cs="Times New Roman"/>
      <w:b/>
      <w:bCs/>
      <w:color w:val="000000"/>
      <w:kern w:val="28"/>
      <w:lang w:val="en-CA" w:eastAsia="en-CA"/>
    </w:rPr>
  </w:style>
  <w:style w:type="paragraph" w:styleId="Header">
    <w:name w:val="header"/>
    <w:basedOn w:val="Normal"/>
    <w:link w:val="HeaderChar"/>
    <w:rsid w:val="005C5B1A"/>
    <w:pPr>
      <w:tabs>
        <w:tab w:val="center" w:pos="4320"/>
        <w:tab w:val="right" w:pos="8640"/>
      </w:tabs>
    </w:pPr>
    <w:rPr>
      <w:rFonts w:ascii="Garamond" w:eastAsia="Times New Roman" w:hAnsi="Garamond" w:cs="Times New Roman"/>
      <w:color w:val="008000"/>
      <w:w w:val="120"/>
      <w:lang w:val="en-CA"/>
    </w:rPr>
  </w:style>
  <w:style w:type="character" w:customStyle="1" w:styleId="HeaderChar">
    <w:name w:val="Header Char"/>
    <w:basedOn w:val="DefaultParagraphFont"/>
    <w:link w:val="Header"/>
    <w:rsid w:val="005C5B1A"/>
    <w:rPr>
      <w:rFonts w:ascii="Garamond" w:eastAsia="Times New Roman" w:hAnsi="Garamond" w:cs="Times New Roman"/>
      <w:color w:val="008000"/>
      <w:w w:val="120"/>
      <w:lang w:val="en-CA"/>
    </w:rPr>
  </w:style>
  <w:style w:type="paragraph" w:customStyle="1" w:styleId="EndNoteBibliographyTitle">
    <w:name w:val="EndNote Bibliography Title"/>
    <w:basedOn w:val="Normal"/>
    <w:rsid w:val="00447436"/>
    <w:pPr>
      <w:jc w:val="center"/>
    </w:pPr>
    <w:rPr>
      <w:rFonts w:ascii="Cambria" w:hAnsi="Cambria"/>
    </w:rPr>
  </w:style>
  <w:style w:type="paragraph" w:customStyle="1" w:styleId="EndNoteBibliography">
    <w:name w:val="EndNote Bibliography"/>
    <w:basedOn w:val="Normal"/>
    <w:rsid w:val="00447436"/>
    <w:rPr>
      <w:rFonts w:ascii="Cambria" w:hAnsi="Cambr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3FB"/>
  </w:style>
  <w:style w:type="paragraph" w:styleId="Heading2">
    <w:name w:val="heading 2"/>
    <w:basedOn w:val="Normal"/>
    <w:next w:val="Normal"/>
    <w:link w:val="Heading2Char"/>
    <w:qFormat/>
    <w:rsid w:val="005C5B1A"/>
    <w:pPr>
      <w:jc w:val="center"/>
      <w:outlineLvl w:val="1"/>
    </w:pPr>
    <w:rPr>
      <w:rFonts w:ascii="Times New Roman" w:eastAsia="Times New Roman" w:hAnsi="Times New Roman" w:cs="Times New Roman"/>
      <w:b/>
      <w:bCs/>
      <w:color w:val="000000"/>
      <w:kern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4FE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4FEC"/>
    <w:rPr>
      <w:rFonts w:ascii="Lucida Grande" w:hAnsi="Lucida Grande" w:cs="Lucida Grande"/>
      <w:sz w:val="18"/>
      <w:szCs w:val="18"/>
    </w:rPr>
  </w:style>
  <w:style w:type="paragraph" w:customStyle="1" w:styleId="Body">
    <w:name w:val="Body"/>
    <w:rsid w:val="000C6DC5"/>
    <w:pPr>
      <w:pBdr>
        <w:top w:val="nil"/>
        <w:left w:val="nil"/>
        <w:bottom w:val="nil"/>
        <w:right w:val="nil"/>
        <w:between w:val="nil"/>
        <w:bar w:val="nil"/>
      </w:pBdr>
    </w:pPr>
    <w:rPr>
      <w:rFonts w:ascii="Cambria" w:eastAsia="Arial Unicode MS" w:hAnsi="Cambria" w:cs="Arial Unicode MS"/>
      <w:color w:val="000000"/>
      <w:u w:color="000000"/>
      <w:bdr w:val="nil"/>
      <w:lang w:eastAsia="en-CA"/>
      <w14:textOutline w14:w="0" w14:cap="flat" w14:cmpd="sng" w14:algn="ctr">
        <w14:noFill/>
        <w14:prstDash w14:val="solid"/>
        <w14:bevel/>
      </w14:textOutline>
    </w:rPr>
  </w:style>
  <w:style w:type="character" w:customStyle="1" w:styleId="None">
    <w:name w:val="None"/>
    <w:rsid w:val="000C6DC5"/>
  </w:style>
  <w:style w:type="table" w:styleId="TableGrid">
    <w:name w:val="Table Grid"/>
    <w:basedOn w:val="TableNormal"/>
    <w:uiPriority w:val="39"/>
    <w:rsid w:val="000C6DC5"/>
    <w:rPr>
      <w:rFonts w:eastAsiaTheme="minorHAnsi"/>
      <w:sz w:val="22"/>
      <w:szCs w:val="22"/>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0C6DC5"/>
    <w:rPr>
      <w:sz w:val="16"/>
      <w:szCs w:val="16"/>
    </w:rPr>
  </w:style>
  <w:style w:type="paragraph" w:styleId="CommentText">
    <w:name w:val="annotation text"/>
    <w:basedOn w:val="Normal"/>
    <w:link w:val="CommentTextChar"/>
    <w:uiPriority w:val="99"/>
    <w:unhideWhenUsed/>
    <w:rsid w:val="000C6DC5"/>
    <w:pPr>
      <w:pBdr>
        <w:top w:val="nil"/>
        <w:left w:val="nil"/>
        <w:bottom w:val="nil"/>
        <w:right w:val="nil"/>
        <w:between w:val="nil"/>
        <w:bar w:val="nil"/>
      </w:pBdr>
    </w:pPr>
    <w:rPr>
      <w:rFonts w:ascii="Times New Roman" w:eastAsia="Arial Unicode MS" w:hAnsi="Times New Roman" w:cs="Times New Roman"/>
      <w:sz w:val="20"/>
      <w:szCs w:val="20"/>
      <w:bdr w:val="nil"/>
    </w:rPr>
  </w:style>
  <w:style w:type="character" w:customStyle="1" w:styleId="CommentTextChar">
    <w:name w:val="Comment Text Char"/>
    <w:basedOn w:val="DefaultParagraphFont"/>
    <w:link w:val="CommentText"/>
    <w:uiPriority w:val="99"/>
    <w:rsid w:val="000C6DC5"/>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9C0F6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b/>
      <w:bCs/>
      <w:bdr w:val="none" w:sz="0" w:space="0" w:color="auto"/>
    </w:rPr>
  </w:style>
  <w:style w:type="character" w:customStyle="1" w:styleId="CommentSubjectChar">
    <w:name w:val="Comment Subject Char"/>
    <w:basedOn w:val="CommentTextChar"/>
    <w:link w:val="CommentSubject"/>
    <w:uiPriority w:val="99"/>
    <w:semiHidden/>
    <w:rsid w:val="009C0F64"/>
    <w:rPr>
      <w:rFonts w:ascii="Times New Roman" w:eastAsia="Arial Unicode MS" w:hAnsi="Times New Roman" w:cs="Times New Roman"/>
      <w:b/>
      <w:bCs/>
      <w:sz w:val="20"/>
      <w:szCs w:val="20"/>
      <w:bdr w:val="nil"/>
    </w:rPr>
  </w:style>
  <w:style w:type="character" w:customStyle="1" w:styleId="Heading2Char">
    <w:name w:val="Heading 2 Char"/>
    <w:basedOn w:val="DefaultParagraphFont"/>
    <w:link w:val="Heading2"/>
    <w:rsid w:val="005C5B1A"/>
    <w:rPr>
      <w:rFonts w:ascii="Times New Roman" w:eastAsia="Times New Roman" w:hAnsi="Times New Roman" w:cs="Times New Roman"/>
      <w:b/>
      <w:bCs/>
      <w:color w:val="000000"/>
      <w:kern w:val="28"/>
      <w:lang w:val="en-CA" w:eastAsia="en-CA"/>
    </w:rPr>
  </w:style>
  <w:style w:type="paragraph" w:styleId="Header">
    <w:name w:val="header"/>
    <w:basedOn w:val="Normal"/>
    <w:link w:val="HeaderChar"/>
    <w:rsid w:val="005C5B1A"/>
    <w:pPr>
      <w:tabs>
        <w:tab w:val="center" w:pos="4320"/>
        <w:tab w:val="right" w:pos="8640"/>
      </w:tabs>
    </w:pPr>
    <w:rPr>
      <w:rFonts w:ascii="Garamond" w:eastAsia="Times New Roman" w:hAnsi="Garamond" w:cs="Times New Roman"/>
      <w:color w:val="008000"/>
      <w:w w:val="120"/>
      <w:lang w:val="en-CA"/>
    </w:rPr>
  </w:style>
  <w:style w:type="character" w:customStyle="1" w:styleId="HeaderChar">
    <w:name w:val="Header Char"/>
    <w:basedOn w:val="DefaultParagraphFont"/>
    <w:link w:val="Header"/>
    <w:rsid w:val="005C5B1A"/>
    <w:rPr>
      <w:rFonts w:ascii="Garamond" w:eastAsia="Times New Roman" w:hAnsi="Garamond" w:cs="Times New Roman"/>
      <w:color w:val="008000"/>
      <w:w w:val="120"/>
      <w:lang w:val="en-CA"/>
    </w:rPr>
  </w:style>
  <w:style w:type="paragraph" w:customStyle="1" w:styleId="EndNoteBibliographyTitle">
    <w:name w:val="EndNote Bibliography Title"/>
    <w:basedOn w:val="Normal"/>
    <w:rsid w:val="00447436"/>
    <w:pPr>
      <w:jc w:val="center"/>
    </w:pPr>
    <w:rPr>
      <w:rFonts w:ascii="Cambria" w:hAnsi="Cambria"/>
    </w:rPr>
  </w:style>
  <w:style w:type="paragraph" w:customStyle="1" w:styleId="EndNoteBibliography">
    <w:name w:val="EndNote Bibliography"/>
    <w:basedOn w:val="Normal"/>
    <w:rsid w:val="00447436"/>
    <w:rPr>
      <w:rFonts w:ascii="Cambria" w:hAnsi="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4E91379F-BB97-D147-98C8-DBD89A93F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3808</Words>
  <Characters>21708</Characters>
  <Application>Microsoft Macintosh Word</Application>
  <DocSecurity>0</DocSecurity>
  <Lines>180</Lines>
  <Paragraphs>50</Paragraphs>
  <ScaleCrop>false</ScaleCrop>
  <Company/>
  <LinksUpToDate>false</LinksUpToDate>
  <CharactersWithSpaces>25466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Bahaa Abu Raya</dc:creator>
  <cp:keywords/>
  <dc:description/>
  <cp:lastModifiedBy>Bahaa Abu Raya</cp:lastModifiedBy>
  <cp:revision>11</cp:revision>
  <dcterms:created xsi:type="dcterms:W3CDTF">2020-09-09T15:19:00Z</dcterms:created>
  <dcterms:modified xsi:type="dcterms:W3CDTF">2020-09-14T21:37:00Z</dcterms:modified>
</cp:coreProperties>
</file>