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7E0C" w14:textId="19D967F0" w:rsidR="0013549C" w:rsidRPr="0013549C" w:rsidRDefault="0013549C" w:rsidP="001E414C">
      <w:pPr>
        <w:spacing w:after="120"/>
        <w:ind w:left="28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  <w:bookmarkStart w:id="0" w:name="_Hlk211843905"/>
      <w:r w:rsidRPr="0013549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Comprehensive methylome-wide association study with </w:t>
      </w:r>
      <w:r w:rsidR="00676F9B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methylation-based WGCNA</w:t>
      </w:r>
      <w:r w:rsidRPr="0013549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 profiling and functional enrichment analyses in drug-induced liver injury. </w:t>
      </w:r>
    </w:p>
    <w:p w14:paraId="504868E7" w14:textId="77777777" w:rsidR="0013549C" w:rsidRPr="0013549C" w:rsidRDefault="0013549C" w:rsidP="001E414C">
      <w:pPr>
        <w:spacing w:after="120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49C">
        <w:rPr>
          <w:rFonts w:ascii="Times New Roman" w:eastAsia="Calibri" w:hAnsi="Times New Roman" w:cs="Times New Roman"/>
          <w:sz w:val="20"/>
          <w:szCs w:val="20"/>
        </w:rPr>
        <w:t>de los Santos-Fernández Romina Lorena (1), Paz-López Guillermo (2), Niu Hao (1,3), Álvarez-Álvarez Ismael (1,3), Díaz-Alberola Irene (1), Sanabria-Cabrera Judith (1), Villanueva-Paz Marina (1,3), González-Jiménez Andrés (2), Stephens Camilla (1,3), Lucena M Isabel (1,3), Medina-Cáliz Inmaculada (1,3), Andrade Raúl J (1,3).</w:t>
      </w:r>
    </w:p>
    <w:p w14:paraId="04ED37E5" w14:textId="77777777" w:rsidR="0013549C" w:rsidRPr="0013549C" w:rsidRDefault="0013549C" w:rsidP="001E414C">
      <w:pPr>
        <w:spacing w:after="120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49C">
        <w:rPr>
          <w:rFonts w:ascii="Times New Roman" w:eastAsia="Calibri" w:hAnsi="Times New Roman" w:cs="Times New Roman"/>
          <w:sz w:val="20"/>
          <w:szCs w:val="20"/>
        </w:rPr>
        <w:t>1 Servicio de Aparato Digestivo y Farmacología clínica, Instituto de Investigación Biomédica de Málaga-IBIMA Plataforma BIONAND, Hospital Universitario Virgen de la Victoria, Universidad de Málaga, Málaga, España.</w:t>
      </w:r>
    </w:p>
    <w:p w14:paraId="1B85F4BB" w14:textId="77777777" w:rsidR="0013549C" w:rsidRPr="0013549C" w:rsidRDefault="0013549C" w:rsidP="001E414C">
      <w:pPr>
        <w:spacing w:after="120"/>
        <w:ind w:left="284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13549C">
        <w:rPr>
          <w:rFonts w:ascii="Times New Roman" w:eastAsia="Calibri" w:hAnsi="Times New Roman" w:cs="Times New Roman"/>
          <w:sz w:val="20"/>
          <w:szCs w:val="20"/>
          <w:lang w:val="en-GB"/>
        </w:rPr>
        <w:t>2 Bioinformatics Platform, Biomedical Research Institute of Malaga and Platform in Nanomedicine – IBIMA-BIONAND, Malaga, Spain</w:t>
      </w:r>
    </w:p>
    <w:p w14:paraId="516D9A15" w14:textId="2C28C71E" w:rsidR="00F822F9" w:rsidRDefault="0013549C" w:rsidP="001E414C">
      <w:pPr>
        <w:spacing w:after="120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549C">
        <w:rPr>
          <w:rFonts w:ascii="Times New Roman" w:eastAsia="Calibri" w:hAnsi="Times New Roman" w:cs="Times New Roman"/>
          <w:sz w:val="20"/>
          <w:szCs w:val="20"/>
        </w:rPr>
        <w:t>3 Centro de Investigación Biomédica en Red en el Área Temática de Enfermedades Hepáticas y Digestivas (CIBERehd), Madrid, España.</w:t>
      </w:r>
      <w:bookmarkEnd w:id="0"/>
    </w:p>
    <w:p w14:paraId="2C4F7868" w14:textId="77777777" w:rsidR="00953993" w:rsidRDefault="00953993" w:rsidP="00223DD0">
      <w:pPr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E2AAA2" w14:textId="523DD57E" w:rsidR="00953993" w:rsidRDefault="00953993" w:rsidP="00B82FF1">
      <w:pPr>
        <w:spacing w:after="12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9342F6C" wp14:editId="02766A15">
            <wp:extent cx="5970281" cy="19253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9" t="12934" r="2116" b="10734"/>
                    <a:stretch/>
                  </pic:blipFill>
                  <pic:spPr bwMode="auto">
                    <a:xfrm>
                      <a:off x="0" y="0"/>
                      <a:ext cx="5970281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931B8F" w14:textId="30FAB52D" w:rsidR="00953993" w:rsidRPr="00B82FF1" w:rsidRDefault="00CA781E" w:rsidP="00010919">
      <w:pPr>
        <w:spacing w:after="120"/>
        <w:ind w:left="28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F</w:t>
      </w:r>
      <w:r w:rsidR="00953993" w:rsidRPr="0057358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igure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S</w:t>
      </w:r>
      <w:r w:rsidR="0095399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1</w:t>
      </w:r>
      <w:r w:rsidR="00953993" w:rsidRPr="0057358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. </w:t>
      </w:r>
      <w:r w:rsidR="00953993" w:rsidRPr="002C6E88">
        <w:rPr>
          <w:rFonts w:ascii="Times New Roman" w:eastAsia="Calibri" w:hAnsi="Times New Roman" w:cs="Times New Roman"/>
          <w:sz w:val="20"/>
          <w:szCs w:val="20"/>
        </w:rPr>
        <w:t>χ</w:t>
      </w:r>
      <w:r w:rsidR="00953993" w:rsidRPr="002C6E88">
        <w:rPr>
          <w:rFonts w:ascii="Times New Roman" w:eastAsia="Calibri" w:hAnsi="Times New Roman" w:cs="Times New Roman"/>
          <w:sz w:val="20"/>
          <w:szCs w:val="20"/>
          <w:lang w:val="en-GB"/>
        </w:rPr>
        <w:t>2 test and correlation plot of the standardised residues for the significant CpG sites distribution across genomic regions</w:t>
      </w:r>
      <w:r w:rsidR="00953993" w:rsidRPr="0057358C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.</w:t>
      </w:r>
      <w:r w:rsidR="00953993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 </w:t>
      </w:r>
      <w:r w:rsidR="00953993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In red and at a larger scale are shown the genomic regions where significant hypermethylated or hypomethylated CpG sites are most abundant. </w:t>
      </w:r>
      <w:r w:rsidR="00953993" w:rsidRPr="002F2928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Abbreviations: 1stExon: first exon, </w:t>
      </w:r>
      <w:r w:rsidR="00953993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ExonBnd: Exon boundary, IGR: intergenic region. TSS1500: transcriptional start site 1500, TSS200: transcriptional start site 200. </w:t>
      </w:r>
    </w:p>
    <w:p w14:paraId="48906517" w14:textId="696A2A0E" w:rsidR="00FD5A4E" w:rsidRDefault="00FD5A4E" w:rsidP="00ED72D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B1B4E9E" w14:textId="77777777" w:rsidR="00FD5A4E" w:rsidRPr="00223DD0" w:rsidRDefault="00FD5A4E" w:rsidP="00223DD0">
      <w:pPr>
        <w:ind w:left="567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7FE96BF" w14:textId="77777777" w:rsidR="000106A3" w:rsidRPr="00B77F0D" w:rsidRDefault="000106A3" w:rsidP="00E86B83">
      <w:pPr>
        <w:ind w:left="567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77F0D">
        <w:rPr>
          <w:rFonts w:ascii="Times New Roman" w:hAnsi="Times New Roman" w:cs="Times New Roman"/>
          <w:b/>
          <w:bCs/>
          <w:noProof/>
          <w:sz w:val="20"/>
          <w:szCs w:val="20"/>
          <w:lang w:val="en-GB"/>
        </w:rPr>
        <w:drawing>
          <wp:inline distT="0" distB="0" distL="0" distR="0" wp14:anchorId="1695FF8E" wp14:editId="1379B0F2">
            <wp:extent cx="6120765" cy="2743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658E5A" w14:textId="30D61206" w:rsidR="00E86B83" w:rsidRPr="00E86B83" w:rsidRDefault="00CA781E" w:rsidP="006C31A6">
      <w:pPr>
        <w:ind w:left="284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F</w:t>
      </w:r>
      <w:r w:rsidR="00E86BC5" w:rsidRPr="000106A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igure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593D74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="00953993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E86BC5" w:rsidRPr="002C6E88">
        <w:rPr>
          <w:rFonts w:ascii="Times New Roman" w:hAnsi="Times New Roman" w:cs="Times New Roman"/>
          <w:sz w:val="20"/>
          <w:szCs w:val="20"/>
          <w:lang w:val="en-GB"/>
        </w:rPr>
        <w:t>Top ten significant DMRs</w:t>
      </w:r>
      <w:r w:rsidR="00E86BC5" w:rsidRPr="002C6E88">
        <w:rPr>
          <w:sz w:val="20"/>
          <w:szCs w:val="20"/>
          <w:lang w:val="en-GB"/>
        </w:rPr>
        <w:t xml:space="preserve"> </w:t>
      </w:r>
      <w:r w:rsidR="00E86BC5" w:rsidRPr="002C6E88">
        <w:rPr>
          <w:rFonts w:ascii="Times New Roman" w:hAnsi="Times New Roman" w:cs="Times New Roman"/>
          <w:sz w:val="20"/>
          <w:szCs w:val="20"/>
          <w:lang w:val="en-GB"/>
        </w:rPr>
        <w:t>karyo plot</w:t>
      </w:r>
      <w:r w:rsidR="00E86BC5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  <w:r w:rsidR="00E86BC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106A3" w:rsidRPr="00B77F0D">
        <w:rPr>
          <w:rFonts w:ascii="Times New Roman" w:hAnsi="Times New Roman" w:cs="Times New Roman"/>
          <w:sz w:val="20"/>
          <w:szCs w:val="20"/>
          <w:lang w:val="en-GB"/>
        </w:rPr>
        <w:t>Abbreviation</w:t>
      </w:r>
      <w:r w:rsidR="00051BE7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0106A3" w:rsidRPr="00B77F0D">
        <w:rPr>
          <w:rFonts w:ascii="Times New Roman" w:hAnsi="Times New Roman" w:cs="Times New Roman"/>
          <w:sz w:val="20"/>
          <w:szCs w:val="20"/>
          <w:lang w:val="en-GB"/>
        </w:rPr>
        <w:t>: DMR: differentially methylated region</w:t>
      </w:r>
      <w:r w:rsidR="00B52A65">
        <w:rPr>
          <w:rFonts w:ascii="Times New Roman" w:hAnsi="Times New Roman" w:cs="Times New Roman"/>
          <w:sz w:val="20"/>
          <w:szCs w:val="20"/>
          <w:lang w:val="en-GB"/>
        </w:rPr>
        <w:t>.</w:t>
      </w:r>
    </w:p>
    <w:sectPr w:rsidR="00E86B83" w:rsidRPr="00E86B83" w:rsidSect="00B1320F"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F445" w14:textId="77777777" w:rsidR="004960CB" w:rsidRDefault="004960CB" w:rsidP="00E86B83">
      <w:pPr>
        <w:spacing w:after="0" w:line="240" w:lineRule="auto"/>
      </w:pPr>
      <w:r>
        <w:separator/>
      </w:r>
    </w:p>
  </w:endnote>
  <w:endnote w:type="continuationSeparator" w:id="0">
    <w:p w14:paraId="37215266" w14:textId="77777777" w:rsidR="004960CB" w:rsidRDefault="004960CB" w:rsidP="00E8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DC50" w14:textId="77777777" w:rsidR="004960CB" w:rsidRDefault="004960CB" w:rsidP="00E86B83">
      <w:pPr>
        <w:spacing w:after="0" w:line="240" w:lineRule="auto"/>
      </w:pPr>
      <w:r>
        <w:separator/>
      </w:r>
    </w:p>
  </w:footnote>
  <w:footnote w:type="continuationSeparator" w:id="0">
    <w:p w14:paraId="0828310A" w14:textId="77777777" w:rsidR="004960CB" w:rsidRDefault="004960CB" w:rsidP="00E86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21"/>
    <w:rsid w:val="000106A3"/>
    <w:rsid w:val="00010919"/>
    <w:rsid w:val="00025A37"/>
    <w:rsid w:val="0003360E"/>
    <w:rsid w:val="00051BE7"/>
    <w:rsid w:val="000552D6"/>
    <w:rsid w:val="00063387"/>
    <w:rsid w:val="000A5FFB"/>
    <w:rsid w:val="000B7D21"/>
    <w:rsid w:val="000D060C"/>
    <w:rsid w:val="000D58E5"/>
    <w:rsid w:val="000D6C48"/>
    <w:rsid w:val="000D6DAF"/>
    <w:rsid w:val="000E5061"/>
    <w:rsid w:val="000E7271"/>
    <w:rsid w:val="00120325"/>
    <w:rsid w:val="00127E08"/>
    <w:rsid w:val="00132AF2"/>
    <w:rsid w:val="0013549C"/>
    <w:rsid w:val="001419BA"/>
    <w:rsid w:val="00157CF4"/>
    <w:rsid w:val="00166D12"/>
    <w:rsid w:val="00185EF6"/>
    <w:rsid w:val="00193F58"/>
    <w:rsid w:val="001A4DB3"/>
    <w:rsid w:val="001C2287"/>
    <w:rsid w:val="001E414C"/>
    <w:rsid w:val="00200A0D"/>
    <w:rsid w:val="00215019"/>
    <w:rsid w:val="00223DD0"/>
    <w:rsid w:val="0022721E"/>
    <w:rsid w:val="00252960"/>
    <w:rsid w:val="00263AA9"/>
    <w:rsid w:val="002A0F45"/>
    <w:rsid w:val="002B012C"/>
    <w:rsid w:val="002B5F6E"/>
    <w:rsid w:val="002C6E88"/>
    <w:rsid w:val="002D05CB"/>
    <w:rsid w:val="002D4D4C"/>
    <w:rsid w:val="002E5BAE"/>
    <w:rsid w:val="002F2928"/>
    <w:rsid w:val="00315D0B"/>
    <w:rsid w:val="003539EA"/>
    <w:rsid w:val="00355BF3"/>
    <w:rsid w:val="0036261A"/>
    <w:rsid w:val="00383A43"/>
    <w:rsid w:val="00390B74"/>
    <w:rsid w:val="003A14FF"/>
    <w:rsid w:val="003A1F67"/>
    <w:rsid w:val="003E501E"/>
    <w:rsid w:val="00437282"/>
    <w:rsid w:val="004477DB"/>
    <w:rsid w:val="00463935"/>
    <w:rsid w:val="00473659"/>
    <w:rsid w:val="004946B9"/>
    <w:rsid w:val="004960CB"/>
    <w:rsid w:val="004B0120"/>
    <w:rsid w:val="004B771E"/>
    <w:rsid w:val="004C4D51"/>
    <w:rsid w:val="004F67CE"/>
    <w:rsid w:val="00501A11"/>
    <w:rsid w:val="005178F3"/>
    <w:rsid w:val="005553E6"/>
    <w:rsid w:val="0057358C"/>
    <w:rsid w:val="00585F78"/>
    <w:rsid w:val="00593D74"/>
    <w:rsid w:val="005A327F"/>
    <w:rsid w:val="005C5055"/>
    <w:rsid w:val="005F58A7"/>
    <w:rsid w:val="00607BF1"/>
    <w:rsid w:val="006312B3"/>
    <w:rsid w:val="006579D1"/>
    <w:rsid w:val="00671B17"/>
    <w:rsid w:val="0067376A"/>
    <w:rsid w:val="00676F9B"/>
    <w:rsid w:val="0068373E"/>
    <w:rsid w:val="0069442E"/>
    <w:rsid w:val="00696210"/>
    <w:rsid w:val="006A1CFA"/>
    <w:rsid w:val="006A7499"/>
    <w:rsid w:val="006B3044"/>
    <w:rsid w:val="006B6695"/>
    <w:rsid w:val="006C31A6"/>
    <w:rsid w:val="006E1704"/>
    <w:rsid w:val="006F371D"/>
    <w:rsid w:val="0073064D"/>
    <w:rsid w:val="007B481B"/>
    <w:rsid w:val="007B4C00"/>
    <w:rsid w:val="007C5E1B"/>
    <w:rsid w:val="007F71F5"/>
    <w:rsid w:val="00872088"/>
    <w:rsid w:val="008857A7"/>
    <w:rsid w:val="00892B66"/>
    <w:rsid w:val="008B1FF1"/>
    <w:rsid w:val="008B4096"/>
    <w:rsid w:val="008B6B59"/>
    <w:rsid w:val="008C6AAD"/>
    <w:rsid w:val="008D7B59"/>
    <w:rsid w:val="008E00B8"/>
    <w:rsid w:val="008E277A"/>
    <w:rsid w:val="00925DB8"/>
    <w:rsid w:val="00953993"/>
    <w:rsid w:val="009B67D1"/>
    <w:rsid w:val="009C19F0"/>
    <w:rsid w:val="009C22F1"/>
    <w:rsid w:val="00A0343D"/>
    <w:rsid w:val="00A04887"/>
    <w:rsid w:val="00A27795"/>
    <w:rsid w:val="00A80495"/>
    <w:rsid w:val="00A8157F"/>
    <w:rsid w:val="00A91241"/>
    <w:rsid w:val="00AB4834"/>
    <w:rsid w:val="00AD163A"/>
    <w:rsid w:val="00B1102C"/>
    <w:rsid w:val="00B1320F"/>
    <w:rsid w:val="00B1603D"/>
    <w:rsid w:val="00B266E0"/>
    <w:rsid w:val="00B350EB"/>
    <w:rsid w:val="00B52A65"/>
    <w:rsid w:val="00B55E7D"/>
    <w:rsid w:val="00B57349"/>
    <w:rsid w:val="00B62AFE"/>
    <w:rsid w:val="00B82FF1"/>
    <w:rsid w:val="00BC0DFA"/>
    <w:rsid w:val="00C06A01"/>
    <w:rsid w:val="00C10D7D"/>
    <w:rsid w:val="00C1361B"/>
    <w:rsid w:val="00C2269B"/>
    <w:rsid w:val="00C452EF"/>
    <w:rsid w:val="00C6615D"/>
    <w:rsid w:val="00C83859"/>
    <w:rsid w:val="00CA3B34"/>
    <w:rsid w:val="00CA781E"/>
    <w:rsid w:val="00CC1737"/>
    <w:rsid w:val="00CC51A0"/>
    <w:rsid w:val="00CE5C79"/>
    <w:rsid w:val="00D06139"/>
    <w:rsid w:val="00D06505"/>
    <w:rsid w:val="00D30696"/>
    <w:rsid w:val="00D36B04"/>
    <w:rsid w:val="00D40C1F"/>
    <w:rsid w:val="00D554DB"/>
    <w:rsid w:val="00D7660E"/>
    <w:rsid w:val="00D778A6"/>
    <w:rsid w:val="00D82E88"/>
    <w:rsid w:val="00DB3AEC"/>
    <w:rsid w:val="00DC6AB3"/>
    <w:rsid w:val="00DD1C21"/>
    <w:rsid w:val="00DD2EA5"/>
    <w:rsid w:val="00DE0DB9"/>
    <w:rsid w:val="00DE4EBF"/>
    <w:rsid w:val="00E11D30"/>
    <w:rsid w:val="00E22CBB"/>
    <w:rsid w:val="00E26695"/>
    <w:rsid w:val="00E33292"/>
    <w:rsid w:val="00E46CCD"/>
    <w:rsid w:val="00E84310"/>
    <w:rsid w:val="00E86B83"/>
    <w:rsid w:val="00E86BC5"/>
    <w:rsid w:val="00EB473D"/>
    <w:rsid w:val="00EC083C"/>
    <w:rsid w:val="00EC6420"/>
    <w:rsid w:val="00ED05C4"/>
    <w:rsid w:val="00ED72D4"/>
    <w:rsid w:val="00ED7D90"/>
    <w:rsid w:val="00EE072D"/>
    <w:rsid w:val="00EE50CA"/>
    <w:rsid w:val="00EE5D0F"/>
    <w:rsid w:val="00F0076F"/>
    <w:rsid w:val="00F32D0B"/>
    <w:rsid w:val="00F42704"/>
    <w:rsid w:val="00F546F5"/>
    <w:rsid w:val="00F57B9D"/>
    <w:rsid w:val="00F6464D"/>
    <w:rsid w:val="00F70D83"/>
    <w:rsid w:val="00F81108"/>
    <w:rsid w:val="00F822F9"/>
    <w:rsid w:val="00F93FB0"/>
    <w:rsid w:val="00FA0B00"/>
    <w:rsid w:val="00FA0BE4"/>
    <w:rsid w:val="00FA1BDA"/>
    <w:rsid w:val="00FB655C"/>
    <w:rsid w:val="00FD5A4E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BABE4"/>
  <w15:chartTrackingRefBased/>
  <w15:docId w15:val="{78BD6608-5FBF-4241-88A7-B72AB1E2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D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D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D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D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D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D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D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D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D21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B7D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D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7D21"/>
    <w:rPr>
      <w:sz w:val="20"/>
      <w:szCs w:val="20"/>
    </w:rPr>
  </w:style>
  <w:style w:type="table" w:styleId="Tablanormal2">
    <w:name w:val="Plain Table 2"/>
    <w:basedOn w:val="Tablanormal"/>
    <w:uiPriority w:val="42"/>
    <w:rsid w:val="000B7D21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69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86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B83"/>
  </w:style>
  <w:style w:type="paragraph" w:styleId="Piedepgina">
    <w:name w:val="footer"/>
    <w:basedOn w:val="Normal"/>
    <w:link w:val="PiedepginaCar"/>
    <w:uiPriority w:val="99"/>
    <w:unhideWhenUsed/>
    <w:rsid w:val="00E86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83"/>
  </w:style>
  <w:style w:type="paragraph" w:styleId="Textoindependiente">
    <w:name w:val="Body Text"/>
    <w:basedOn w:val="Normal"/>
    <w:link w:val="TextoindependienteCar"/>
    <w:uiPriority w:val="99"/>
    <w:unhideWhenUsed/>
    <w:rsid w:val="00E86B83"/>
    <w:pPr>
      <w:spacing w:after="120" w:line="259" w:lineRule="auto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6B83"/>
    <w:rPr>
      <w:sz w:val="22"/>
      <w:szCs w:val="22"/>
    </w:rPr>
  </w:style>
  <w:style w:type="table" w:styleId="Tablaconcuadrcula">
    <w:name w:val="Table Grid"/>
    <w:basedOn w:val="Tablanormal"/>
    <w:uiPriority w:val="39"/>
    <w:rsid w:val="00E4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B6B59"/>
    <w:rPr>
      <w:color w:val="666666"/>
    </w:rPr>
  </w:style>
  <w:style w:type="table" w:styleId="Tabladelista1clara">
    <w:name w:val="List Table 1 Light"/>
    <w:basedOn w:val="Tablanormal"/>
    <w:uiPriority w:val="46"/>
    <w:rsid w:val="00B573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n">
    <w:name w:val="Revision"/>
    <w:hidden/>
    <w:uiPriority w:val="99"/>
    <w:semiHidden/>
    <w:rsid w:val="001C228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78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78F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B67D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Lorena de los Santos Fernández</dc:creator>
  <cp:keywords/>
  <dc:description/>
  <cp:lastModifiedBy>Romina Lorena de los Santos Fernández</cp:lastModifiedBy>
  <cp:revision>5</cp:revision>
  <dcterms:created xsi:type="dcterms:W3CDTF">2026-03-03T10:00:00Z</dcterms:created>
  <dcterms:modified xsi:type="dcterms:W3CDTF">2026-03-04T08:37:00Z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0f3e9873-965e-42f2-909f-22a9ad2856c2</vt:lpwstr>
  </property>
</Properties>
</file>