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D6307" w14:textId="01A97856" w:rsidR="00C06143" w:rsidRPr="000B3D29" w:rsidRDefault="00C06143" w:rsidP="001C0BA5">
      <w:pPr>
        <w:rPr>
          <w:rStyle w:val="Heading2Char"/>
          <w:rFonts w:ascii="Times New Roman" w:hAnsi="Times New Roman" w:cs="Times New Roman"/>
          <w:sz w:val="28"/>
        </w:rPr>
      </w:pPr>
      <w:bookmarkStart w:id="0" w:name="_Toc64285455"/>
      <w:bookmarkStart w:id="1" w:name="_Toc64285562"/>
      <w:bookmarkStart w:id="2" w:name="_Toc64892899"/>
      <w:bookmarkStart w:id="3" w:name="_Toc64897749"/>
      <w:bookmarkStart w:id="4" w:name="_Toc65250727"/>
      <w:bookmarkStart w:id="5" w:name="_Toc76659179"/>
      <w:r w:rsidRPr="000B3D29">
        <w:rPr>
          <w:rStyle w:val="Heading2Char"/>
          <w:rFonts w:ascii="Times New Roman" w:hAnsi="Times New Roman" w:cs="Times New Roman"/>
          <w:sz w:val="28"/>
        </w:rPr>
        <w:t>Online supplementary material content</w:t>
      </w:r>
      <w:bookmarkEnd w:id="0"/>
      <w:bookmarkEnd w:id="1"/>
      <w:bookmarkEnd w:id="2"/>
      <w:bookmarkEnd w:id="3"/>
      <w:bookmarkEnd w:id="4"/>
      <w:bookmarkEnd w:id="5"/>
      <w:r w:rsidRPr="000B3D29">
        <w:rPr>
          <w:rStyle w:val="Heading2Char"/>
          <w:rFonts w:ascii="Times New Roman" w:hAnsi="Times New Roman" w:cs="Times New Roman"/>
          <w:sz w:val="28"/>
        </w:rPr>
        <w:t xml:space="preserve"> </w:t>
      </w:r>
    </w:p>
    <w:p w14:paraId="3E83210A" w14:textId="77777777" w:rsidR="001C0BA5" w:rsidRDefault="001C0BA5" w:rsidP="001C0BA5">
      <w:pPr>
        <w:rPr>
          <w:rStyle w:val="Heading2Char"/>
          <w:rFonts w:ascii="Times New Roman" w:hAnsi="Times New Roman" w:cs="Times New Roman"/>
        </w:rPr>
      </w:pPr>
    </w:p>
    <w:p w14:paraId="3881D2FD" w14:textId="3C98F98D" w:rsidR="00C06143" w:rsidRDefault="00C06143" w:rsidP="002E3595">
      <w:pPr>
        <w:spacing w:after="0" w:line="360" w:lineRule="auto"/>
        <w:rPr>
          <w:rStyle w:val="Heading2Char"/>
          <w:rFonts w:ascii="Times New Roman" w:hAnsi="Times New Roman" w:cs="Times New Roman"/>
        </w:rPr>
      </w:pPr>
    </w:p>
    <w:sdt>
      <w:sdtPr>
        <w:rPr>
          <w:rFonts w:eastAsiaTheme="majorEastAsia" w:cstheme="majorBidi"/>
          <w:b/>
          <w:szCs w:val="26"/>
        </w:rPr>
        <w:id w:val="-1237621008"/>
        <w:docPartObj>
          <w:docPartGallery w:val="Table of Contents"/>
          <w:docPartUnique/>
        </w:docPartObj>
      </w:sdtPr>
      <w:sdtEndPr>
        <w:rPr>
          <w:rFonts w:eastAsiaTheme="minorHAnsi" w:cstheme="minorBidi"/>
          <w:b w:val="0"/>
          <w:bCs/>
          <w:noProof/>
          <w:szCs w:val="22"/>
        </w:rPr>
      </w:sdtEndPr>
      <w:sdtContent>
        <w:p w14:paraId="2378D496" w14:textId="40A45D1A" w:rsidR="003E32D6" w:rsidRPr="003E32D6" w:rsidRDefault="00C06143">
          <w:pPr>
            <w:pStyle w:val="TOC2"/>
            <w:tabs>
              <w:tab w:val="right" w:leader="dot" w:pos="9016"/>
            </w:tabs>
            <w:rPr>
              <w:rFonts w:ascii="Times New Roman" w:eastAsiaTheme="minorEastAsia" w:hAnsi="Times New Roman" w:cs="Times New Roman"/>
              <w:noProof/>
              <w:lang w:eastAsia="en-GB"/>
            </w:rPr>
          </w:pPr>
          <w:r w:rsidRPr="00F811E1">
            <w:rPr>
              <w:rFonts w:ascii="Times New Roman" w:hAnsi="Times New Roman" w:cs="Times New Roman"/>
            </w:rPr>
            <w:fldChar w:fldCharType="begin"/>
          </w:r>
          <w:r w:rsidRPr="00F811E1">
            <w:rPr>
              <w:rFonts w:ascii="Times New Roman" w:hAnsi="Times New Roman" w:cs="Times New Roman"/>
            </w:rPr>
            <w:instrText xml:space="preserve"> TOC \o "1-3" \h \z \u </w:instrText>
          </w:r>
          <w:r w:rsidRPr="00F811E1">
            <w:rPr>
              <w:rFonts w:ascii="Times New Roman" w:hAnsi="Times New Roman" w:cs="Times New Roman"/>
            </w:rPr>
            <w:fldChar w:fldCharType="separate"/>
          </w:r>
          <w:hyperlink w:anchor="_Toc76659179" w:history="1"/>
        </w:p>
        <w:p w14:paraId="6D80491E" w14:textId="7A416BE7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0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information S1:  HES A&amp;E to APC linkage methodology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_Toc76659180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2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2F65B0E2" w14:textId="0F502AC1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2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Table S2: All cohort socio-demographic and missing data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_Toc76659182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4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6B3FA40B" w14:textId="67E3F829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3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Table S3:  Incidence risk ratios, coefficients, VPC and model fit statistics from multi-level (mixed effects) negative binomial regression models for outcome A&amp;E attendances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_Toc76659183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7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038520F4" w14:textId="6202211D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4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Table S4:  Incidence rate ratios, coefficients, VPC and model fit statistics from multi-level (mixed effects) negative binomial regression models for outcome emergency admissions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_Toc76659184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9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254DD3EF" w14:textId="4765E15E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5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Table S5:  Odds ratios, coefficients, VPC and model fit statistics from multi-level (mixed effects) logistic regression models showing Predictors of A&amp;E attendances that become admissions via A&amp;E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_Toc76659185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11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35C84081" w14:textId="71F864D8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6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Table S6:  Sensitivity analysis of all final fully adjusted models including missing gestational age category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_Toc76659186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13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5E5F760B" w14:textId="34204753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7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Figure S7:  Probability plots and summary statistics of deviance residuals from final mixed effects negative binomial models for A) A&amp;E attendances and B) Emergency admissions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_Toc76659187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15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0F407464" w14:textId="59CB65E9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8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Figure S8:  Scatter plots (null vs fully adjusted) of predicted local authority effect values (left panel) and ranks (right panel) from mixed effects random intercept negative binomial models for A) A&amp;E attendances and B Emergency admissions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_Toc76659188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16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36BDE57D" w14:textId="7DA1364C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89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Figure S9: Probability plots (P-P) plots of random prediction from final mixed effects negative binomial models for A) A&amp;E attendances and B) Emergency admissions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_Toc76659189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17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2BDA8DD0" w14:textId="5FE77A52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90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Figure S10:  Scatter plot of deviance residuals for final mixed effects logistic regression model by local authority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_Toc76659190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18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7A7F3E79" w14:textId="4F717FD8" w:rsidR="003E32D6" w:rsidRPr="003E32D6" w:rsidRDefault="00FA6CAA">
          <w:pPr>
            <w:pStyle w:val="TOC1"/>
            <w:rPr>
              <w:rFonts w:ascii="Times New Roman" w:eastAsiaTheme="minorEastAsia" w:hAnsi="Times New Roman"/>
              <w:b w:val="0"/>
              <w:lang w:eastAsia="en-GB"/>
            </w:rPr>
          </w:pPr>
          <w:hyperlink w:anchor="_Toc76659192" w:history="1">
            <w:r w:rsidR="003E32D6" w:rsidRPr="003E32D6">
              <w:rPr>
                <w:rStyle w:val="Hyperlink"/>
                <w:rFonts w:ascii="Times New Roman" w:hAnsi="Times New Roman"/>
                <w:b w:val="0"/>
              </w:rPr>
              <w:t>Online supplementary Figure S11: Probability plots (P-P) plots of random prediction from final mixed effects logistic model for conversion probability.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ab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begin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instrText xml:space="preserve"> PAGEREF _Toc76659192 \h </w:instrTex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separate"/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t>19</w:t>
            </w:r>
            <w:r w:rsidR="003E32D6" w:rsidRPr="003E32D6">
              <w:rPr>
                <w:rFonts w:ascii="Times New Roman" w:hAnsi="Times New Roman"/>
                <w:b w:val="0"/>
                <w:webHidden/>
              </w:rPr>
              <w:fldChar w:fldCharType="end"/>
            </w:r>
          </w:hyperlink>
        </w:p>
        <w:p w14:paraId="5C71BA62" w14:textId="7E8CA6F5" w:rsidR="00C06143" w:rsidRPr="00F811E1" w:rsidRDefault="00C06143">
          <w:r w:rsidRPr="00F811E1">
            <w:rPr>
              <w:rFonts w:ascii="Times New Roman" w:hAnsi="Times New Roman" w:cs="Times New Roman"/>
              <w:bCs/>
              <w:noProof/>
            </w:rPr>
            <w:fldChar w:fldCharType="end"/>
          </w:r>
        </w:p>
      </w:sdtContent>
    </w:sdt>
    <w:p w14:paraId="53AA6C9D" w14:textId="77777777" w:rsidR="00C06143" w:rsidRDefault="00C06143" w:rsidP="002E3595">
      <w:pPr>
        <w:spacing w:after="0" w:line="360" w:lineRule="auto"/>
        <w:rPr>
          <w:rStyle w:val="Heading2Char"/>
          <w:rFonts w:ascii="Times New Roman" w:hAnsi="Times New Roman" w:cs="Times New Roman"/>
        </w:rPr>
      </w:pPr>
    </w:p>
    <w:p w14:paraId="72689077" w14:textId="6CABCCB3" w:rsidR="00F811E1" w:rsidRDefault="00F811E1">
      <w:pPr>
        <w:rPr>
          <w:rStyle w:val="Heading2Char"/>
          <w:rFonts w:ascii="Times New Roman" w:hAnsi="Times New Roman" w:cs="Times New Roman"/>
        </w:rPr>
      </w:pPr>
      <w:r>
        <w:rPr>
          <w:rStyle w:val="Heading2Char"/>
          <w:rFonts w:ascii="Times New Roman" w:hAnsi="Times New Roman" w:cs="Times New Roman"/>
        </w:rPr>
        <w:br w:type="page"/>
      </w:r>
    </w:p>
    <w:p w14:paraId="57487435" w14:textId="31938FB6" w:rsidR="002E3595" w:rsidRDefault="004B36F5" w:rsidP="00AD149A">
      <w:pPr>
        <w:pStyle w:val="Heading1"/>
      </w:pPr>
      <w:bookmarkStart w:id="6" w:name="_Toc76659180"/>
      <w:r w:rsidRPr="002E3595">
        <w:rPr>
          <w:rStyle w:val="Heading2Char"/>
          <w:rFonts w:cs="Times New Roman"/>
        </w:rPr>
        <w:lastRenderedPageBreak/>
        <w:t>Online supplement</w:t>
      </w:r>
      <w:r w:rsidR="001C0BA5">
        <w:rPr>
          <w:rStyle w:val="Heading2Char"/>
          <w:rFonts w:cs="Times New Roman"/>
        </w:rPr>
        <w:t>ary i</w:t>
      </w:r>
      <w:r w:rsidR="00CC71ED">
        <w:rPr>
          <w:rStyle w:val="Heading2Char"/>
          <w:rFonts w:cs="Times New Roman"/>
        </w:rPr>
        <w:t>nformation</w:t>
      </w:r>
      <w:r w:rsidRPr="002E3595">
        <w:rPr>
          <w:rStyle w:val="Heading2Char"/>
          <w:rFonts w:cs="Times New Roman"/>
        </w:rPr>
        <w:t xml:space="preserve"> </w:t>
      </w:r>
      <w:r w:rsidR="005D3057">
        <w:rPr>
          <w:rStyle w:val="Heading2Char"/>
          <w:rFonts w:cs="Times New Roman"/>
        </w:rPr>
        <w:t>S</w:t>
      </w:r>
      <w:r w:rsidR="00CC71ED">
        <w:rPr>
          <w:rStyle w:val="Heading2Char"/>
          <w:rFonts w:cs="Times New Roman"/>
        </w:rPr>
        <w:t>1</w:t>
      </w:r>
      <w:r w:rsidRPr="002E3595">
        <w:rPr>
          <w:rStyle w:val="Heading2Char"/>
          <w:rFonts w:cs="Times New Roman"/>
        </w:rPr>
        <w:t>:</w:t>
      </w:r>
      <w:r w:rsidRPr="002E3595">
        <w:t xml:space="preserve">  </w:t>
      </w:r>
      <w:bookmarkStart w:id="7" w:name="_Toc31184221"/>
      <w:r w:rsidRPr="002E3595">
        <w:t>HES A&amp;E to APC linkage methodology</w:t>
      </w:r>
      <w:bookmarkEnd w:id="7"/>
      <w:bookmarkEnd w:id="6"/>
    </w:p>
    <w:p w14:paraId="10BF29D3" w14:textId="77777777" w:rsidR="00193C4B" w:rsidRPr="00AD149A" w:rsidRDefault="00193C4B" w:rsidP="00AD149A"/>
    <w:p w14:paraId="119EFF21" w14:textId="5EFA1E56" w:rsidR="004B36F5" w:rsidRPr="00193C4B" w:rsidRDefault="00EE3AB2" w:rsidP="002E3595">
      <w:p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 xml:space="preserve">We followed the methodology suggested by </w:t>
      </w:r>
      <w:r w:rsidR="004B36F5" w:rsidRPr="00193C4B">
        <w:rPr>
          <w:rFonts w:ascii="Times New Roman" w:hAnsi="Times New Roman" w:cs="Times New Roman"/>
        </w:rPr>
        <w:t xml:space="preserve">NHS </w:t>
      </w:r>
      <w:r w:rsidRPr="00193C4B">
        <w:rPr>
          <w:rFonts w:ascii="Times New Roman" w:hAnsi="Times New Roman" w:cs="Times New Roman"/>
        </w:rPr>
        <w:t xml:space="preserve">Digital to link the </w:t>
      </w:r>
      <w:r w:rsidR="004B36F5" w:rsidRPr="00193C4B">
        <w:rPr>
          <w:rFonts w:ascii="Times New Roman" w:hAnsi="Times New Roman" w:cs="Times New Roman"/>
        </w:rPr>
        <w:t>HES A&amp;E and APC</w:t>
      </w:r>
      <w:r w:rsidR="008453ED" w:rsidRPr="00193C4B">
        <w:rPr>
          <w:rFonts w:ascii="Times New Roman" w:hAnsi="Times New Roman" w:cs="Times New Roman"/>
        </w:rPr>
        <w:t xml:space="preserve"> </w:t>
      </w:r>
      <w:r w:rsidR="008453ED" w:rsidRPr="00193C4B">
        <w:rPr>
          <w:rFonts w:ascii="Times New Roman" w:hAnsi="Times New Roman" w:cs="Times New Roman"/>
        </w:rPr>
        <w:fldChar w:fldCharType="begin"/>
      </w:r>
      <w:r w:rsidR="008453ED" w:rsidRPr="00193C4B">
        <w:rPr>
          <w:rFonts w:ascii="Times New Roman" w:hAnsi="Times New Roman" w:cs="Times New Roman"/>
        </w:rPr>
        <w:instrText xml:space="preserve"> ADDIN EN.CITE &lt;EndNote&gt;&lt;Cite&gt;&lt;Author&gt;NHS Digital&lt;/Author&gt;&lt;Year&gt;2011&lt;/Year&gt;&lt;RecNum&gt;124&lt;/RecNum&gt;&lt;DisplayText&gt;[1]&lt;/DisplayText&gt;&lt;record&gt;&lt;rec-number&gt;124&lt;/rec-number&gt;&lt;foreign-keys&gt;&lt;key app="EN" db-id="d9d0e5s9getxvfezpaepte28zfvexzrdexzt" timestamp="1567511920"&gt;124&lt;/key&gt;&lt;/foreign-keys&gt;&lt;ref-type name="Web Page"&gt;12&lt;/ref-type&gt;&lt;contributors&gt;&lt;authors&gt;&lt;author&gt;NHS Digital,&lt;/author&gt;&lt;/authors&gt;&lt;/contributors&gt;&lt;titles&gt;&lt;title&gt;HES Accident &amp;amp; Emergency (A&amp;amp;E) to Admitted Patient Care (APC) Linkage Methodology&lt;/title&gt;&lt;/titles&gt;&lt;number&gt;03/09/2019&lt;/number&gt;&lt;dates&gt;&lt;year&gt;2011&lt;/year&gt;&lt;/dates&gt;&lt;urls&gt;&lt;related-urls&gt;&lt;url&gt;http://www.macs.hw.ac.uk/~yjc32/project/ref-health%20hospital%20data/AE_to_APC_Linkage_Methodology1.pdf&lt;/url&gt;&lt;/related-urls&gt;&lt;/urls&gt;&lt;/record&gt;&lt;/Cite&gt;&lt;/EndNote&gt;</w:instrText>
      </w:r>
      <w:r w:rsidR="008453ED" w:rsidRPr="00193C4B">
        <w:rPr>
          <w:rFonts w:ascii="Times New Roman" w:hAnsi="Times New Roman" w:cs="Times New Roman"/>
        </w:rPr>
        <w:fldChar w:fldCharType="separate"/>
      </w:r>
      <w:r w:rsidR="008453ED" w:rsidRPr="00193C4B">
        <w:rPr>
          <w:rFonts w:ascii="Times New Roman" w:hAnsi="Times New Roman" w:cs="Times New Roman"/>
          <w:noProof/>
        </w:rPr>
        <w:t>[1]</w:t>
      </w:r>
      <w:r w:rsidR="008453ED" w:rsidRPr="00193C4B">
        <w:rPr>
          <w:rFonts w:ascii="Times New Roman" w:hAnsi="Times New Roman" w:cs="Times New Roman"/>
        </w:rPr>
        <w:fldChar w:fldCharType="end"/>
      </w:r>
      <w:r w:rsidR="00835DF9" w:rsidRPr="00193C4B">
        <w:rPr>
          <w:rFonts w:ascii="Times New Roman" w:hAnsi="Times New Roman" w:cs="Times New Roman"/>
        </w:rPr>
        <w:t>.</w:t>
      </w:r>
      <w:r w:rsidR="004B36F5" w:rsidRPr="00193C4B">
        <w:rPr>
          <w:rFonts w:ascii="Times New Roman" w:hAnsi="Times New Roman" w:cs="Times New Roman"/>
        </w:rPr>
        <w:t xml:space="preserve"> Briefly, the methodology requires three conditions to be met for data linkage: </w:t>
      </w:r>
    </w:p>
    <w:p w14:paraId="1BAE61B8" w14:textId="3B95AE88" w:rsidR="004B36F5" w:rsidRPr="00193C4B" w:rsidRDefault="004B36F5" w:rsidP="002E359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>HESID</w:t>
      </w:r>
      <w:r w:rsidR="00EE3AB2" w:rsidRPr="00193C4B">
        <w:rPr>
          <w:rFonts w:ascii="Times New Roman" w:hAnsi="Times New Roman" w:cs="Times New Roman"/>
        </w:rPr>
        <w:t>s</w:t>
      </w:r>
      <w:r w:rsidRPr="00193C4B">
        <w:rPr>
          <w:rFonts w:ascii="Times New Roman" w:hAnsi="Times New Roman" w:cs="Times New Roman"/>
        </w:rPr>
        <w:t xml:space="preserve"> in both datasets are the same </w:t>
      </w:r>
    </w:p>
    <w:p w14:paraId="0BE78353" w14:textId="03093706" w:rsidR="004B36F5" w:rsidRPr="00193C4B" w:rsidRDefault="004B36F5" w:rsidP="002E359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>The discharge date from A&amp;E and admission date from APC are the same</w:t>
      </w:r>
      <w:r w:rsidR="008A5081" w:rsidRPr="00193C4B">
        <w:rPr>
          <w:rFonts w:ascii="Times New Roman" w:hAnsi="Times New Roman" w:cs="Times New Roman"/>
        </w:rPr>
        <w:t xml:space="preserve">. </w:t>
      </w:r>
    </w:p>
    <w:p w14:paraId="3B54C246" w14:textId="5268C79C" w:rsidR="008B292A" w:rsidRPr="00193C4B" w:rsidRDefault="004B36F5" w:rsidP="002E359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>Episode order in APC is equal to 1</w:t>
      </w:r>
    </w:p>
    <w:p w14:paraId="401E9C30" w14:textId="77777777" w:rsidR="00193C4B" w:rsidRPr="00193C4B" w:rsidRDefault="00193C4B" w:rsidP="008B292A">
      <w:pPr>
        <w:spacing w:after="0" w:line="360" w:lineRule="auto"/>
        <w:rPr>
          <w:rFonts w:ascii="Times New Roman" w:hAnsi="Times New Roman" w:cs="Times New Roman"/>
        </w:rPr>
      </w:pPr>
    </w:p>
    <w:p w14:paraId="4AD2D4B5" w14:textId="67545754" w:rsidR="00C44448" w:rsidRPr="00193C4B" w:rsidRDefault="008B292A" w:rsidP="002E3595">
      <w:p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>Both A&amp;E and APC datasets were cleaned prior to linkage. For</w:t>
      </w:r>
      <w:r w:rsidR="00FA41C7" w:rsidRPr="00193C4B">
        <w:rPr>
          <w:rFonts w:ascii="Times New Roman" w:hAnsi="Times New Roman" w:cs="Times New Roman"/>
        </w:rPr>
        <w:t xml:space="preserve"> the</w:t>
      </w:r>
      <w:r w:rsidRPr="00193C4B">
        <w:rPr>
          <w:rFonts w:ascii="Times New Roman" w:hAnsi="Times New Roman" w:cs="Times New Roman"/>
        </w:rPr>
        <w:t xml:space="preserve"> A&amp;E dataset, each record (row) consisted of information on one A&amp;E attendance. Whereas, in the APC dataset, each record (row) consisted of information on episodes, from which we derived the </w:t>
      </w:r>
      <w:r w:rsidR="009A4510" w:rsidRPr="00193C4B">
        <w:rPr>
          <w:rFonts w:ascii="Times New Roman" w:hAnsi="Times New Roman" w:cs="Times New Roman"/>
        </w:rPr>
        <w:t xml:space="preserve">emergency </w:t>
      </w:r>
      <w:r w:rsidRPr="00193C4B">
        <w:rPr>
          <w:rFonts w:ascii="Times New Roman" w:hAnsi="Times New Roman" w:cs="Times New Roman"/>
        </w:rPr>
        <w:t>admissions</w:t>
      </w:r>
      <w:r w:rsidR="00C44448" w:rsidRPr="00193C4B">
        <w:rPr>
          <w:rFonts w:ascii="Times New Roman" w:hAnsi="Times New Roman" w:cs="Times New Roman"/>
        </w:rPr>
        <w:t xml:space="preserve"> (inpatient emergency admissions that required the use of a hospital bed)</w:t>
      </w:r>
      <w:r w:rsidRPr="00193C4B">
        <w:rPr>
          <w:rFonts w:ascii="Times New Roman" w:hAnsi="Times New Roman" w:cs="Times New Roman"/>
        </w:rPr>
        <w:t xml:space="preserve">. </w:t>
      </w:r>
      <w:r w:rsidR="00C44448" w:rsidRPr="00193C4B">
        <w:rPr>
          <w:rFonts w:ascii="Times New Roman" w:hAnsi="Times New Roman" w:cs="Times New Roman"/>
        </w:rPr>
        <w:t>Episodes on each row indicated detailed information</w:t>
      </w:r>
      <w:r w:rsidR="00FA41C7" w:rsidRPr="00193C4B">
        <w:rPr>
          <w:rFonts w:ascii="Times New Roman" w:hAnsi="Times New Roman" w:cs="Times New Roman"/>
        </w:rPr>
        <w:t xml:space="preserve"> on</w:t>
      </w:r>
      <w:r w:rsidR="00C44448" w:rsidRPr="00193C4B">
        <w:rPr>
          <w:rFonts w:ascii="Times New Roman" w:hAnsi="Times New Roman" w:cs="Times New Roman"/>
        </w:rPr>
        <w:t xml:space="preserve"> a single episode with a consultant. If the infant then ha</w:t>
      </w:r>
      <w:r w:rsidR="00FA41C7" w:rsidRPr="00193C4B">
        <w:rPr>
          <w:rFonts w:ascii="Times New Roman" w:hAnsi="Times New Roman" w:cs="Times New Roman"/>
        </w:rPr>
        <w:t>d</w:t>
      </w:r>
      <w:r w:rsidR="00C44448" w:rsidRPr="00193C4B">
        <w:rPr>
          <w:rFonts w:ascii="Times New Roman" w:hAnsi="Times New Roman" w:cs="Times New Roman"/>
        </w:rPr>
        <w:t xml:space="preserve"> contact with another consultant, that is recorded as a new row consisting of the second episode. </w:t>
      </w:r>
      <w:r w:rsidR="00FA41C7" w:rsidRPr="00193C4B">
        <w:rPr>
          <w:rFonts w:ascii="Times New Roman" w:hAnsi="Times New Roman" w:cs="Times New Roman"/>
        </w:rPr>
        <w:t>We grouped e</w:t>
      </w:r>
      <w:r w:rsidR="00C44448" w:rsidRPr="00193C4B">
        <w:rPr>
          <w:rFonts w:ascii="Times New Roman" w:hAnsi="Times New Roman" w:cs="Times New Roman"/>
        </w:rPr>
        <w:t xml:space="preserve">pisodes together </w:t>
      </w:r>
      <w:r w:rsidR="00FA41C7" w:rsidRPr="00193C4B">
        <w:rPr>
          <w:rFonts w:ascii="Times New Roman" w:hAnsi="Times New Roman" w:cs="Times New Roman"/>
        </w:rPr>
        <w:t xml:space="preserve">to create </w:t>
      </w:r>
      <w:r w:rsidR="00C44448" w:rsidRPr="00193C4B">
        <w:rPr>
          <w:rFonts w:ascii="Times New Roman" w:hAnsi="Times New Roman" w:cs="Times New Roman"/>
        </w:rPr>
        <w:t xml:space="preserve">Inpatient Provider Spells (IPS, periods of continuous care under one NHS provider/hospital). A spell starts </w:t>
      </w:r>
      <w:r w:rsidR="00B0336E" w:rsidRPr="00193C4B">
        <w:rPr>
          <w:rFonts w:ascii="Times New Roman" w:hAnsi="Times New Roman" w:cs="Times New Roman"/>
        </w:rPr>
        <w:t xml:space="preserve">when </w:t>
      </w:r>
      <w:r w:rsidR="00FA41C7" w:rsidRPr="00193C4B">
        <w:rPr>
          <w:rFonts w:ascii="Times New Roman" w:hAnsi="Times New Roman" w:cs="Times New Roman"/>
        </w:rPr>
        <w:t>the</w:t>
      </w:r>
      <w:r w:rsidR="00C44448" w:rsidRPr="00193C4B">
        <w:rPr>
          <w:rFonts w:ascii="Times New Roman" w:hAnsi="Times New Roman" w:cs="Times New Roman"/>
        </w:rPr>
        <w:t xml:space="preserve"> infant </w:t>
      </w:r>
      <w:r w:rsidR="00FA41C7" w:rsidRPr="00193C4B">
        <w:rPr>
          <w:rFonts w:ascii="Times New Roman" w:hAnsi="Times New Roman" w:cs="Times New Roman"/>
        </w:rPr>
        <w:t xml:space="preserve">is admitted </w:t>
      </w:r>
      <w:r w:rsidR="00C44448" w:rsidRPr="00193C4B">
        <w:rPr>
          <w:rFonts w:ascii="Times New Roman" w:hAnsi="Times New Roman" w:cs="Times New Roman"/>
        </w:rPr>
        <w:t>into hospital (here an admission date is assigned</w:t>
      </w:r>
      <w:r w:rsidR="008453ED" w:rsidRPr="00193C4B">
        <w:rPr>
          <w:rFonts w:ascii="Times New Roman" w:hAnsi="Times New Roman" w:cs="Times New Roman"/>
        </w:rPr>
        <w:t xml:space="preserve"> on their record</w:t>
      </w:r>
      <w:r w:rsidR="00C44448" w:rsidRPr="00193C4B">
        <w:rPr>
          <w:rFonts w:ascii="Times New Roman" w:hAnsi="Times New Roman" w:cs="Times New Roman"/>
        </w:rPr>
        <w:t xml:space="preserve">) and ends when the infant is either discharged (indicated by logging of discharge date), transferred to another hospital or if the </w:t>
      </w:r>
      <w:r w:rsidR="002F69CA" w:rsidRPr="00193C4B">
        <w:rPr>
          <w:rFonts w:ascii="Times New Roman" w:hAnsi="Times New Roman" w:cs="Times New Roman"/>
        </w:rPr>
        <w:t>infant</w:t>
      </w:r>
      <w:r w:rsidR="00C44448" w:rsidRPr="00193C4B">
        <w:rPr>
          <w:rFonts w:ascii="Times New Roman" w:hAnsi="Times New Roman" w:cs="Times New Roman"/>
        </w:rPr>
        <w:t xml:space="preserve"> dies. The majority of HES APC records consist of one episode under one NHS provider, but some </w:t>
      </w:r>
      <w:r w:rsidR="002F69CA" w:rsidRPr="00193C4B">
        <w:rPr>
          <w:rFonts w:ascii="Times New Roman" w:hAnsi="Times New Roman" w:cs="Times New Roman"/>
        </w:rPr>
        <w:t>infants had</w:t>
      </w:r>
      <w:r w:rsidR="00C44448" w:rsidRPr="00193C4B">
        <w:rPr>
          <w:rFonts w:ascii="Times New Roman" w:hAnsi="Times New Roman" w:cs="Times New Roman"/>
        </w:rPr>
        <w:t xml:space="preserve"> more complex records consisting of multiple consultant episodes</w:t>
      </w:r>
      <w:r w:rsidR="002F69CA" w:rsidRPr="00193C4B">
        <w:rPr>
          <w:rFonts w:ascii="Times New Roman" w:hAnsi="Times New Roman" w:cs="Times New Roman"/>
        </w:rPr>
        <w:t xml:space="preserve"> (multi-episode admission)</w:t>
      </w:r>
      <w:r w:rsidR="00C44448" w:rsidRPr="00193C4B">
        <w:rPr>
          <w:rFonts w:ascii="Times New Roman" w:hAnsi="Times New Roman" w:cs="Times New Roman"/>
        </w:rPr>
        <w:t xml:space="preserve">. </w:t>
      </w:r>
      <w:r w:rsidR="00E908BF" w:rsidRPr="00193C4B">
        <w:rPr>
          <w:rFonts w:ascii="Times New Roman" w:hAnsi="Times New Roman" w:cs="Times New Roman"/>
        </w:rPr>
        <w:t xml:space="preserve">Admissions were classified as an emergency if the first episode within an admission a multi-episode admission was recorded as an emergency episode. </w:t>
      </w:r>
      <w:r w:rsidR="008A5081" w:rsidRPr="00193C4B">
        <w:rPr>
          <w:rFonts w:ascii="Times New Roman" w:hAnsi="Times New Roman" w:cs="Times New Roman"/>
        </w:rPr>
        <w:t xml:space="preserve">Full information on both A&amp;E and APC HES data can be found in relevant data dictionaries </w:t>
      </w:r>
      <w:r w:rsidR="008A5081" w:rsidRPr="00193C4B">
        <w:rPr>
          <w:rFonts w:ascii="Times New Roman" w:hAnsi="Times New Roman" w:cs="Times New Roman"/>
        </w:rPr>
        <w:fldChar w:fldCharType="begin"/>
      </w:r>
      <w:r w:rsidR="00193C4B" w:rsidRPr="00193C4B">
        <w:rPr>
          <w:rFonts w:ascii="Times New Roman" w:hAnsi="Times New Roman" w:cs="Times New Roman"/>
        </w:rPr>
        <w:instrText xml:space="preserve"> ADDIN EN.CITE &lt;EndNote&gt;&lt;Cite&gt;&lt;Author&gt;NHS Digital&lt;/Author&gt;&lt;Year&gt;2020&lt;/Year&gt;&lt;RecNum&gt;144&lt;/RecNum&gt;&lt;DisplayText&gt;[2, 3]&lt;/DisplayText&gt;&lt;record&gt;&lt;rec-number&gt;144&lt;/rec-number&gt;&lt;foreign-keys&gt;&lt;key app="EN" db-id="d9d0e5s9getxvfezpaepte28zfvexzrdexzt" timestamp="1574245413"&gt;144&lt;/key&gt;&lt;/foreign-keys&gt;&lt;ref-type name="Web Page"&gt;12&lt;/ref-type&gt;&lt;contributors&gt;&lt;authors&gt;&lt;author&gt;NHS Digital, &lt;/author&gt;&lt;/authors&gt;&lt;/contributors&gt;&lt;titles&gt;&lt;title&gt;HES Data Dictionary: Admitted Patient Care&lt;/title&gt;&lt;/titles&gt;&lt;number&gt;08/07/2021&lt;/number&gt;&lt;dates&gt;&lt;year&gt;2020&lt;/year&gt;&lt;/dates&gt;&lt;urls&gt;&lt;related-urls&gt;&lt;url&gt;https://digital.nhs.uk/data-and-information/data-tools-and-services/data-services/hospital-episode-statistics/hospital-episode-statistics-data-dictionary&lt;/url&gt;&lt;/related-urls&gt;&lt;/urls&gt;&lt;/record&gt;&lt;/Cite&gt;&lt;Cite&gt;&lt;Author&gt;NHS Digital&lt;/Author&gt;&lt;Year&gt;2018&lt;/Year&gt;&lt;RecNum&gt;145&lt;/RecNum&gt;&lt;record&gt;&lt;rec-number&gt;145&lt;/rec-number&gt;&lt;foreign-keys&gt;&lt;key app="EN" db-id="d9d0e5s9getxvfezpaepte28zfvexzrdexzt" timestamp="1574245509"&gt;145&lt;/key&gt;&lt;/foreign-keys&gt;&lt;ref-type name="Web Page"&gt;12&lt;/ref-type&gt;&lt;contributors&gt;&lt;authors&gt;&lt;author&gt;NHS Digital, &lt;/author&gt;&lt;/authors&gt;&lt;/contributors&gt;&lt;titles&gt;&lt;title&gt;HES Data Dictionary: Accident and Emergency&lt;/title&gt;&lt;/titles&gt;&lt;number&gt;08/07/2021&lt;/number&gt;&lt;dates&gt;&lt;year&gt;2018&lt;/year&gt;&lt;/dates&gt;&lt;urls&gt;&lt;related-urls&gt;&lt;url&gt;https://digital.nhs.uk/data-and-information/data-tools-and-services/data-services/hospital-episode-statistics/hospital-episode-statistics-data-dictionary&lt;/url&gt;&lt;/related-urls&gt;&lt;/urls&gt;&lt;/record&gt;&lt;/Cite&gt;&lt;/EndNote&gt;</w:instrText>
      </w:r>
      <w:r w:rsidR="008A5081" w:rsidRPr="00193C4B">
        <w:rPr>
          <w:rFonts w:ascii="Times New Roman" w:hAnsi="Times New Roman" w:cs="Times New Roman"/>
        </w:rPr>
        <w:fldChar w:fldCharType="separate"/>
      </w:r>
      <w:r w:rsidR="008A5081" w:rsidRPr="00193C4B">
        <w:rPr>
          <w:rFonts w:ascii="Times New Roman" w:hAnsi="Times New Roman" w:cs="Times New Roman"/>
          <w:noProof/>
        </w:rPr>
        <w:t>[2, 3]</w:t>
      </w:r>
      <w:r w:rsidR="008A5081" w:rsidRPr="00193C4B">
        <w:rPr>
          <w:rFonts w:ascii="Times New Roman" w:hAnsi="Times New Roman" w:cs="Times New Roman"/>
        </w:rPr>
        <w:fldChar w:fldCharType="end"/>
      </w:r>
      <w:r w:rsidR="00193C4B" w:rsidRPr="00193C4B">
        <w:rPr>
          <w:rFonts w:ascii="Times New Roman" w:hAnsi="Times New Roman" w:cs="Times New Roman"/>
        </w:rPr>
        <w:t xml:space="preserve">. </w:t>
      </w:r>
    </w:p>
    <w:p w14:paraId="12945B08" w14:textId="77777777" w:rsidR="002F69CA" w:rsidRPr="00193C4B" w:rsidRDefault="002F69CA" w:rsidP="002E3595">
      <w:pPr>
        <w:spacing w:after="0" w:line="360" w:lineRule="auto"/>
        <w:rPr>
          <w:rFonts w:ascii="Times New Roman" w:hAnsi="Times New Roman" w:cs="Times New Roman"/>
        </w:rPr>
      </w:pPr>
    </w:p>
    <w:p w14:paraId="35AC7DDF" w14:textId="04602CBB" w:rsidR="00485A3C" w:rsidRPr="00193C4B" w:rsidRDefault="009A4510" w:rsidP="001E6627">
      <w:p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>The l</w:t>
      </w:r>
      <w:r w:rsidR="004B36F5" w:rsidRPr="00193C4B">
        <w:rPr>
          <w:rFonts w:ascii="Times New Roman" w:hAnsi="Times New Roman" w:cs="Times New Roman"/>
        </w:rPr>
        <w:t>inkage methodology uses the HESID and a joining date (discharge date from A&amp;E and admission date from APC) for a 1:1 linkage of the A&amp;E and APC dataset; for those who were admitted via an A&amp;E department</w:t>
      </w:r>
      <w:r w:rsidR="00485A3C" w:rsidRPr="00193C4B">
        <w:rPr>
          <w:rFonts w:ascii="Times New Roman" w:hAnsi="Times New Roman" w:cs="Times New Roman"/>
        </w:rPr>
        <w:t>. These were</w:t>
      </w:r>
      <w:r w:rsidR="00B65435" w:rsidRPr="00193C4B">
        <w:rPr>
          <w:rFonts w:ascii="Times New Roman" w:hAnsi="Times New Roman" w:cs="Times New Roman"/>
        </w:rPr>
        <w:t xml:space="preserve"> indicated in the </w:t>
      </w:r>
      <w:r w:rsidR="00485A3C" w:rsidRPr="00193C4B">
        <w:rPr>
          <w:rFonts w:ascii="Times New Roman" w:hAnsi="Times New Roman" w:cs="Times New Roman"/>
        </w:rPr>
        <w:t>HES A&amp;E datasets using the a</w:t>
      </w:r>
      <w:r w:rsidRPr="00193C4B">
        <w:rPr>
          <w:rFonts w:ascii="Times New Roman" w:hAnsi="Times New Roman" w:cs="Times New Roman"/>
        </w:rPr>
        <w:t xml:space="preserve">ttendance </w:t>
      </w:r>
      <w:r w:rsidR="00485A3C" w:rsidRPr="00193C4B">
        <w:rPr>
          <w:rFonts w:ascii="Times New Roman" w:hAnsi="Times New Roman" w:cs="Times New Roman"/>
        </w:rPr>
        <w:t>d</w:t>
      </w:r>
      <w:r w:rsidRPr="00193C4B">
        <w:rPr>
          <w:rFonts w:ascii="Times New Roman" w:hAnsi="Times New Roman" w:cs="Times New Roman"/>
        </w:rPr>
        <w:t>isposal</w:t>
      </w:r>
      <w:r w:rsidR="00B65435" w:rsidRPr="00193C4B">
        <w:rPr>
          <w:rFonts w:ascii="Times New Roman" w:hAnsi="Times New Roman" w:cs="Times New Roman"/>
        </w:rPr>
        <w:t xml:space="preserve"> </w:t>
      </w:r>
      <w:r w:rsidR="00485A3C" w:rsidRPr="00193C4B">
        <w:rPr>
          <w:rFonts w:ascii="Times New Roman" w:hAnsi="Times New Roman" w:cs="Times New Roman"/>
        </w:rPr>
        <w:t xml:space="preserve">variable </w:t>
      </w:r>
      <w:r w:rsidR="00B65435" w:rsidRPr="00193C4B">
        <w:rPr>
          <w:rFonts w:ascii="Times New Roman" w:hAnsi="Times New Roman" w:cs="Times New Roman"/>
        </w:rPr>
        <w:t>(</w:t>
      </w:r>
      <w:r w:rsidR="00485A3C" w:rsidRPr="00193C4B">
        <w:rPr>
          <w:rFonts w:ascii="Times New Roman" w:hAnsi="Times New Roman" w:cs="Times New Roman"/>
        </w:rPr>
        <w:t>aeattenddisp</w:t>
      </w:r>
      <w:r w:rsidR="00B663E9" w:rsidRPr="00193C4B">
        <w:rPr>
          <w:rFonts w:ascii="Times New Roman" w:hAnsi="Times New Roman" w:cs="Times New Roman"/>
        </w:rPr>
        <w:t xml:space="preserve"> code ‘01’</w:t>
      </w:r>
      <w:r w:rsidR="00B65435" w:rsidRPr="00193C4B">
        <w:rPr>
          <w:rFonts w:ascii="Times New Roman" w:hAnsi="Times New Roman" w:cs="Times New Roman"/>
        </w:rPr>
        <w:t xml:space="preserve">) </w:t>
      </w:r>
      <w:r w:rsidR="00485A3C" w:rsidRPr="00193C4B">
        <w:rPr>
          <w:rFonts w:ascii="Times New Roman" w:hAnsi="Times New Roman" w:cs="Times New Roman"/>
        </w:rPr>
        <w:t xml:space="preserve">and in the HES </w:t>
      </w:r>
      <w:r w:rsidR="00B65435" w:rsidRPr="00193C4B">
        <w:rPr>
          <w:rFonts w:ascii="Times New Roman" w:hAnsi="Times New Roman" w:cs="Times New Roman"/>
        </w:rPr>
        <w:t>APC dataset</w:t>
      </w:r>
      <w:r w:rsidR="00485A3C" w:rsidRPr="00193C4B">
        <w:rPr>
          <w:rFonts w:ascii="Times New Roman" w:hAnsi="Times New Roman" w:cs="Times New Roman"/>
        </w:rPr>
        <w:t xml:space="preserve"> using the admission method variable (admimeth</w:t>
      </w:r>
      <w:r w:rsidR="00B663E9" w:rsidRPr="00193C4B">
        <w:rPr>
          <w:rFonts w:ascii="Times New Roman" w:hAnsi="Times New Roman" w:cs="Times New Roman"/>
        </w:rPr>
        <w:t xml:space="preserve"> code ‘21’</w:t>
      </w:r>
      <w:r w:rsidR="00485A3C" w:rsidRPr="00193C4B">
        <w:rPr>
          <w:rFonts w:ascii="Times New Roman" w:hAnsi="Times New Roman" w:cs="Times New Roman"/>
        </w:rPr>
        <w:t>).</w:t>
      </w:r>
      <w:r w:rsidR="00B663E9" w:rsidRPr="00193C4B">
        <w:rPr>
          <w:rFonts w:ascii="Times New Roman" w:hAnsi="Times New Roman" w:cs="Times New Roman"/>
        </w:rPr>
        <w:t xml:space="preserve"> </w:t>
      </w:r>
      <w:r w:rsidR="00485A3C" w:rsidRPr="00193C4B">
        <w:rPr>
          <w:rFonts w:ascii="Times New Roman" w:hAnsi="Times New Roman" w:cs="Times New Roman"/>
        </w:rPr>
        <w:t>The provide</w:t>
      </w:r>
      <w:r w:rsidR="00B0336E" w:rsidRPr="00193C4B">
        <w:rPr>
          <w:rFonts w:ascii="Times New Roman" w:hAnsi="Times New Roman" w:cs="Times New Roman"/>
        </w:rPr>
        <w:t>r</w:t>
      </w:r>
      <w:r w:rsidR="00485A3C" w:rsidRPr="00193C4B">
        <w:rPr>
          <w:rFonts w:ascii="Times New Roman" w:hAnsi="Times New Roman" w:cs="Times New Roman"/>
        </w:rPr>
        <w:t xml:space="preserve"> code variable (procode) were also required to match. </w:t>
      </w:r>
      <w:r w:rsidR="00B0336E" w:rsidRPr="00193C4B">
        <w:rPr>
          <w:rFonts w:ascii="Times New Roman" w:hAnsi="Times New Roman" w:cs="Times New Roman"/>
        </w:rPr>
        <w:t>Remaining n</w:t>
      </w:r>
      <w:r w:rsidR="008645EE" w:rsidRPr="00193C4B">
        <w:rPr>
          <w:rFonts w:ascii="Times New Roman" w:hAnsi="Times New Roman" w:cs="Times New Roman"/>
        </w:rPr>
        <w:t xml:space="preserve">on-matching records were further matched using </w:t>
      </w:r>
      <w:r w:rsidR="00B663E9" w:rsidRPr="00193C4B">
        <w:rPr>
          <w:rFonts w:ascii="Times New Roman" w:hAnsi="Times New Roman" w:cs="Times New Roman"/>
        </w:rPr>
        <w:t xml:space="preserve">different codes within </w:t>
      </w:r>
      <w:r w:rsidR="008645EE" w:rsidRPr="00193C4B">
        <w:rPr>
          <w:rFonts w:ascii="Times New Roman" w:hAnsi="Times New Roman" w:cs="Times New Roman"/>
        </w:rPr>
        <w:t>the same variables</w:t>
      </w:r>
      <w:r w:rsidR="00B663E9" w:rsidRPr="00193C4B">
        <w:rPr>
          <w:rFonts w:ascii="Times New Roman" w:hAnsi="Times New Roman" w:cs="Times New Roman"/>
        </w:rPr>
        <w:t xml:space="preserve"> (see NHS Digital to HES A&amp;E and APC linkage methodology for full details) </w:t>
      </w:r>
      <w:r w:rsidR="00B663E9" w:rsidRPr="00193C4B">
        <w:rPr>
          <w:rFonts w:ascii="Times New Roman" w:hAnsi="Times New Roman" w:cs="Times New Roman"/>
        </w:rPr>
        <w:fldChar w:fldCharType="begin"/>
      </w:r>
      <w:r w:rsidR="00B663E9" w:rsidRPr="00193C4B">
        <w:rPr>
          <w:rFonts w:ascii="Times New Roman" w:hAnsi="Times New Roman" w:cs="Times New Roman"/>
        </w:rPr>
        <w:instrText xml:space="preserve"> ADDIN EN.CITE &lt;EndNote&gt;&lt;Cite&gt;&lt;Author&gt;NHS Digital&lt;/Author&gt;&lt;Year&gt;2011&lt;/Year&gt;&lt;RecNum&gt;124&lt;/RecNum&gt;&lt;DisplayText&gt;[1]&lt;/DisplayText&gt;&lt;record&gt;&lt;rec-number&gt;124&lt;/rec-number&gt;&lt;foreign-keys&gt;&lt;key app="EN" db-id="d9d0e5s9getxvfezpaepte28zfvexzrdexzt" timestamp="1567511920"&gt;124&lt;/key&gt;&lt;/foreign-keys&gt;&lt;ref-type name="Web Page"&gt;12&lt;/ref-type&gt;&lt;contributors&gt;&lt;authors&gt;&lt;author&gt;NHS Digital,&lt;/author&gt;&lt;/authors&gt;&lt;/contributors&gt;&lt;titles&gt;&lt;title&gt;HES Accident &amp;amp; Emergency (A&amp;amp;E) to Admitted Patient Care (APC) Linkage Methodology&lt;/title&gt;&lt;/titles&gt;&lt;number&gt;03/09/2019&lt;/number&gt;&lt;dates&gt;&lt;year&gt;2011&lt;/year&gt;&lt;/dates&gt;&lt;urls&gt;&lt;related-urls&gt;&lt;url&gt;http://www.macs.hw.ac.uk/~yjc32/project/ref-health%20hospital%20data/AE_to_APC_Linkage_Methodology1.pdf&lt;/url&gt;&lt;/related-urls&gt;&lt;/urls&gt;&lt;/record&gt;&lt;/Cite&gt;&lt;/EndNote&gt;</w:instrText>
      </w:r>
      <w:r w:rsidR="00B663E9" w:rsidRPr="00193C4B">
        <w:rPr>
          <w:rFonts w:ascii="Times New Roman" w:hAnsi="Times New Roman" w:cs="Times New Roman"/>
        </w:rPr>
        <w:fldChar w:fldCharType="separate"/>
      </w:r>
      <w:r w:rsidR="00B663E9" w:rsidRPr="00193C4B">
        <w:rPr>
          <w:rFonts w:ascii="Times New Roman" w:hAnsi="Times New Roman" w:cs="Times New Roman"/>
          <w:noProof/>
        </w:rPr>
        <w:t>[1]</w:t>
      </w:r>
      <w:r w:rsidR="00B663E9" w:rsidRPr="00193C4B">
        <w:rPr>
          <w:rFonts w:ascii="Times New Roman" w:hAnsi="Times New Roman" w:cs="Times New Roman"/>
        </w:rPr>
        <w:fldChar w:fldCharType="end"/>
      </w:r>
      <w:r w:rsidR="008645EE" w:rsidRPr="00193C4B">
        <w:rPr>
          <w:rFonts w:ascii="Times New Roman" w:hAnsi="Times New Roman" w:cs="Times New Roman"/>
        </w:rPr>
        <w:t>. Finally, of those that did not match after following full methodology by NHS D</w:t>
      </w:r>
      <w:r w:rsidR="00FD4606" w:rsidRPr="00193C4B">
        <w:rPr>
          <w:rFonts w:ascii="Times New Roman" w:hAnsi="Times New Roman" w:cs="Times New Roman"/>
        </w:rPr>
        <w:t>igital</w:t>
      </w:r>
      <w:r w:rsidR="008645EE" w:rsidRPr="00193C4B">
        <w:rPr>
          <w:rFonts w:ascii="Times New Roman" w:hAnsi="Times New Roman" w:cs="Times New Roman"/>
        </w:rPr>
        <w:t xml:space="preserve">, we used discharge dates from A&amp;E dataset (plus or minus 1 day) to match further records.  </w:t>
      </w:r>
    </w:p>
    <w:p w14:paraId="190F9A94" w14:textId="77777777" w:rsidR="00193C4B" w:rsidRPr="00193C4B" w:rsidRDefault="00193C4B" w:rsidP="002E3595">
      <w:pPr>
        <w:spacing w:after="0" w:line="360" w:lineRule="auto"/>
        <w:rPr>
          <w:rFonts w:ascii="Times New Roman" w:hAnsi="Times New Roman" w:cs="Times New Roman"/>
        </w:rPr>
      </w:pPr>
    </w:p>
    <w:p w14:paraId="416C82A5" w14:textId="77777777" w:rsidR="004B36F5" w:rsidRPr="00193C4B" w:rsidRDefault="004B36F5" w:rsidP="002E3595">
      <w:pPr>
        <w:rPr>
          <w:rFonts w:ascii="Times New Roman" w:hAnsi="Times New Roman" w:cs="Times New Roman"/>
          <w:b/>
        </w:rPr>
      </w:pPr>
      <w:bookmarkStart w:id="8" w:name="_Toc31184223"/>
      <w:r w:rsidRPr="00193C4B">
        <w:rPr>
          <w:rFonts w:ascii="Times New Roman" w:hAnsi="Times New Roman" w:cs="Times New Roman"/>
          <w:b/>
        </w:rPr>
        <w:t>Linkage quality check</w:t>
      </w:r>
      <w:bookmarkEnd w:id="8"/>
      <w:r w:rsidRPr="00193C4B">
        <w:rPr>
          <w:rFonts w:ascii="Times New Roman" w:hAnsi="Times New Roman" w:cs="Times New Roman"/>
          <w:b/>
        </w:rPr>
        <w:t xml:space="preserve"> </w:t>
      </w:r>
    </w:p>
    <w:p w14:paraId="390CB125" w14:textId="3254A56A" w:rsidR="00835DF9" w:rsidRPr="00193C4B" w:rsidRDefault="008645EE" w:rsidP="002E3595">
      <w:p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 xml:space="preserve">Matched A&amp;E and APC data records were given a </w:t>
      </w:r>
      <w:r w:rsidR="000A0916" w:rsidRPr="00193C4B">
        <w:rPr>
          <w:rFonts w:ascii="Times New Roman" w:hAnsi="Times New Roman" w:cs="Times New Roman"/>
        </w:rPr>
        <w:t xml:space="preserve">linking </w:t>
      </w:r>
      <w:r w:rsidRPr="00193C4B">
        <w:rPr>
          <w:rFonts w:ascii="Times New Roman" w:hAnsi="Times New Roman" w:cs="Times New Roman"/>
        </w:rPr>
        <w:t>score ranging between 1 –</w:t>
      </w:r>
      <w:r w:rsidR="000A0916" w:rsidRPr="00193C4B">
        <w:rPr>
          <w:rFonts w:ascii="Times New Roman" w:hAnsi="Times New Roman" w:cs="Times New Roman"/>
        </w:rPr>
        <w:t xml:space="preserve"> 4</w:t>
      </w:r>
      <w:r w:rsidRPr="00193C4B">
        <w:rPr>
          <w:rFonts w:ascii="Times New Roman" w:hAnsi="Times New Roman" w:cs="Times New Roman"/>
        </w:rPr>
        <w:t xml:space="preserve"> to indicate</w:t>
      </w:r>
      <w:r w:rsidR="000A0916" w:rsidRPr="00193C4B">
        <w:rPr>
          <w:rFonts w:ascii="Times New Roman" w:hAnsi="Times New Roman" w:cs="Times New Roman"/>
        </w:rPr>
        <w:t xml:space="preserve"> the quality of the link; score of 1 indicated strong link (records met all matching conditions), 2 indicated </w:t>
      </w:r>
      <w:r w:rsidR="000A0916" w:rsidRPr="00193C4B">
        <w:rPr>
          <w:rFonts w:ascii="Times New Roman" w:hAnsi="Times New Roman" w:cs="Times New Roman"/>
        </w:rPr>
        <w:lastRenderedPageBreak/>
        <w:t xml:space="preserve">good link (records did not match on one condition), 3 indicated poor link (record did not met criteria for quality check link 1 or 2) and 4 indicated very poor link (patients that were reported dead on arrival to A&amp;E or died in A&amp;E). For full details of information and criteria </w:t>
      </w:r>
      <w:r w:rsidR="00835DF9" w:rsidRPr="00193C4B">
        <w:rPr>
          <w:rFonts w:ascii="Times New Roman" w:hAnsi="Times New Roman" w:cs="Times New Roman"/>
        </w:rPr>
        <w:t xml:space="preserve">see methodology suggested by NHS Digital to link the HES A&amp;E and APC </w:t>
      </w:r>
      <w:r w:rsidR="00B663E9" w:rsidRPr="00193C4B">
        <w:rPr>
          <w:rFonts w:ascii="Times New Roman" w:hAnsi="Times New Roman" w:cs="Times New Roman"/>
        </w:rPr>
        <w:fldChar w:fldCharType="begin"/>
      </w:r>
      <w:r w:rsidR="00B663E9" w:rsidRPr="00193C4B">
        <w:rPr>
          <w:rFonts w:ascii="Times New Roman" w:hAnsi="Times New Roman" w:cs="Times New Roman"/>
        </w:rPr>
        <w:instrText xml:space="preserve"> ADDIN EN.CITE &lt;EndNote&gt;&lt;Cite&gt;&lt;Author&gt;NHS Digital&lt;/Author&gt;&lt;Year&gt;2011&lt;/Year&gt;&lt;RecNum&gt;124&lt;/RecNum&gt;&lt;DisplayText&gt;[1]&lt;/DisplayText&gt;&lt;record&gt;&lt;rec-number&gt;124&lt;/rec-number&gt;&lt;foreign-keys&gt;&lt;key app="EN" db-id="d9d0e5s9getxvfezpaepte28zfvexzrdexzt" timestamp="1567511920"&gt;124&lt;/key&gt;&lt;/foreign-keys&gt;&lt;ref-type name="Web Page"&gt;12&lt;/ref-type&gt;&lt;contributors&gt;&lt;authors&gt;&lt;author&gt;NHS Digital,&lt;/author&gt;&lt;/authors&gt;&lt;/contributors&gt;&lt;titles&gt;&lt;title&gt;HES Accident &amp;amp; Emergency (A&amp;amp;E) to Admitted Patient Care (APC) Linkage Methodology&lt;/title&gt;&lt;/titles&gt;&lt;number&gt;03/09/2019&lt;/number&gt;&lt;dates&gt;&lt;year&gt;2011&lt;/year&gt;&lt;/dates&gt;&lt;urls&gt;&lt;related-urls&gt;&lt;url&gt;http://www.macs.hw.ac.uk/~yjc32/project/ref-health%20hospital%20data/AE_to_APC_Linkage_Methodology1.pdf&lt;/url&gt;&lt;/related-urls&gt;&lt;/urls&gt;&lt;/record&gt;&lt;/Cite&gt;&lt;/EndNote&gt;</w:instrText>
      </w:r>
      <w:r w:rsidR="00B663E9" w:rsidRPr="00193C4B">
        <w:rPr>
          <w:rFonts w:ascii="Times New Roman" w:hAnsi="Times New Roman" w:cs="Times New Roman"/>
        </w:rPr>
        <w:fldChar w:fldCharType="separate"/>
      </w:r>
      <w:r w:rsidR="00B663E9" w:rsidRPr="00193C4B">
        <w:rPr>
          <w:rFonts w:ascii="Times New Roman" w:hAnsi="Times New Roman" w:cs="Times New Roman"/>
          <w:noProof/>
        </w:rPr>
        <w:t>[1]</w:t>
      </w:r>
      <w:r w:rsidR="00B663E9" w:rsidRPr="00193C4B">
        <w:rPr>
          <w:rFonts w:ascii="Times New Roman" w:hAnsi="Times New Roman" w:cs="Times New Roman"/>
        </w:rPr>
        <w:fldChar w:fldCharType="end"/>
      </w:r>
      <w:r w:rsidR="00835DF9" w:rsidRPr="00193C4B">
        <w:rPr>
          <w:rFonts w:ascii="Times New Roman" w:hAnsi="Times New Roman" w:cs="Times New Roman"/>
        </w:rPr>
        <w:t>.</w:t>
      </w:r>
    </w:p>
    <w:p w14:paraId="6290DB09" w14:textId="77777777" w:rsidR="00835DF9" w:rsidRPr="00193C4B" w:rsidRDefault="00835DF9" w:rsidP="002E3595">
      <w:pPr>
        <w:spacing w:after="0" w:line="360" w:lineRule="auto"/>
        <w:rPr>
          <w:rFonts w:ascii="Times New Roman" w:hAnsi="Times New Roman" w:cs="Times New Roman"/>
        </w:rPr>
      </w:pPr>
    </w:p>
    <w:p w14:paraId="01BB7B42" w14:textId="3B700B77" w:rsidR="004B36F5" w:rsidRPr="00193C4B" w:rsidRDefault="004B36F5" w:rsidP="002E3595">
      <w:p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 xml:space="preserve">NHS </w:t>
      </w:r>
      <w:r w:rsidR="00B65435" w:rsidRPr="00193C4B">
        <w:rPr>
          <w:rFonts w:ascii="Times New Roman" w:hAnsi="Times New Roman" w:cs="Times New Roman"/>
        </w:rPr>
        <w:t>D</w:t>
      </w:r>
      <w:r w:rsidR="002E03BA" w:rsidRPr="00193C4B">
        <w:rPr>
          <w:rFonts w:ascii="Times New Roman" w:hAnsi="Times New Roman" w:cs="Times New Roman"/>
        </w:rPr>
        <w:t>igital</w:t>
      </w:r>
      <w:r w:rsidR="003A2AA2" w:rsidRPr="00193C4B">
        <w:rPr>
          <w:rFonts w:ascii="Times New Roman" w:hAnsi="Times New Roman" w:cs="Times New Roman"/>
        </w:rPr>
        <w:t xml:space="preserve"> </w:t>
      </w:r>
      <w:r w:rsidRPr="00193C4B">
        <w:rPr>
          <w:rFonts w:ascii="Times New Roman" w:hAnsi="Times New Roman" w:cs="Times New Roman"/>
        </w:rPr>
        <w:t>documentation</w:t>
      </w:r>
      <w:r w:rsidR="002E3595" w:rsidRPr="00193C4B">
        <w:rPr>
          <w:rFonts w:ascii="Times New Roman" w:hAnsi="Times New Roman" w:cs="Times New Roman"/>
        </w:rPr>
        <w:t xml:space="preserve"> </w:t>
      </w:r>
      <w:r w:rsidR="003A2AA2" w:rsidRPr="00193C4B">
        <w:rPr>
          <w:rFonts w:ascii="Times New Roman" w:hAnsi="Times New Roman" w:cs="Times New Roman"/>
        </w:rPr>
        <w:t>based on</w:t>
      </w:r>
      <w:r w:rsidR="00B663E9" w:rsidRPr="00193C4B">
        <w:rPr>
          <w:rFonts w:ascii="Times New Roman" w:hAnsi="Times New Roman" w:cs="Times New Roman"/>
        </w:rPr>
        <w:t xml:space="preserve"> </w:t>
      </w:r>
      <w:r w:rsidR="003A2AA2" w:rsidRPr="00193C4B">
        <w:rPr>
          <w:rFonts w:ascii="Times New Roman" w:hAnsi="Times New Roman" w:cs="Times New Roman"/>
        </w:rPr>
        <w:t xml:space="preserve">linkage of HES </w:t>
      </w:r>
      <w:r w:rsidR="00B663E9" w:rsidRPr="00193C4B">
        <w:rPr>
          <w:rFonts w:ascii="Times New Roman" w:hAnsi="Times New Roman" w:cs="Times New Roman"/>
        </w:rPr>
        <w:t xml:space="preserve">APC and A&amp;E from </w:t>
      </w:r>
      <w:r w:rsidR="003A2AA2" w:rsidRPr="00193C4B">
        <w:rPr>
          <w:rFonts w:ascii="Times New Roman" w:hAnsi="Times New Roman" w:cs="Times New Roman"/>
        </w:rPr>
        <w:t>2008-09 data illustrate</w:t>
      </w:r>
      <w:r w:rsidR="008A5081" w:rsidRPr="00193C4B">
        <w:rPr>
          <w:rFonts w:ascii="Times New Roman" w:hAnsi="Times New Roman" w:cs="Times New Roman"/>
        </w:rPr>
        <w:t>d</w:t>
      </w:r>
      <w:r w:rsidR="003A2AA2" w:rsidRPr="00193C4B">
        <w:rPr>
          <w:rFonts w:ascii="Times New Roman" w:hAnsi="Times New Roman" w:cs="Times New Roman"/>
        </w:rPr>
        <w:t xml:space="preserve"> the linkage algorithm</w:t>
      </w:r>
      <w:r w:rsidR="008A5081" w:rsidRPr="00193C4B">
        <w:rPr>
          <w:rFonts w:ascii="Times New Roman" w:hAnsi="Times New Roman" w:cs="Times New Roman"/>
        </w:rPr>
        <w:t xml:space="preserve"> and</w:t>
      </w:r>
      <w:r w:rsidR="003A2AA2" w:rsidRPr="00193C4B">
        <w:rPr>
          <w:rFonts w:ascii="Times New Roman" w:hAnsi="Times New Roman" w:cs="Times New Roman"/>
        </w:rPr>
        <w:t xml:space="preserve"> </w:t>
      </w:r>
      <w:r w:rsidR="002E3595" w:rsidRPr="00193C4B">
        <w:rPr>
          <w:rFonts w:ascii="Times New Roman" w:hAnsi="Times New Roman" w:cs="Times New Roman"/>
        </w:rPr>
        <w:t xml:space="preserve">the expected quality check of all linked records </w:t>
      </w:r>
      <w:r w:rsidR="008A5081" w:rsidRPr="00193C4B">
        <w:rPr>
          <w:rFonts w:ascii="Times New Roman" w:hAnsi="Times New Roman" w:cs="Times New Roman"/>
        </w:rPr>
        <w:t>were found</w:t>
      </w:r>
      <w:r w:rsidR="002E3595" w:rsidRPr="00193C4B">
        <w:rPr>
          <w:rFonts w:ascii="Times New Roman" w:hAnsi="Times New Roman" w:cs="Times New Roman"/>
        </w:rPr>
        <w:t xml:space="preserve"> be a strong link for 85.8%, good link for 13.0%, poor link for 1.2%, and very poor link</w:t>
      </w:r>
      <w:r w:rsidR="000C6380" w:rsidRPr="00193C4B">
        <w:rPr>
          <w:rFonts w:ascii="Times New Roman" w:hAnsi="Times New Roman" w:cs="Times New Roman"/>
        </w:rPr>
        <w:t xml:space="preserve"> for 0%</w:t>
      </w:r>
      <w:r w:rsidR="002E3595" w:rsidRPr="00193C4B">
        <w:rPr>
          <w:rFonts w:ascii="Times New Roman" w:hAnsi="Times New Roman" w:cs="Times New Roman"/>
        </w:rPr>
        <w:t>. Links that are poor or very poor should be excluded in the final data.</w:t>
      </w:r>
      <w:r w:rsidR="003A2AA2" w:rsidRPr="00193C4B">
        <w:rPr>
          <w:rFonts w:ascii="Times New Roman" w:hAnsi="Times New Roman" w:cs="Times New Roman"/>
        </w:rPr>
        <w:t xml:space="preserve"> </w:t>
      </w:r>
      <w:r w:rsidRPr="00193C4B">
        <w:rPr>
          <w:rFonts w:ascii="Times New Roman" w:hAnsi="Times New Roman" w:cs="Times New Roman"/>
        </w:rPr>
        <w:t xml:space="preserve">Of the </w:t>
      </w:r>
      <w:r w:rsidR="00A80B55" w:rsidRPr="00193C4B">
        <w:rPr>
          <w:rFonts w:ascii="Times New Roman" w:hAnsi="Times New Roman" w:cs="Times New Roman"/>
        </w:rPr>
        <w:t xml:space="preserve">records </w:t>
      </w:r>
      <w:r w:rsidRPr="00193C4B">
        <w:rPr>
          <w:rFonts w:ascii="Times New Roman" w:hAnsi="Times New Roman" w:cs="Times New Roman"/>
        </w:rPr>
        <w:t xml:space="preserve">that we linked, the linkage quality check indicated </w:t>
      </w:r>
      <w:r w:rsidR="00F63C21" w:rsidRPr="00193C4B">
        <w:rPr>
          <w:rFonts w:ascii="Times New Roman" w:hAnsi="Times New Roman" w:cs="Times New Roman"/>
        </w:rPr>
        <w:t>84.92</w:t>
      </w:r>
      <w:r w:rsidRPr="00193C4B">
        <w:rPr>
          <w:rFonts w:ascii="Times New Roman" w:hAnsi="Times New Roman" w:cs="Times New Roman"/>
        </w:rPr>
        <w:t xml:space="preserve">% </w:t>
      </w:r>
      <w:r w:rsidR="00F63C21" w:rsidRPr="00193C4B">
        <w:rPr>
          <w:rFonts w:ascii="Times New Roman" w:hAnsi="Times New Roman" w:cs="Times New Roman"/>
        </w:rPr>
        <w:t>as strong link (661,756/779,285)</w:t>
      </w:r>
      <w:r w:rsidRPr="00193C4B">
        <w:rPr>
          <w:rFonts w:ascii="Times New Roman" w:hAnsi="Times New Roman" w:cs="Times New Roman"/>
        </w:rPr>
        <w:t xml:space="preserve">, </w:t>
      </w:r>
      <w:r w:rsidR="00F63C21" w:rsidRPr="00193C4B">
        <w:rPr>
          <w:rFonts w:ascii="Times New Roman" w:hAnsi="Times New Roman" w:cs="Times New Roman"/>
        </w:rPr>
        <w:t>15.07</w:t>
      </w:r>
      <w:r w:rsidRPr="00193C4B">
        <w:rPr>
          <w:rFonts w:ascii="Times New Roman" w:hAnsi="Times New Roman" w:cs="Times New Roman"/>
        </w:rPr>
        <w:t>% as good link</w:t>
      </w:r>
      <w:r w:rsidR="00F63C21" w:rsidRPr="00193C4B">
        <w:rPr>
          <w:rFonts w:ascii="Times New Roman" w:hAnsi="Times New Roman" w:cs="Times New Roman"/>
        </w:rPr>
        <w:t xml:space="preserve"> (117,462/779,285)</w:t>
      </w:r>
      <w:r w:rsidRPr="00193C4B">
        <w:rPr>
          <w:rFonts w:ascii="Times New Roman" w:hAnsi="Times New Roman" w:cs="Times New Roman"/>
        </w:rPr>
        <w:t>, and 0.01% as very poor link</w:t>
      </w:r>
      <w:r w:rsidR="00F63C21" w:rsidRPr="00193C4B">
        <w:rPr>
          <w:rFonts w:ascii="Times New Roman" w:hAnsi="Times New Roman" w:cs="Times New Roman"/>
        </w:rPr>
        <w:t xml:space="preserve"> (67/779,285)</w:t>
      </w:r>
      <w:r w:rsidRPr="00193C4B">
        <w:rPr>
          <w:rFonts w:ascii="Times New Roman" w:hAnsi="Times New Roman" w:cs="Times New Roman"/>
        </w:rPr>
        <w:t>. W</w:t>
      </w:r>
      <w:r w:rsidR="00E240E5" w:rsidRPr="00193C4B">
        <w:rPr>
          <w:rFonts w:ascii="Times New Roman" w:hAnsi="Times New Roman" w:cs="Times New Roman"/>
        </w:rPr>
        <w:t>e excluded 0</w:t>
      </w:r>
      <w:r w:rsidRPr="00193C4B">
        <w:rPr>
          <w:rFonts w:ascii="Times New Roman" w:hAnsi="Times New Roman" w:cs="Times New Roman"/>
        </w:rPr>
        <w:t xml:space="preserve">.01% of the linked observations that were very poor, </w:t>
      </w:r>
      <w:r w:rsidR="00F63C21" w:rsidRPr="00193C4B">
        <w:rPr>
          <w:rFonts w:ascii="Times New Roman" w:hAnsi="Times New Roman" w:cs="Times New Roman"/>
        </w:rPr>
        <w:t>which</w:t>
      </w:r>
      <w:r w:rsidRPr="00193C4B">
        <w:rPr>
          <w:rFonts w:ascii="Times New Roman" w:hAnsi="Times New Roman" w:cs="Times New Roman"/>
        </w:rPr>
        <w:t xml:space="preserve"> includes infants that were reported either dead on arrival or died while in A&amp;E. </w:t>
      </w:r>
    </w:p>
    <w:p w14:paraId="10744136" w14:textId="77777777" w:rsidR="002E3595" w:rsidRPr="00193C4B" w:rsidRDefault="002E3595" w:rsidP="002E3595">
      <w:pPr>
        <w:spacing w:after="0" w:line="360" w:lineRule="auto"/>
        <w:rPr>
          <w:rFonts w:ascii="Times New Roman" w:hAnsi="Times New Roman" w:cs="Times New Roman"/>
        </w:rPr>
      </w:pPr>
    </w:p>
    <w:p w14:paraId="56F66ADE" w14:textId="77777777" w:rsidR="002E3595" w:rsidRPr="00193C4B" w:rsidRDefault="002E3595" w:rsidP="002E3595">
      <w:pPr>
        <w:spacing w:after="0" w:line="360" w:lineRule="auto"/>
        <w:rPr>
          <w:rFonts w:ascii="Times New Roman" w:hAnsi="Times New Roman" w:cs="Times New Roman"/>
          <w:b/>
        </w:rPr>
      </w:pPr>
      <w:r w:rsidRPr="00193C4B">
        <w:rPr>
          <w:rFonts w:ascii="Times New Roman" w:hAnsi="Times New Roman" w:cs="Times New Roman"/>
          <w:b/>
        </w:rPr>
        <w:t>Non-linking emergency admissions via A&amp;E</w:t>
      </w:r>
    </w:p>
    <w:p w14:paraId="466EA49C" w14:textId="27CB17D4" w:rsidR="000B1D4B" w:rsidRPr="00193C4B" w:rsidRDefault="002E3595" w:rsidP="002E3595">
      <w:pPr>
        <w:spacing w:after="0" w:line="360" w:lineRule="auto"/>
        <w:rPr>
          <w:rFonts w:ascii="Times New Roman" w:hAnsi="Times New Roman" w:cs="Times New Roman"/>
        </w:rPr>
      </w:pPr>
      <w:r w:rsidRPr="00193C4B">
        <w:rPr>
          <w:rFonts w:ascii="Times New Roman" w:hAnsi="Times New Roman" w:cs="Times New Roman"/>
        </w:rPr>
        <w:t xml:space="preserve">There were a large proportion of APC emergency admissions via A&amp;E that did not link to an A&amp;E attendance, which </w:t>
      </w:r>
      <w:r w:rsidR="008A5081" w:rsidRPr="00193C4B">
        <w:rPr>
          <w:rFonts w:ascii="Times New Roman" w:hAnsi="Times New Roman" w:cs="Times New Roman"/>
        </w:rPr>
        <w:t xml:space="preserve">we expected to </w:t>
      </w:r>
      <w:r w:rsidRPr="00193C4B">
        <w:rPr>
          <w:rFonts w:ascii="Times New Roman" w:hAnsi="Times New Roman" w:cs="Times New Roman"/>
        </w:rPr>
        <w:t>have linked</w:t>
      </w:r>
      <w:r w:rsidR="00E240E5" w:rsidRPr="00193C4B">
        <w:rPr>
          <w:rFonts w:ascii="Times New Roman" w:hAnsi="Times New Roman" w:cs="Times New Roman"/>
        </w:rPr>
        <w:t xml:space="preserve"> (</w:t>
      </w:r>
      <w:r w:rsidR="000913CD" w:rsidRPr="00193C4B">
        <w:rPr>
          <w:rFonts w:ascii="Times New Roman" w:hAnsi="Times New Roman" w:cs="Times New Roman"/>
        </w:rPr>
        <w:t>28.97</w:t>
      </w:r>
      <w:r w:rsidR="00E240E5" w:rsidRPr="00193C4B">
        <w:rPr>
          <w:rFonts w:ascii="Times New Roman" w:hAnsi="Times New Roman" w:cs="Times New Roman"/>
        </w:rPr>
        <w:t xml:space="preserve">%, </w:t>
      </w:r>
      <w:r w:rsidR="00F0005F" w:rsidRPr="00193C4B">
        <w:rPr>
          <w:rFonts w:ascii="Times New Roman" w:hAnsi="Times New Roman" w:cs="Times New Roman"/>
        </w:rPr>
        <w:t>317</w:t>
      </w:r>
      <w:r w:rsidR="00F20C52" w:rsidRPr="00193C4B">
        <w:rPr>
          <w:rFonts w:ascii="Times New Roman" w:hAnsi="Times New Roman" w:cs="Times New Roman"/>
        </w:rPr>
        <w:t>,</w:t>
      </w:r>
      <w:r w:rsidR="00F0005F" w:rsidRPr="00193C4B">
        <w:rPr>
          <w:rFonts w:ascii="Times New Roman" w:hAnsi="Times New Roman" w:cs="Times New Roman"/>
        </w:rPr>
        <w:t>493</w:t>
      </w:r>
      <w:r w:rsidR="00E240E5" w:rsidRPr="00193C4B">
        <w:rPr>
          <w:rFonts w:ascii="Times New Roman" w:hAnsi="Times New Roman" w:cs="Times New Roman"/>
        </w:rPr>
        <w:t>/2</w:t>
      </w:r>
      <w:r w:rsidR="00F20C52" w:rsidRPr="00193C4B">
        <w:rPr>
          <w:rFonts w:ascii="Times New Roman" w:hAnsi="Times New Roman" w:cs="Times New Roman"/>
        </w:rPr>
        <w:t>,</w:t>
      </w:r>
      <w:r w:rsidR="00E240E5" w:rsidRPr="00193C4B">
        <w:rPr>
          <w:rFonts w:ascii="Times New Roman" w:hAnsi="Times New Roman" w:cs="Times New Roman"/>
        </w:rPr>
        <w:t>856</w:t>
      </w:r>
      <w:r w:rsidR="00F20C52" w:rsidRPr="00193C4B">
        <w:rPr>
          <w:rFonts w:ascii="Times New Roman" w:hAnsi="Times New Roman" w:cs="Times New Roman"/>
        </w:rPr>
        <w:t>,</w:t>
      </w:r>
      <w:r w:rsidR="00E240E5" w:rsidRPr="00193C4B">
        <w:rPr>
          <w:rFonts w:ascii="Times New Roman" w:hAnsi="Times New Roman" w:cs="Times New Roman"/>
        </w:rPr>
        <w:t>397)</w:t>
      </w:r>
      <w:r w:rsidRPr="00193C4B">
        <w:rPr>
          <w:rFonts w:ascii="Times New Roman" w:hAnsi="Times New Roman" w:cs="Times New Roman"/>
        </w:rPr>
        <w:t>. Further exploration of t</w:t>
      </w:r>
      <w:r w:rsidR="000913CD" w:rsidRPr="00193C4B">
        <w:rPr>
          <w:rFonts w:ascii="Times New Roman" w:hAnsi="Times New Roman" w:cs="Times New Roman"/>
        </w:rPr>
        <w:t>hese observations showed that 82</w:t>
      </w:r>
      <w:r w:rsidRPr="00193C4B">
        <w:rPr>
          <w:rFonts w:ascii="Times New Roman" w:hAnsi="Times New Roman" w:cs="Times New Roman"/>
        </w:rPr>
        <w:t xml:space="preserve">% were from admission method “other means”. We </w:t>
      </w:r>
      <w:r w:rsidR="00D16624" w:rsidRPr="00193C4B">
        <w:rPr>
          <w:rFonts w:ascii="Times New Roman" w:hAnsi="Times New Roman" w:cs="Times New Roman"/>
        </w:rPr>
        <w:t>included these</w:t>
      </w:r>
      <w:r w:rsidRPr="00193C4B">
        <w:rPr>
          <w:rFonts w:ascii="Times New Roman" w:hAnsi="Times New Roman" w:cs="Times New Roman"/>
        </w:rPr>
        <w:t xml:space="preserve"> non-matching emergency admissions as a part of the analysis if the APC dataset indicated an emergency admission via A&amp;E. This was done to ensure estimates of emergency admissions are not underestimated in comparison to previously reported estimates</w:t>
      </w:r>
      <w:r w:rsidR="000913CD" w:rsidRPr="00193C4B">
        <w:rPr>
          <w:rFonts w:ascii="Times New Roman" w:hAnsi="Times New Roman" w:cs="Times New Roman"/>
        </w:rPr>
        <w:t xml:space="preserve"> and</w:t>
      </w:r>
      <w:r w:rsidR="00DF5020" w:rsidRPr="00193C4B">
        <w:rPr>
          <w:rFonts w:ascii="Times New Roman" w:hAnsi="Times New Roman" w:cs="Times New Roman"/>
        </w:rPr>
        <w:t xml:space="preserve"> because</w:t>
      </w:r>
      <w:r w:rsidR="000913CD" w:rsidRPr="00193C4B">
        <w:rPr>
          <w:rFonts w:ascii="Times New Roman" w:hAnsi="Times New Roman" w:cs="Times New Roman"/>
        </w:rPr>
        <w:t xml:space="preserve"> APC data quality is more reliable compared to A&amp;E dataset</w:t>
      </w:r>
      <w:r w:rsidRPr="00193C4B">
        <w:rPr>
          <w:rFonts w:ascii="Times New Roman" w:hAnsi="Times New Roman" w:cs="Times New Roman"/>
        </w:rPr>
        <w:t xml:space="preserve">. We compare our A&amp;E attendance and emergency admissions rates to </w:t>
      </w:r>
      <w:r w:rsidR="000913CD" w:rsidRPr="00193C4B">
        <w:rPr>
          <w:rFonts w:ascii="Times New Roman" w:hAnsi="Times New Roman" w:cs="Times New Roman"/>
        </w:rPr>
        <w:t xml:space="preserve">PHE fingertips </w:t>
      </w:r>
      <w:r w:rsidRPr="00193C4B">
        <w:rPr>
          <w:rFonts w:ascii="Times New Roman" w:hAnsi="Times New Roman" w:cs="Times New Roman"/>
        </w:rPr>
        <w:t>official figures to ensure that our estima</w:t>
      </w:r>
      <w:r w:rsidR="00244725" w:rsidRPr="00193C4B">
        <w:rPr>
          <w:rFonts w:ascii="Times New Roman" w:hAnsi="Times New Roman" w:cs="Times New Roman"/>
        </w:rPr>
        <w:t xml:space="preserve">tes follow the same pattern as those previously reported. </w:t>
      </w:r>
    </w:p>
    <w:p w14:paraId="45FE2C5F" w14:textId="7B50BB66" w:rsidR="008A5081" w:rsidRDefault="008A5081" w:rsidP="007A2303">
      <w:pPr>
        <w:spacing w:after="0" w:line="360" w:lineRule="auto"/>
        <w:rPr>
          <w:rFonts w:ascii="Times New Roman" w:hAnsi="Times New Roman" w:cs="Times New Roman"/>
        </w:rPr>
      </w:pPr>
    </w:p>
    <w:p w14:paraId="633224EC" w14:textId="77777777" w:rsidR="003E32D6" w:rsidRPr="003E32D6" w:rsidRDefault="003E32D6" w:rsidP="007A230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1A81A582" w14:textId="0CD3E0ED" w:rsidR="008A5081" w:rsidRPr="003E32D6" w:rsidRDefault="008A5081" w:rsidP="008A5081">
      <w:pPr>
        <w:rPr>
          <w:rStyle w:val="Heading2Char"/>
          <w:rFonts w:ascii="Times New Roman" w:eastAsiaTheme="minorHAnsi" w:hAnsi="Times New Roman" w:cs="Times New Roman"/>
          <w:bCs/>
          <w:sz w:val="20"/>
          <w:szCs w:val="20"/>
        </w:rPr>
      </w:pPr>
      <w:bookmarkStart w:id="9" w:name="_Toc76659181"/>
      <w:r w:rsidRPr="003E32D6">
        <w:rPr>
          <w:rStyle w:val="Heading2Char"/>
          <w:rFonts w:ascii="Times New Roman" w:eastAsiaTheme="minorHAnsi" w:hAnsi="Times New Roman" w:cs="Times New Roman"/>
          <w:bCs/>
          <w:sz w:val="20"/>
          <w:szCs w:val="20"/>
        </w:rPr>
        <w:t>References</w:t>
      </w:r>
      <w:bookmarkEnd w:id="9"/>
    </w:p>
    <w:p w14:paraId="657A0A02" w14:textId="3F8C8DFC" w:rsidR="00193C4B" w:rsidRPr="003E32D6" w:rsidRDefault="008A5081" w:rsidP="00193C4B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3E32D6">
        <w:rPr>
          <w:rStyle w:val="Heading2Char"/>
          <w:rFonts w:ascii="Times New Roman" w:eastAsiaTheme="minorHAnsi" w:hAnsi="Times New Roman" w:cs="Times New Roman"/>
          <w:b w:val="0"/>
          <w:sz w:val="20"/>
          <w:szCs w:val="20"/>
        </w:rPr>
        <w:fldChar w:fldCharType="begin"/>
      </w:r>
      <w:r w:rsidRPr="003E32D6">
        <w:rPr>
          <w:rStyle w:val="Heading2Char"/>
          <w:rFonts w:ascii="Times New Roman" w:eastAsiaTheme="minorHAnsi" w:hAnsi="Times New Roman" w:cs="Times New Roman"/>
          <w:b w:val="0"/>
          <w:sz w:val="20"/>
          <w:szCs w:val="20"/>
        </w:rPr>
        <w:instrText xml:space="preserve"> ADDIN EN.REFLIST </w:instrText>
      </w:r>
      <w:r w:rsidRPr="003E32D6">
        <w:rPr>
          <w:rStyle w:val="Heading2Char"/>
          <w:rFonts w:ascii="Times New Roman" w:eastAsiaTheme="minorHAnsi" w:hAnsi="Times New Roman" w:cs="Times New Roman"/>
          <w:b w:val="0"/>
          <w:sz w:val="20"/>
          <w:szCs w:val="20"/>
        </w:rPr>
        <w:fldChar w:fldCharType="separate"/>
      </w:r>
      <w:r w:rsidR="00193C4B" w:rsidRPr="003E32D6">
        <w:rPr>
          <w:rFonts w:ascii="Times New Roman" w:hAnsi="Times New Roman" w:cs="Times New Roman"/>
          <w:sz w:val="20"/>
          <w:szCs w:val="20"/>
        </w:rPr>
        <w:t>1.</w:t>
      </w:r>
      <w:r w:rsidR="00193C4B" w:rsidRPr="003E32D6">
        <w:rPr>
          <w:rFonts w:ascii="Times New Roman" w:hAnsi="Times New Roman" w:cs="Times New Roman"/>
          <w:sz w:val="20"/>
          <w:szCs w:val="20"/>
        </w:rPr>
        <w:tab/>
        <w:t xml:space="preserve">NHS Digital. </w:t>
      </w:r>
      <w:r w:rsidR="00193C4B" w:rsidRPr="003E32D6">
        <w:rPr>
          <w:rFonts w:ascii="Times New Roman" w:hAnsi="Times New Roman" w:cs="Times New Roman"/>
          <w:i/>
          <w:sz w:val="20"/>
          <w:szCs w:val="20"/>
        </w:rPr>
        <w:t>HES Accident &amp; Emergency (A&amp;E) to Admitted Patient Care (APC) Linkage Methodology</w:t>
      </w:r>
      <w:r w:rsidR="00193C4B" w:rsidRPr="003E32D6">
        <w:rPr>
          <w:rFonts w:ascii="Times New Roman" w:hAnsi="Times New Roman" w:cs="Times New Roman"/>
          <w:sz w:val="20"/>
          <w:szCs w:val="20"/>
        </w:rPr>
        <w:t xml:space="preserve">. 2011  03/09/2019]; Available from: </w:t>
      </w:r>
      <w:hyperlink r:id="rId8" w:history="1">
        <w:r w:rsidR="00193C4B" w:rsidRPr="003E32D6">
          <w:rPr>
            <w:rStyle w:val="Hyperlink"/>
            <w:rFonts w:ascii="Times New Roman" w:hAnsi="Times New Roman" w:cs="Times New Roman"/>
            <w:sz w:val="20"/>
            <w:szCs w:val="20"/>
          </w:rPr>
          <w:t>http://www.macs.hw.ac.uk/~yjc32/project/ref-health%20hospital%20data/AE_to_APC_Linkage_Methodology1.pdf</w:t>
        </w:r>
      </w:hyperlink>
      <w:r w:rsidR="00193C4B" w:rsidRPr="003E32D6">
        <w:rPr>
          <w:rFonts w:ascii="Times New Roman" w:hAnsi="Times New Roman" w:cs="Times New Roman"/>
          <w:sz w:val="20"/>
          <w:szCs w:val="20"/>
        </w:rPr>
        <w:t>.</w:t>
      </w:r>
    </w:p>
    <w:p w14:paraId="42E86AE1" w14:textId="711FAB16" w:rsidR="00193C4B" w:rsidRPr="003E32D6" w:rsidRDefault="00193C4B" w:rsidP="00193C4B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0"/>
          <w:szCs w:val="20"/>
        </w:rPr>
      </w:pPr>
      <w:r w:rsidRPr="003E32D6">
        <w:rPr>
          <w:rFonts w:ascii="Times New Roman" w:hAnsi="Times New Roman" w:cs="Times New Roman"/>
          <w:sz w:val="20"/>
          <w:szCs w:val="20"/>
        </w:rPr>
        <w:t>2.</w:t>
      </w:r>
      <w:r w:rsidRPr="003E32D6">
        <w:rPr>
          <w:rFonts w:ascii="Times New Roman" w:hAnsi="Times New Roman" w:cs="Times New Roman"/>
          <w:sz w:val="20"/>
          <w:szCs w:val="20"/>
        </w:rPr>
        <w:tab/>
        <w:t xml:space="preserve">NHS Digital. </w:t>
      </w:r>
      <w:r w:rsidRPr="003E32D6">
        <w:rPr>
          <w:rFonts w:ascii="Times New Roman" w:hAnsi="Times New Roman" w:cs="Times New Roman"/>
          <w:i/>
          <w:sz w:val="20"/>
          <w:szCs w:val="20"/>
        </w:rPr>
        <w:t>HES Data Dictionary: Admitted Patient Care</w:t>
      </w:r>
      <w:r w:rsidRPr="003E32D6">
        <w:rPr>
          <w:rFonts w:ascii="Times New Roman" w:hAnsi="Times New Roman" w:cs="Times New Roman"/>
          <w:sz w:val="20"/>
          <w:szCs w:val="20"/>
        </w:rPr>
        <w:t xml:space="preserve">. 2020  08/07/2021]; Available from: </w:t>
      </w:r>
      <w:hyperlink r:id="rId9" w:history="1">
        <w:r w:rsidRPr="003E32D6">
          <w:rPr>
            <w:rStyle w:val="Hyperlink"/>
            <w:rFonts w:ascii="Times New Roman" w:hAnsi="Times New Roman" w:cs="Times New Roman"/>
            <w:sz w:val="20"/>
            <w:szCs w:val="20"/>
          </w:rPr>
          <w:t>https://digital.nhs.uk/data-and-information/data-tools-and-services/data-services/hospital-episode-statistics/hospital-episode-statistics-data-dictionary</w:t>
        </w:r>
      </w:hyperlink>
      <w:r w:rsidRPr="003E32D6">
        <w:rPr>
          <w:rFonts w:ascii="Times New Roman" w:hAnsi="Times New Roman" w:cs="Times New Roman"/>
          <w:sz w:val="20"/>
          <w:szCs w:val="20"/>
        </w:rPr>
        <w:t>.</w:t>
      </w:r>
    </w:p>
    <w:p w14:paraId="5D33A6BD" w14:textId="0A76ACC6" w:rsidR="00193C4B" w:rsidRPr="003E32D6" w:rsidRDefault="00193C4B" w:rsidP="00193C4B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</w:rPr>
      </w:pPr>
      <w:r w:rsidRPr="003E32D6">
        <w:rPr>
          <w:rFonts w:ascii="Times New Roman" w:hAnsi="Times New Roman" w:cs="Times New Roman"/>
          <w:sz w:val="20"/>
          <w:szCs w:val="20"/>
        </w:rPr>
        <w:t>3.</w:t>
      </w:r>
      <w:r w:rsidRPr="003E32D6">
        <w:rPr>
          <w:rFonts w:ascii="Times New Roman" w:hAnsi="Times New Roman" w:cs="Times New Roman"/>
          <w:sz w:val="20"/>
          <w:szCs w:val="20"/>
        </w:rPr>
        <w:tab/>
        <w:t xml:space="preserve">NHS Digital. </w:t>
      </w:r>
      <w:r w:rsidRPr="003E32D6">
        <w:rPr>
          <w:rFonts w:ascii="Times New Roman" w:hAnsi="Times New Roman" w:cs="Times New Roman"/>
          <w:i/>
          <w:sz w:val="20"/>
          <w:szCs w:val="20"/>
        </w:rPr>
        <w:t>HES Data Dictionary: Accident and Emergency</w:t>
      </w:r>
      <w:r w:rsidRPr="003E32D6">
        <w:rPr>
          <w:rFonts w:ascii="Times New Roman" w:hAnsi="Times New Roman" w:cs="Times New Roman"/>
          <w:sz w:val="20"/>
          <w:szCs w:val="20"/>
        </w:rPr>
        <w:t xml:space="preserve">. 2018  08/07/2021]; Available from: </w:t>
      </w:r>
      <w:hyperlink r:id="rId10" w:history="1">
        <w:r w:rsidRPr="003E32D6">
          <w:rPr>
            <w:rStyle w:val="Hyperlink"/>
            <w:rFonts w:ascii="Times New Roman" w:hAnsi="Times New Roman" w:cs="Times New Roman"/>
            <w:sz w:val="20"/>
            <w:szCs w:val="20"/>
          </w:rPr>
          <w:t>https://digital.nhs.uk/data-and-information/data-tools-and-services/data-services/hospital-episode-statistics/hospital-episode-statistics-data-dictionary</w:t>
        </w:r>
      </w:hyperlink>
      <w:r w:rsidRPr="003E32D6">
        <w:rPr>
          <w:rFonts w:ascii="Times New Roman" w:hAnsi="Times New Roman" w:cs="Times New Roman"/>
          <w:sz w:val="20"/>
          <w:szCs w:val="20"/>
        </w:rPr>
        <w:t>.</w:t>
      </w:r>
    </w:p>
    <w:p w14:paraId="10B305BD" w14:textId="1AAF96AA" w:rsidR="00190D74" w:rsidRPr="003E32D6" w:rsidRDefault="008A5081" w:rsidP="008A5081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E32D6">
        <w:rPr>
          <w:rStyle w:val="Heading2Char"/>
          <w:rFonts w:ascii="Times New Roman" w:eastAsiaTheme="minorHAnsi" w:hAnsi="Times New Roman" w:cs="Times New Roman"/>
          <w:b w:val="0"/>
          <w:sz w:val="20"/>
          <w:szCs w:val="20"/>
        </w:rPr>
        <w:fldChar w:fldCharType="end"/>
      </w:r>
    </w:p>
    <w:p w14:paraId="28D677FC" w14:textId="77777777" w:rsidR="00AE169F" w:rsidRDefault="00AE169F">
      <w:pPr>
        <w:rPr>
          <w:rStyle w:val="Heading2Char"/>
          <w:rFonts w:ascii="Times New Roman" w:hAnsi="Times New Roman" w:cs="Times New Roman"/>
        </w:rPr>
        <w:sectPr w:rsidR="00AE169F" w:rsidSect="00AE169F">
          <w:footerReference w:type="default" r:id="rId11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725CFCB" w14:textId="4EC7EC0F" w:rsidR="00190D74" w:rsidRDefault="00190D74" w:rsidP="00C06143">
      <w:pPr>
        <w:pStyle w:val="Heading1"/>
        <w:rPr>
          <w:rStyle w:val="Heading2Char"/>
          <w:rFonts w:cs="Times New Roman"/>
          <w:b w:val="0"/>
        </w:rPr>
      </w:pPr>
      <w:bookmarkStart w:id="10" w:name="_Toc76659182"/>
      <w:r w:rsidRPr="00190D74">
        <w:rPr>
          <w:rStyle w:val="Heading2Char"/>
          <w:rFonts w:cs="Times New Roman"/>
        </w:rPr>
        <w:lastRenderedPageBreak/>
        <w:t>On</w:t>
      </w:r>
      <w:r>
        <w:rPr>
          <w:rStyle w:val="Heading2Char"/>
          <w:rFonts w:cs="Times New Roman"/>
        </w:rPr>
        <w:t xml:space="preserve">line supplementary Table </w:t>
      </w:r>
      <w:r w:rsidR="005D3057">
        <w:rPr>
          <w:rStyle w:val="Heading2Char"/>
          <w:rFonts w:cs="Times New Roman"/>
        </w:rPr>
        <w:t>S2</w:t>
      </w:r>
      <w:r>
        <w:rPr>
          <w:rStyle w:val="Heading2Char"/>
          <w:rFonts w:cs="Times New Roman"/>
        </w:rPr>
        <w:t xml:space="preserve">: </w:t>
      </w:r>
      <w:r w:rsidRPr="00A51237">
        <w:rPr>
          <w:rStyle w:val="Heading2Char"/>
          <w:rFonts w:cs="Times New Roman"/>
          <w:b w:val="0"/>
        </w:rPr>
        <w:t>All cohort socio</w:t>
      </w:r>
      <w:r w:rsidR="001F2659">
        <w:rPr>
          <w:rStyle w:val="Heading2Char"/>
          <w:rFonts w:cs="Times New Roman"/>
          <w:b w:val="0"/>
        </w:rPr>
        <w:t>-</w:t>
      </w:r>
      <w:r w:rsidRPr="00A51237">
        <w:rPr>
          <w:rStyle w:val="Heading2Char"/>
          <w:rFonts w:cs="Times New Roman"/>
          <w:b w:val="0"/>
        </w:rPr>
        <w:t>demographic and missing data</w:t>
      </w:r>
      <w:bookmarkEnd w:id="10"/>
    </w:p>
    <w:p w14:paraId="4A8C3D33" w14:textId="77777777" w:rsidR="00CC66E0" w:rsidRPr="00CC66E0" w:rsidRDefault="00CC66E0" w:rsidP="00CC66E0"/>
    <w:tbl>
      <w:tblPr>
        <w:tblW w:w="13227" w:type="dxa"/>
        <w:tblLook w:val="04A0" w:firstRow="1" w:lastRow="0" w:firstColumn="1" w:lastColumn="0" w:noHBand="0" w:noVBand="1"/>
      </w:tblPr>
      <w:tblGrid>
        <w:gridCol w:w="1422"/>
        <w:gridCol w:w="2122"/>
        <w:gridCol w:w="1380"/>
        <w:gridCol w:w="607"/>
        <w:gridCol w:w="276"/>
        <w:gridCol w:w="1385"/>
        <w:gridCol w:w="607"/>
        <w:gridCol w:w="940"/>
        <w:gridCol w:w="607"/>
        <w:gridCol w:w="276"/>
        <w:gridCol w:w="1053"/>
        <w:gridCol w:w="1418"/>
        <w:gridCol w:w="1134"/>
      </w:tblGrid>
      <w:tr w:rsidR="00CC66E0" w:rsidRPr="00CC66E0" w14:paraId="4CDE4AEC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2B1A" w14:textId="77777777" w:rsidR="00CC66E0" w:rsidRPr="00CC66E0" w:rsidRDefault="00CC66E0" w:rsidP="005D30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4A0E" w14:textId="77777777" w:rsidR="00CC66E0" w:rsidRPr="00CC66E0" w:rsidRDefault="00CC66E0" w:rsidP="005D30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CAB6" w14:textId="3B4D79EC" w:rsidR="00CC66E0" w:rsidRPr="00CC66E0" w:rsidRDefault="00CC66E0" w:rsidP="005D30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All cohort infant/mother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8447" w14:textId="77777777" w:rsidR="00CC66E0" w:rsidRPr="00CC66E0" w:rsidRDefault="00CC66E0" w:rsidP="005D30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998E" w14:textId="77777777" w:rsidR="00CC66E0" w:rsidRDefault="00CC66E0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Complete cases</w:t>
            </w:r>
          </w:p>
          <w:p w14:paraId="13F181AB" w14:textId="497BA346" w:rsidR="005F6847" w:rsidRPr="00CC66E0" w:rsidRDefault="005F6847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(86%)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49D9" w14:textId="6168D5A2" w:rsidR="00CC66E0" w:rsidRPr="00CC66E0" w:rsidRDefault="00CC66E0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Missing cases</w:t>
            </w:r>
            <w:r w:rsidR="005F684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(14%)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E3AB" w14:textId="77777777" w:rsidR="00CC66E0" w:rsidRPr="00CC66E0" w:rsidRDefault="00CC66E0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0F28" w14:textId="7F2C90B3" w:rsidR="00CC66E0" w:rsidRPr="00CC66E0" w:rsidRDefault="00CC66E0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Crude odds ratios for missing data</w:t>
            </w:r>
          </w:p>
        </w:tc>
      </w:tr>
      <w:tr w:rsidR="00190D74" w:rsidRPr="00CC66E0" w14:paraId="5FDD0BC3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0DF7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621E" w14:textId="77777777" w:rsidR="00190D74" w:rsidRPr="00CC66E0" w:rsidRDefault="00190D74" w:rsidP="005D30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0B3E" w14:textId="14D555A9" w:rsidR="00190D74" w:rsidRPr="00CC66E0" w:rsidRDefault="00556503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i/>
                <w:color w:val="000000"/>
                <w:lang w:eastAsia="en-GB"/>
              </w:rPr>
              <w:t>n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040B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%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EE84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1F19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Count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DBEB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%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BE69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Count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752C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%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E735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CE5F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OR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424C" w14:textId="77777777" w:rsidR="00190D74" w:rsidRPr="00CC66E0" w:rsidRDefault="00190D74" w:rsidP="005D3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95% CI</w:t>
            </w:r>
          </w:p>
        </w:tc>
      </w:tr>
      <w:tr w:rsidR="006B394C" w:rsidRPr="00CC66E0" w14:paraId="197604B2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  <w:hideMark/>
          </w:tcPr>
          <w:p w14:paraId="3E1933D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  <w:hideMark/>
          </w:tcPr>
          <w:p w14:paraId="67E6D6E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1DCF82A3" w14:textId="020FEE4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4,285,343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3CD36076" w14:textId="3833B54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14286004" w14:textId="32BDA50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6BF8486D" w14:textId="3070FEA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3,672,700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2EFF68AC" w14:textId="79E5D88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175F57B1" w14:textId="01AFC18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612,643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3FB3E689" w14:textId="4EA02AD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739FE950" w14:textId="719848E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58C69035" w14:textId="7A32C69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440E385B" w14:textId="08F9CA6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DD9C4"/>
            <w:noWrap/>
            <w:vAlign w:val="bottom"/>
          </w:tcPr>
          <w:p w14:paraId="7094D9D7" w14:textId="71D69DC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B394C" w:rsidRPr="00CC66E0" w14:paraId="13681557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D03E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Year of birth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C17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2012/13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62ED3" w14:textId="516F6BE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645,087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F35C3" w14:textId="3A8C498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15.1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E3CE7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33333" w14:textId="32ED7F2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562,914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FF7BA" w14:textId="5C3312F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15.3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F905B" w14:textId="2E6A8E5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82,173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1E194" w14:textId="48E3F4A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13.4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7C18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86549" w14:textId="6C2C877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55250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3B01D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1EF71F6A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650D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7147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2013/14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26432" w14:textId="035615A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624,247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A9CDE" w14:textId="1888B84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0CE2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1C8BE" w14:textId="5011454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533,159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F16AA" w14:textId="419B2FA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531FB" w14:textId="797ED28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91,088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B22D4" w14:textId="115EA6B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4052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62606" w14:textId="772E53B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1.170354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9122" w14:textId="474F0EF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1.158539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C8F02" w14:textId="3EFCFD8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1.18229</w:t>
            </w:r>
          </w:p>
        </w:tc>
      </w:tr>
      <w:tr w:rsidR="006B394C" w:rsidRPr="00CC66E0" w14:paraId="2661C762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D744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F03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2014/15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D733F" w14:textId="0A96226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608,897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B23DB" w14:textId="3CB3339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B7EF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1E374" w14:textId="41CE339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524,156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FB54E" w14:textId="1E9D1F1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B34D9" w14:textId="0CBF626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84,741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7358E" w14:textId="252F764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13.8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E88C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27F21" w14:textId="28D8EEE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1.107506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82170" w14:textId="2552432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1.096149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791D1" w14:textId="5FE7E9B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1.11898</w:t>
            </w:r>
          </w:p>
        </w:tc>
      </w:tr>
      <w:tr w:rsidR="006B394C" w:rsidRPr="00CC66E0" w14:paraId="519E3EBA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C6E2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7C21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2015/16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2E862" w14:textId="5EFDFF8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618,499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9F51C" w14:textId="5141978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CF02A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64F8E" w14:textId="5C5F88B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527,691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6BB52" w14:textId="580D7AF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D3698" w14:textId="1832904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90,808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43E29" w14:textId="66D598A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75AC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C2BF7" w14:textId="2B4E4CF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1.178847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0BA85" w14:textId="75EB2A5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1.166934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03716" w14:textId="59C5506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1.190881</w:t>
            </w:r>
          </w:p>
        </w:tc>
      </w:tr>
      <w:tr w:rsidR="006B394C" w:rsidRPr="00CC66E0" w14:paraId="116E8E73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54EA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6BB3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2016/17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F91F0" w14:textId="01AA942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610,067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E6AD9" w14:textId="0802650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5C553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FC75D" w14:textId="5EE979C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518,483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FF5D4" w14:textId="3DF0E04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6A4F3" w14:textId="5CD817E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91,584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2DD83" w14:textId="691996D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8BF4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E2A8E" w14:textId="15BB959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1.210035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763C1" w14:textId="586758A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1.197821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AE20B" w14:textId="0FC1472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1.222374</w:t>
            </w:r>
          </w:p>
        </w:tc>
      </w:tr>
      <w:tr w:rsidR="006B394C" w:rsidRPr="00CC66E0" w14:paraId="131C6BC2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8C12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748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2017/18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7CDF5" w14:textId="04D465E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601,546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52053" w14:textId="6355757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5CE6B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CB68A" w14:textId="6087C1A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522,793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39389" w14:textId="531BF2D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14.2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FF2F2" w14:textId="723FE22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78,753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7F146" w14:textId="17D4711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12.9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FEF9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70935" w14:textId="4C02BDA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1.03193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4E791" w14:textId="2032315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1.021178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476C0" w14:textId="409ACA1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1.042795</w:t>
            </w:r>
          </w:p>
        </w:tc>
      </w:tr>
      <w:tr w:rsidR="006B394C" w:rsidRPr="00CC66E0" w14:paraId="5C997816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BA4F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317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2018/19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C174A" w14:textId="0D48A4A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577,000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65E28" w14:textId="36E0BC7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6F5AD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BE32F" w14:textId="66ABAE8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483,504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76D26" w14:textId="63531D7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13.2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313EF" w14:textId="069EA02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93,496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09C74" w14:textId="0E72889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15.3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EE5CF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2FD9B" w14:textId="5AEE672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1.324664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C59F" w14:textId="06F78D9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1.311314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D49EB" w14:textId="61FFDEE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1.338151</w:t>
            </w:r>
          </w:p>
        </w:tc>
      </w:tr>
      <w:tr w:rsidR="006B394C" w:rsidRPr="00CC66E0" w14:paraId="2AE6740C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DB4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133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Missing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36924" w14:textId="30181AB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57873" w14:textId="27C5B88C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A9C9B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6D56D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69ED3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7D187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E0FD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1B4B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ED0FB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240D7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E47D4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4AC999AB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B6A4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Month of birth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99F3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January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C0073" w14:textId="6745931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353,954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A41AD" w14:textId="73280CE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6541A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54382" w14:textId="4233378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301,569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BB8CE" w14:textId="1D0B4DD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D83F1" w14:textId="55B5798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52,385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B6481" w14:textId="2E03529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B8C4C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1F483" w14:textId="5084F11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78312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C1EE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3FBCA3BD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1FBF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A811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February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39187" w14:textId="172268C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320,996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2E3D4" w14:textId="1E19AD0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AF231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A01CB" w14:textId="41E6A79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270,694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380DF" w14:textId="46E3CE1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7.4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A05C" w14:textId="2C65A58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50,302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BCFDA" w14:textId="528B810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19D4A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D11D" w14:textId="4CE2061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1.06976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C0363" w14:textId="160FA52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1.055637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AD650" w14:textId="7140718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1.084072</w:t>
            </w:r>
          </w:p>
        </w:tc>
      </w:tr>
      <w:tr w:rsidR="006B394C" w:rsidRPr="00CC66E0" w14:paraId="725D4693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59FC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E79A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March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BA443" w14:textId="504F70F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343,462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96359" w14:textId="12ADFE4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53DD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1EF91" w14:textId="48B8FCE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287,793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069B0" w14:textId="79399A1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7.8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360E0" w14:textId="31D8406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55,669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84658" w14:textId="502BEBD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9.1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F770E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7532B" w14:textId="4004507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1.113558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6289E" w14:textId="008F63D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1.0992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0FE01" w14:textId="17F4C4B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1.128104</w:t>
            </w:r>
          </w:p>
        </w:tc>
      </w:tr>
      <w:tr w:rsidR="006B394C" w:rsidRPr="00CC66E0" w14:paraId="2281E058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69EA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213C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April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4AB93" w14:textId="242C0D2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345,965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709C2" w14:textId="49027B7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E2BC6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20BAA" w14:textId="7BCA7BE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300,070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67690" w14:textId="0BAB3AE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F4B40" w14:textId="42FE9C1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45,895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6C765" w14:textId="3CB6C35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C2BF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F2DAC" w14:textId="4A71E30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0.880486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196A3" w14:textId="0E1EB93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0.868669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CD4F0" w14:textId="4BB445A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0.892464</w:t>
            </w:r>
          </w:p>
        </w:tc>
      </w:tr>
      <w:tr w:rsidR="006B394C" w:rsidRPr="00CC66E0" w14:paraId="4D783AA2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4BD6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2F9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May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8FF4A" w14:textId="5DDFF26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368,339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67347" w14:textId="7362324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149E0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C0378" w14:textId="2200859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317,332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DFE6B" w14:textId="305EC0B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61109" w14:textId="3E14346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51,007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848A7" w14:textId="282B19E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82C53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93715" w14:textId="188E700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0.925328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B710" w14:textId="2B6C17E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0.91322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1B136" w14:textId="6CDDD99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0.937596</w:t>
            </w:r>
          </w:p>
        </w:tc>
      </w:tr>
      <w:tr w:rsidR="006B394C" w:rsidRPr="00CC66E0" w14:paraId="243BF33B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46C6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DF50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June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CE18C" w14:textId="15F0C26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357,243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57765" w14:textId="505DE55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25F1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6E9DF" w14:textId="0912CE8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309,163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6D4CC" w14:textId="73EC658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E6636" w14:textId="4F00A34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48,080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3DFC3" w14:textId="668562C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7.8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C13E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388FC" w14:textId="262ACFF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0.895276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C1336" w14:textId="537943F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0.883397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9B2C4" w14:textId="6E3169F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0.907313</w:t>
            </w:r>
          </w:p>
        </w:tc>
      </w:tr>
      <w:tr w:rsidR="006B394C" w:rsidRPr="00CC66E0" w14:paraId="7D097E26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D2BC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47E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July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DEE9D" w14:textId="78BC1A8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375,379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7CF61" w14:textId="6351899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BADFB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E45AE" w14:textId="3188BEA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323,821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419B2" w14:textId="522817B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ABAAD" w14:textId="6723EA8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51,558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83FD0" w14:textId="67EA203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4D48B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ACB5C" w14:textId="1BE243D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0.916581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C37E1" w14:textId="52510D2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0.904623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88B01" w14:textId="0A729C0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0.928697</w:t>
            </w:r>
          </w:p>
        </w:tc>
      </w:tr>
      <w:tr w:rsidR="006B394C" w:rsidRPr="00CC66E0" w14:paraId="60F4CC44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815F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063B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August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CF4DA" w14:textId="69D7E8D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369,315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A2CDC" w14:textId="1B0B8FF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7A95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8825D" w14:textId="660697F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319,003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E0B1D" w14:textId="30F1ACA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D55DE" w14:textId="42796AA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50,312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3E290" w14:textId="46FE007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A20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EC539" w14:textId="1964564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0.907939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E8952" w14:textId="394ED07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0.896025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DE23" w14:textId="1FA0239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0.920011</w:t>
            </w:r>
          </w:p>
        </w:tc>
      </w:tr>
      <w:tr w:rsidR="006B394C" w:rsidRPr="00CC66E0" w14:paraId="6B32D3AC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27BE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7219" w14:textId="59140F3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September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80D42" w14:textId="5D8176A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373,170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197A2" w14:textId="4AB28E2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308F4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B5016" w14:textId="2601626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321,877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C0E7E" w14:textId="063349F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4E1F2" w14:textId="78A9A60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51,293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CE997" w14:textId="1F52585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A162D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1B1C2" w14:textId="3513014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0.917377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D2053" w14:textId="3523EEA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0.905394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DF528" w14:textId="3E8881C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0.929519</w:t>
            </w:r>
          </w:p>
        </w:tc>
      </w:tr>
      <w:tr w:rsidR="006B394C" w:rsidRPr="00CC66E0" w14:paraId="145B8B50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6D04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EBEC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October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8A2C9" w14:textId="15E7466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373,370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9E1FF" w14:textId="6483824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FB97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B1586" w14:textId="1E2A058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320,238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582DC" w14:textId="4B40549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9E8D9" w14:textId="7DFA5BA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53,132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685C7" w14:textId="089C03D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6FEEF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ECFEB" w14:textId="644C430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0.955131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04221" w14:textId="5CB3F09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0.942746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D650" w14:textId="7E214ED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0.96768</w:t>
            </w:r>
          </w:p>
        </w:tc>
      </w:tr>
      <w:tr w:rsidR="006B394C" w:rsidRPr="00CC66E0" w14:paraId="0F35B307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4425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0F3D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November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88229" w14:textId="5EDA1EE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351,632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6210D" w14:textId="70DFDEA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EFED7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32F2E" w14:textId="4D22F7A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301,528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F6F1" w14:textId="4676DDC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F3F82" w14:textId="5927083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50,104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454C4" w14:textId="4973EA0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4A476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64B16" w14:textId="7EE698A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0.956587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5820D" w14:textId="6F7C78F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0.943999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F494" w14:textId="1539A4A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0.969343</w:t>
            </w:r>
          </w:p>
        </w:tc>
      </w:tr>
      <w:tr w:rsidR="006B394C" w:rsidRPr="00CC66E0" w14:paraId="54D9DE00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BE2E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ABC0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December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EB1B4" w14:textId="5F6D629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352,518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40EC5" w14:textId="026B49B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7873D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C09C1" w14:textId="5183221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299,612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D561" w14:textId="03A7ACD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CC0C9" w14:textId="529E14C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52,906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C8AA0" w14:textId="15903FB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F1163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AE726" w14:textId="59E8D0A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1.016542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9F567" w14:textId="539A797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1.003317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8217F" w14:textId="6832339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1.029942</w:t>
            </w:r>
          </w:p>
        </w:tc>
      </w:tr>
      <w:tr w:rsidR="006B394C" w:rsidRPr="00CC66E0" w14:paraId="42D5B54B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902C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D09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Missing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FD3DA" w14:textId="68F27A5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EFF15" w14:textId="394BCB1F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C7489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F968B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F261E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61BA6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F857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04874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84749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7EFD4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849D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6A11113C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D637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Infant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B8E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81CE2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8CEF7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8A70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3A0B7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93E8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0CE23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0C95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7EF89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D1CB4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01450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811D7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622B8E1D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2A7A" w14:textId="61D7C8CB" w:rsidR="006B394C" w:rsidRPr="00CC66E0" w:rsidRDefault="00CC66E0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Infant </w:t>
            </w:r>
            <w:r w:rsidR="006B394C"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Sex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5194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Male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F6AA4" w14:textId="2BBC3F9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2,198,965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AE12E" w14:textId="6FE0BA8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D861D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EEFA9" w14:textId="2EC0ED68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1,885,887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CFA3D" w14:textId="6AC3063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8D9D0" w14:textId="56D32B2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313,078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8F0BA" w14:textId="7E2C2F1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51.2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80C8D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65629" w14:textId="00178C1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8C1E5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36C3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79497083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CC6C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1591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Female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A1657" w14:textId="2265A58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2,084,962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8106C" w14:textId="308BB96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48.7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AF32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ED2A5" w14:textId="3A60891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1,786,813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3D59D" w14:textId="54F1DB6A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48.7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6C16D" w14:textId="5D7B523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298,149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740D3" w14:textId="5F0EDB1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48.8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EAA69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C23C2" w14:textId="57F878B1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1.005119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86B67" w14:textId="723B0EF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0.999689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D4269" w14:textId="5EBB074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1.010578</w:t>
            </w:r>
          </w:p>
        </w:tc>
      </w:tr>
      <w:tr w:rsidR="006B394C" w:rsidRPr="00CC66E0" w14:paraId="64F6B7DD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3E8A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EBCE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Missing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0161A" w14:textId="48141DD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1,416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CBC3C" w14:textId="46CAA20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E2D01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145BA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C9330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76F2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F24E6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75236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9C67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DAA68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F2E79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210E1381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864E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Gestation at birth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4331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37+ Term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F7503" w14:textId="66B6618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3,530,873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8AF23" w14:textId="7DC824F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82.4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38A4A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CF1AD" w14:textId="24774CA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3,460,993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06DEA" w14:textId="776CECE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94.2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56B58" w14:textId="28C89B6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69,880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3F7CB" w14:textId="32FFA92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91.4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6050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AE489" w14:textId="1508D6A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8EA7D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8C5EE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7995C388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CC4F4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CB841" w14:textId="547BD9D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&lt;31:</w:t>
            </w:r>
            <w:r w:rsidR="00A57A3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Severe &amp;extreme prematurity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579F2" w14:textId="0F1F487E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30,018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3F4B5" w14:textId="3E2CC75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F9BA6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2E541" w14:textId="0FC4B01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28,834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1C010" w14:textId="488F3B5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1EA4C" w14:textId="39E5393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1,184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64032" w14:textId="29D122C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9AF2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16813" w14:textId="572F719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2.033736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272E0" w14:textId="5226D859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1.917987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DCA47" w14:textId="3746A44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2.156471</w:t>
            </w:r>
          </w:p>
        </w:tc>
      </w:tr>
      <w:tr w:rsidR="006B394C" w:rsidRPr="00CC66E0" w14:paraId="5ED7F658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50D3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91DA0" w14:textId="2E5FF4B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32-33:</w:t>
            </w:r>
            <w:r w:rsidR="00A57A3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Moderate prematurity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23567" w14:textId="2C18F86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25,176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785B0" w14:textId="54FD911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07F8A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9995D" w14:textId="07A2FFE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24,365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D6284" w14:textId="11818F6F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96B12" w14:textId="32685E9B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811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D7AF7" w14:textId="69022C8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31F02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9824A" w14:textId="13726D04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1.648551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846AC" w14:textId="27CCFA9C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1.536546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BFCA3" w14:textId="7DB7096F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1.768719</w:t>
            </w:r>
          </w:p>
        </w:tc>
      </w:tr>
      <w:tr w:rsidR="006B394C" w:rsidRPr="00CC66E0" w14:paraId="579052BC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6C186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B12A4" w14:textId="323B65B3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34-36:</w:t>
            </w:r>
            <w:r w:rsidR="00A57A3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Near Term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6D2D9" w14:textId="71F1F49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163,098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3D4A7" w14:textId="6A40214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1F465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9858F" w14:textId="1340DDB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158,508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581A3" w14:textId="6135064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B1703" w14:textId="4A3EC136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4,590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ED543" w14:textId="6487124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838E4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B5C98" w14:textId="2CD5099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1.434199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BFDED" w14:textId="03DD602A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1.391414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9243E" w14:textId="5EBEE63A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1.478299</w:t>
            </w:r>
          </w:p>
        </w:tc>
      </w:tr>
      <w:tr w:rsidR="006B394C" w:rsidRPr="00CC66E0" w14:paraId="103EEA56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1D3B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4EF4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Missing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8BD68" w14:textId="5C931709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536,178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725A9" w14:textId="11E7978D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C86EE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13DB0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721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CA396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C67D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78ADA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6A371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27D30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97D0B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CC66E0" w14:paraId="1187A1DD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A8D4" w14:textId="7BE257D0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Congenital anomaly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A0B7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eastAsia="Times New Roman" w:hAnsi="Calibri" w:cs="Calibri"/>
                <w:color w:val="000000"/>
                <w:lang w:eastAsia="en-GB"/>
              </w:rPr>
              <w:t>No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73BD5" w14:textId="7CADC98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4,142,450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F52CA" w14:textId="3219EB1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96.7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7E553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5881A" w14:textId="3A86C5A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3,554,180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3D51" w14:textId="1D3977EC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96.8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40740" w14:textId="40BA6D0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588,270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6C5EB" w14:textId="4AF58CA5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96.0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38D88" w14:textId="77777777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9727B" w14:textId="49216D62" w:rsidR="006B394C" w:rsidRPr="00CC66E0" w:rsidRDefault="006B394C" w:rsidP="006B39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C66E0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C2CF9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6271F" w14:textId="77777777" w:rsidR="006B394C" w:rsidRPr="00CC66E0" w:rsidRDefault="006B394C" w:rsidP="006B39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FA6CAA" w14:paraId="5F56AC92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4758" w14:textId="77777777" w:rsidR="006B394C" w:rsidRPr="00CC66E0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CD51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B67CE" w14:textId="226E2178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142,893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A1955" w14:textId="7606BC6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AC75E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F33CB" w14:textId="5F5910B3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118,520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DA00" w14:textId="117F1D2D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1F104" w14:textId="548EF43B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24,373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7F714" w14:textId="0B3C4DB5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E7ED4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44635" w14:textId="237DDD2A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1.242453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33E8B" w14:textId="2E9A67E1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1.225109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328F3" w14:textId="748FF17C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1.260043</w:t>
            </w:r>
          </w:p>
        </w:tc>
      </w:tr>
      <w:tr w:rsidR="006B394C" w:rsidRPr="00FA6CAA" w14:paraId="27C89725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4305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D275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Missing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0C2D2" w14:textId="51301E94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ED6D7" w14:textId="3E11E969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4ED2B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B5627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4CD3D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28A68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48B2D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1D8F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6B31D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DD0EC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4CF11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FA6CAA" w14:paraId="62EF8292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235B" w14:textId="1896151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Geographical area</w:t>
            </w:r>
            <w:r w:rsidR="00DF5D0B" w:rsidRPr="00FA6CA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</w:t>
            </w:r>
            <w:r w:rsidR="00DF5D0B" w:rsidRPr="00FA6CAA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GB"/>
              </w:rPr>
              <w:t>a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4DC0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B839C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CEBD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C050B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A75C7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513A8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FEF00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073BE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52852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8D78A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96F16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75E75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FA6CAA" w14:paraId="5080CCAF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139A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IMD Quintile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B863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0.Most deprived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385B4" w14:textId="50342C39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1,165,380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D3F21" w14:textId="7C9160B1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27.2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BAEAE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90CF2" w14:textId="3ED8EFAA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1,020,6</w:t>
            </w:r>
            <w:r w:rsidR="00DF5D0B" w:rsidRPr="00FA6CAA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2818C" w14:textId="19418A94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27.8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0A555" w14:textId="6FAAF78F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144,77</w:t>
            </w:r>
            <w:r w:rsidR="00DF5D0B" w:rsidRPr="00FA6CAA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3A70A" w14:textId="55A1039A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26.2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BF988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0BA84" w14:textId="1D141653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D1C5D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5D09D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6B394C" w:rsidRPr="00FA6CAA" w14:paraId="46F79679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3182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438F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59E30" w14:textId="11EFC5EE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951,50</w:t>
            </w:r>
            <w:r w:rsidR="00DF5D0B" w:rsidRPr="00FA6CA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27E17" w14:textId="40DAF66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22.2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C0C7F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863AA" w14:textId="6A7B3B35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819,210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45097" w14:textId="44C22064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22.3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496E8" w14:textId="3DEA9818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132,29</w:t>
            </w:r>
            <w:r w:rsidR="00DF5D0B" w:rsidRPr="00FA6CA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E2B42" w14:textId="42B1B04B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23.9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E48D0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C1220" w14:textId="35C51852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1.13849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3AD8C" w14:textId="6542CAEB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1.129417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58CCE" w14:textId="4E6F7E00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1.147636</w:t>
            </w:r>
          </w:p>
        </w:tc>
      </w:tr>
      <w:tr w:rsidR="006B394C" w:rsidRPr="00FA6CAA" w14:paraId="5D7CBD84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7F6B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EF14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8CFD9" w14:textId="75E1E672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790,0</w:t>
            </w:r>
            <w:r w:rsidR="00DF5D0B" w:rsidRPr="00FA6CAA"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A7BCA" w14:textId="3E4A708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18.4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BEAEC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020FF" w14:textId="7BBAFB25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683,49</w:t>
            </w:r>
            <w:r w:rsidR="00DF5D0B" w:rsidRPr="00FA6CAA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EB87F" w14:textId="4CE53CEB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18.6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89C28" w14:textId="19E990AF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106,57</w:t>
            </w:r>
            <w:r w:rsidR="00DF5D0B" w:rsidRPr="00FA6CA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B70F7" w14:textId="010B3EC4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19.3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983AE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D7CC8" w14:textId="27738FC4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1.099279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3B4AF" w14:textId="175F0C4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1.089993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79430" w14:textId="3466B601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1.108644</w:t>
            </w:r>
          </w:p>
        </w:tc>
      </w:tr>
      <w:tr w:rsidR="006B394C" w:rsidRPr="00FA6CAA" w14:paraId="27A1DE9E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671E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AE88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B7FEE" w14:textId="5CBA665E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682,76</w:t>
            </w:r>
            <w:r w:rsidR="00DF5D0B" w:rsidRPr="00FA6CAA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7B636" w14:textId="1F565810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15.9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60CE8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A1194" w14:textId="2757610D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593,05</w:t>
            </w:r>
            <w:r w:rsidR="00DF5D0B" w:rsidRPr="00FA6CA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10075" w14:textId="2F5AB210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16.1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B49FE" w14:textId="149CB5AD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89,7</w:t>
            </w:r>
            <w:r w:rsidR="00DF5D0B" w:rsidRPr="00FA6CAA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265AB" w14:textId="252AD786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16.2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34D81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1156B" w14:textId="779AE912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1.066389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BAFE1" w14:textId="0CEC5CFD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1.056917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730A4" w14:textId="62B81CB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1.075945</w:t>
            </w:r>
          </w:p>
        </w:tc>
      </w:tr>
      <w:tr w:rsidR="006B394C" w:rsidRPr="00FA6CAA" w14:paraId="1AEEDC86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217A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0323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4.Least deprived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829EF" w14:textId="797F602F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636,38</w:t>
            </w:r>
            <w:r w:rsidR="00DF5D0B" w:rsidRPr="00FA6CAA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D95F4" w14:textId="4A15BA65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EB392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B9A52" w14:textId="66CC0D71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556,33</w:t>
            </w:r>
            <w:r w:rsidR="00DF5D0B" w:rsidRPr="00FA6CA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BEAB2" w14:textId="1853DABA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15.1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77D44" w14:textId="2135EBB0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80,04</w:t>
            </w:r>
            <w:r w:rsidR="00DF5D0B" w:rsidRPr="00FA6CA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D61EF" w14:textId="26C50AC4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2EB8F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3AFB5" w14:textId="703AC5AF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1.014332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6DC77" w14:textId="19BECB8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1.005013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495AE" w14:textId="4792C4BF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1.023738</w:t>
            </w:r>
          </w:p>
        </w:tc>
      </w:tr>
      <w:tr w:rsidR="006B394C" w:rsidRPr="00FA6CAA" w14:paraId="548F53FF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CFE1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C459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Missing data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E93D3" w14:textId="6492B0E5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59,245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9EB7B" w14:textId="6A99356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BA1C1" w14:textId="77777777" w:rsidR="006B394C" w:rsidRPr="00FA6CAA" w:rsidRDefault="006B394C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93B4F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52981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6119B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E35B0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E5444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37871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F870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9BA8" w14:textId="77777777" w:rsidR="006B394C" w:rsidRPr="00FA6CAA" w:rsidRDefault="006B394C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DF5D0B" w:rsidRPr="00FA6CAA" w14:paraId="5A01F8E2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40EB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Region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44B3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North East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94BE3" w14:textId="4B3781FB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188,315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11A88" w14:textId="04C947A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3AFCB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BD72A" w14:textId="1A222C2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170,285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A269F" w14:textId="035BBA1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87CBA" w14:textId="309324D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18,030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B2AD" w14:textId="226D626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47F2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EA8A6" w14:textId="5964A21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0.494038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5662C" w14:textId="04AA5D2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0.486004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D7C99" w14:textId="16C4D8D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0.502205</w:t>
            </w:r>
          </w:p>
        </w:tc>
      </w:tr>
      <w:tr w:rsidR="00DF5D0B" w:rsidRPr="00FA6CAA" w14:paraId="6F7EF53D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E73F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1A01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North West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36218" w14:textId="2B82486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547,900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7025F" w14:textId="65C57A8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12.8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2AD3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BB05" w14:textId="2C04B6A0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497,185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296D1" w14:textId="4017D350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0AE43" w14:textId="17F96FA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50,720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A0E1D" w14:textId="7A7A6CD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9.6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C5D34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078AB" w14:textId="45AD965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0.476034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B27BD" w14:textId="2F6E8B8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0.470921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035DA" w14:textId="3EEAE1A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0.481202</w:t>
            </w:r>
          </w:p>
        </w:tc>
      </w:tr>
      <w:tr w:rsidR="00DF5D0B" w:rsidRPr="00FA6CAA" w14:paraId="63E452ED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078A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2601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Yorkshire and Humber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FCB5B" w14:textId="4020AFE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410,815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9377B" w14:textId="203D796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9.6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21FDC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FAE9" w14:textId="4BDEE58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363,925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29B22" w14:textId="4BB68D5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9.9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61CB3" w14:textId="573E0754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46,830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7E575" w14:textId="5B9069D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A78AA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416AE" w14:textId="4E3A14E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0.601243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D13E0" w14:textId="253FF48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0.594541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0561D" w14:textId="21948B0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0.608019</w:t>
            </w:r>
          </w:p>
        </w:tc>
      </w:tr>
      <w:tr w:rsidR="00DF5D0B" w:rsidRPr="00FA6CAA" w14:paraId="1C698122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375F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1938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East Midlands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74DCA" w14:textId="4108D68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328,305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00D0F" w14:textId="3A616B3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7.7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1C7A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04EA" w14:textId="411837D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299,560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A8E80" w14:textId="45DF4F6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9AA54" w14:textId="01AC064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28,745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82C97" w14:textId="315F57C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348B0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86BBD" w14:textId="31B7B10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0.447755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740A8" w14:textId="6F0E5E4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0.441794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82753" w14:textId="1543F814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0.453796</w:t>
            </w:r>
          </w:p>
        </w:tc>
      </w:tr>
      <w:tr w:rsidR="00DF5D0B" w:rsidRPr="00FA6CAA" w14:paraId="58D94F11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B0FF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F098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West Midlands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7B569" w14:textId="0B1B004B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454,620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74DD7" w14:textId="2F9E8B9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10.6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222FE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56E13" w14:textId="592438F5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407,440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C95DB" w14:textId="5D5594F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11.1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F34A" w14:textId="3F7A50D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47,180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B139C" w14:textId="3F50771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C043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A82D4" w14:textId="0CF5DED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0.540361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59BBF" w14:textId="4F73838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0.534377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D842" w14:textId="1D89913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0.546412</w:t>
            </w:r>
          </w:p>
        </w:tc>
      </w:tr>
      <w:tr w:rsidR="00DF5D0B" w:rsidRPr="00FA6CAA" w14:paraId="01664AF4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1904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8020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East of England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F2504" w14:textId="25E6EB6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456,725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BD8AF" w14:textId="78851A3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10.7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456F7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90DB5" w14:textId="5DA9EBC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376,700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FD0A3" w14:textId="077610D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10.3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3EF08" w14:textId="527C7A5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80,025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5DC60" w14:textId="257B3A55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15.2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419E0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19FC2" w14:textId="03798C5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0.991351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FF707" w14:textId="6908FD8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0.981921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49A0B" w14:textId="18F318C9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1.000871</w:t>
            </w:r>
          </w:p>
        </w:tc>
      </w:tr>
      <w:tr w:rsidR="00DF5D0B" w:rsidRPr="00FA6CAA" w14:paraId="08984457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1389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3EA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London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81703" w14:textId="26E1A410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797,420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7841D" w14:textId="4C6A3C1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18.6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424F3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6501" w14:textId="5AC6931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656,695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1B254" w14:textId="6BA987A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17.9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307A0" w14:textId="0C6F10F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140,725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8470F" w14:textId="2258EAD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26.7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B04A9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E84C3" w14:textId="48361E3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94289" w14:textId="72A5E6F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A34CC" w14:textId="0CECC74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F5D0B" w:rsidRPr="00FA6CAA" w14:paraId="6319911B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62FE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9C9E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South East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13EB" w14:textId="395FC4E4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646,055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5F2E4" w14:textId="14408AE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15.1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3EA78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EF08" w14:textId="0F05F835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555,520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D0643" w14:textId="09D436D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15.1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F1A9" w14:textId="1BEB6D2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90,535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4B884" w14:textId="3C24700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17.2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74FE8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15AB6" w14:textId="5CEB08B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0.760516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71339" w14:textId="3FBA79E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0.75364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9233B" w14:textId="6FE42EF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0.767455</w:t>
            </w:r>
          </w:p>
        </w:tc>
      </w:tr>
      <w:tr w:rsidR="00DF5D0B" w:rsidRPr="00FA6CAA" w14:paraId="5151C327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B09E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883F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South West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BB379" w14:textId="2A1138D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369,750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119F4" w14:textId="0E5E4FF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D55D3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22B42" w14:textId="730FBFB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345,390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2783C" w14:textId="1C13974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9.4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A057" w14:textId="31C7A10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24,360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2FDE6" w14:textId="398B864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347A7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0CF79" w14:textId="38AB55D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0.329125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19B55" w14:textId="20080EB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0.324481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0F05C" w14:textId="7029498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0.333836</w:t>
            </w:r>
          </w:p>
        </w:tc>
      </w:tr>
      <w:tr w:rsidR="00DF5D0B" w:rsidRPr="00FA6CAA" w14:paraId="4E53B8B3" w14:textId="77777777" w:rsidTr="00FA6CAA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7ED1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F4FC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Missing data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5850" w14:textId="71BD898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85,440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CDD10" w14:textId="4B9AC0C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98D27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8B894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DF470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72B07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A8A2D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3C9FF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919D2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B7953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A22BF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DF5D0B" w:rsidRPr="00FA6CAA" w14:paraId="746B29EE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9785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Mother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CA1D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C408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2660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DE96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CC54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6FF5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E1BE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2AC3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54AF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68E2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E0A3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9B5E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DF5D0B" w:rsidRPr="00FA6CAA" w14:paraId="22C07D11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85EC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Age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8F51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Under 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F570" w14:textId="2813CBC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149,918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8974" w14:textId="660E6D0E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9F0B7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AAEB" w14:textId="1CC6182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133,434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DEBF" w14:textId="03004CA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3C72" w14:textId="59221675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16,484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D34E" w14:textId="0BD591E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34C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56CF" w14:textId="45CF7824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0.798136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634A" w14:textId="282036F4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0.781213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D105" w14:textId="605F7D40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0.815425</w:t>
            </w:r>
          </w:p>
        </w:tc>
      </w:tr>
      <w:tr w:rsidR="00DF5D0B" w:rsidRPr="00FA6CAA" w14:paraId="3A1D5B4C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BD42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5CC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20 - 29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02EE" w14:textId="33D23AF1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1,839,385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26A0" w14:textId="6BD88E58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42.9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8A82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9AE2" w14:textId="769A41F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1,631,168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9B07" w14:textId="26A8C8F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44.4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4DF6" w14:textId="2194476A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208,217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97DB" w14:textId="04E20EA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41.8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7CF5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9905" w14:textId="6B115CF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0.824704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D120A" w14:textId="4D7A703D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0.81261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117B" w14:textId="7DD83B75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0.836979</w:t>
            </w:r>
          </w:p>
        </w:tc>
      </w:tr>
      <w:tr w:rsidR="00DF5D0B" w:rsidRPr="00FA6CAA" w14:paraId="282FBFF8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549E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FB5A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30 - 39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9040" w14:textId="71779285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2,013,599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B7F2" w14:textId="23ACA85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47.0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B0CE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AC45" w14:textId="16E0EBA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1,762,958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C050" w14:textId="07019D4B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48.0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9076" w14:textId="577F3F2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250,641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B8B7" w14:textId="6717E78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50.3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00A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B4AC" w14:textId="3AD4209B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0.918525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6D2E8" w14:textId="7BA9A620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0.905156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E785" w14:textId="435C103B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0.932091</w:t>
            </w:r>
          </w:p>
        </w:tc>
      </w:tr>
      <w:tr w:rsidR="00DF5D0B" w:rsidRPr="00FA6CAA" w14:paraId="0544F068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613D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3A53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40+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61D5" w14:textId="78006D73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167,605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26DB" w14:textId="4B09B22C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90C6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E761" w14:textId="4DBE5B56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145,140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39FE" w14:textId="429727A9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C998" w14:textId="1E11D0D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22,465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C408" w14:textId="18F9A842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2B78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55CA" w14:textId="150E712E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Ref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BDC0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16D5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DF5D0B" w:rsidRPr="00FA6CAA" w14:paraId="1B3205F7" w14:textId="77777777" w:rsidTr="00CC66E0">
        <w:trPr>
          <w:trHeight w:val="293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6A92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43FF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eastAsia="Times New Roman" w:hAnsi="Calibri" w:cs="Calibri"/>
                <w:color w:val="000000"/>
                <w:lang w:eastAsia="en-GB"/>
              </w:rPr>
              <w:t>Missing data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6920" w14:textId="5EB623DF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114,836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C225" w14:textId="4A76D12B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F742" w14:textId="77777777" w:rsidR="00DF5D0B" w:rsidRPr="00FA6CAA" w:rsidRDefault="00DF5D0B" w:rsidP="00FA6C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7586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4149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82C8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16D5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E3F7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3481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B44E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DBAB" w14:textId="77777777" w:rsidR="00DF5D0B" w:rsidRPr="00FA6CAA" w:rsidRDefault="00DF5D0B" w:rsidP="00FA6C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7902CEB5" w14:textId="77777777" w:rsidR="00CC66E0" w:rsidRPr="00FA6CAA" w:rsidRDefault="00CC66E0" w:rsidP="00FA6CAA">
      <w:pPr>
        <w:rPr>
          <w:rStyle w:val="Heading2Char"/>
          <w:rFonts w:cs="Times New Roman"/>
        </w:rPr>
      </w:pPr>
    </w:p>
    <w:p w14:paraId="69C52FEE" w14:textId="18163521" w:rsidR="00DF5D0B" w:rsidRPr="00FA6CAA" w:rsidRDefault="00DF5D0B" w:rsidP="00FA6CAA">
      <w:r w:rsidRPr="00FA6CAA">
        <w:rPr>
          <w:vertAlign w:val="superscript"/>
        </w:rPr>
        <w:t xml:space="preserve">a </w:t>
      </w:r>
      <w:r w:rsidRPr="00FA6CAA">
        <w:t xml:space="preserve">NHS Digital Hospital Episode Statistics (HES) disclosure states all HES sub-national data is subject to suppression and rounded to the nearest 5. Therefore, counts for </w:t>
      </w:r>
      <w:r w:rsidRPr="00FA6CAA">
        <w:rPr>
          <w:iCs/>
        </w:rPr>
        <w:t xml:space="preserve">IMD and </w:t>
      </w:r>
      <w:r w:rsidRPr="00FA6CAA">
        <w:t>Region are rounded accordingly</w:t>
      </w:r>
      <w:r w:rsidR="00FA6CAA">
        <w:t xml:space="preserve"> (see manuscript ref 30)</w:t>
      </w:r>
      <w:r w:rsidRPr="00FA6CAA">
        <w:t xml:space="preserve">.  </w:t>
      </w:r>
    </w:p>
    <w:p w14:paraId="7BC0F6C7" w14:textId="34C82867" w:rsidR="00CC66E0" w:rsidRPr="00FA6CAA" w:rsidRDefault="00CC66E0" w:rsidP="00FA6CAA">
      <w:pPr>
        <w:rPr>
          <w:rStyle w:val="Heading2Char"/>
          <w:rFonts w:cs="Times New Roman"/>
        </w:rPr>
      </w:pPr>
      <w:r w:rsidRPr="00FA6CAA">
        <w:rPr>
          <w:rStyle w:val="Heading2Char"/>
          <w:rFonts w:cs="Times New Roman"/>
        </w:rPr>
        <w:br w:type="page"/>
      </w:r>
    </w:p>
    <w:p w14:paraId="2E909802" w14:textId="10FE6CC0" w:rsidR="000432BA" w:rsidRPr="00FA6CAA" w:rsidRDefault="00B348B7" w:rsidP="00FA6CAA">
      <w:pPr>
        <w:pStyle w:val="Heading1"/>
      </w:pPr>
      <w:bookmarkStart w:id="11" w:name="_Toc76659183"/>
      <w:r w:rsidRPr="00FA6CAA">
        <w:rPr>
          <w:rStyle w:val="Heading2Char"/>
          <w:rFonts w:cs="Times New Roman"/>
        </w:rPr>
        <w:lastRenderedPageBreak/>
        <w:t xml:space="preserve">Online supplementary Table </w:t>
      </w:r>
      <w:r w:rsidR="005D3057" w:rsidRPr="00FA6CAA">
        <w:rPr>
          <w:rStyle w:val="Heading2Char"/>
          <w:rFonts w:cs="Times New Roman"/>
        </w:rPr>
        <w:t>S3</w:t>
      </w:r>
      <w:r w:rsidR="000432BA" w:rsidRPr="00FA6CAA">
        <w:rPr>
          <w:rStyle w:val="Heading2Char"/>
          <w:rFonts w:cs="Times New Roman"/>
        </w:rPr>
        <w:t>:</w:t>
      </w:r>
      <w:r w:rsidR="000432BA" w:rsidRPr="00FA6CAA">
        <w:rPr>
          <w:b/>
        </w:rPr>
        <w:t xml:space="preserve">  </w:t>
      </w:r>
      <w:r w:rsidR="0004540A" w:rsidRPr="00FA6CAA">
        <w:t>Incidence risk ratios</w:t>
      </w:r>
      <w:r w:rsidR="006C7B99" w:rsidRPr="00FA6CAA">
        <w:t>, coefficients, VPC and model fit statistics</w:t>
      </w:r>
      <w:r w:rsidR="0004540A" w:rsidRPr="00FA6CAA">
        <w:t xml:space="preserve"> from m</w:t>
      </w:r>
      <w:r w:rsidR="00631400" w:rsidRPr="00FA6CAA">
        <w:t xml:space="preserve">ulti-level (mixed effects) </w:t>
      </w:r>
      <w:r w:rsidR="0004540A" w:rsidRPr="00FA6CAA">
        <w:t>n</w:t>
      </w:r>
      <w:r w:rsidR="00D66D9A" w:rsidRPr="00FA6CAA">
        <w:t>egative binomial regression models for outcome A&amp;E attendances</w:t>
      </w:r>
      <w:bookmarkEnd w:id="11"/>
      <w:r w:rsidR="00D66D9A" w:rsidRPr="00FA6CAA">
        <w:t xml:space="preserve"> </w:t>
      </w:r>
    </w:p>
    <w:tbl>
      <w:tblPr>
        <w:tblW w:w="15593" w:type="dxa"/>
        <w:tblInd w:w="-709" w:type="dxa"/>
        <w:tblLook w:val="04A0" w:firstRow="1" w:lastRow="0" w:firstColumn="1" w:lastColumn="0" w:noHBand="0" w:noVBand="1"/>
      </w:tblPr>
      <w:tblGrid>
        <w:gridCol w:w="2552"/>
        <w:gridCol w:w="2126"/>
        <w:gridCol w:w="2127"/>
        <w:gridCol w:w="283"/>
        <w:gridCol w:w="1985"/>
        <w:gridCol w:w="2126"/>
        <w:gridCol w:w="283"/>
        <w:gridCol w:w="1985"/>
        <w:gridCol w:w="2126"/>
      </w:tblGrid>
      <w:tr w:rsidR="008A5109" w:rsidRPr="000432BA" w14:paraId="578FD8F6" w14:textId="77777777" w:rsidTr="00892C3A">
        <w:trPr>
          <w:trHeight w:val="30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44131" w14:textId="77777777" w:rsidR="008A5109" w:rsidRPr="00FA6CAA" w:rsidRDefault="008A5109" w:rsidP="00892C3A">
            <w:pPr>
              <w:spacing w:after="0" w:line="240" w:lineRule="auto"/>
              <w:rPr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62E90" w14:textId="614D8F2D" w:rsidR="008A5109" w:rsidRPr="00FA6CAA" w:rsidRDefault="008A5109" w:rsidP="00892C3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24CB0" w14:textId="5124BD12" w:rsidR="008A5109" w:rsidRPr="00FA6CAA" w:rsidRDefault="008A5109" w:rsidP="00892C3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C5F7B" w14:textId="0BD7876B" w:rsidR="008A5109" w:rsidRPr="00FA6CAA" w:rsidRDefault="008A5109" w:rsidP="00892C3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A2A53" w14:textId="482CEF7D" w:rsidR="008A5109" w:rsidRPr="00FA6CAA" w:rsidRDefault="008A5109" w:rsidP="00892C3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66A41" w14:textId="2A565304" w:rsidR="008A5109" w:rsidRPr="000432BA" w:rsidRDefault="008A5109" w:rsidP="00892C3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FA6CA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3</w:t>
            </w:r>
            <w:r>
              <w:rPr>
                <w:rFonts w:ascii="Calibri" w:hAnsi="Calibri" w:cs="Calibri"/>
                <w:b/>
                <w:bCs/>
                <w:color w:val="000000"/>
                <w:lang w:eastAsia="en-GB"/>
              </w:rPr>
              <w:t xml:space="preserve"> </w:t>
            </w:r>
          </w:p>
        </w:tc>
      </w:tr>
      <w:tr w:rsidR="008A5109" w:rsidRPr="000432BA" w14:paraId="5C88C353" w14:textId="77777777" w:rsidTr="008A5109">
        <w:trPr>
          <w:trHeight w:val="8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387F" w14:textId="77777777" w:rsidR="008A5109" w:rsidRPr="000432BA" w:rsidRDefault="008A5109" w:rsidP="00B040A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46EFD" w14:textId="06F5AD33" w:rsidR="008A5109" w:rsidRPr="000432BA" w:rsidRDefault="008A5109" w:rsidP="008A510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Null model with year and month of birth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D0196" w14:textId="15E507AF" w:rsidR="008A5109" w:rsidRPr="000432BA" w:rsidRDefault="008A5109" w:rsidP="008A510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B41FE" w14:textId="510F4D4D" w:rsidR="008A5109" w:rsidRPr="000432BA" w:rsidRDefault="008A5109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Model additionally adjusting for infant characteristics sex, gestation at birth, and congenital anomaly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6A4AA" w14:textId="4D17E00D" w:rsidR="008A5109" w:rsidRPr="000432BA" w:rsidRDefault="008A5109" w:rsidP="008A510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53068" w14:textId="54636CE5" w:rsidR="008A5109" w:rsidRPr="000432BA" w:rsidRDefault="008A5109" w:rsidP="008A510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Model additionally adjusting for maternal age and IMD</w:t>
            </w:r>
          </w:p>
        </w:tc>
      </w:tr>
      <w:tr w:rsidR="006C7B99" w:rsidRPr="000432BA" w14:paraId="6ABE5491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3FDE" w14:textId="77777777" w:rsidR="006C7B99" w:rsidRPr="000432BA" w:rsidRDefault="006C7B99" w:rsidP="00B040A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6542" w14:textId="5DEA6489" w:rsidR="00143F80" w:rsidRPr="000432BA" w:rsidRDefault="006C7B99" w:rsidP="00B040A1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IRR (95% CI)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2C35B51" w14:textId="3CC8BFCC" w:rsidR="006C7B99" w:rsidRPr="000432BA" w:rsidRDefault="006C7B99" w:rsidP="00143F8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641A" w14:textId="3E028C0B" w:rsidR="006C7B99" w:rsidRPr="000432BA" w:rsidRDefault="006C7B99" w:rsidP="00B040A1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C17" w14:textId="7585875F" w:rsidR="00143F80" w:rsidRPr="000432BA" w:rsidRDefault="006C7B99" w:rsidP="00143F8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IRR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C0B26AA" w14:textId="6DC91B76" w:rsidR="006C7B99" w:rsidRPr="000432BA" w:rsidRDefault="006C7B99" w:rsidP="00143F8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B59B" w14:textId="6D1F7CFF" w:rsidR="006C7B99" w:rsidRPr="000432BA" w:rsidRDefault="006C7B99" w:rsidP="00B040A1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E0B0" w14:textId="77777777" w:rsidR="006C7B99" w:rsidRPr="000432BA" w:rsidRDefault="006C7B99" w:rsidP="00B040A1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IRR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9090" w14:textId="263702FB" w:rsidR="006C7B99" w:rsidRPr="000432BA" w:rsidRDefault="006C7B99" w:rsidP="00143F8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6C7B99"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</w:tr>
      <w:tr w:rsidR="006C7B99" w:rsidRPr="000432BA" w14:paraId="1C29EB12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2B8C" w14:textId="26735D26" w:rsidR="006C7B99" w:rsidRPr="000432BA" w:rsidRDefault="00A774B2" w:rsidP="00B040A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Fixed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50BD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AC1C0AA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69AE" w14:textId="1B92D352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1E57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051BBE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B942" w14:textId="02D7347C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0805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8901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6C7B99" w:rsidRPr="000432BA" w14:paraId="1379B8A8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C338" w14:textId="77777777" w:rsidR="006C7B99" w:rsidRPr="000432BA" w:rsidRDefault="006C7B99" w:rsidP="00B040A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Year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43A3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691F71F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AFD1" w14:textId="26091C5E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921D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120DF95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03F4" w14:textId="0005FF54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81EF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7395" w14:textId="77777777" w:rsidR="006C7B99" w:rsidRPr="000432BA" w:rsidRDefault="006C7B99" w:rsidP="00B040A1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39CF75EC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BB94" w14:textId="4866041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2012/13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75A75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5CD5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63E73" w14:textId="68C24A35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6BD0A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C298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D477" w14:textId="652E1518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9BD0A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5DA0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11D6368F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A278" w14:textId="0CB8BF7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2013/14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5F98C" w14:textId="13658A2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1.28 (1.27 to 1.3)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209B3" w14:textId="39719225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 (0.24 to 0.26)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342CE" w14:textId="73C24BC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6B598" w14:textId="5500741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 (1.19 to 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1C369" w14:textId="0D71E68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 (0.17 to 0.19)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18379" w14:textId="06020D3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DB183" w14:textId="6F75DCE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(1.19 to 1.21)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FF8D5" w14:textId="418BB4F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0.18 (0.17 to 0.19)</w:t>
            </w:r>
          </w:p>
        </w:tc>
      </w:tr>
      <w:tr w:rsidR="00F76632" w:rsidRPr="000432BA" w14:paraId="0B52D106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C292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2014/15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DB1DD" w14:textId="27AAF81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1.36 (1.34 to 1.38)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293FD" w14:textId="64FC94A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0.31 (0.3 to 0.32)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4952" w14:textId="1D9B1FE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2A70E" w14:textId="48E0702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1.26 (1.25 to 1.28)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E8154" w14:textId="653BC16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0.23 (0.22 to 0.24)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F9CE1" w14:textId="7F72511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22095" w14:textId="4076F3C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1.27 (1.26 to 1.28)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8BA7C" w14:textId="2E72894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0.24 (0.23 to 0.25)</w:t>
            </w:r>
          </w:p>
        </w:tc>
      </w:tr>
      <w:tr w:rsidR="00F76632" w:rsidRPr="000432BA" w14:paraId="0165C6BD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8CBB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2015/16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8CFEE" w14:textId="7B0887C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1.53 (1.51 to 1.55)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22B54" w14:textId="114D151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0.42 (0.41 to 0.44)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D9462" w14:textId="409432E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252E8" w14:textId="552DDCC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1.41 (1.39 to 1.43)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370D6" w14:textId="5B7ABF1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0.34 (0.33 to 0.36)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39049" w14:textId="5ED44B8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2F9B0" w14:textId="0F00B8A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1.42 (1.41 to 1.44)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1C57A" w14:textId="29B9CC5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0.35 (0.34 to 0.36)</w:t>
            </w:r>
          </w:p>
        </w:tc>
      </w:tr>
      <w:tr w:rsidR="00F76632" w:rsidRPr="000432BA" w14:paraId="40F7C112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DEB5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2016/17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1D217" w14:textId="57E028D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1.57 (1.54 to 1.59)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63773" w14:textId="4D8BFC7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0.45 (0.44 to 0.46)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58A82" w14:textId="06F4F3B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F7904" w14:textId="0E61A08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1.45 (1.43 to 1.46)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B5183" w14:textId="5258041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0.37 (0.36 to 0.38)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2557B" w14:textId="2EEC8AF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65760" w14:textId="15A247F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1.46 (1.45 to 1.48)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2FC47" w14:textId="0DAFA58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(0.37 to 0.39)</w:t>
            </w:r>
          </w:p>
        </w:tc>
      </w:tr>
      <w:tr w:rsidR="00F76632" w:rsidRPr="000432BA" w14:paraId="0E5D86F8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0E7EC" w14:textId="7F16720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2017/18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E0CBD" w14:textId="266CE00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1.64 (1.62 to 1.67)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7058F" w14:textId="39DABBF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 (0.48 to 0.51)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B7DF0" w14:textId="00FA28A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B1A68" w14:textId="176ABE2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1.49 (1.47 to 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A207E" w14:textId="750D2DC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(0.39 to 0.41)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0E6CA" w14:textId="3892E22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2B983" w14:textId="15A1850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1.51 (1.49 to 1.53)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A02B" w14:textId="7078583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0.41 (0.4 to 0.42)</w:t>
            </w:r>
          </w:p>
        </w:tc>
      </w:tr>
      <w:tr w:rsidR="00F76632" w:rsidRPr="000432BA" w14:paraId="47F2A872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E3B67" w14:textId="3BA01DC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2018/19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1460" w14:textId="53DE3D6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2.14 (2.11 to 2.17)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59B46" w14:textId="0FE6946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0.76 (0.75 to 0.78)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F7061" w14:textId="7A9D05D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71A58" w14:textId="1BD8E4A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2.03 (2 to 2.05)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4164CA" w14:textId="6AC99AD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0.71 (0.69 to 0.72)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A8B66" w14:textId="17BD826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26AF8" w14:textId="5345E35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2.06 (2.03 to 2.08)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9EA8" w14:textId="3B2FC4D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0.72 (0.71 to 0.73)</w:t>
            </w:r>
          </w:p>
        </w:tc>
      </w:tr>
      <w:tr w:rsidR="00F76632" w:rsidRPr="000432BA" w14:paraId="097C5CC0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B703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Month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A6F22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C125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65765" w14:textId="0D52BB6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3BB32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A6097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15098" w14:textId="53C48760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DB27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4FBA9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730FDA2B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E0F5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Q1: January, February, March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AC5A5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6260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D412B" w14:textId="30888F1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9F17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34A4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0B918" w14:textId="18A85E38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B24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8F84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25F0BF76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919E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Q2: April, May, June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7711D" w14:textId="329F617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0.93 (0.92 to 0.94)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719DF" w14:textId="276A172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-0.07 (-0.09 to -0.06)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B2574" w14:textId="754D5E4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9B4D" w14:textId="2C05EFC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0.92 (0.91 to 0.92)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ACA9C" w14:textId="7ACBA3B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-0.09 (-0.1 to -0.08)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A8960" w14:textId="60B49D7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50EC1" w14:textId="715587B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 (0.91 to 0.92)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3C4A7" w14:textId="794358D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-0.09 (-0.1 to -0.08)</w:t>
            </w:r>
          </w:p>
        </w:tc>
      </w:tr>
      <w:tr w:rsidR="00F76632" w:rsidRPr="000432BA" w14:paraId="0E5DDE55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CF50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Q3: July, August, September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37A6D" w14:textId="27B4B56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0.96 (0.95 to 0.97)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2D0D5" w14:textId="5A9F32C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-0.04 (-0.05 to -0.03)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C814A" w14:textId="5B185A7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8C31E" w14:textId="286B4B9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0.95 (0.94 to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4EC65" w14:textId="373FB72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-0.05 (-0.06 to -0.05)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24625" w14:textId="150B825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9B0AA" w14:textId="2261F7B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0.95 (0.94 to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B3E94" w14:textId="2369B35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-0.06 (-0.06 to -0.05)</w:t>
            </w:r>
          </w:p>
        </w:tc>
      </w:tr>
      <w:tr w:rsidR="00F76632" w:rsidRPr="000432BA" w14:paraId="40E7E9ED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1801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Q4: October, November, December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862EC" w14:textId="2912452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0.98 (0.97 to 0.99)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9CE7C" w14:textId="3CF4EC7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-0.02 (-0.03 to -0.01)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7A7EA" w14:textId="14225A2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18DFA" w14:textId="1B20B3F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0.97 (0.96 to 0.98)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D4B64" w14:textId="50A5456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-0.03 (-0.04 to -0.02)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0A515" w14:textId="6D3DCAE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9FACF" w14:textId="6F635F9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0.97 (0.97 to 0.98)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AB6C" w14:textId="5258383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-0.03 (-0.03 to -0.02)</w:t>
            </w:r>
          </w:p>
        </w:tc>
      </w:tr>
      <w:tr w:rsidR="00F76632" w:rsidRPr="000432BA" w14:paraId="2DA7E34F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0197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49947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1531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926A4" w14:textId="18A31AA1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C1FF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FB7E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438E1" w14:textId="0B622EF2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6CEE7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C527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59886BB7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0D2A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Female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0E0B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739AD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989EC" w14:textId="191CEFC6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CFA7A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46D1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1E8B2" w14:textId="002E14E6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8CE5A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13CCC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6C40F81C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1E46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3828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1807E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39324" w14:textId="29DC64E9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0B01D" w14:textId="1D72888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1.15 (1.15 to 1.16)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9EF60" w14:textId="4DEB788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0.14 (0.14 to 0.15)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0E874" w14:textId="10399AF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29285" w14:textId="5D7ADD2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1.16 (1.15 to 1.16)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BB83B" w14:textId="4D84124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0.14 (0.14 to 0.15)</w:t>
            </w:r>
          </w:p>
        </w:tc>
      </w:tr>
      <w:tr w:rsidR="00F76632" w:rsidRPr="000432BA" w14:paraId="03D82F8B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303A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Gestation at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2362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DE86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42CA4" w14:textId="3FF4DB4D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6B7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BDCE19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39C0E" w14:textId="6B60F5AD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67BEF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D582A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12042B08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87DE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37+ Term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F954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04362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DE6C3" w14:textId="72195935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A7BE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BF38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FA463" w14:textId="699841AA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2132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67B7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27A8E8E0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8D79" w14:textId="14AB847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&lt;32:</w:t>
            </w:r>
            <w:r w:rsidR="00A774B2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Severe &amp;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extreme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44D0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A09F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B3C69" w14:textId="40A5EDA1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97D8F" w14:textId="5EBD8B6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1.93 (1.91 to 1.96)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B90409" w14:textId="2899B9F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0.66 (0.65 to 0.67)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2A2A1" w14:textId="785A213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5BF80" w14:textId="2C7F565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1.94 (1.92 to 1.96)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05024" w14:textId="2C20819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0.66 (0.65 to 0.68)</w:t>
            </w:r>
          </w:p>
        </w:tc>
      </w:tr>
      <w:tr w:rsidR="00F76632" w:rsidRPr="000432BA" w14:paraId="54ECD834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92B3" w14:textId="1305D91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lastRenderedPageBreak/>
              <w:t>32-33:</w:t>
            </w:r>
            <w:r w:rsidR="00A774B2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Moderate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598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D097F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ABBAC" w14:textId="087CFF5B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EA174" w14:textId="7617DE2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1.54 (1.51 to 1.56)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99281F" w14:textId="0CB2AB1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0.43 (0.41 to 0.44)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4D587" w14:textId="38DCAB0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07595" w14:textId="3D5AE6F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1.56 (1.54 to 1.58)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BB14B" w14:textId="635BD93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0.44 (0.43 to 0.46)</w:t>
            </w:r>
          </w:p>
        </w:tc>
      </w:tr>
      <w:tr w:rsidR="00F76632" w:rsidRPr="000432BA" w14:paraId="40BDCDE0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1CBB" w14:textId="62663DF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34-36:</w:t>
            </w:r>
            <w:r w:rsidR="00A774B2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Near Term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D2AB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BB92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BE341" w14:textId="124212E6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A005D" w14:textId="55A7F48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 (1.39 to 1.41)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EA9B2" w14:textId="275BF28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0.34 (0.33 to 0.35)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CE21F" w14:textId="02A4F02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BC682" w14:textId="0D74BE1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1.42 (1.41 to 1.43)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B3DD3" w14:textId="52ADABB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0.35 (0.35 to 0.36)</w:t>
            </w:r>
          </w:p>
        </w:tc>
      </w:tr>
      <w:tr w:rsidR="00F76632" w:rsidRPr="000432BA" w14:paraId="2313BCF5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E4BD" w14:textId="36C091F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Congenital anomaly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13C4C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5582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2DA19" w14:textId="075ADE78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5A42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8E80D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87444" w14:textId="3DE0BFBF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142C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B795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49B5F956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BC83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No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EEAF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79787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68C42" w14:textId="01E33FEA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FB44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1C1F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36AF3" w14:textId="265B3E4C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AA25F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41C42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06F90D00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3E11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58ED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B958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BE73" w14:textId="521CCD44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53FE3" w14:textId="6BA21F4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2.26 (2.25 to 2.28)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FA35B" w14:textId="45974B7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0.82 (0.81 to 0.82)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08F7A" w14:textId="482A670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D1502" w14:textId="48BC1E9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2.3</w:t>
            </w:r>
            <w:r w:rsidR="00734884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(2.28 to 2.32)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BD7D3" w14:textId="5BF3DD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0.83 (0.83 to 0.84)</w:t>
            </w:r>
          </w:p>
        </w:tc>
      </w:tr>
      <w:tr w:rsidR="00F76632" w:rsidRPr="000432BA" w14:paraId="3A68A78F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656F" w14:textId="27E82D0A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Maternal 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EE8F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AD89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B36EC" w14:textId="0FA3C21F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6DF9D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7513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D68BE" w14:textId="5BEAA0CA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831A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53AA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06E6FED4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E84C" w14:textId="61352775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Under 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666C9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0CFB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1ED29" w14:textId="7033A43E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403F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C8B6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7B1D" w14:textId="26632058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7C859" w14:textId="3584167E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1.82 (1.81 to 1.84)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DDCBD" w14:textId="275FA7B5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 (0.59 to 0.61)</w:t>
            </w:r>
          </w:p>
        </w:tc>
      </w:tr>
      <w:tr w:rsidR="00F76632" w:rsidRPr="000432BA" w14:paraId="2E2B82A2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D0B2" w14:textId="3599914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20 - 29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FA73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8E4A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F8555" w14:textId="539E712E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F44E" w14:textId="428EBA5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8C3CA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B39CB" w14:textId="7EDC306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4D1FA" w14:textId="1BB18C9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1.31 (1.3 to 1.31)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82443" w14:textId="056C564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0.27 (0.26 to 0.27)</w:t>
            </w:r>
          </w:p>
        </w:tc>
      </w:tr>
      <w:tr w:rsidR="00F76632" w:rsidRPr="000432BA" w14:paraId="40A8E7D3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4329" w14:textId="5EC83A9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30 - 39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88D2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B08F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CE964" w14:textId="5318A692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26657" w14:textId="427D672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A89C0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CD640" w14:textId="7CBC126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40308" w14:textId="5FEC613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52313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F76632" w:rsidRPr="000432BA" w14:paraId="711DFA1D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5482" w14:textId="23F3FA0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40+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7F6AC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9F3A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EF482" w14:textId="69535FAA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6F8C5" w14:textId="61CB08F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C1EB3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2535E" w14:textId="53237BA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500A9" w14:textId="2836A335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0.94 (0.93 to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72020" w14:textId="531FF1A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-0.06 (-0.07 to -0.05)</w:t>
            </w:r>
          </w:p>
        </w:tc>
      </w:tr>
      <w:tr w:rsidR="00F76632" w:rsidRPr="000432BA" w14:paraId="3D3734A5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2A4A" w14:textId="1CB0803C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IMD Quintile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C08C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C7D9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A41F7" w14:textId="4D55CB13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181FC" w14:textId="3A343E7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9A901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4980F" w14:textId="6A4268C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466D" w14:textId="014D055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C884E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F76632" w:rsidRPr="000432BA" w14:paraId="48E8678C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759C" w14:textId="2AC5F3A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Q1.</w:t>
            </w:r>
            <w:r w:rsidR="00CB670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Most deprived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2421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A7BC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BCA1" w14:textId="4A4A8343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A2B47" w14:textId="1F781F8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977FC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B24DF" w14:textId="3D954CA0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2764D" w14:textId="0B87A0B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1.14 (1.13 to 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1220B" w14:textId="6D2D53A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0.13 (0.12 to 0.14)</w:t>
            </w:r>
          </w:p>
        </w:tc>
      </w:tr>
      <w:tr w:rsidR="00F76632" w:rsidRPr="000432BA" w14:paraId="13D85B49" w14:textId="77777777" w:rsidTr="008A5109">
        <w:trPr>
          <w:trHeight w:val="6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2EC4" w14:textId="7836E3F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23C20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5891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98445" w14:textId="6C8B6459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43370" w14:textId="13E35EE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E131B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650F0" w14:textId="376CBA91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BEDC3" w14:textId="1E54FFF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</w:t>
            </w:r>
            <w:r w:rsidR="00030BE4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(1.09 to 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453A" w14:textId="41B56E8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 (0.08 to 0.1)</w:t>
            </w:r>
          </w:p>
        </w:tc>
      </w:tr>
      <w:tr w:rsidR="00F76632" w:rsidRPr="000432BA" w14:paraId="20376EA1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BB03" w14:textId="171EDBB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89C76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BFC1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75825" w14:textId="15BA1533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D7840" w14:textId="15E0EA4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F1CD5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B3658" w14:textId="256FE91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0BAFD" w14:textId="685F28A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(1.04 to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260C3" w14:textId="25A7A48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0.05 (0.04 to 0.06)</w:t>
            </w:r>
          </w:p>
        </w:tc>
      </w:tr>
      <w:tr w:rsidR="00F76632" w:rsidRPr="000432BA" w14:paraId="123332D3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D608" w14:textId="567E0854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3133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6C12E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49612" w14:textId="129247BC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04C2" w14:textId="3C12664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6F7E5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9669C" w14:textId="6311F7A9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24A3C" w14:textId="2B5F8D4F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(1.02 to 1.04)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6B849" w14:textId="0BBCE75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(0.02 to 0.04)</w:t>
            </w:r>
          </w:p>
        </w:tc>
      </w:tr>
      <w:tr w:rsidR="00F76632" w:rsidRPr="000432BA" w14:paraId="6267ABAB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9022" w14:textId="5A69E01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Q5.</w:t>
            </w:r>
            <w:r w:rsidR="00CB670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Least deprived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2D097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6C7DA5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91662" w14:textId="19BDB8F0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C8C29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6C5A32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9E394" w14:textId="7A70DC70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C60B5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6E594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0757FA4B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A5C6" w14:textId="49FFFD33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FF5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7E6EFAD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FB15" w14:textId="431CEE18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05A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8D9F8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E9C0" w14:textId="77101F4C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32C2" w14:textId="7CA16D48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054F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F76632" w:rsidRPr="000432BA" w14:paraId="24AA9554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D527" w14:textId="7D1F5052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Random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C63B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DA503C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A317" w14:textId="01859B5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AB8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5BBB688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6155" w14:textId="142E77EF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E22E" w14:textId="3559647B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D28E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F76632" w:rsidRPr="000432BA" w14:paraId="46E3FDAB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8E22" w14:textId="7F96B3D6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Local authority intercept variance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1306" w14:textId="70F83DF2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0.087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279AC1C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B1A9" w14:textId="3E8E41A8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6A20" w14:textId="4B87C9A6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 w:rsidRPr="0077075B">
              <w:rPr>
                <w:sz w:val="20"/>
                <w:szCs w:val="20"/>
                <w:lang w:eastAsia="en-GB"/>
              </w:rPr>
              <w:t>0.078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7BE3420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1D47" w14:textId="1D566DC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E37D" w14:textId="2B6FE679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 w:rsidRPr="0077075B">
              <w:rPr>
                <w:sz w:val="20"/>
                <w:szCs w:val="20"/>
                <w:lang w:eastAsia="en-GB"/>
              </w:rPr>
              <w:t>0.079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232D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F76632" w:rsidRPr="000432BA" w14:paraId="6BD21E40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56E6" w14:textId="265C3B6D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45A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F459F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E9C3" w14:textId="40CCA575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A120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9310963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26D0" w14:textId="76E27861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B967" w14:textId="3B608A95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74F8" w14:textId="77777777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F76632" w:rsidRPr="000432BA" w14:paraId="664584A2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69D1" w14:textId="6728CE0E" w:rsidR="00F76632" w:rsidRPr="000432BA" w:rsidRDefault="00F76632" w:rsidP="00F76632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VPC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318C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30E5B59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8394" w14:textId="0A2B1D43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95B1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223470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615F" w14:textId="19420764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4A95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247F" w14:textId="77777777" w:rsidR="00F76632" w:rsidRPr="000432BA" w:rsidRDefault="00F76632" w:rsidP="00F76632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5FD015E7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2301" w14:textId="7BDFBCC4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Local authority (level 2)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79F7" w14:textId="2429FE1F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89ECA03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C1CA" w14:textId="48D32E2A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19AF" w14:textId="7000D0E9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B6FA5E8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03FF" w14:textId="5C426D80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3B09" w14:textId="333F2D7C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833E" w14:textId="77777777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892C3A" w:rsidRPr="000432BA" w14:paraId="4447FF5A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329B" w14:textId="4EAD0266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Individual-level (level 1)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EB79" w14:textId="7A06C001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040B970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5D58" w14:textId="2EB8BD3E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D163" w14:textId="4E79D723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447B097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8353" w14:textId="053CB064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087B" w14:textId="142E5C3A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1DF0" w14:textId="77777777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892C3A" w:rsidRPr="000432BA" w14:paraId="03BCC0A0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EBAD" w14:textId="18DD1624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18AB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48C6CFA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2DC3" w14:textId="4E169CDB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8348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5AC320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3B25" w14:textId="4D4E568A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DA0D" w14:textId="74A71EA5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F5E0" w14:textId="77777777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892C3A" w:rsidRPr="000432BA" w14:paraId="31367AF5" w14:textId="77777777" w:rsidTr="008A5109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73E4" w14:textId="4A513203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Model fit statistics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0BC1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90481A5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C074" w14:textId="2A3D9EDE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1E13" w14:textId="6C95346E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D961A88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8303" w14:textId="21FC780C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E834" w14:textId="27F88A43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CBC2" w14:textId="77777777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892C3A" w:rsidRPr="000432BA" w14:paraId="38DCB29F" w14:textId="77777777" w:rsidTr="00892C3A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D9C8" w14:textId="354FD228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F13B4" w14:textId="31441004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00242C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38148" w14:textId="5CEE45FF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39D64" w14:textId="1B274624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D7261D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9F74B" w14:textId="3284B9C2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0DCA7" w14:textId="4CBAA101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B56E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17D7DD92" w14:textId="77777777" w:rsidTr="00892C3A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4BC4" w14:textId="6E03F81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BIC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BAC0F" w14:textId="5AE8D7A9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1,320,148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892CBBA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C192" w14:textId="6C789256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2DD47" w14:textId="23F4BA9F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1,259,346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5FFB79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F9B1A" w14:textId="60DDE9D2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DF1AA" w14:textId="6CAF91EA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1,236,159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CC997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2A919012" w14:textId="77777777" w:rsidTr="00336C61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F857" w14:textId="2EBF799B" w:rsidR="00892C3A" w:rsidRPr="000432BA" w:rsidRDefault="00892C3A" w:rsidP="00892C3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40260" w14:textId="02A90BC6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4C8E273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BD7C6" w14:textId="629E7A5B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17190" w14:textId="2A3563F4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933F072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E88B7" w14:textId="493F3729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A16E" w14:textId="5D4843E2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0E7B5" w14:textId="77777777" w:rsidR="00892C3A" w:rsidRPr="000432BA" w:rsidRDefault="00892C3A" w:rsidP="00892C3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</w:tbl>
    <w:p w14:paraId="41669946" w14:textId="2655A364" w:rsidR="00892C3A" w:rsidRDefault="0027047B" w:rsidP="00C06143">
      <w:pPr>
        <w:rPr>
          <w:b/>
        </w:rPr>
      </w:pPr>
      <w:r>
        <w:rPr>
          <w:b/>
        </w:rPr>
        <w:br w:type="page"/>
      </w:r>
    </w:p>
    <w:p w14:paraId="05DD521E" w14:textId="2ED55F92" w:rsidR="00892C3A" w:rsidRDefault="00892C3A" w:rsidP="00892C3A">
      <w:pPr>
        <w:pStyle w:val="Heading1"/>
      </w:pPr>
      <w:bookmarkStart w:id="12" w:name="_Toc76659184"/>
      <w:r>
        <w:rPr>
          <w:rStyle w:val="Heading2Char"/>
          <w:rFonts w:cs="Times New Roman"/>
        </w:rPr>
        <w:lastRenderedPageBreak/>
        <w:t xml:space="preserve">Online supplementary Table </w:t>
      </w:r>
      <w:r w:rsidR="00E818FD">
        <w:rPr>
          <w:rStyle w:val="Heading2Char"/>
          <w:rFonts w:cs="Times New Roman"/>
        </w:rPr>
        <w:t>S4</w:t>
      </w:r>
      <w:r w:rsidRPr="002E3595">
        <w:rPr>
          <w:rStyle w:val="Heading2Char"/>
          <w:rFonts w:cs="Times New Roman"/>
        </w:rPr>
        <w:t>:</w:t>
      </w:r>
      <w:r w:rsidRPr="002E3595">
        <w:rPr>
          <w:b/>
        </w:rPr>
        <w:t xml:space="preserve">  </w:t>
      </w:r>
      <w:r>
        <w:t>Incidence rate ratios</w:t>
      </w:r>
      <w:r w:rsidRPr="00143F80">
        <w:t>, coefficients, VPC and model fit statistics</w:t>
      </w:r>
      <w:r>
        <w:t xml:space="preserve"> from m</w:t>
      </w:r>
      <w:r w:rsidRPr="00631400">
        <w:t xml:space="preserve">ulti-level (mixed effects) </w:t>
      </w:r>
      <w:r>
        <w:t>negative binomial regression models for outcome emergency admissions</w:t>
      </w:r>
      <w:bookmarkEnd w:id="12"/>
      <w:r>
        <w:t xml:space="preserve"> </w:t>
      </w:r>
    </w:p>
    <w:tbl>
      <w:tblPr>
        <w:tblW w:w="15593" w:type="dxa"/>
        <w:tblInd w:w="-709" w:type="dxa"/>
        <w:tblLook w:val="04A0" w:firstRow="1" w:lastRow="0" w:firstColumn="1" w:lastColumn="0" w:noHBand="0" w:noVBand="1"/>
      </w:tblPr>
      <w:tblGrid>
        <w:gridCol w:w="2552"/>
        <w:gridCol w:w="2126"/>
        <w:gridCol w:w="2127"/>
        <w:gridCol w:w="283"/>
        <w:gridCol w:w="1985"/>
        <w:gridCol w:w="2126"/>
        <w:gridCol w:w="283"/>
        <w:gridCol w:w="1985"/>
        <w:gridCol w:w="2126"/>
      </w:tblGrid>
      <w:tr w:rsidR="00892C3A" w:rsidRPr="000432BA" w14:paraId="71334191" w14:textId="77777777" w:rsidTr="00CC66E0">
        <w:trPr>
          <w:trHeight w:val="30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E998B" w14:textId="77777777" w:rsidR="00892C3A" w:rsidRPr="000432BA" w:rsidRDefault="00892C3A" w:rsidP="00CC66E0">
            <w:pPr>
              <w:spacing w:after="0" w:line="240" w:lineRule="auto"/>
              <w:rPr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55431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BCED2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9FACC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739E8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52BEF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3</w:t>
            </w:r>
            <w:r>
              <w:rPr>
                <w:rFonts w:ascii="Calibri" w:hAnsi="Calibri" w:cs="Calibri"/>
                <w:b/>
                <w:bCs/>
                <w:color w:val="000000"/>
                <w:lang w:eastAsia="en-GB"/>
              </w:rPr>
              <w:t xml:space="preserve"> </w:t>
            </w:r>
          </w:p>
        </w:tc>
      </w:tr>
      <w:tr w:rsidR="00892C3A" w:rsidRPr="000432BA" w14:paraId="6C104077" w14:textId="77777777" w:rsidTr="00CC66E0">
        <w:trPr>
          <w:trHeight w:val="8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75E65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D394F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Null model with year and month of birth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C65C3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8D06B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Model additionally adjusting for infant characteristics sex, gestation at birth, and congenital anomaly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065E7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1F7E7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Model additionally adjusting for maternal age and IMD</w:t>
            </w:r>
          </w:p>
        </w:tc>
      </w:tr>
      <w:tr w:rsidR="00892C3A" w:rsidRPr="000432BA" w14:paraId="0BF97712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167B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5343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IRR (95% CI)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39BFE5D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2B7F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8EB0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IRR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BE5D0F9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D4E6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395E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IRR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C5BA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6C7B99"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</w:tr>
      <w:tr w:rsidR="00892C3A" w:rsidRPr="000432BA" w14:paraId="2903B041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A2CF" w14:textId="251B4FC2" w:rsidR="00892C3A" w:rsidRPr="000432BA" w:rsidRDefault="00336C61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Fixed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E506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A9DA8B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1C548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639A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37BDBF2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93F4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C497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C399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78385511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8834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Year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EFD86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940ADDC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AA2E4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7FA17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1B22876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7041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5D727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BCE5A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3FBE5264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6F7A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2012/13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5705E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447FD8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9560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7806C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69C8D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0CE07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C9F4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87F75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518267F5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AA96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2013/14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BF151" w14:textId="096713E2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 (1.76 to 1.83)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58C70" w14:textId="52727FB2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 (0.57 to 0.61)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980A0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84F17" w14:textId="0D99AB28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 (1.57 to 1.62)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F24CF" w14:textId="5B47C8B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 (0.45 to 0.48)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3F1F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75A1E" w14:textId="75D5C42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(1.58 to 1.62)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8F741" w14:textId="307C379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0.47 (0.46 to 0.49)</w:t>
            </w:r>
          </w:p>
        </w:tc>
      </w:tr>
      <w:tr w:rsidR="00CC66E0" w:rsidRPr="000432BA" w14:paraId="15985A49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F8D9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2014/15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96450" w14:textId="286D1A4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1.89 (1.85 to 1.93)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A35D8" w14:textId="7C961D1C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0.64 (0.62 to 0.66)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05EC8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10B27" w14:textId="25E7BD0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1.66 (1.63 to 1.68)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5B19B" w14:textId="464B60C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 (0.49 to 0.52)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B6A5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C5092" w14:textId="54CC84B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1.67 (1.64 to 1.69)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BC243" w14:textId="450C32D4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0.51 (0.5 to 0.52)</w:t>
            </w:r>
          </w:p>
        </w:tc>
      </w:tr>
      <w:tr w:rsidR="00CC66E0" w:rsidRPr="000432BA" w14:paraId="30698189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631C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2015/16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2F2AE" w14:textId="0006BA6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1.97 (1.93 to 2.01)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4B7F4" w14:textId="1D298431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0.68 (0.66 to 0.7)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F510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35675" w14:textId="5CC11AED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1.73 (1.71 to 1.76)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892B5" w14:textId="7732D661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0.55 (0.54 to 0.57)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0F92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21DD" w14:textId="745730BC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1.75 (1.72 to 1.77)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4186A" w14:textId="4FF592E8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0.56 (0.54 to 0.57)</w:t>
            </w:r>
          </w:p>
        </w:tc>
      </w:tr>
      <w:tr w:rsidR="00CC66E0" w:rsidRPr="000432BA" w14:paraId="71EC42A5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353E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2016/17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66883" w14:textId="1B11BCCE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1.99 (1.95 to 2.03)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F42D08" w14:textId="1284DB3E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0.69 (0.67 to 0.71)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02B4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A06F0" w14:textId="0DDB9A0A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1.74 (1.72 to 1.77)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8DBA0" w14:textId="3CB1342B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0.56 (0.54 to 0.57)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E4E5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F8307" w14:textId="752B3AD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1.76 (1.74 to 1.79)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2A6F7" w14:textId="167D7FE2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0.57 (0.55 to 0.58)</w:t>
            </w:r>
          </w:p>
        </w:tc>
      </w:tr>
      <w:tr w:rsidR="00CC66E0" w:rsidRPr="000432BA" w14:paraId="5B0DA135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5A9E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2017/18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2F2FB" w14:textId="679FCE0D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2.06 (2.02 to 2.11)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063A5" w14:textId="78B0B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0.72 (0.7 to 0.74)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B905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A2C3" w14:textId="2E7B3BE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1.78 (1.75 to 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CC7D0" w14:textId="48B5E782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0.57 (0.56 to 0.59)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A608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55548" w14:textId="057F30DC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 (1.77 to 1.82)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5A73D" w14:textId="6A36486B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0.59 (0.57 to 0.6</w:t>
            </w:r>
            <w:r w:rsidR="004A17B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CC66E0" w:rsidRPr="000432BA" w14:paraId="17CC7333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E441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2018/19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8393F" w14:textId="48E36F6B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3.07 (3.01 to 3.13)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8F383" w14:textId="58362AEB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1.12 (1.1 to 1.14)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2C95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23BBD" w14:textId="31196B6A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2.82 (2.77 to 2.86)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A792E" w14:textId="373A868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1.04 (1.02 to 1.05)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7CA68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CB274" w14:textId="71D48A3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2.85 (2.81 to 2.9</w:t>
            </w:r>
            <w:r w:rsidR="004A17B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6C83C" w14:textId="5B793D2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(1.03 to 1.06)</w:t>
            </w:r>
          </w:p>
        </w:tc>
      </w:tr>
      <w:tr w:rsidR="00CC66E0" w:rsidRPr="000432BA" w14:paraId="1F27A6AD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C375C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Month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4710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0102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7708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4707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A5587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FD18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68F7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BD85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2A81E13D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F451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Q1: January, February, March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6AD7A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A0A4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9CB7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E92F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F9745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1CAB5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A611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A7E73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13CCC444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A45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Q2: April, May, June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0A7BA" w14:textId="552BB3F8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 (0.88 to 0.91)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F74E6" w14:textId="08A410C8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-0.11 (-0.12 to -0.1)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4455E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E844" w14:textId="19247A6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0.88 (0.87 to 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C31C2" w14:textId="2778D90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-0.13 (-0.14 to -0.12)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DD8C0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103E1" w14:textId="62299A1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0.88 (0.87 to 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ECF8B" w14:textId="7109039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-0.13 (-0.14 to -0.12)</w:t>
            </w:r>
          </w:p>
        </w:tc>
      </w:tr>
      <w:tr w:rsidR="00CC66E0" w:rsidRPr="000432BA" w14:paraId="5419C2EE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2418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Q3: July, August, September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79D2" w14:textId="01DBFAF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0.95 (0.94 to 0.96)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1439C" w14:textId="6F37D5A1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-0.05 (-0.07 to -0.04)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B74BE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A51EC" w14:textId="4C0B8404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0.93 (0.92 to 0.94)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5ADB8" w14:textId="70D4680A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-0.07 (-0.08 to -0.06)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61D5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1A1D4" w14:textId="1FA838A1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0.93 (0.92 to 0.94)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9ED19" w14:textId="139128AC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-0.07 (-0.08 to -0.06)</w:t>
            </w:r>
          </w:p>
        </w:tc>
      </w:tr>
      <w:tr w:rsidR="00CC66E0" w:rsidRPr="000432BA" w14:paraId="54CD0C2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FF0C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Q4: October, November, December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06059" w14:textId="42D1FA18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 (0.98 to 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D333D" w14:textId="0C74399F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-0.01 (-0.02 to 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37D3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73020" w14:textId="61D3468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0.98 (0.97 to 0.99)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DF53E" w14:textId="0144901E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-0.02 (-0.03 to -0.01)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63F84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F6553" w14:textId="3E598CCA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0.98 (0.97 to 0.99)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E7BD" w14:textId="0C7AFC93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-0.02 (-0.03 to -0.01)</w:t>
            </w:r>
          </w:p>
        </w:tc>
      </w:tr>
      <w:tr w:rsidR="00CC66E0" w:rsidRPr="000432BA" w14:paraId="26C6EE69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4EB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D0AE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7627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9F57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B3FA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4FC6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49B85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F007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13263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356F86D6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01F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Female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8658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C9463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55C5A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4BFF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617D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D5F2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8696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FA52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3B2E5740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8607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67C8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52E6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1DE9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51109" w14:textId="65385483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 (1.19 to 1.21)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B595E" w14:textId="3D0F1FE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0.18 (0.17 to 0.19)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03D1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9D29" w14:textId="084698A3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 (1.19 to 1.21)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B11FF" w14:textId="175A6AE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0.18 (0.18 to 0.19)</w:t>
            </w:r>
          </w:p>
        </w:tc>
      </w:tr>
      <w:tr w:rsidR="00CC66E0" w:rsidRPr="000432BA" w14:paraId="24601050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169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Gestation at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D0DE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BEEC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40C2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409E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D419A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AAAD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95B5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1F2E5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7E01E202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8DBB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37+ Term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FE90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C27F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6B1F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6D64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8634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6493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32DA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A35E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2576C4C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6ECC" w14:textId="23CF888A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&lt;32: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Severe &amp;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extreme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F5C8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E824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8138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26EBF" w14:textId="02C3D08D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2.48 (2.44 to 2.51)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F7884" w14:textId="2D24604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 (0.89 to 0.92)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F45B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1FDDA" w14:textId="5C14C30F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2.46 (2.42 to 2.5</w:t>
            </w:r>
            <w:r w:rsidR="004A17B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490E1" w14:textId="5C1273DF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 (0.88 to 0.92)</w:t>
            </w:r>
          </w:p>
        </w:tc>
      </w:tr>
      <w:tr w:rsidR="00CC66E0" w:rsidRPr="000432BA" w14:paraId="6B2E63C7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EE19" w14:textId="6BB5DF6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lastRenderedPageBreak/>
              <w:t>32-33: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Moderate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3181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EF5A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1F6D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71EF3" w14:textId="4AF4076E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1.96 (1.92 to 1.99)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B1489" w14:textId="0ECDE38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0.67 (0.65 to 0.69)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FB7D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BA410" w14:textId="0B9D657E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1.96 (1.92 to 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20389" w14:textId="304B4AE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0.67 (0.65 to 0.69)</w:t>
            </w:r>
          </w:p>
        </w:tc>
      </w:tr>
      <w:tr w:rsidR="00CC66E0" w:rsidRPr="000432BA" w14:paraId="491BDC09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AE4B" w14:textId="3B48B1B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34-36: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Near Term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96DC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45E5A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4895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5EF54" w14:textId="53850EE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 (1.68 to 1.71)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34BF" w14:textId="32999A59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0.53 (0.52 to 0.54)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344F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8F5A5" w14:textId="49C3076C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 (1.68 to 1.72)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48CD8" w14:textId="5A0091D3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0.53 (0.52 to 0.54)</w:t>
            </w:r>
          </w:p>
        </w:tc>
      </w:tr>
      <w:tr w:rsidR="00CC66E0" w:rsidRPr="000432BA" w14:paraId="08B480A1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2D7F" w14:textId="6ED6629D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Congenital anomaly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F2E0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510D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4DE1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87F6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C7FF7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5EFA3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70FF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B4E3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74EAF082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6281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No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AA35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8139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49EC3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B71E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EC88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F895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454C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41F8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5E292E93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A35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BFAA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C8FF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CF89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A63E5" w14:textId="4F5D6BD4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3.4</w:t>
            </w:r>
            <w:r w:rsidR="004A17B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(3.37 to 3.43)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71F43" w14:textId="5A876E12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1.22 (1.22 to 1.23)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7035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8DF33" w14:textId="189691E4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3.42 (3.39 to 3.45)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78E42" w14:textId="63679A23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1.23 (1.22 to 1.24)</w:t>
            </w:r>
          </w:p>
        </w:tc>
      </w:tr>
      <w:tr w:rsidR="00CC66E0" w:rsidRPr="000432BA" w14:paraId="575AC852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AAD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Maternal 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4155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271E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8B4F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2252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7BAA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FA98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851C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5103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6CDEF64A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C52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Under 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07C4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CB8B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60C4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305D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5075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6770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1481F" w14:textId="1891276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1.45 (1.44 to 1.47)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89B69" w14:textId="13A16978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0.37 (0.36 to 0.39)</w:t>
            </w:r>
          </w:p>
        </w:tc>
      </w:tr>
      <w:tr w:rsidR="00CC66E0" w:rsidRPr="000432BA" w14:paraId="38DA7C45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6B7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20 - 29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7AF4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CA70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004F7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B60B4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9C596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DF06B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D2C6A" w14:textId="3257EC4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1.21 (1.2 to 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D956E" w14:textId="720FFE7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0.19 (0.18 to 0.2)</w:t>
            </w:r>
          </w:p>
        </w:tc>
      </w:tr>
      <w:tr w:rsidR="00CC66E0" w:rsidRPr="000432BA" w14:paraId="4F5EFD5E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3EB4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30 - 39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85ED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B946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930F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990F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AFD8A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D7E9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EFA98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05D7B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CC66E0" w:rsidRPr="000432BA" w14:paraId="39ABABF5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D62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40+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5F88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AFCA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C38D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D4861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E7486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916D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F027D" w14:textId="6AA0F3B0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0.94 (0.92 to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F45F4" w14:textId="3BB1A172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-0.06 (-0.08 to -0.05)</w:t>
            </w:r>
          </w:p>
        </w:tc>
      </w:tr>
      <w:tr w:rsidR="00CC66E0" w:rsidRPr="000432BA" w14:paraId="5DC8FD5D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BBD6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IMD Quintile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2AE7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B43FA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B8B5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D40F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19AE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01D4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F2D30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57DD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CC66E0" w:rsidRPr="000432BA" w14:paraId="0767E6F7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C057" w14:textId="3192168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Q1.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Most deprived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B7E2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29E7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724D5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CF026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5A371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C046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117BD" w14:textId="288B6B9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1.09 (1.08 to 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89C7C" w14:textId="07AAEC74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 (0.07 to 0.1)</w:t>
            </w:r>
          </w:p>
        </w:tc>
      </w:tr>
      <w:tr w:rsidR="00CC66E0" w:rsidRPr="000432BA" w14:paraId="50B899D7" w14:textId="77777777" w:rsidTr="00CC66E0">
        <w:trPr>
          <w:trHeight w:val="6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41C3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B99D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AFD85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C946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54EDE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F574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3A38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4FAA9" w14:textId="433DCFE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1.07 (1.05 to 1.08)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0FAF7" w14:textId="355D4F0C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0.06 (0.05 to 0.08)</w:t>
            </w:r>
          </w:p>
        </w:tc>
      </w:tr>
      <w:tr w:rsidR="00CC66E0" w:rsidRPr="000432BA" w14:paraId="71B9903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AB37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F3C3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5DEA7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B6A0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FAC0B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7F47F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B5F17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BBC9D" w14:textId="57AE4471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(1.02 to 1.04)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FA2E8" w14:textId="53848F06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(0.02 to 0.04)</w:t>
            </w:r>
          </w:p>
        </w:tc>
      </w:tr>
      <w:tr w:rsidR="00CC66E0" w:rsidRPr="000432BA" w14:paraId="237C52CA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A55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7D0F3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7F75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857D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F86FC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A5940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EAEB7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15A61" w14:textId="1F6FA935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1.02 (1.01 to 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5020C" w14:textId="19BB096F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0.02 (0.01 to 0.03)</w:t>
            </w:r>
          </w:p>
        </w:tc>
      </w:tr>
      <w:tr w:rsidR="00CC66E0" w:rsidRPr="000432BA" w14:paraId="3A7D063E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CD58" w14:textId="4C76E553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Q5.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Least deprived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2B17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26FE07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2860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C83C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6B721F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F9417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1248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21CF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0C001B7E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574E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42E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6BB2DA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42CE0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5DD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97F2AD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A7DB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60E54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08A8D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CC66E0" w:rsidRPr="000432BA" w14:paraId="5E8F1945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6332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Random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97EB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7CFB8A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BCE04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B1FC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00F1B9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15055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3B1BC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63F81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CC66E0" w:rsidRPr="000432BA" w14:paraId="14564771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4B00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Local authority intercept variance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1E28" w14:textId="33CC1622" w:rsidR="00CC66E0" w:rsidRPr="000432BA" w:rsidRDefault="00D25289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0.159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944D89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26F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2CE11" w14:textId="5B1D43B0" w:rsidR="00CC66E0" w:rsidRPr="000432BA" w:rsidRDefault="00D25289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0.130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6283C5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EB69C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04794" w14:textId="0CBAA2FD" w:rsidR="00CC66E0" w:rsidRPr="000432BA" w:rsidRDefault="00D25289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0.123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6C87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CC66E0" w:rsidRPr="000432BA" w14:paraId="34D1D980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805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B254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01096D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37A22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13FF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100E4B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31A78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B4D46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074E9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CC66E0" w:rsidRPr="000432BA" w14:paraId="64197A13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C895" w14:textId="77777777" w:rsidR="00CC66E0" w:rsidRPr="000432BA" w:rsidRDefault="00CC66E0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VPC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8E81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67CFD8B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79E0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56FDE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67179E1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D8B99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144C6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31BF" w14:textId="77777777" w:rsidR="00CC66E0" w:rsidRPr="000432BA" w:rsidRDefault="00CC66E0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D25289" w:rsidRPr="000432BA" w14:paraId="2BC28B5A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1753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Local authority (level 2)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49EA0" w14:textId="4A14B11C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BE620EF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A7599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E4353" w14:textId="30E28A20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BF9B1B4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3051C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7B7EC" w14:textId="1D5961A2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7ADC7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D25289" w:rsidRPr="000432BA" w14:paraId="03A1074C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D04A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Individual-level (level 1)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B837F" w14:textId="78AD715A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C06619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98116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9DEB7" w14:textId="22F49DE0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61F563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FA7D0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5B006" w14:textId="5FAFD22C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ED1BC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D25289" w:rsidRPr="000432BA" w14:paraId="2E428400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9499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E8EF1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74E99D4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0319C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BEE1D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45A8A1A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0F0C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2846B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EF390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D25289" w:rsidRPr="000432BA" w14:paraId="248788CE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BFAD" w14:textId="016206E1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Model fit statistics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3B38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A98B85A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5027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CDB7C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F9D03B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4F50D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9BE94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0F8D9" w14:textId="77777777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D25289" w:rsidRPr="000432BA" w14:paraId="26163A0B" w14:textId="77777777" w:rsidTr="00336C61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816DB" w14:textId="38612771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1CF76" w14:textId="0232FAF0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F70BE1A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9DC4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4CB7D" w14:textId="78D1775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1BF54A0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E6348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37CE0" w14:textId="16DC409E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A6E4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D25289" w:rsidRPr="000432BA" w14:paraId="2BCFEF75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8925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BIC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31F6B" w14:textId="7FC245CC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1,086,667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9191095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DED42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3E19C" w14:textId="2CC9E078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997,471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412CEF9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B143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3E9E3" w14:textId="5B5E01F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991,385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063C2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D25289" w:rsidRPr="000432BA" w14:paraId="5A900D41" w14:textId="77777777" w:rsidTr="00336C61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21725" w14:textId="1AA7A91E" w:rsidR="00D25289" w:rsidRPr="000432BA" w:rsidRDefault="00D25289" w:rsidP="00D25289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ED6C3" w14:textId="2D0FB4D3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E1B507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AC49A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539D5" w14:textId="4E98BCB9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408A42D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F3FAB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A5D7D" w14:textId="548CD64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13A22" w14:textId="77777777" w:rsidR="00D25289" w:rsidRPr="000432BA" w:rsidRDefault="00D25289" w:rsidP="00D25289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</w:tbl>
    <w:p w14:paraId="5A3D3D6D" w14:textId="77777777" w:rsidR="00892C3A" w:rsidRDefault="00892C3A">
      <w:pPr>
        <w:rPr>
          <w:b/>
        </w:rPr>
      </w:pPr>
      <w:r>
        <w:rPr>
          <w:b/>
        </w:rPr>
        <w:br w:type="page"/>
      </w:r>
    </w:p>
    <w:p w14:paraId="78D7111D" w14:textId="07081E29" w:rsidR="00892C3A" w:rsidRPr="000B3D29" w:rsidRDefault="00892C3A" w:rsidP="000B3D29">
      <w:pPr>
        <w:pStyle w:val="Heading1"/>
      </w:pPr>
      <w:bookmarkStart w:id="13" w:name="_Toc76659185"/>
      <w:r w:rsidRPr="00030BE4">
        <w:rPr>
          <w:b/>
        </w:rPr>
        <w:lastRenderedPageBreak/>
        <w:t xml:space="preserve">Online supplementary Table </w:t>
      </w:r>
      <w:r w:rsidR="00E818FD" w:rsidRPr="00030BE4">
        <w:rPr>
          <w:b/>
        </w:rPr>
        <w:t>S5</w:t>
      </w:r>
      <w:r w:rsidRPr="00030BE4">
        <w:rPr>
          <w:b/>
        </w:rPr>
        <w:t>:</w:t>
      </w:r>
      <w:r w:rsidRPr="000B3D29">
        <w:t xml:space="preserve">  Odds ratios, coefficients, VPC and model fit statistics from multi-level (mixed effects) logistic regression models showing Predictors of A&amp;E attendances that become admissions via A&amp;E</w:t>
      </w:r>
      <w:bookmarkEnd w:id="13"/>
    </w:p>
    <w:tbl>
      <w:tblPr>
        <w:tblW w:w="15593" w:type="dxa"/>
        <w:tblInd w:w="-709" w:type="dxa"/>
        <w:tblLook w:val="04A0" w:firstRow="1" w:lastRow="0" w:firstColumn="1" w:lastColumn="0" w:noHBand="0" w:noVBand="1"/>
      </w:tblPr>
      <w:tblGrid>
        <w:gridCol w:w="2552"/>
        <w:gridCol w:w="2126"/>
        <w:gridCol w:w="2127"/>
        <w:gridCol w:w="283"/>
        <w:gridCol w:w="1985"/>
        <w:gridCol w:w="2126"/>
        <w:gridCol w:w="283"/>
        <w:gridCol w:w="1985"/>
        <w:gridCol w:w="2126"/>
      </w:tblGrid>
      <w:tr w:rsidR="00892C3A" w:rsidRPr="000432BA" w14:paraId="7912F9FA" w14:textId="77777777" w:rsidTr="00CC66E0">
        <w:trPr>
          <w:trHeight w:val="30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DCE3A" w14:textId="77777777" w:rsidR="00892C3A" w:rsidRPr="000432BA" w:rsidRDefault="00892C3A" w:rsidP="00CC66E0">
            <w:pPr>
              <w:spacing w:after="0" w:line="240" w:lineRule="auto"/>
              <w:rPr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D6A6D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8ABE4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730EE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CF1E6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903C8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Model 3</w:t>
            </w:r>
            <w:r>
              <w:rPr>
                <w:rFonts w:ascii="Calibri" w:hAnsi="Calibri" w:cs="Calibri"/>
                <w:b/>
                <w:bCs/>
                <w:color w:val="000000"/>
                <w:lang w:eastAsia="en-GB"/>
              </w:rPr>
              <w:t xml:space="preserve"> </w:t>
            </w:r>
          </w:p>
        </w:tc>
      </w:tr>
      <w:tr w:rsidR="00892C3A" w:rsidRPr="000432BA" w14:paraId="79FF23F7" w14:textId="77777777" w:rsidTr="00CC66E0">
        <w:trPr>
          <w:trHeight w:val="8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CE26E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7847B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Null model with year and month of birth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23974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2D7A8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Model additionally adjusting for infant characteristics sex, gestation at birth, and congenital anomaly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80A92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A41E7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Model additionally adjusting for maternal age and IMD</w:t>
            </w:r>
          </w:p>
        </w:tc>
      </w:tr>
      <w:tr w:rsidR="00892C3A" w:rsidRPr="000432BA" w14:paraId="013F57A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AE0B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CAD1" w14:textId="3D8DC621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O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R (95% CI)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E598034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2149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B18D" w14:textId="4FD63995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O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8456BBA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A200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B542" w14:textId="0DA47022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O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AE52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6C7B99"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</w:tr>
      <w:tr w:rsidR="00892C3A" w:rsidRPr="000432BA" w14:paraId="479189CB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8A85" w14:textId="6AA32BCC" w:rsidR="00892C3A" w:rsidRPr="000432BA" w:rsidRDefault="00336C61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Fixed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60820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062AA16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3EE81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17C8A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F93A462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60CCE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6266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D43D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66655AD8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0B09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Year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42D63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F9E15F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E81B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45960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9657B4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871D2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3633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35F8B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92C3A" w:rsidRPr="000432BA" w14:paraId="280392FD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FA57" w14:textId="77777777" w:rsidR="00892C3A" w:rsidRPr="000432BA" w:rsidRDefault="00892C3A" w:rsidP="00CC66E0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2012/13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2CEB3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05C81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99289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76B2A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6D21F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7BB03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E546E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9E0D8" w14:textId="77777777" w:rsidR="00892C3A" w:rsidRPr="000432BA" w:rsidRDefault="00892C3A" w:rsidP="00CC66E0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597D1677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C98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2013/14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317AB" w14:textId="46BFE340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1.62 (1.6 to 1.65)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2FAEBF" w14:textId="4A7DE8B0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 (0.47 to 0.5)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FB500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F7740" w14:textId="5B548AFE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1.63 (1.6 to 1.66)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E9935" w14:textId="5565110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 (0.47 to 0.51)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86EF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6F4CB" w14:textId="214C3DA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1.62 (1.59 to 1.65)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9E683" w14:textId="04E6C56E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0.48 (0.47 to 0.5)</w:t>
            </w:r>
          </w:p>
        </w:tc>
      </w:tr>
      <w:tr w:rsidR="00BC450D" w:rsidRPr="000432BA" w14:paraId="697C54ED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BC22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2014/15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2338" w14:textId="2430CD8D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1.58 (1.55 to 1.61)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4DE07" w14:textId="7F4A63B9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0.46 (0.44 to 0.47)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6A5B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FF1A4" w14:textId="63E0B7AD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1.58 (1.55 to 1.61)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5CEBC" w14:textId="3EF35146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0.46 (0.44 to 0.48)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8D7F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103A1" w14:textId="1781B3B6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1.57 (1.54 to 1.6)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1179" w14:textId="65D81951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0.45 (0.43 to 0.47)</w:t>
            </w:r>
          </w:p>
        </w:tc>
      </w:tr>
      <w:tr w:rsidR="00BC450D" w:rsidRPr="000432BA" w14:paraId="34A23348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FF9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2015/16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4D2A5" w14:textId="2E502E3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1.48 (1.46 to 1.51)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1EF04" w14:textId="5509BC2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0.39 (0.38 to 0.41)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B35A9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659A1" w14:textId="7183617B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1.49 (1.46 to 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94909" w14:textId="583F928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(0.38 to 0.41)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3A60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61B02" w14:textId="19E660ED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1.47 (1.45 to 1.5)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71735" w14:textId="362129E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0.39 (0.37 to 0.4)</w:t>
            </w:r>
          </w:p>
        </w:tc>
      </w:tr>
      <w:tr w:rsidR="00BC450D" w:rsidRPr="000432BA" w14:paraId="44A3D7E2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21B4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2016/17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7DA59" w14:textId="31527464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1.47 (1.44 to 1.49)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047A6" w14:textId="4347ED81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(0.37 to 0.4)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9716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1B020" w14:textId="396F4B26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1.47 (1.45 to 1.5)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E9EC1" w14:textId="7DA2D01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0.39 (0.37 to 0.4)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D37F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7EC9E" w14:textId="6A16C42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1.46 (1.43 to 1.48)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D61F5" w14:textId="0670AB86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(0.36 to 0.39)</w:t>
            </w:r>
          </w:p>
        </w:tc>
      </w:tr>
      <w:tr w:rsidR="00BC450D" w:rsidRPr="000432BA" w14:paraId="01E42B0A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DD7C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2017/18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D10D1" w14:textId="2B70D77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1.51 (1.49 to 1.54)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AFBFE" w14:textId="2307F63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0.42 (0.4 to 0.43)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1FF7C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32B6F" w14:textId="037E202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1.52 (1.49 to 1.54)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63709" w14:textId="18A38502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0.42 (0.4 to 0.43)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A3BD2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5C254" w14:textId="54324A3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 (1.47 to 1.52)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CDE98" w14:textId="2856B59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(0.39 to 0.42)</w:t>
            </w:r>
          </w:p>
        </w:tc>
      </w:tr>
      <w:tr w:rsidR="00BC450D" w:rsidRPr="000432BA" w14:paraId="7B680428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3CC7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2018/19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8B78C" w14:textId="21813AD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2.11 (2.08 to 2.15)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64210" w14:textId="75BC4EC1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0.75 (0.73 to 0.77)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12F3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DFF51" w14:textId="542648D5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2.12 (2.08 to 2.16)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89D31" w14:textId="5BC503F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0.75 (0.73 to 0.77)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347A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1A0BE" w14:textId="303727B4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2.09 (2.05 to 2.13)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0A49E" w14:textId="4EFAE49B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0.74 (0.72 to 0.76)</w:t>
            </w:r>
          </w:p>
        </w:tc>
      </w:tr>
      <w:tr w:rsidR="00BC450D" w:rsidRPr="000432BA" w14:paraId="5F847741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6CA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Month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9929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9AD1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1CCC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9D98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A740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1C05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D230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61D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2B801C53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E60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Q1: January, February, March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7BC0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6637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39CA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DC89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5812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9954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FCCC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F08C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3F92BBC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5CD0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Q2: April, May, June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48E66" w14:textId="0A20DB5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0.92 (0.91 to 0.93)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7BC31" w14:textId="298B419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-0.09 (-0.1 to -0.08)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B752C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AFCDE" w14:textId="5E60256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 (0.9 to 0.92)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388FF" w14:textId="2987E1A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-0.09 (-0.1 to -0.08)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B68E4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3CCE4" w14:textId="5CE9439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 (0.9 to 0.93)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82D68" w14:textId="7BD4172E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-0.09 (-0.1 to -0.08)</w:t>
            </w:r>
          </w:p>
        </w:tc>
      </w:tr>
      <w:tr w:rsidR="00BC450D" w:rsidRPr="000432BA" w14:paraId="79223E5D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C38C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Q3: July, August, September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9B969" w14:textId="128A398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0.96 (0.95 to 0.97)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ACC2E" w14:textId="5BCE70D2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-0.04 (-0.05 to -0.03)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7F526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496FC" w14:textId="19CB14A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0.96 (0.95 to 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8115D7" w14:textId="1EE37DB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-0.04 (-0.05 to -0.03)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FC036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D88B1" w14:textId="185AC0C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0.96 (0.95 to 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1ED87" w14:textId="6CA2705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-0.04 (-0.05 to -0.03)</w:t>
            </w:r>
          </w:p>
        </w:tc>
      </w:tr>
      <w:tr w:rsidR="00BC450D" w:rsidRPr="000432BA" w14:paraId="2D8C3BA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6C53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Q4: October, November, December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B6D6B" w14:textId="2EBC1EC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1.02 (1.01 to 1.03)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15D5E" w14:textId="01F5B79A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0.02 (0.01 to 0.03)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79B2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8870D" w14:textId="4A91335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1.02 (1.01 to 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1F40A" w14:textId="3F6C34E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0.02 (0.01 to 0.03)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BCFE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42B43" w14:textId="353662A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1.02 (1.01 to 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C685B" w14:textId="02736741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0.02 (0.01 to 0.03)</w:t>
            </w:r>
          </w:p>
        </w:tc>
      </w:tr>
      <w:tr w:rsidR="00BC450D" w:rsidRPr="000432BA" w14:paraId="43957543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6D2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992E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5BB4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F5DD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F543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EF01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E677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445C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4CAD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46F88289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742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Female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54D8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BAE1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3CE0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4AD0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FADF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1487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72EB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70E3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45809FEE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8A9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5FEB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9012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F079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4244D" w14:textId="204CE02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(1.04 to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140AB" w14:textId="403F690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0.05 (0.04 to 0.06)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A976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FBFA9" w14:textId="5BADC30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(1.04 to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87D6E" w14:textId="341FE34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0.05 (0.04 to 0.06)</w:t>
            </w:r>
          </w:p>
        </w:tc>
      </w:tr>
      <w:tr w:rsidR="00BC450D" w:rsidRPr="000432BA" w14:paraId="7FE03D9C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456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Gestation at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849E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70A2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CD2E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3E13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44AE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A822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F939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DF30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3D2425FA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781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37+ Term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4E6D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8E56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580B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73C86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9D74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5205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6065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160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13A807D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AA48" w14:textId="10D4131E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&lt;32: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Severe &amp;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extreme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E6A6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551A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B4CA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7ED8C" w14:textId="465FA8D6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1.84 (1.77 to 1.9)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0CFA8" w14:textId="5EDCE57E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0.61 (0.57 to 0.64)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B118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D7743" w14:textId="373AAE5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1.84 (1.77 to 1.9</w:t>
            </w:r>
            <w:r w:rsidR="00030BE4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516C9" w14:textId="1A9A0A6C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0.61 (0.57 to 0.64)</w:t>
            </w:r>
          </w:p>
        </w:tc>
      </w:tr>
      <w:tr w:rsidR="00BC450D" w:rsidRPr="000432BA" w14:paraId="2F9F0A92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AA63" w14:textId="32EE2FDB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lastRenderedPageBreak/>
              <w:t>32-33: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Moderate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F708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CDFB6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EF57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C112E" w14:textId="228E7F64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1.49 (1.43 to 1.55)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BE39B" w14:textId="4FB9F4F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(0.36 to 0.44)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79F99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2BF2B" w14:textId="2BF7BF89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1.49 (1.43 to 1.55)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CC7F0" w14:textId="5A7BC4C2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(0.36 to 0.44)</w:t>
            </w:r>
          </w:p>
        </w:tc>
      </w:tr>
      <w:tr w:rsidR="00BC450D" w:rsidRPr="000432BA" w14:paraId="74B8F216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485A" w14:textId="76AEA2B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34-36: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Near Term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558D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7E407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CFC7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266F" w14:textId="59382615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1.47 (1.44 to 1.49)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850AF" w14:textId="5A19EB2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(0.37 to 0.4)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C13A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C657" w14:textId="2F5E930E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1.47 (1.45 to 1.49)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4C010" w14:textId="5A3C44CB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(0.37 to 0.4)</w:t>
            </w:r>
          </w:p>
        </w:tc>
      </w:tr>
      <w:tr w:rsidR="00BC450D" w:rsidRPr="000432BA" w14:paraId="2F764FF1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32BF" w14:textId="24A67073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Congenital anomaly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3B3D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7DD1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A3B0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6B2A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FFB2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3864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3FE1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82C3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651F4AF7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AF5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No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4477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6762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05CF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A2CB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1636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F763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6988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978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1E9A6E50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BF6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B55F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DECB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F690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DC427" w14:textId="55280F3D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2.17 (2.13 to 2.21)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B015C" w14:textId="7CDD7BC9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0.77 (0.76 to 0.79)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FDD32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5988A" w14:textId="2091F3C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2.17 (2.13 to 2.2</w:t>
            </w:r>
            <w:r w:rsidR="00030BE4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9BAA7" w14:textId="32BAD648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0.77 (0.76 to 0.79)</w:t>
            </w:r>
          </w:p>
        </w:tc>
      </w:tr>
      <w:tr w:rsidR="00BC450D" w:rsidRPr="000432BA" w14:paraId="5CA22FD0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BE2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Maternal 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9451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B7CC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EFC2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CCC9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1CE4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3DC6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A338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6B38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1322BC2B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1C5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Under 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A523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1ACF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4C85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7425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90A66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E27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DC3C7" w14:textId="44BB4D8A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0.78 (0.76 to 0.79)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C987C" w14:textId="609A889D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-0.25 (-0.27 to -0.23)</w:t>
            </w:r>
          </w:p>
        </w:tc>
      </w:tr>
      <w:tr w:rsidR="00BC450D" w:rsidRPr="000432BA" w14:paraId="7301F4AF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7F69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20 - 29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9A50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DCF9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2CFD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B629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1F047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BC13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F2FC5" w14:textId="2377D4F1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0.89 (0.88 to 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7088" w14:textId="4730D63A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-0.12 (-0.13 to -0.11)</w:t>
            </w:r>
          </w:p>
        </w:tc>
      </w:tr>
      <w:tr w:rsidR="00BC450D" w:rsidRPr="000432BA" w14:paraId="38F4373B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D144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30 - 39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CE29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C856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5B69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BF08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7C4D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806E3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CF9B9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4FE1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BC450D" w:rsidRPr="000432BA" w14:paraId="0934F22B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B6D7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40+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E18D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CD06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4758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EBCD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0B39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790F0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0072C" w14:textId="37973D25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(1.01 to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027D6" w14:textId="4011989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(0.01 to 0.05)</w:t>
            </w:r>
          </w:p>
        </w:tc>
      </w:tr>
      <w:tr w:rsidR="00BC450D" w:rsidRPr="000432BA" w14:paraId="458A9363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22A7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IMD Quintile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D420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9D1F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8D40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A446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F81BC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0C58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5AA8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C3999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BC450D" w:rsidRPr="000432BA" w14:paraId="410D1818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153A" w14:textId="2034B762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Q1.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Most deprived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C513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4DAF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1E93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D8E06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E2CE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CB67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1B1E6" w14:textId="3D9BFE1B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0.98 (0.97 to 1</w:t>
            </w:r>
            <w:r w:rsidR="00030BE4">
              <w:rPr>
                <w:rFonts w:ascii="Calibri" w:hAnsi="Calibri" w:cs="Calibri"/>
                <w:color w:val="000000"/>
              </w:rPr>
              <w:t>.00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2B240" w14:textId="266AF2DF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-0.02 (-0.03 to 0</w:t>
            </w:r>
            <w:r w:rsidR="00030BE4">
              <w:rPr>
                <w:rFonts w:ascii="Calibri" w:hAnsi="Calibri" w:cs="Calibri"/>
                <w:color w:val="000000"/>
              </w:rPr>
              <w:t>.00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BC450D" w:rsidRPr="000432BA" w14:paraId="625C5406" w14:textId="77777777" w:rsidTr="00CC66E0">
        <w:trPr>
          <w:trHeight w:val="6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1834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7414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A132F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C06B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A790B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25750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7A5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F4DFA" w14:textId="03E78368" w:rsidR="00BC450D" w:rsidRPr="000432BA" w:rsidRDefault="008B73CA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  <w:r w:rsidR="00BC450D">
              <w:rPr>
                <w:rFonts w:ascii="Calibri" w:hAnsi="Calibri" w:cs="Calibri"/>
                <w:color w:val="000000"/>
              </w:rPr>
              <w:t xml:space="preserve"> (0.98 to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F43E4" w14:textId="7FC6783D" w:rsidR="00BC450D" w:rsidRPr="000432BA" w:rsidRDefault="008B73CA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 w:rsidR="00BC450D">
              <w:rPr>
                <w:rFonts w:ascii="Calibri" w:hAnsi="Calibri" w:cs="Calibri"/>
                <w:color w:val="000000"/>
              </w:rPr>
              <w:t>0 (-0.02 to 0.01)</w:t>
            </w:r>
          </w:p>
        </w:tc>
      </w:tr>
      <w:tr w:rsidR="00BC450D" w:rsidRPr="000432BA" w14:paraId="6B9ABE58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4DF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C944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1A94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722A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9BDDC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55C3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E9147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82397" w14:textId="047008A5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 (0.98 to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A26AF" w14:textId="590852CB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-0.01 (-0.02 to 0.01)</w:t>
            </w:r>
          </w:p>
        </w:tc>
      </w:tr>
      <w:tr w:rsidR="00BC450D" w:rsidRPr="000432BA" w14:paraId="26EC806C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2DB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7366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F938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B175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ACC5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D920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8C6E8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35F03" w14:textId="5FEF7E50" w:rsidR="00BC450D" w:rsidRPr="000432BA" w:rsidRDefault="008B73CA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  <w:r w:rsidR="00BC450D">
              <w:rPr>
                <w:rFonts w:ascii="Calibri" w:hAnsi="Calibri" w:cs="Calibri"/>
                <w:color w:val="000000"/>
              </w:rPr>
              <w:t xml:space="preserve"> (0.99 to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0E0CB" w14:textId="7BFFA984" w:rsidR="00BC450D" w:rsidRPr="000432BA" w:rsidRDefault="008B73CA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</w:t>
            </w:r>
            <w:r w:rsidR="00BC450D">
              <w:rPr>
                <w:rFonts w:ascii="Calibri" w:hAnsi="Calibri" w:cs="Calibri"/>
                <w:color w:val="000000"/>
              </w:rPr>
              <w:t>0 (-0.01 to 0.01)</w:t>
            </w:r>
          </w:p>
        </w:tc>
      </w:tr>
      <w:tr w:rsidR="00BC450D" w:rsidRPr="000432BA" w14:paraId="0C770430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7D4F" w14:textId="216BE8A5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Q5.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Least deprived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F23E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8F042F6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5912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C74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632C74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402D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E3C0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2133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40636B87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60B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2CD3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718233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C5D4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28A1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4594BF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4C70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458A5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98A8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BC450D" w:rsidRPr="000432BA" w14:paraId="05CAEF62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ECD7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Random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AC2EF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E85019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B1BF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C438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C072406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DEACB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56E3F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3546E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BC450D" w:rsidRPr="000432BA" w14:paraId="401058B0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39E6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Local authority intercept variance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00858" w14:textId="534A0988" w:rsidR="00BC450D" w:rsidRPr="008B73CA" w:rsidRDefault="008B73CA" w:rsidP="008B73C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0.226898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31CDF0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3E45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B68D8" w14:textId="191B0784" w:rsidR="00BC450D" w:rsidRPr="008B73CA" w:rsidRDefault="008B73CA" w:rsidP="008B73C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0.2245288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87209C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CD81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3C20" w14:textId="604F6ED0" w:rsidR="00BC450D" w:rsidRPr="008B73CA" w:rsidRDefault="008B73CA" w:rsidP="008B73C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0.229473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16EB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71F94A9B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305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6D36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999B13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FB8A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B073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CE116E1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7BBA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62679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EA3A8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BC450D" w:rsidRPr="000432BA" w14:paraId="2E208D9F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0FB4" w14:textId="41B67D27" w:rsidR="00BC450D" w:rsidRPr="000432BA" w:rsidRDefault="008B73CA" w:rsidP="00BC450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VPC (local authority level)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71561" w14:textId="625B1D6B" w:rsidR="00BC450D" w:rsidRPr="000432BA" w:rsidRDefault="008B73CA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0.065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BDBEB6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38F7C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46EA0" w14:textId="5C847560" w:rsidR="00BC450D" w:rsidRPr="000432BA" w:rsidRDefault="008B73CA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0.064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414BD39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C306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92966" w14:textId="6097C61B" w:rsidR="00BC450D" w:rsidRPr="000432BA" w:rsidRDefault="008B73CA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0.064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5E2F4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BC450D" w:rsidRPr="000432BA" w14:paraId="54663DE8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52E2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3975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7C2E73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DCCD3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7A74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79F722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ABC1A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F08BC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0597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BC450D" w:rsidRPr="000432BA" w14:paraId="68EAD801" w14:textId="77777777" w:rsidTr="00E818F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D521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Model fit statistics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A49C0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42C20D8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4CCFE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913E7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F2D407D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FBE65" w14:textId="77777777" w:rsidR="00BC450D" w:rsidRPr="000432BA" w:rsidRDefault="00BC450D" w:rsidP="00BC450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8115D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F137A" w14:textId="77777777" w:rsidR="00BC450D" w:rsidRPr="000432BA" w:rsidRDefault="00BC450D" w:rsidP="00BC450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8B73CA" w:rsidRPr="000432BA" w14:paraId="5A053AB1" w14:textId="77777777" w:rsidTr="00336C61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D9069" w14:textId="3A05502A" w:rsidR="008B73CA" w:rsidRPr="000432BA" w:rsidRDefault="008B73CA" w:rsidP="008B73CA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9B641" w14:textId="78E12416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8E1B89A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3AF61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C085C" w14:textId="70324F1C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1798F61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E73E7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11B78" w14:textId="5511CD65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7870F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B73CA" w:rsidRPr="000432BA" w14:paraId="450A4EDB" w14:textId="77777777" w:rsidTr="00CC66E0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815A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BIC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42680" w14:textId="65122639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1567497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FD5B6F2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82F78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1C1FE" w14:textId="4D34E2A2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1553462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C9C1E56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4CD32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0A5B2" w14:textId="2D3081B8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1552153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16FC9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8B73CA" w:rsidRPr="000432BA" w14:paraId="62842451" w14:textId="77777777" w:rsidTr="00336C61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0036C" w14:textId="01D8081D" w:rsidR="008B73CA" w:rsidRPr="000432BA" w:rsidRDefault="008B73CA" w:rsidP="008B73CA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0143C" w14:textId="57BBDF7B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4E51F03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36811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C33F0" w14:textId="5D794C33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0136E9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44F61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01B2" w14:textId="116D1B32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BF21D" w14:textId="77777777" w:rsidR="008B73CA" w:rsidRPr="000432BA" w:rsidRDefault="008B73CA" w:rsidP="008B73CA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</w:tbl>
    <w:p w14:paraId="061EDCE3" w14:textId="2960524C" w:rsidR="0095617B" w:rsidRDefault="0095617B" w:rsidP="00C06143">
      <w:pPr>
        <w:rPr>
          <w:b/>
        </w:rPr>
      </w:pPr>
    </w:p>
    <w:p w14:paraId="6DF9E827" w14:textId="77777777" w:rsidR="00A7559D" w:rsidRDefault="00A7559D" w:rsidP="00C06143">
      <w:pPr>
        <w:rPr>
          <w:b/>
        </w:rPr>
      </w:pPr>
    </w:p>
    <w:p w14:paraId="2B0D5618" w14:textId="362D8975" w:rsidR="00A7559D" w:rsidRDefault="00A7559D" w:rsidP="000B3D29">
      <w:pPr>
        <w:pStyle w:val="Heading1"/>
      </w:pPr>
      <w:bookmarkStart w:id="14" w:name="_Toc76659186"/>
      <w:r w:rsidRPr="00892C3A">
        <w:rPr>
          <w:rFonts w:cs="Times New Roman"/>
          <w:b/>
          <w:szCs w:val="26"/>
        </w:rPr>
        <w:lastRenderedPageBreak/>
        <w:t xml:space="preserve">Online supplementary Table </w:t>
      </w:r>
      <w:r>
        <w:rPr>
          <w:rFonts w:cs="Times New Roman"/>
          <w:b/>
          <w:szCs w:val="26"/>
        </w:rPr>
        <w:t>S6</w:t>
      </w:r>
      <w:r w:rsidRPr="00892C3A">
        <w:rPr>
          <w:rFonts w:cs="Times New Roman"/>
          <w:b/>
          <w:szCs w:val="26"/>
        </w:rPr>
        <w:t>:</w:t>
      </w:r>
      <w:r w:rsidRPr="00892C3A">
        <w:rPr>
          <w:b/>
        </w:rPr>
        <w:t xml:space="preserve">  </w:t>
      </w:r>
      <w:r>
        <w:t>Sensitivity analysis of all final fully adjusted models including missing gestational age category</w:t>
      </w:r>
      <w:bookmarkEnd w:id="14"/>
    </w:p>
    <w:p w14:paraId="39AC9403" w14:textId="77777777" w:rsidR="00A7559D" w:rsidRDefault="00A7559D" w:rsidP="00A7559D">
      <w:pPr>
        <w:keepNext/>
        <w:keepLines/>
        <w:spacing w:before="240" w:after="0"/>
        <w:outlineLvl w:val="0"/>
        <w:rPr>
          <w:rFonts w:ascii="Times New Roman" w:eastAsiaTheme="majorEastAsia" w:hAnsi="Times New Roman" w:cstheme="majorBidi"/>
          <w:color w:val="000000" w:themeColor="text1"/>
          <w:szCs w:val="32"/>
        </w:rPr>
      </w:pPr>
    </w:p>
    <w:tbl>
      <w:tblPr>
        <w:tblW w:w="15593" w:type="dxa"/>
        <w:tblInd w:w="-709" w:type="dxa"/>
        <w:tblLook w:val="04A0" w:firstRow="1" w:lastRow="0" w:firstColumn="1" w:lastColumn="0" w:noHBand="0" w:noVBand="1"/>
      </w:tblPr>
      <w:tblGrid>
        <w:gridCol w:w="2552"/>
        <w:gridCol w:w="2126"/>
        <w:gridCol w:w="2127"/>
        <w:gridCol w:w="283"/>
        <w:gridCol w:w="1985"/>
        <w:gridCol w:w="2126"/>
        <w:gridCol w:w="283"/>
        <w:gridCol w:w="1985"/>
        <w:gridCol w:w="2126"/>
      </w:tblGrid>
      <w:tr w:rsidR="00A7559D" w:rsidRPr="000432BA" w14:paraId="59137562" w14:textId="77777777" w:rsidTr="00A7559D">
        <w:trPr>
          <w:trHeight w:val="8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700E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A27D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95617B">
              <w:rPr>
                <w:rFonts w:ascii="Calibri" w:hAnsi="Calibri" w:cs="Calibri"/>
                <w:color w:val="000000"/>
                <w:lang w:eastAsia="en-GB"/>
              </w:rPr>
              <w:t xml:space="preserve">A&amp;E </w:t>
            </w:r>
            <w:r>
              <w:rPr>
                <w:rFonts w:ascii="Calibri" w:hAnsi="Calibri" w:cs="Calibri"/>
                <w:color w:val="000000"/>
                <w:lang w:eastAsia="en-GB"/>
              </w:rPr>
              <w:t>attendance</w:t>
            </w:r>
            <w:r w:rsidRPr="0095617B">
              <w:rPr>
                <w:rFonts w:ascii="Calibri" w:hAnsi="Calibri" w:cs="Calibri"/>
                <w:color w:val="000000"/>
                <w:lang w:eastAsia="en-GB"/>
              </w:rPr>
              <w:t xml:space="preserve"> final model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60924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974D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95617B">
              <w:rPr>
                <w:rFonts w:ascii="Calibri" w:hAnsi="Calibri" w:cs="Calibri"/>
                <w:color w:val="000000"/>
                <w:lang w:eastAsia="en-GB"/>
              </w:rPr>
              <w:t>Emergency admissions final model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4DA0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D7B5D" w14:textId="77777777" w:rsidR="00A7559D" w:rsidRDefault="00A7559D" w:rsidP="00A7559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Conversion final model </w:t>
            </w:r>
          </w:p>
          <w:p w14:paraId="57C26E6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A7559D" w:rsidRPr="000432BA" w14:paraId="3F8AEF54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215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FB2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IR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R (95% CI)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32EBF2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95D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BAD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IR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FC994F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8C8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9A2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O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5BA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6C7B99">
              <w:rPr>
                <w:rFonts w:ascii="Calibri" w:hAnsi="Calibri" w:cs="Calibri"/>
                <w:color w:val="000000"/>
                <w:lang w:eastAsia="en-GB"/>
              </w:rPr>
              <w:t>Coefficient (95% CI)</w:t>
            </w:r>
          </w:p>
        </w:tc>
      </w:tr>
      <w:tr w:rsidR="00A7559D" w:rsidRPr="000432BA" w14:paraId="267D6332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3A10" w14:textId="79BD64A7" w:rsidR="00A7559D" w:rsidRPr="000432BA" w:rsidRDefault="00336C61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Fixed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C5BC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AF953E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3CB3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8A59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DA6A30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8E3F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F2D5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B209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6F2CBBCD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4D0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Year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FEE6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729908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9695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B55E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CC095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00B5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F677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1F55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3BF24EE0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9B1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2012/13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7F5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84EF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971C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FC83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10B1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48AF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4E6F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CC65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62C219AC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BB9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2013/14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965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1.21 (1.2 to 1.22)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1D64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 (0.18 to 0.2)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57A7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8150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1.59 (1.57 to 1.61)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A7EC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 (0.45 to 0.48)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FB4E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CA6F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1.61 (1.58 to 1.64)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146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0.48 (0.46 to 0.49)</w:t>
            </w:r>
          </w:p>
        </w:tc>
      </w:tr>
      <w:tr w:rsidR="00A7559D" w:rsidRPr="000432BA" w14:paraId="2D253DC8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BC4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2014/15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7624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1.27 (1.26 to 1.29)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1761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0.24 (0.23 to 0.25)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C0A5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5E8C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1.66 (1.64 to 1.69)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0CC9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0.51 (0.5 to 0.52)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F86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753B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1.59 (1.57 to 1.62)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2C10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0.47 (0.45 to 0.48)</w:t>
            </w:r>
          </w:p>
        </w:tc>
      </w:tr>
      <w:tr w:rsidR="00A7559D" w:rsidRPr="000432BA" w14:paraId="28B9E202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F9A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2015/16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82C0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1.42 (1.41 to 1.44)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E6F5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0.35 (0.34 to 0.36)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1880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BB22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1.75 (1.73 to 1.78)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E84E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0.56 (0.55 to 0.57)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E03D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6FC9F" w14:textId="128F40CD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(1.47 to 1.52)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6103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(0.39 to 0.42)</w:t>
            </w:r>
          </w:p>
        </w:tc>
      </w:tr>
      <w:tr w:rsidR="00A7559D" w:rsidRPr="000432BA" w14:paraId="256315C6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252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2016/17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DBBA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1.46 (1.45 to 1.48)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5E7B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(0.37 to 0.39)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81C3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F730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1.78 (1.76 to 1.81)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C8F7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0.58 (0.56 to 0.59)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96DE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8FE7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1.49 (1.47 to 1.52)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6449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 (0.38 to 0.42)</w:t>
            </w:r>
          </w:p>
        </w:tc>
      </w:tr>
      <w:tr w:rsidR="00A7559D" w:rsidRPr="000432BA" w14:paraId="1A7FA6CA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7257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2017/18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6476F" w14:textId="314B77DA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(1.49 to 1.52)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F666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0.41 (0.4 to 0.42)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8920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5EB4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1.81 (1.78 to 1.83)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F13F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0.59 (0.58 to 0.6)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E1ED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2AAE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1.55 (1.52 to 1.57)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21BC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0.44 (0.42 to 0.45)</w:t>
            </w:r>
          </w:p>
        </w:tc>
      </w:tr>
      <w:tr w:rsidR="00A7559D" w:rsidRPr="000432BA" w14:paraId="23F7BE61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E478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2018/19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B166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2.07 (2.05 to 2.09)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854A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0.73 (0.72 to 0.74)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34FB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63EA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2.85 (2.81 to 2.89)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D78D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(1.03 to 1.06)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1751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6F5C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2.13 (2.09 to 2.17)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F08F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0.76 (0.74 to 0.77)</w:t>
            </w:r>
          </w:p>
        </w:tc>
      </w:tr>
      <w:tr w:rsidR="00A7559D" w:rsidRPr="000432BA" w14:paraId="124B360E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502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Month of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1C10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6141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C755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E680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A34E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B6F2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34B9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68F7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3AEA855A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7EC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Q1: January, February, March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E051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5366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5672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363E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BED0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21A0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BC7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6A66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5C29E580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8F8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Q2: April, May, June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22DD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0.91 (0.91 to 0.92)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14DF6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-0.09 (-0.1 to -0.08)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C487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4DE6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0.88 (0.87 to 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5528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-0.13 (-0.14 to -0.12)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3D4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832D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0.93 (0.92 to 0.94)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2948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-0.08 (-0.09 to -0.07)</w:t>
            </w:r>
          </w:p>
        </w:tc>
      </w:tr>
      <w:tr w:rsidR="00A7559D" w:rsidRPr="000432BA" w14:paraId="3984348D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3824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Q3: July, August, September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4925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0.95 (0.94 to 0.95)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F2EE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-0.06 (-0.06 to -0.05)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84F0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DA9D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0.93 (0.92 to 0.94)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8C00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-0.07 (-0.08 to -0.06)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C4F4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EBC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0.98 (0.97 to 0.99)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6DF5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-0.02 (-0.04 to -0.01)</w:t>
            </w:r>
          </w:p>
        </w:tc>
      </w:tr>
      <w:tr w:rsidR="00A7559D" w:rsidRPr="000432BA" w14:paraId="61EDD9CB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D46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Q4: October, November, December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20CD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0.98 (0.97 to 0.98)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3C3F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-0.02 (-0.03 to -0.02)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19A1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2648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 (0.98 to 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6D9D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-0.01 (-0.02 to 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00EA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F1F0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(1.02 to 1.04)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6C4E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(0.02 to 0.04)</w:t>
            </w:r>
          </w:p>
        </w:tc>
      </w:tr>
      <w:tr w:rsidR="00A7559D" w:rsidRPr="000432BA" w14:paraId="1875632B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19D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0FF7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507B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6CE8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CF378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51CC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EFF5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6E47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812C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15B3C3C6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1A4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Female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FBFD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0242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6CB3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F1D4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20E6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F132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DBC1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6B0A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58C2ACBA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32E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EEB8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1.16 (1.15 to 1.16)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E9BA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0.15 (0.14 to 0.15)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6D21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712C3" w14:textId="3D45FD54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(1.19 to 1.21)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791F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0.18 (0.18 to 0.19)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7836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7E12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(1.04 to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46E2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0.05 (0.04 to 0.06)</w:t>
            </w:r>
          </w:p>
        </w:tc>
      </w:tr>
      <w:tr w:rsidR="00A7559D" w:rsidRPr="000432BA" w14:paraId="7E00EF31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3E4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Gestation at birth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5FF8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9D06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D469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96DF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7C5A2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C21B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6B67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21BC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33F58618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30B4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37+ Term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A0D4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C5D3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113E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611C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4353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59F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E19C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08D9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1776646A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1A43" w14:textId="71CB50C1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&lt;32: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Severe &amp;</w:t>
            </w:r>
            <w:r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extreme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A6A7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1.93 (1.9 to 1.95)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3F17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0.66 (0.64 to 0.67)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4051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4953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2.44 (2.4 to 2.47)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DC9A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0.89 (0.87 to 0.91)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E07F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4C26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1.83 (1.77 to 1.89)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2FFA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 (0.57 to 0.64)</w:t>
            </w:r>
          </w:p>
        </w:tc>
      </w:tr>
      <w:tr w:rsidR="00A7559D" w:rsidRPr="000432BA" w14:paraId="7206579B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F992" w14:textId="1FE5E025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lastRenderedPageBreak/>
              <w:t>32-33: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Moderate prematurity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1F5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1.56 (1.54 to 1.58)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B58F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0.44 (0.43 to 0.46)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1D7B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CB62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1.96 (1.92 to 1.99)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25FFD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0.67 (0.65 to 0.69)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4C1F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2A31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1.48 (1.42 to 1.54)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741D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0.39 (0.35 to 0.43)</w:t>
            </w:r>
          </w:p>
        </w:tc>
      </w:tr>
      <w:tr w:rsidR="00A7559D" w:rsidRPr="000432BA" w14:paraId="278820CE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C878" w14:textId="0AB5CE75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34-36:</w:t>
            </w:r>
            <w:r w:rsidR="00336C61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Near Term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6AAD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1.42 (1.41 to 1.43)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4CEB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0.35 (0.35 to 0.36)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A85B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88B69" w14:textId="103107CD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1.7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(1.68 to 1.71)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8EB0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0.53 (0.52 to 0.54)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D21A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07E5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1.46 (1.44 to 1.49)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BFA2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0.38 (0.36 to 0.4)</w:t>
            </w:r>
          </w:p>
        </w:tc>
      </w:tr>
      <w:tr w:rsidR="00A7559D" w:rsidRPr="000432BA" w14:paraId="78FFFDF5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3DA1" w14:textId="77777777" w:rsidR="00A7559D" w:rsidRPr="0095617B" w:rsidRDefault="00A7559D" w:rsidP="00A7559D">
            <w:pPr>
              <w:spacing w:after="0" w:line="240" w:lineRule="auto"/>
              <w:rPr>
                <w:rFonts w:ascii="Calibri" w:hAnsi="Calibri" w:cs="Calibri"/>
                <w:bCs/>
                <w:color w:val="000000"/>
                <w:lang w:eastAsia="en-GB"/>
              </w:rPr>
            </w:pPr>
            <w:r w:rsidRPr="0095617B">
              <w:rPr>
                <w:rFonts w:ascii="Calibri" w:hAnsi="Calibri" w:cs="Calibri"/>
                <w:bCs/>
                <w:color w:val="000000"/>
                <w:lang w:eastAsia="en-GB"/>
              </w:rPr>
              <w:t>Missing data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C053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1.01 (1.01 to 1.02)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0932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0.01 (0.01 to 0.02)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B05C8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99AB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1.09 (1.08 to 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1BFF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 (0.08 to 0.1)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D496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5145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1.09 (1.08 to 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AEC8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 (0.07 to 0.1)</w:t>
            </w:r>
          </w:p>
        </w:tc>
      </w:tr>
      <w:tr w:rsidR="00A7559D" w:rsidRPr="000432BA" w14:paraId="632CAB0A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8BD4" w14:textId="50D4B1CC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Congenital anomaly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7062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4D51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FF76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1E8C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CF2E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ED65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0B1D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2C1A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69E6E2A3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8A6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No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8CB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254C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9FE6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2752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5DDD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C7E8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F2A28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118F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452AC387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889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2E37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2.33 (2.32 to 2.35)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D7D2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0.85 (0.84 to 0.85)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67BF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D5FF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3.49 (3.46 to 3.52)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A7159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1.25 (1.24 to 1.26)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342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51CF4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2.16 (2.13 to 2.19)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4937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0.77 (0.75 to 0.79)</w:t>
            </w:r>
          </w:p>
        </w:tc>
      </w:tr>
      <w:tr w:rsidR="00A7559D" w:rsidRPr="000432BA" w14:paraId="17D98067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F6D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Maternal 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8BBE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CFF5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D249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2A43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E3356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3FB8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4EE2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19AB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28FF32B0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FB70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Under 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E3A1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1.81 (1.8 to 1.83)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6C84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0.6 (0.59 to 0.6)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D98C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A7CA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1.45 (1.43 to 1.47)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D109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0.37 (0.36 to 0.38)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38A9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7983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0.79 (0.78 to 0.8)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86BE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-0.24 (-0.25 to -0.22)</w:t>
            </w:r>
          </w:p>
        </w:tc>
      </w:tr>
      <w:tr w:rsidR="00A7559D" w:rsidRPr="000432BA" w14:paraId="4D77C477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5A4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20 - 29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B8B64" w14:textId="144C18A1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1.3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(1.3 to 1.31)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F470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0.26 (0.26 to 0.27)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3DCB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7FD4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1.21 (1.2 to 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D471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0.19 (0.18 to 0.2)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E231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3FC7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0.89 (0.88 to 0.9)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A6C4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-0.12 (-0.12 to -0.11)</w:t>
            </w:r>
          </w:p>
        </w:tc>
      </w:tr>
      <w:tr w:rsidR="00A7559D" w:rsidRPr="000432BA" w14:paraId="25E701E2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F4A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30 - 39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F7CD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B4545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35A9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7AD9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C0BD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0277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64E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9008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A7559D" w:rsidRPr="000432BA" w14:paraId="1485D81E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FAB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40+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2207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0.94 (0.93 to 0.95)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5255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-0.06 (-0.07 to -0.05)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7456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ECB2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0.94 (0.93 to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544C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-0.06 (-0.07 to -0.05)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B7DE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AB07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(1.01 to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05DA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(0.01 to 0.05)</w:t>
            </w:r>
          </w:p>
        </w:tc>
      </w:tr>
      <w:tr w:rsidR="00A7559D" w:rsidRPr="000432BA" w14:paraId="4C83D6BC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A175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IMD Quintile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EFCF1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A71B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9038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8EC5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FBC7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D182F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5BAE3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F5B0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A7559D" w:rsidRPr="000432BA" w14:paraId="7DACB550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D750" w14:textId="2659AB06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Q1.</w:t>
            </w:r>
            <w:r w:rsidR="00CB670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Most deprived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E2348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1.15 (1.14 to 1.16)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C478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0.14 (0.13 to 0.15)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05BE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3B685" w14:textId="2923DB20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(1.08 to 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DC5D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0.09 (0.08 to 0.1)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C75F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5836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0.97 (0.96 to 0.99)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EF2F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-0.03 (-0.04 to -0.01)</w:t>
            </w:r>
          </w:p>
        </w:tc>
      </w:tr>
      <w:tr w:rsidR="00A7559D" w:rsidRPr="000432BA" w14:paraId="4E54E1F3" w14:textId="77777777" w:rsidTr="00A7559D">
        <w:trPr>
          <w:trHeight w:val="6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C35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7FA7" w14:textId="3D787856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</w:t>
            </w:r>
            <w:r w:rsidR="002365AD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(1.09 to 1.11)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924B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0.1 (0.09 to 0.11)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1CA9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6858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1.07 (1.06 to 1.08)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6CA6F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0.07 (0.06 to 0.08)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2A5E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C53C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 (0.98 to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6EE6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-0.01 (-0.02 to 0.01)</w:t>
            </w:r>
          </w:p>
        </w:tc>
      </w:tr>
      <w:tr w:rsidR="00A7559D" w:rsidRPr="000432BA" w14:paraId="59B6F5B3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CFCE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FB4D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1.05 (1.05 to 1.06)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8698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0.05 (0.04 to 0.06)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625D4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62D8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(1.02 to 1.05)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D6304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(0.02 to 0.04)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C7B8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BB32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1.00 (0.99 to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5839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-0.00 (-0.01 to 0.01)</w:t>
            </w:r>
          </w:p>
        </w:tc>
      </w:tr>
      <w:tr w:rsidR="00A7559D" w:rsidRPr="000432BA" w14:paraId="37D310A5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C1CC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38CE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1.03 (1.02 to 1.04)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1FD18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0.03 (0.02 to 0.04)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766E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25B3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1.02 (1.01 to 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3386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0.02 (0.01 to 0.03)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6DFF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A0062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0.99 (0.98 to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D95A7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-0.00 (-0.02 to 0.01)</w:t>
            </w:r>
          </w:p>
        </w:tc>
      </w:tr>
      <w:tr w:rsidR="00A7559D" w:rsidRPr="000432BA" w14:paraId="4E518A66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4FC7" w14:textId="5902C5C4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>Q5.</w:t>
            </w:r>
            <w:r w:rsidR="00CB670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0432BA">
              <w:rPr>
                <w:rFonts w:ascii="Calibri" w:hAnsi="Calibri" w:cs="Calibri"/>
                <w:color w:val="000000"/>
                <w:lang w:eastAsia="en-GB"/>
              </w:rPr>
              <w:t>Least deprived (ref)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B43D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6D71C1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DC85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C9D7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916D2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4DD8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3BA59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09930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2BD7E72A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3B3B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8078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E7659C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F11E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F2A0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93D321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6FEA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55C1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B8486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A7559D" w:rsidRPr="000432BA" w14:paraId="58062FD0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11F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b/>
                <w:bCs/>
                <w:color w:val="000000"/>
                <w:u w:val="single"/>
                <w:lang w:eastAsia="en-GB"/>
              </w:rPr>
              <w:t>Random effects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A3D8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676FCC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BE94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24A13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2A094B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70EB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B9C0D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E9350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A7559D" w:rsidRPr="000432BA" w14:paraId="414EAC2B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30E8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0432BA">
              <w:rPr>
                <w:rFonts w:ascii="Calibri" w:hAnsi="Calibri" w:cs="Calibri"/>
                <w:color w:val="000000"/>
                <w:lang w:eastAsia="en-GB"/>
              </w:rPr>
              <w:t xml:space="preserve">Local authority intercept variance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1EECD" w14:textId="77777777" w:rsidR="00A7559D" w:rsidRPr="008B73CA" w:rsidRDefault="00A7559D" w:rsidP="00A7559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C0302FE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6AE4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9AC9F" w14:textId="77777777" w:rsidR="00A7559D" w:rsidRPr="008B73CA" w:rsidRDefault="00A7559D" w:rsidP="00A7559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5011E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C737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73ECD" w14:textId="77777777" w:rsidR="00A7559D" w:rsidRPr="008B73CA" w:rsidRDefault="00A7559D" w:rsidP="00A7559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127BF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  <w:tr w:rsidR="00A7559D" w:rsidRPr="000432BA" w14:paraId="5CD801C1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C90A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028D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E6AF63A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4FC3D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DA30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F64087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60E5B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19154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0F5F1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A7559D" w:rsidRPr="000432BA" w14:paraId="42215CFB" w14:textId="77777777" w:rsidTr="00A7559D">
        <w:trPr>
          <w:trHeight w:val="29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35D5" w14:textId="77777777" w:rsidR="00A7559D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eastAsia="en-GB"/>
              </w:rPr>
              <w:t xml:space="preserve">VPC </w:t>
            </w:r>
          </w:p>
          <w:p w14:paraId="4CC61BB9" w14:textId="77777777" w:rsidR="00A7559D" w:rsidRPr="000432BA" w:rsidRDefault="00A7559D" w:rsidP="00A7559D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(local authority level)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25EE6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C9F7D77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D04E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15D52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9F5D92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84FC8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9A8DC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FEDC5" w14:textId="77777777" w:rsidR="00A7559D" w:rsidRPr="000432BA" w:rsidRDefault="00A7559D" w:rsidP="00A7559D">
            <w:pPr>
              <w:spacing w:after="0" w:line="240" w:lineRule="auto"/>
              <w:rPr>
                <w:sz w:val="20"/>
                <w:szCs w:val="20"/>
                <w:lang w:eastAsia="en-GB"/>
              </w:rPr>
            </w:pPr>
          </w:p>
        </w:tc>
      </w:tr>
    </w:tbl>
    <w:p w14:paraId="274C094B" w14:textId="77777777" w:rsidR="00A7559D" w:rsidRDefault="00A7559D" w:rsidP="00C06143">
      <w:pPr>
        <w:rPr>
          <w:b/>
        </w:rPr>
      </w:pPr>
    </w:p>
    <w:p w14:paraId="3753ADE8" w14:textId="3C64FBEF" w:rsidR="00BF3462" w:rsidRPr="00BF3462" w:rsidRDefault="0095617B" w:rsidP="00D3097B">
      <w:r>
        <w:rPr>
          <w:b/>
        </w:rPr>
        <w:br w:type="page"/>
      </w:r>
    </w:p>
    <w:p w14:paraId="0DDEEE34" w14:textId="77777777" w:rsidR="00D3097B" w:rsidRDefault="00D3097B" w:rsidP="00BF3462">
      <w:pPr>
        <w:keepNext/>
        <w:keepLines/>
        <w:spacing w:before="240" w:after="0"/>
        <w:outlineLvl w:val="0"/>
        <w:rPr>
          <w:rFonts w:ascii="Times New Roman" w:eastAsiaTheme="majorEastAsia" w:hAnsi="Times New Roman" w:cs="Times New Roman"/>
          <w:b/>
          <w:color w:val="000000" w:themeColor="text1"/>
          <w:szCs w:val="26"/>
        </w:rPr>
        <w:sectPr w:rsidR="00D3097B" w:rsidSect="001F2659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4975074" w14:textId="5644B043" w:rsidR="00BF3462" w:rsidRPr="00BF3462" w:rsidRDefault="00BF3462" w:rsidP="000B3D29">
      <w:pPr>
        <w:pStyle w:val="Heading1"/>
      </w:pPr>
      <w:bookmarkStart w:id="15" w:name="_Toc76659187"/>
      <w:r w:rsidRPr="00BF3462">
        <w:rPr>
          <w:rFonts w:cs="Times New Roman"/>
          <w:b/>
          <w:szCs w:val="26"/>
        </w:rPr>
        <w:lastRenderedPageBreak/>
        <w:t xml:space="preserve">Online supplementary Figure </w:t>
      </w:r>
      <w:r w:rsidR="00902F48">
        <w:rPr>
          <w:rFonts w:cs="Times New Roman"/>
          <w:b/>
          <w:szCs w:val="26"/>
        </w:rPr>
        <w:t>S</w:t>
      </w:r>
      <w:r w:rsidR="00A7559D">
        <w:rPr>
          <w:rFonts w:cs="Times New Roman"/>
          <w:b/>
          <w:szCs w:val="26"/>
        </w:rPr>
        <w:t>7</w:t>
      </w:r>
      <w:r w:rsidRPr="00BF3462">
        <w:rPr>
          <w:rFonts w:cs="Times New Roman"/>
          <w:b/>
          <w:szCs w:val="26"/>
        </w:rPr>
        <w:t>:</w:t>
      </w:r>
      <w:r w:rsidRPr="00BF3462">
        <w:rPr>
          <w:b/>
        </w:rPr>
        <w:t xml:space="preserve">  </w:t>
      </w:r>
      <w:r w:rsidRPr="00BF3462">
        <w:t>Probability plots and summary statistics of deviance residuals from final mixed effect</w:t>
      </w:r>
      <w:r w:rsidR="00D3097B">
        <w:t>s negative binomial models for A) A&amp;E attendances and B</w:t>
      </w:r>
      <w:r w:rsidRPr="00BF3462">
        <w:t>) Emergency admissions.</w:t>
      </w:r>
      <w:bookmarkEnd w:id="15"/>
      <w:r w:rsidRPr="00BF3462">
        <w:t xml:space="preserve"> </w:t>
      </w:r>
    </w:p>
    <w:p w14:paraId="4BF65904" w14:textId="77777777" w:rsidR="00BF3462" w:rsidRDefault="00BF3462" w:rsidP="00BF3462"/>
    <w:p w14:paraId="016C7EB4" w14:textId="77777777" w:rsidR="00A53546" w:rsidRDefault="00A53546" w:rsidP="00A53546"/>
    <w:p w14:paraId="3A45757D" w14:textId="77777777" w:rsidR="00A53546" w:rsidRDefault="00A53546" w:rsidP="00A53546"/>
    <w:p w14:paraId="15B91BCC" w14:textId="77777777" w:rsidR="00A53546" w:rsidRDefault="00A53546" w:rsidP="00A53546">
      <w:pPr>
        <w:pStyle w:val="ListParagraph"/>
        <w:numPr>
          <w:ilvl w:val="0"/>
          <w:numId w:val="6"/>
        </w:num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652DE31" wp14:editId="4422F43A">
                <wp:simplePos x="0" y="0"/>
                <wp:positionH relativeFrom="column">
                  <wp:posOffset>3492500</wp:posOffset>
                </wp:positionH>
                <wp:positionV relativeFrom="paragraph">
                  <wp:posOffset>102235</wp:posOffset>
                </wp:positionV>
                <wp:extent cx="2362200" cy="2266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EC5C8" w14:textId="77777777" w:rsidR="00FA41C7" w:rsidRDefault="00FA41C7" w:rsidP="00A53546">
                            <w:r>
                              <w:t xml:space="preserve">3.53% of deviance residuals were outside of the </w:t>
                            </w:r>
                            <w:r>
                              <w:rPr>
                                <w:rFonts w:cstheme="minorHAnsi"/>
                              </w:rPr>
                              <w:t>±</w:t>
                            </w:r>
                            <w:r>
                              <w:t xml:space="preserve">1.96 (compared to expected &lt;5%). </w:t>
                            </w:r>
                          </w:p>
                          <w:p w14:paraId="034683DE" w14:textId="77777777" w:rsidR="00FA41C7" w:rsidRDefault="00FA41C7" w:rsidP="00A53546">
                            <w:r>
                              <w:t xml:space="preserve">Deviance residuals summary statistics: </w:t>
                            </w:r>
                          </w:p>
                          <w:p w14:paraId="433D98F1" w14:textId="77777777" w:rsidR="00FA41C7" w:rsidRDefault="00FA41C7" w:rsidP="00A53546">
                            <w:r>
                              <w:t>Range: -3.66 to 10.68</w:t>
                            </w:r>
                          </w:p>
                          <w:p w14:paraId="2D211F5C" w14:textId="77777777" w:rsidR="00FA41C7" w:rsidRDefault="00FA41C7" w:rsidP="00A53546">
                            <w:r>
                              <w:t>Median: -0.30</w:t>
                            </w:r>
                          </w:p>
                          <w:p w14:paraId="6ABCD3AD" w14:textId="77777777" w:rsidR="00FA41C7" w:rsidRDefault="00FA41C7" w:rsidP="00A53546">
                            <w:r>
                              <w:t>Mean: -0.22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52DE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5pt;margin-top:8.05pt;width:186pt;height:17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ItpIQIAAB4EAAAOAAAAZHJzL2Uyb0RvYy54bWysU9tuGyEQfa/Uf0C812tvbSdeGUepU1eV&#10;0ouU9ANYlvWiAkMBezf9+g6s41jpW1UeEMMMh5kzZ9Y3g9HkKH1QYBmdTaaUSCugUXbP6I/H3btr&#10;SkLktuEarGT0SQZ6s3n7Zt27SpbQgW6kJwhiQ9U7RrsYXVUUQXTS8DABJy06W/CGRzT9vmg87xHd&#10;6KKcTpdFD75xHoQMAW/vRifdZPy2lSJ+a9sgI9GMYm4x7z7vddqLzZpXe89dp8QpDf4PWRiuLH56&#10;hrrjkZODV39BGSU8BGjjRIApoG2VkLkGrGY2fVXNQ8edzLUgOcGdaQr/D1Z8PX73RDWMlrMrSiw3&#10;2KRHOUTyAQZSJn56FyoMe3AYGAe8xj7nWoO7B/EzEAvbjtu9vPUe+k7yBvObpZfFxdMRJySQuv8C&#10;DX7DDxEy0NB6k8hDOgiiY5+ezr1JqQi8LN8vS2w4JQJ9Zblcrha5ewWvnp87H+InCYakA6Mem5/h&#10;+fE+xJQOr55D0m8BtGp2Suts+H291Z4cOQpll1eu4FWYtqRndLUoFxnZQnqfNWRURCFrZRi9nqY1&#10;SivR8dE2OSRypcczZqLtiZ9EyUhOHOoBAxNpNTRPyJSHUbA4YHjowP+mpEexMhp+HbiXlOjPFtle&#10;zebzpO5szBdXJRr+0lNfergVCMVopGQ8bmOeiMSDhVvsSqsyXy+ZnHJFEWYaTwOTVH5p56iXsd78&#10;AQAA//8DAFBLAwQUAAYACAAAACEAiY0S+94AAAAKAQAADwAAAGRycy9kb3ducmV2LnhtbEyPQU+D&#10;QBCF7yb+h82YeDF2gQpYZGnUROO1tT9gYLdAZGcJuy303zue7HHee3nzvXK72EGczeR7RwriVQTC&#10;UON0T62Cw/fH4zMIH5A0Do6MgovxsK1ub0ostJtpZ8770AouIV+ggi6EsZDSN52x6FduNMTe0U0W&#10;A59TK/WEM5fbQSZRlEmLPfGHDkfz3pnmZ3+yCo5f80O6mevPcMh3T9kb9nntLkrd3y2vLyCCWcJ/&#10;GP7wGR0qZqrdibQXg4I0jXhLYCOLQXBgkyQs1ArW+ToGWZXyekL1CwAA//8DAFBLAQItABQABgAI&#10;AAAAIQC2gziS/gAAAOEBAAATAAAAAAAAAAAAAAAAAAAAAABbQ29udGVudF9UeXBlc10ueG1sUEsB&#10;Ai0AFAAGAAgAAAAhADj9If/WAAAAlAEAAAsAAAAAAAAAAAAAAAAALwEAAF9yZWxzLy5yZWxzUEsB&#10;Ai0AFAAGAAgAAAAhALnIi2khAgAAHgQAAA4AAAAAAAAAAAAAAAAALgIAAGRycy9lMm9Eb2MueG1s&#10;UEsBAi0AFAAGAAgAAAAhAImNEvveAAAACgEAAA8AAAAAAAAAAAAAAAAAewQAAGRycy9kb3ducmV2&#10;LnhtbFBLBQYAAAAABAAEAPMAAACGBQAAAAA=&#10;" stroked="f">
                <v:textbox>
                  <w:txbxContent>
                    <w:p w14:paraId="5F8EC5C8" w14:textId="77777777" w:rsidR="00FA41C7" w:rsidRDefault="00FA41C7" w:rsidP="00A53546">
                      <w:r>
                        <w:t xml:space="preserve">3.53% of deviance residuals were outside of the </w:t>
                      </w:r>
                      <w:r>
                        <w:rPr>
                          <w:rFonts w:cstheme="minorHAnsi"/>
                        </w:rPr>
                        <w:t>±</w:t>
                      </w:r>
                      <w:r>
                        <w:t xml:space="preserve">1.96 (compared to expected &lt;5%). </w:t>
                      </w:r>
                    </w:p>
                    <w:p w14:paraId="034683DE" w14:textId="77777777" w:rsidR="00FA41C7" w:rsidRDefault="00FA41C7" w:rsidP="00A53546">
                      <w:r>
                        <w:t xml:space="preserve">Deviance residuals summary statistics: </w:t>
                      </w:r>
                    </w:p>
                    <w:p w14:paraId="433D98F1" w14:textId="77777777" w:rsidR="00FA41C7" w:rsidRDefault="00FA41C7" w:rsidP="00A53546">
                      <w:r>
                        <w:t>Range: -3.66 to 10.68</w:t>
                      </w:r>
                    </w:p>
                    <w:p w14:paraId="2D211F5C" w14:textId="77777777" w:rsidR="00FA41C7" w:rsidRDefault="00FA41C7" w:rsidP="00A53546">
                      <w:r>
                        <w:t>Median: -0.30</w:t>
                      </w:r>
                    </w:p>
                    <w:p w14:paraId="6ABCD3AD" w14:textId="77777777" w:rsidR="00FA41C7" w:rsidRDefault="00FA41C7" w:rsidP="00A53546">
                      <w:r>
                        <w:t>Mean: -0.22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A&amp;E attendances</w:t>
      </w:r>
    </w:p>
    <w:p w14:paraId="796C28D0" w14:textId="77777777" w:rsidR="00A53546" w:rsidRDefault="00A53546" w:rsidP="00A53546">
      <w:r>
        <w:rPr>
          <w:noProof/>
          <w:lang w:eastAsia="en-GB"/>
        </w:rPr>
        <w:drawing>
          <wp:inline distT="0" distB="0" distL="0" distR="0" wp14:anchorId="0C001EF4" wp14:editId="7BB02DDC">
            <wp:extent cx="3238500" cy="23637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36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6AD3F" w14:textId="77777777" w:rsidR="00A53546" w:rsidRDefault="00A53546" w:rsidP="00A53546">
      <w:pPr>
        <w:jc w:val="center"/>
      </w:pPr>
    </w:p>
    <w:p w14:paraId="0F112321" w14:textId="77777777" w:rsidR="00A53546" w:rsidRDefault="00A53546" w:rsidP="00A53546">
      <w:pPr>
        <w:pStyle w:val="ListParagraph"/>
      </w:pPr>
    </w:p>
    <w:p w14:paraId="1F7D6947" w14:textId="77777777" w:rsidR="00A53546" w:rsidRDefault="00A53546" w:rsidP="00A53546">
      <w:pPr>
        <w:pStyle w:val="ListParagraph"/>
      </w:pPr>
    </w:p>
    <w:p w14:paraId="293C9CCA" w14:textId="77777777" w:rsidR="00A53546" w:rsidRDefault="00A53546" w:rsidP="00A53546">
      <w:pPr>
        <w:pStyle w:val="ListParagraph"/>
      </w:pPr>
    </w:p>
    <w:p w14:paraId="1557BC9D" w14:textId="77777777" w:rsidR="00A53546" w:rsidRDefault="00A53546" w:rsidP="00A53546">
      <w:pPr>
        <w:pStyle w:val="ListParagraph"/>
      </w:pPr>
    </w:p>
    <w:p w14:paraId="61EB9498" w14:textId="77777777" w:rsidR="00A53546" w:rsidRDefault="00A53546" w:rsidP="00A53546">
      <w:pPr>
        <w:pStyle w:val="ListParagraph"/>
        <w:numPr>
          <w:ilvl w:val="0"/>
          <w:numId w:val="6"/>
        </w:numPr>
      </w:pPr>
      <w:r>
        <w:t>Emergency admissions</w:t>
      </w:r>
    </w:p>
    <w:p w14:paraId="25B088F3" w14:textId="77777777" w:rsidR="00A53546" w:rsidRDefault="00A53546" w:rsidP="00A53546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0DC4C1B" wp14:editId="0E6072F7">
                <wp:simplePos x="0" y="0"/>
                <wp:positionH relativeFrom="column">
                  <wp:posOffset>3460750</wp:posOffset>
                </wp:positionH>
                <wp:positionV relativeFrom="paragraph">
                  <wp:posOffset>160020</wp:posOffset>
                </wp:positionV>
                <wp:extent cx="2362200" cy="226695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EB3998" w14:textId="77777777" w:rsidR="00FA41C7" w:rsidRDefault="00FA41C7" w:rsidP="00A53546">
                            <w:r>
                              <w:t xml:space="preserve">3.15% of deviance residuals were outside of the </w:t>
                            </w:r>
                            <w:r>
                              <w:rPr>
                                <w:rFonts w:cstheme="minorHAnsi"/>
                              </w:rPr>
                              <w:t>±</w:t>
                            </w:r>
                            <w:r>
                              <w:t xml:space="preserve">1.96 (compared to expected &lt;5%). </w:t>
                            </w:r>
                          </w:p>
                          <w:p w14:paraId="3B0D60A0" w14:textId="77777777" w:rsidR="00FA41C7" w:rsidRDefault="00FA41C7" w:rsidP="00A53546">
                            <w:r>
                              <w:t xml:space="preserve">Deviance residuals summary statistics: </w:t>
                            </w:r>
                          </w:p>
                          <w:p w14:paraId="0B409CE4" w14:textId="77777777" w:rsidR="00FA41C7" w:rsidRDefault="00FA41C7" w:rsidP="00A53546">
                            <w:r>
                              <w:t>Range: -3.53 to 10.44</w:t>
                            </w:r>
                          </w:p>
                          <w:p w14:paraId="48CF843C" w14:textId="77777777" w:rsidR="00FA41C7" w:rsidRDefault="00FA41C7" w:rsidP="00A53546">
                            <w:r>
                              <w:t>Median: -0.43</w:t>
                            </w:r>
                          </w:p>
                          <w:p w14:paraId="5C10CE7B" w14:textId="77777777" w:rsidR="00FA41C7" w:rsidRDefault="00FA41C7" w:rsidP="00A53546">
                            <w:r>
                              <w:t>Mean: -0.24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C4C1B" id="_x0000_s1027" type="#_x0000_t202" style="position:absolute;margin-left:272.5pt;margin-top:12.6pt;width:186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D0xIgIAACMEAAAOAAAAZHJzL2Uyb0RvYy54bWysU9tuGyEQfa/Uf0C812tvbDdeGUepU1eV&#10;0ouU9ANYlvWiAkMBezf9+g6s41jpW1UeEMMMh5kzZ9Y3g9HkKH1QYBmdTaaUSCugUXbP6I/H3btr&#10;SkLktuEarGT0SQZ6s3n7Zt27SpbQgW6kJwhiQ9U7RrsYXVUUQXTS8DABJy06W/CGRzT9vmg87xHd&#10;6KKcTpdFD75xHoQMAW/vRifdZPy2lSJ+a9sgI9GMYm4x7z7vddqLzZpXe89dp8QpDf4PWRiuLH56&#10;hrrjkZODV39BGSU8BGjjRIApoG2VkLkGrGY2fVXNQ8edzLUgOcGdaQr/D1Z8PX73RDWMXlFiucEW&#10;Pcohkg8wkDKx07tQYdCDw7A44DV2OVca3D2In4FY2Hbc7uWt99B3kjeY3Sy9LC6ejjghgdT9F2jw&#10;G36IkIGG1ptEHZJBEB279HTuTEpF4GV5tSyx3ZQI9JXlcrla5N4VvHp+7nyInyQYkg6Memx9hufH&#10;+xBTOrx6Dkm/BdCq2Smts+H39VZ7cuQok11euYJXYdqSntHVolxkZAvpfVaQURFlrJVh9Hqa1iis&#10;RMdH2+SQyJUez5iJtid+EiUjOXGoh9yITF7irobmCQnzMKoWpwwPHfjflPSoWEbDrwP3khL92SLp&#10;q9l8niSejfnifYmGv/TUlx5uBUIxGikZj9uYxyLRYeEWm9OqTNtLJqeUUYmZzdPUJKlf2jnqZbY3&#10;fwAAAP//AwBQSwMEFAAGAAgAAAAhAKL6C/ffAAAACgEAAA8AAABkcnMvZG93bnJldi54bWxMj8FO&#10;wzAQRO9I/IO1SFwQdWqapg3ZVIAE4trSD3DibRIR21HsNunfs5zgODuj2TfFbra9uNAYOu8QlosE&#10;BLnam841CMev98cNiBC1M7r3jhCuFGBX3t4UOjd+cnu6HGIjuMSFXCO0MQ65lKFuyeqw8AM59k5+&#10;tDqyHBtpRj1xue2lSpK1tLpz/KHVA721VH8fzhbh9Dk9pNup+ojHbL9av+ouq/wV8f5ufnkGEWmO&#10;f2H4xWd0KJmp8mdngugR0lXKWyKCShUIDmyXGR8qhKeNUiDLQv6fUP4AAAD//wMAUEsBAi0AFAAG&#10;AAgAAAAhALaDOJL+AAAA4QEAABMAAAAAAAAAAAAAAAAAAAAAAFtDb250ZW50X1R5cGVzXS54bWxQ&#10;SwECLQAUAAYACAAAACEAOP0h/9YAAACUAQAACwAAAAAAAAAAAAAAAAAvAQAAX3JlbHMvLnJlbHNQ&#10;SwECLQAUAAYACAAAACEAgBw9MSICAAAjBAAADgAAAAAAAAAAAAAAAAAuAgAAZHJzL2Uyb0RvYy54&#10;bWxQSwECLQAUAAYACAAAACEAovoL998AAAAKAQAADwAAAAAAAAAAAAAAAAB8BAAAZHJzL2Rvd25y&#10;ZXYueG1sUEsFBgAAAAAEAAQA8wAAAIgFAAAAAA==&#10;" stroked="f">
                <v:textbox>
                  <w:txbxContent>
                    <w:p w14:paraId="60EB3998" w14:textId="77777777" w:rsidR="00FA41C7" w:rsidRDefault="00FA41C7" w:rsidP="00A53546">
                      <w:r>
                        <w:t xml:space="preserve">3.15% of deviance residuals were outside of the </w:t>
                      </w:r>
                      <w:r>
                        <w:rPr>
                          <w:rFonts w:cstheme="minorHAnsi"/>
                        </w:rPr>
                        <w:t>±</w:t>
                      </w:r>
                      <w:r>
                        <w:t xml:space="preserve">1.96 (compared to expected &lt;5%). </w:t>
                      </w:r>
                    </w:p>
                    <w:p w14:paraId="3B0D60A0" w14:textId="77777777" w:rsidR="00FA41C7" w:rsidRDefault="00FA41C7" w:rsidP="00A53546">
                      <w:r>
                        <w:t xml:space="preserve">Deviance residuals summary statistics: </w:t>
                      </w:r>
                    </w:p>
                    <w:p w14:paraId="0B409CE4" w14:textId="77777777" w:rsidR="00FA41C7" w:rsidRDefault="00FA41C7" w:rsidP="00A53546">
                      <w:r>
                        <w:t>Range: -3.53 to 10.44</w:t>
                      </w:r>
                    </w:p>
                    <w:p w14:paraId="48CF843C" w14:textId="77777777" w:rsidR="00FA41C7" w:rsidRDefault="00FA41C7" w:rsidP="00A53546">
                      <w:r>
                        <w:t>Median: -0.43</w:t>
                      </w:r>
                    </w:p>
                    <w:p w14:paraId="5C10CE7B" w14:textId="77777777" w:rsidR="00FA41C7" w:rsidRDefault="00FA41C7" w:rsidP="00A53546">
                      <w:r>
                        <w:t>Mean: -0.24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82A42E" w14:textId="77777777" w:rsidR="00A53546" w:rsidRDefault="00A53546" w:rsidP="00A53546">
      <w:r>
        <w:rPr>
          <w:noProof/>
          <w:lang w:eastAsia="en-GB"/>
        </w:rPr>
        <w:drawing>
          <wp:inline distT="0" distB="0" distL="0" distR="0" wp14:anchorId="25272854" wp14:editId="6A42D3A3">
            <wp:extent cx="3072083" cy="2216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0328" cy="2222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11A48" w14:textId="77777777" w:rsidR="00A53546" w:rsidRDefault="00A53546" w:rsidP="00A53546"/>
    <w:p w14:paraId="22FF2B1E" w14:textId="630C88AF" w:rsidR="00BF3462" w:rsidRDefault="00BF3462" w:rsidP="000622E8">
      <w:pPr>
        <w:pStyle w:val="Heading1"/>
        <w:rPr>
          <w:rStyle w:val="Heading2Char"/>
          <w:rFonts w:cs="Times New Roman"/>
        </w:rPr>
      </w:pPr>
    </w:p>
    <w:p w14:paraId="660145C5" w14:textId="2E63653E" w:rsidR="000622E8" w:rsidRDefault="000622E8" w:rsidP="000622E8">
      <w:pPr>
        <w:pStyle w:val="Heading1"/>
      </w:pPr>
      <w:bookmarkStart w:id="16" w:name="_Toc76659188"/>
      <w:r w:rsidRPr="002E3595">
        <w:rPr>
          <w:rStyle w:val="Heading2Char"/>
          <w:rFonts w:cs="Times New Roman"/>
        </w:rPr>
        <w:t xml:space="preserve">Online </w:t>
      </w:r>
      <w:r w:rsidRPr="00120040">
        <w:rPr>
          <w:rStyle w:val="Heading2Char"/>
          <w:rFonts w:cs="Times New Roman"/>
        </w:rPr>
        <w:t xml:space="preserve">supplementary </w:t>
      </w:r>
      <w:r>
        <w:rPr>
          <w:rStyle w:val="Heading2Char"/>
          <w:rFonts w:cs="Times New Roman"/>
        </w:rPr>
        <w:t>Figure S</w:t>
      </w:r>
      <w:r w:rsidR="007B5A9C">
        <w:rPr>
          <w:rStyle w:val="Heading2Char"/>
          <w:rFonts w:cs="Times New Roman"/>
        </w:rPr>
        <w:t>8</w:t>
      </w:r>
      <w:r w:rsidRPr="002E3595">
        <w:rPr>
          <w:rStyle w:val="Heading2Char"/>
          <w:rFonts w:cs="Times New Roman"/>
        </w:rPr>
        <w:t>:</w:t>
      </w:r>
      <w:r w:rsidRPr="002E3595">
        <w:rPr>
          <w:b/>
        </w:rPr>
        <w:t xml:space="preserve">  </w:t>
      </w:r>
      <w:r>
        <w:t>Scatter plots (null vs fully adjusted) of predicted local authority effect values (left panel) and ranks (right panel) from mixed effects random inte</w:t>
      </w:r>
      <w:r w:rsidR="00E34F28">
        <w:t>rcept negative binomial models for A) A&amp;E attendances and B Emergency admissions</w:t>
      </w:r>
      <w:bookmarkEnd w:id="16"/>
    </w:p>
    <w:p w14:paraId="59DE77BF" w14:textId="77777777" w:rsidR="000622E8" w:rsidRDefault="000622E8" w:rsidP="000622E8"/>
    <w:p w14:paraId="46A4CAC7" w14:textId="77777777" w:rsidR="000622E8" w:rsidRPr="0098453C" w:rsidRDefault="000622E8" w:rsidP="000622E8">
      <w:pPr>
        <w:rPr>
          <w:b/>
        </w:rPr>
      </w:pPr>
      <w:r w:rsidRPr="0098453C">
        <w:rPr>
          <w:b/>
        </w:rPr>
        <w:t>A: A&amp;E attendances</w:t>
      </w:r>
    </w:p>
    <w:p w14:paraId="3B041FD1" w14:textId="11FE0C07" w:rsidR="000622E8" w:rsidRDefault="00D63E76" w:rsidP="000622E8">
      <w:r w:rsidRPr="005F66B4">
        <w:rPr>
          <w:noProof/>
          <w:lang w:eastAsia="en-GB"/>
        </w:rPr>
        <w:drawing>
          <wp:inline distT="0" distB="0" distL="0" distR="0" wp14:anchorId="5A202469" wp14:editId="1E21AF02">
            <wp:extent cx="2694940" cy="1961442"/>
            <wp:effectExtent l="0" t="0" r="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987" cy="197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F66B4" w:rsidRPr="005F66B4">
        <w:rPr>
          <w:noProof/>
          <w:lang w:eastAsia="en-GB"/>
        </w:rPr>
        <w:drawing>
          <wp:inline distT="0" distB="0" distL="0" distR="0" wp14:anchorId="4C9FB50D" wp14:editId="326D3AA9">
            <wp:extent cx="2934031" cy="2135458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611" cy="21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56181" w14:textId="77777777" w:rsidR="000622E8" w:rsidRDefault="000622E8" w:rsidP="000622E8"/>
    <w:p w14:paraId="08BA5DC5" w14:textId="77777777" w:rsidR="000622E8" w:rsidRDefault="000622E8" w:rsidP="000622E8">
      <w:pPr>
        <w:rPr>
          <w:b/>
        </w:rPr>
      </w:pPr>
      <w:r w:rsidRPr="0098453C">
        <w:rPr>
          <w:b/>
        </w:rPr>
        <w:t>B: Emergency admissions</w:t>
      </w:r>
    </w:p>
    <w:p w14:paraId="70AC021D" w14:textId="6ED4B6BF" w:rsidR="000622E8" w:rsidRDefault="00D63E76" w:rsidP="000622E8">
      <w:pPr>
        <w:rPr>
          <w:b/>
        </w:rPr>
      </w:pPr>
      <w:r w:rsidRPr="00D63E76">
        <w:rPr>
          <w:b/>
          <w:noProof/>
          <w:lang w:eastAsia="en-GB"/>
        </w:rPr>
        <w:drawing>
          <wp:inline distT="0" distB="0" distL="0" distR="0" wp14:anchorId="3BDA218F" wp14:editId="0E65B3BA">
            <wp:extent cx="2819400" cy="2052027"/>
            <wp:effectExtent l="0" t="0" r="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217" cy="2062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3E76">
        <w:rPr>
          <w:b/>
        </w:rPr>
        <w:t xml:space="preserve"> </w:t>
      </w:r>
      <w:r w:rsidRPr="00D63E76">
        <w:rPr>
          <w:b/>
          <w:noProof/>
          <w:lang w:eastAsia="en-GB"/>
        </w:rPr>
        <w:drawing>
          <wp:inline distT="0" distB="0" distL="0" distR="0" wp14:anchorId="29EA20FF" wp14:editId="1FCF5F26">
            <wp:extent cx="2846567" cy="2071801"/>
            <wp:effectExtent l="0" t="0" r="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948" cy="208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A6CCB" w14:textId="7181F4B7" w:rsidR="00D63E76" w:rsidRDefault="00D63E76">
      <w:pPr>
        <w:rPr>
          <w:b/>
        </w:rPr>
      </w:pPr>
      <w:r>
        <w:rPr>
          <w:b/>
        </w:rPr>
        <w:br w:type="page"/>
      </w:r>
    </w:p>
    <w:p w14:paraId="59DE9C96" w14:textId="77777777" w:rsidR="007B5A9C" w:rsidRDefault="007B5A9C" w:rsidP="000A7390">
      <w:pPr>
        <w:pStyle w:val="Heading1"/>
        <w:rPr>
          <w:rStyle w:val="Heading2Char"/>
          <w:rFonts w:cs="Times New Roman"/>
        </w:rPr>
      </w:pPr>
    </w:p>
    <w:p w14:paraId="270B67CF" w14:textId="7851529A" w:rsidR="007B5A9C" w:rsidRPr="00A7559D" w:rsidRDefault="007B5A9C" w:rsidP="007B5A9C">
      <w:pPr>
        <w:pStyle w:val="Heading1"/>
      </w:pPr>
      <w:bookmarkStart w:id="17" w:name="_Toc76659189"/>
      <w:r w:rsidRPr="00A7559D">
        <w:rPr>
          <w:b/>
          <w:szCs w:val="26"/>
        </w:rPr>
        <w:t xml:space="preserve">Online supplementary Figure </w:t>
      </w:r>
      <w:r>
        <w:rPr>
          <w:b/>
          <w:szCs w:val="26"/>
        </w:rPr>
        <w:t>S9</w:t>
      </w:r>
      <w:r w:rsidRPr="00A7559D">
        <w:rPr>
          <w:b/>
          <w:szCs w:val="26"/>
        </w:rPr>
        <w:t xml:space="preserve">: </w:t>
      </w:r>
      <w:r w:rsidRPr="00A7559D">
        <w:t>Probability plots (P-P) plots of random prediction from final mixed effects negative binomial models for A) A&amp;E attendances and B) Emergency admissions</w:t>
      </w:r>
      <w:bookmarkEnd w:id="17"/>
      <w:r w:rsidRPr="00A7559D">
        <w:t xml:space="preserve"> </w:t>
      </w:r>
    </w:p>
    <w:p w14:paraId="7B9A307C" w14:textId="77777777" w:rsidR="007B5A9C" w:rsidRDefault="007B5A9C" w:rsidP="007B5A9C"/>
    <w:p w14:paraId="6542FF67" w14:textId="77777777" w:rsidR="007B5A9C" w:rsidRDefault="007B5A9C" w:rsidP="007B5A9C">
      <w:pPr>
        <w:pStyle w:val="ListParagraph"/>
        <w:numPr>
          <w:ilvl w:val="0"/>
          <w:numId w:val="7"/>
        </w:numPr>
      </w:pPr>
      <w:r>
        <w:t>A&amp;E attendances</w:t>
      </w:r>
    </w:p>
    <w:p w14:paraId="564D0415" w14:textId="77777777" w:rsidR="007B5A9C" w:rsidRDefault="007B5A9C" w:rsidP="007B5A9C">
      <w:r>
        <w:rPr>
          <w:noProof/>
          <w:lang w:eastAsia="en-GB"/>
        </w:rPr>
        <w:drawing>
          <wp:inline distT="0" distB="0" distL="0" distR="0" wp14:anchorId="22395AC6" wp14:editId="0D5C2C62">
            <wp:extent cx="3898900" cy="2862189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18737" cy="2876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28885" w14:textId="77777777" w:rsidR="007B5A9C" w:rsidRDefault="007B5A9C" w:rsidP="007B5A9C"/>
    <w:p w14:paraId="6D5C4FEC" w14:textId="77777777" w:rsidR="007B5A9C" w:rsidRDefault="007B5A9C" w:rsidP="007B5A9C">
      <w:pPr>
        <w:pStyle w:val="ListParagraph"/>
        <w:numPr>
          <w:ilvl w:val="0"/>
          <w:numId w:val="7"/>
        </w:numPr>
      </w:pPr>
      <w:r>
        <w:t>Emergency admissions</w:t>
      </w:r>
    </w:p>
    <w:p w14:paraId="0973095F" w14:textId="77777777" w:rsidR="007B5A9C" w:rsidRDefault="007B5A9C" w:rsidP="007B5A9C">
      <w:pPr>
        <w:ind w:left="360"/>
      </w:pPr>
    </w:p>
    <w:p w14:paraId="1D3B4613" w14:textId="77777777" w:rsidR="007B5A9C" w:rsidRDefault="007B5A9C" w:rsidP="007B5A9C">
      <w:r>
        <w:rPr>
          <w:noProof/>
          <w:lang w:eastAsia="en-GB"/>
        </w:rPr>
        <w:drawing>
          <wp:inline distT="0" distB="0" distL="0" distR="0" wp14:anchorId="241F65E6" wp14:editId="6394E82B">
            <wp:extent cx="3771900" cy="274388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07165" cy="276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C0219" w14:textId="77777777" w:rsidR="007B5A9C" w:rsidRDefault="007B5A9C" w:rsidP="007B5A9C"/>
    <w:p w14:paraId="2FE93F97" w14:textId="77777777" w:rsidR="007B5A9C" w:rsidRDefault="007B5A9C" w:rsidP="007B5A9C">
      <w:r>
        <w:br w:type="page"/>
      </w:r>
    </w:p>
    <w:p w14:paraId="2374646A" w14:textId="5D1CE2DE" w:rsidR="007B5A9C" w:rsidRPr="00A7559D" w:rsidRDefault="007B5A9C" w:rsidP="007B5A9C">
      <w:pPr>
        <w:pStyle w:val="Heading1"/>
      </w:pPr>
      <w:bookmarkStart w:id="18" w:name="_Toc76659190"/>
      <w:r>
        <w:rPr>
          <w:rStyle w:val="Heading2Char"/>
        </w:rPr>
        <w:lastRenderedPageBreak/>
        <w:t>Online supplementary Figure S10</w:t>
      </w:r>
      <w:r w:rsidRPr="00A53546">
        <w:rPr>
          <w:rStyle w:val="Heading2Char"/>
          <w:b w:val="0"/>
        </w:rPr>
        <w:t>:</w:t>
      </w:r>
      <w:r w:rsidRPr="00A53546">
        <w:t xml:space="preserve">  </w:t>
      </w:r>
      <w:r w:rsidRPr="00A7559D">
        <w:t>Scatter plot of deviance residuals for final mixed effects logistic regression model by local authority</w:t>
      </w:r>
      <w:bookmarkEnd w:id="18"/>
    </w:p>
    <w:p w14:paraId="433CEC02" w14:textId="77777777" w:rsidR="007B5A9C" w:rsidRDefault="007B5A9C" w:rsidP="007B5A9C"/>
    <w:p w14:paraId="1336D6BB" w14:textId="77777777" w:rsidR="007B5A9C" w:rsidRDefault="007B5A9C" w:rsidP="007B5A9C">
      <w:r>
        <w:rPr>
          <w:noProof/>
          <w:lang w:eastAsia="en-GB"/>
        </w:rPr>
        <w:drawing>
          <wp:inline distT="0" distB="0" distL="0" distR="0" wp14:anchorId="40EB22FF" wp14:editId="17AA7066">
            <wp:extent cx="5731510" cy="405828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19" w:name="_Toc76659191"/>
    <w:p w14:paraId="6A658420" w14:textId="39D87AC8" w:rsidR="007B5A9C" w:rsidRDefault="007B5A9C" w:rsidP="007B5A9C">
      <w:pPr>
        <w:pStyle w:val="Heading1"/>
        <w:rPr>
          <w:rStyle w:val="Heading2Char"/>
          <w:rFonts w:cs="Times New Roman"/>
        </w:rPr>
      </w:pPr>
      <w:r w:rsidRPr="000B3D2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0A6B1C8" wp14:editId="15FEE607">
                <wp:simplePos x="0" y="0"/>
                <wp:positionH relativeFrom="column">
                  <wp:posOffset>-635</wp:posOffset>
                </wp:positionH>
                <wp:positionV relativeFrom="paragraph">
                  <wp:posOffset>330835</wp:posOffset>
                </wp:positionV>
                <wp:extent cx="5525770" cy="2266950"/>
                <wp:effectExtent l="0" t="0" r="0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577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A8869" w14:textId="77777777" w:rsidR="00FA41C7" w:rsidRDefault="00FA41C7" w:rsidP="007B5A9C">
                            <w:r>
                              <w:t xml:space="preserve">0.54% of deviance residuals were outside of the </w:t>
                            </w:r>
                            <w:r>
                              <w:rPr>
                                <w:rFonts w:cstheme="minorHAnsi"/>
                              </w:rPr>
                              <w:t>±</w:t>
                            </w:r>
                            <w:r>
                              <w:t xml:space="preserve">1.96 (compared to expected &lt;5%). </w:t>
                            </w:r>
                          </w:p>
                          <w:p w14:paraId="11901D75" w14:textId="77777777" w:rsidR="00FA41C7" w:rsidRDefault="00FA41C7" w:rsidP="007B5A9C">
                            <w:r>
                              <w:t xml:space="preserve">Deviance residuals summary statistics: </w:t>
                            </w:r>
                          </w:p>
                          <w:p w14:paraId="60C6C7E6" w14:textId="77777777" w:rsidR="00FA41C7" w:rsidRDefault="00FA41C7" w:rsidP="007B5A9C">
                            <w:r>
                              <w:t>Range: -2.02 to 2.32</w:t>
                            </w:r>
                          </w:p>
                          <w:p w14:paraId="44EFBDD0" w14:textId="77777777" w:rsidR="00FA41C7" w:rsidRDefault="00FA41C7" w:rsidP="007B5A9C">
                            <w:r>
                              <w:t>Median: -0.71</w:t>
                            </w:r>
                          </w:p>
                          <w:p w14:paraId="3C51A6AF" w14:textId="77777777" w:rsidR="00FA41C7" w:rsidRDefault="00FA41C7" w:rsidP="007B5A9C">
                            <w:r>
                              <w:t>Mean: -0.11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B1C8" id="_x0000_s1028" type="#_x0000_t202" style="position:absolute;margin-left:-.05pt;margin-top:26.05pt;width:435.1pt;height:178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ZqLIgIAACQEAAAOAAAAZHJzL2Uyb0RvYy54bWysU9uO2yAQfa/Uf0C8N3asXDZWnNU221SV&#10;thdptx+AMY5RgaFAYqdf3wEnabR9q8oDYpjhcObMzPp+0IochfMSTEWnk5wSYTg00uwr+v1l9+6O&#10;Eh+YaZgCIyp6Ep7eb96+Wfe2FAV0oBrhCIIYX/a2ol0ItswyzzuhmZ+AFQadLTjNAppunzWO9Yiu&#10;VVbk+SLrwTXWARfe4+3j6KSbhN+2goevbetFIKqiyC2k3aW9jnu2WbNy75jtJD/TYP/AQjNp8NMr&#10;1CMLjByc/AtKS+7AQxsmHHQGbSu5SDlgNtP8VTbPHbMi5YLieHuVyf8/WP7l+M0R2VS0mFFimMYa&#10;vYghkPcwkCLK01tfYtSzxbgw4DWWOaXq7RPwH54Y2HbM7MWDc9B3gjVIbxpfZjdPRxwfQer+MzT4&#10;DTsESEBD63TUDtUgiI5lOl1LE6lwvJzPi/lyiS6OvqJYLFbzVLyMlZfn1vnwUYAm8VBRh7VP8Oz4&#10;5EOkw8pLSPzNg5LNTiqVDLevt8qRI8M+2aWVMngVpgzpK7pCLgnZQHyfWkjLgH2spK7oXR7X2FlR&#10;jg+mSSGBSTWekYkyZ32iJKM4YaiHsRIX2WtoTiiYg7Ftcczw0IH7RUmPLVtR//PAnKBEfTIo+mo6&#10;m8UeT8ZsvizQcLee+tbDDEeoigZKxuM2pLmIchh4wOK0MskWqzgyOVPGVkxqnscm9vqtnaL+DPfm&#10;NwAAAP//AwBQSwMEFAAGAAgAAAAhALVzltndAAAACAEAAA8AAABkcnMvZG93bnJldi54bWxMj8Fu&#10;wjAQRO+V+g/WIvVSgR0EBNI4qK3UqlcoH7CJTRIRr6PYkPD33Z7a0+5qRrNv8v3kOnGzQ2g9aUgW&#10;CoSlypuWag2n74/5FkSISAY7T1bD3QbYF48POWbGj3Swt2OsBYdQyFBDE2OfSRmqxjoMC99bYu3s&#10;B4eRz6GWZsCRw10nl0ptpMOW+EODvX1vbHU5Xp2G89f4vN6N5Wc8pYfV5g3btPR3rZ9m0+sLiGin&#10;+GeGX3xGh4KZSn8lE0SnYZ6wUcN6yZPlbap4KTWs1C4BWeTyf4HiBwAA//8DAFBLAQItABQABgAI&#10;AAAAIQC2gziS/gAAAOEBAAATAAAAAAAAAAAAAAAAAAAAAABbQ29udGVudF9UeXBlc10ueG1sUEsB&#10;Ai0AFAAGAAgAAAAhADj9If/WAAAAlAEAAAsAAAAAAAAAAAAAAAAALwEAAF9yZWxzLy5yZWxzUEsB&#10;Ai0AFAAGAAgAAAAhAA1BmosiAgAAJAQAAA4AAAAAAAAAAAAAAAAALgIAAGRycy9lMm9Eb2MueG1s&#10;UEsBAi0AFAAGAAgAAAAhALVzltndAAAACAEAAA8AAAAAAAAAAAAAAAAAfAQAAGRycy9kb3ducmV2&#10;LnhtbFBLBQYAAAAABAAEAPMAAACGBQAAAAA=&#10;" stroked="f">
                <v:textbox>
                  <w:txbxContent>
                    <w:p w14:paraId="653A8869" w14:textId="77777777" w:rsidR="00FA41C7" w:rsidRDefault="00FA41C7" w:rsidP="007B5A9C">
                      <w:r>
                        <w:t xml:space="preserve">0.54% of deviance residuals were outside of the </w:t>
                      </w:r>
                      <w:r>
                        <w:rPr>
                          <w:rFonts w:cstheme="minorHAnsi"/>
                        </w:rPr>
                        <w:t>±</w:t>
                      </w:r>
                      <w:r>
                        <w:t xml:space="preserve">1.96 (compared to expected &lt;5%). </w:t>
                      </w:r>
                    </w:p>
                    <w:p w14:paraId="11901D75" w14:textId="77777777" w:rsidR="00FA41C7" w:rsidRDefault="00FA41C7" w:rsidP="007B5A9C">
                      <w:r>
                        <w:t xml:space="preserve">Deviance residuals summary statistics: </w:t>
                      </w:r>
                    </w:p>
                    <w:p w14:paraId="60C6C7E6" w14:textId="77777777" w:rsidR="00FA41C7" w:rsidRDefault="00FA41C7" w:rsidP="007B5A9C">
                      <w:r>
                        <w:t>Range: -2.02 to 2.32</w:t>
                      </w:r>
                    </w:p>
                    <w:p w14:paraId="44EFBDD0" w14:textId="77777777" w:rsidR="00FA41C7" w:rsidRDefault="00FA41C7" w:rsidP="007B5A9C">
                      <w:r>
                        <w:t>Median: -0.71</w:t>
                      </w:r>
                    </w:p>
                    <w:p w14:paraId="3C51A6AF" w14:textId="77777777" w:rsidR="00FA41C7" w:rsidRDefault="00FA41C7" w:rsidP="007B5A9C">
                      <w:r>
                        <w:t>Mean: -0.11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19"/>
      <w:r>
        <w:br w:type="page"/>
      </w:r>
    </w:p>
    <w:p w14:paraId="22930705" w14:textId="77777777" w:rsidR="007B5A9C" w:rsidRDefault="007B5A9C" w:rsidP="000A7390">
      <w:pPr>
        <w:pStyle w:val="Heading1"/>
        <w:rPr>
          <w:rStyle w:val="Heading2Char"/>
          <w:rFonts w:cs="Times New Roman"/>
        </w:rPr>
      </w:pPr>
    </w:p>
    <w:p w14:paraId="31182B97" w14:textId="28ABABD4" w:rsidR="007B5A9C" w:rsidRPr="00A7559D" w:rsidRDefault="007B5A9C" w:rsidP="007B5A9C">
      <w:pPr>
        <w:pStyle w:val="Heading1"/>
      </w:pPr>
      <w:bookmarkStart w:id="20" w:name="_Toc76659192"/>
      <w:r w:rsidRPr="00A7559D">
        <w:rPr>
          <w:b/>
          <w:szCs w:val="26"/>
        </w:rPr>
        <w:t>Online supplementary Figure S1</w:t>
      </w:r>
      <w:r>
        <w:rPr>
          <w:b/>
          <w:szCs w:val="26"/>
        </w:rPr>
        <w:t>1</w:t>
      </w:r>
      <w:r w:rsidRPr="00A7559D">
        <w:rPr>
          <w:b/>
          <w:szCs w:val="26"/>
        </w:rPr>
        <w:t xml:space="preserve">: </w:t>
      </w:r>
      <w:r w:rsidRPr="00A7559D">
        <w:t>Probability plots (P-P) plots of random prediction from final mixed effects logistic model for conversion probability.</w:t>
      </w:r>
      <w:bookmarkEnd w:id="20"/>
      <w:r w:rsidRPr="00A7559D">
        <w:t xml:space="preserve"> </w:t>
      </w:r>
    </w:p>
    <w:p w14:paraId="074D0A1D" w14:textId="77777777" w:rsidR="007B5A9C" w:rsidRDefault="007B5A9C" w:rsidP="007B5A9C"/>
    <w:p w14:paraId="3189AE3D" w14:textId="77777777" w:rsidR="007B5A9C" w:rsidRPr="00687C1B" w:rsidRDefault="007B5A9C" w:rsidP="007B5A9C"/>
    <w:p w14:paraId="078AF8C3" w14:textId="77777777" w:rsidR="008453ED" w:rsidRDefault="007B5A9C" w:rsidP="007B5A9C">
      <w:pPr>
        <w:rPr>
          <w:rStyle w:val="Heading2Char"/>
          <w:rFonts w:eastAsiaTheme="minorHAnsi" w:cstheme="minorBidi"/>
          <w:b w:val="0"/>
          <w:szCs w:val="22"/>
        </w:rPr>
      </w:pPr>
      <w:r>
        <w:rPr>
          <w:noProof/>
          <w:lang w:eastAsia="en-GB"/>
        </w:rPr>
        <w:drawing>
          <wp:inline distT="0" distB="0" distL="0" distR="0" wp14:anchorId="0E76A1E8" wp14:editId="782DEA44">
            <wp:extent cx="4436828" cy="3242335"/>
            <wp:effectExtent l="0" t="0" r="190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43250" cy="32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0949C" w14:textId="050AD4B6" w:rsidR="008453ED" w:rsidRDefault="008453ED" w:rsidP="007B5A9C">
      <w:pPr>
        <w:rPr>
          <w:rStyle w:val="Heading2Char"/>
          <w:rFonts w:eastAsiaTheme="minorHAnsi" w:cstheme="minorBidi"/>
          <w:b w:val="0"/>
          <w:szCs w:val="22"/>
        </w:rPr>
      </w:pPr>
    </w:p>
    <w:p w14:paraId="0B8F03BE" w14:textId="088F374A" w:rsidR="008A5081" w:rsidRDefault="008A5081" w:rsidP="007B5A9C">
      <w:pPr>
        <w:rPr>
          <w:rStyle w:val="Heading2Char"/>
          <w:rFonts w:eastAsiaTheme="minorHAnsi" w:cstheme="minorBidi"/>
          <w:b w:val="0"/>
          <w:szCs w:val="22"/>
        </w:rPr>
      </w:pPr>
    </w:p>
    <w:p w14:paraId="7948CC40" w14:textId="10D430BD" w:rsidR="008A5081" w:rsidRDefault="008A5081" w:rsidP="007B5A9C">
      <w:pPr>
        <w:rPr>
          <w:rStyle w:val="Heading2Char"/>
          <w:rFonts w:eastAsiaTheme="minorHAnsi" w:cstheme="minorBidi"/>
          <w:b w:val="0"/>
          <w:szCs w:val="22"/>
        </w:rPr>
      </w:pPr>
    </w:p>
    <w:p w14:paraId="380559E0" w14:textId="1139982F" w:rsidR="007B5A9C" w:rsidRPr="007B5A9C" w:rsidRDefault="007B5A9C" w:rsidP="007B5A9C">
      <w:pPr>
        <w:rPr>
          <w:rStyle w:val="Heading2Char"/>
          <w:rFonts w:eastAsiaTheme="minorHAnsi" w:cstheme="minorBidi"/>
          <w:b w:val="0"/>
          <w:szCs w:val="22"/>
        </w:rPr>
      </w:pPr>
    </w:p>
    <w:sectPr w:rsidR="007B5A9C" w:rsidRPr="007B5A9C" w:rsidSect="00A7559D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BFC7A" w14:textId="77777777" w:rsidR="00FA41C7" w:rsidRDefault="00FA41C7" w:rsidP="00E05C3A">
      <w:pPr>
        <w:spacing w:after="0" w:line="240" w:lineRule="auto"/>
      </w:pPr>
      <w:r>
        <w:separator/>
      </w:r>
    </w:p>
  </w:endnote>
  <w:endnote w:type="continuationSeparator" w:id="0">
    <w:p w14:paraId="7C912A7E" w14:textId="77777777" w:rsidR="00FA41C7" w:rsidRDefault="00FA41C7" w:rsidP="00E05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93220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62AD2B" w14:textId="5E79F60C" w:rsidR="00FA41C7" w:rsidRDefault="00FA41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F44F5DE" w14:textId="77777777" w:rsidR="00FA41C7" w:rsidRDefault="00FA41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BE104" w14:textId="77777777" w:rsidR="00FA41C7" w:rsidRDefault="00FA41C7" w:rsidP="00E05C3A">
      <w:pPr>
        <w:spacing w:after="0" w:line="240" w:lineRule="auto"/>
      </w:pPr>
      <w:r>
        <w:separator/>
      </w:r>
    </w:p>
  </w:footnote>
  <w:footnote w:type="continuationSeparator" w:id="0">
    <w:p w14:paraId="1655A84F" w14:textId="77777777" w:rsidR="00FA41C7" w:rsidRDefault="00FA41C7" w:rsidP="00E05C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23C3"/>
    <w:multiLevelType w:val="hybridMultilevel"/>
    <w:tmpl w:val="D6D42412"/>
    <w:lvl w:ilvl="0" w:tplc="E962E4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63B80"/>
    <w:multiLevelType w:val="hybridMultilevel"/>
    <w:tmpl w:val="C6CAC9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7E1325"/>
    <w:multiLevelType w:val="hybridMultilevel"/>
    <w:tmpl w:val="89CCC5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C4802"/>
    <w:multiLevelType w:val="hybridMultilevel"/>
    <w:tmpl w:val="935A7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90563"/>
    <w:multiLevelType w:val="hybridMultilevel"/>
    <w:tmpl w:val="D6D42412"/>
    <w:lvl w:ilvl="0" w:tplc="E962E4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503D39"/>
    <w:multiLevelType w:val="hybridMultilevel"/>
    <w:tmpl w:val="D6D42412"/>
    <w:lvl w:ilvl="0" w:tplc="E962E4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A5537"/>
    <w:multiLevelType w:val="hybridMultilevel"/>
    <w:tmpl w:val="D6D42412"/>
    <w:lvl w:ilvl="0" w:tplc="E962E4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A40F91"/>
    <w:multiLevelType w:val="hybridMultilevel"/>
    <w:tmpl w:val="D038A0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9794E"/>
    <w:multiLevelType w:val="hybridMultilevel"/>
    <w:tmpl w:val="D6D42412"/>
    <w:lvl w:ilvl="0" w:tplc="E962E4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7B194A"/>
    <w:multiLevelType w:val="hybridMultilevel"/>
    <w:tmpl w:val="C80036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d0e5s9getxvfezpaepte28zfvexzrdexzt&quot;&gt;Selina_Nath EndNote Library-Converted-Saved&lt;record-ids&gt;&lt;item&gt;124&lt;/item&gt;&lt;item&gt;144&lt;/item&gt;&lt;item&gt;145&lt;/item&gt;&lt;/record-ids&gt;&lt;/item&gt;&lt;/Libraries&gt;"/>
  </w:docVars>
  <w:rsids>
    <w:rsidRoot w:val="0008388B"/>
    <w:rsid w:val="000301B0"/>
    <w:rsid w:val="00030BE4"/>
    <w:rsid w:val="000432BA"/>
    <w:rsid w:val="0004540A"/>
    <w:rsid w:val="000530C7"/>
    <w:rsid w:val="00056B50"/>
    <w:rsid w:val="000579F7"/>
    <w:rsid w:val="000622E8"/>
    <w:rsid w:val="0008388B"/>
    <w:rsid w:val="000913CD"/>
    <w:rsid w:val="000A0916"/>
    <w:rsid w:val="000A7390"/>
    <w:rsid w:val="000B1D4B"/>
    <w:rsid w:val="000B3D29"/>
    <w:rsid w:val="000C6380"/>
    <w:rsid w:val="00105BF6"/>
    <w:rsid w:val="00120040"/>
    <w:rsid w:val="00127282"/>
    <w:rsid w:val="00135EF9"/>
    <w:rsid w:val="00141DAC"/>
    <w:rsid w:val="00143F80"/>
    <w:rsid w:val="00151E94"/>
    <w:rsid w:val="00190D74"/>
    <w:rsid w:val="00193C4B"/>
    <w:rsid w:val="001A0E53"/>
    <w:rsid w:val="001B0B90"/>
    <w:rsid w:val="001B36F7"/>
    <w:rsid w:val="001C0BA5"/>
    <w:rsid w:val="001E6627"/>
    <w:rsid w:val="001F2026"/>
    <w:rsid w:val="001F2659"/>
    <w:rsid w:val="00213DD5"/>
    <w:rsid w:val="002232E2"/>
    <w:rsid w:val="002333B5"/>
    <w:rsid w:val="002365AD"/>
    <w:rsid w:val="00244725"/>
    <w:rsid w:val="0027047B"/>
    <w:rsid w:val="002A0EB5"/>
    <w:rsid w:val="002C004B"/>
    <w:rsid w:val="002C0432"/>
    <w:rsid w:val="002C118E"/>
    <w:rsid w:val="002E03BA"/>
    <w:rsid w:val="002E22DD"/>
    <w:rsid w:val="002E3595"/>
    <w:rsid w:val="002F2468"/>
    <w:rsid w:val="002F69CA"/>
    <w:rsid w:val="0031504E"/>
    <w:rsid w:val="00324142"/>
    <w:rsid w:val="00336C61"/>
    <w:rsid w:val="00357194"/>
    <w:rsid w:val="00376B96"/>
    <w:rsid w:val="003A2AA2"/>
    <w:rsid w:val="003B224C"/>
    <w:rsid w:val="003B5ED3"/>
    <w:rsid w:val="003E0FBB"/>
    <w:rsid w:val="003E32D6"/>
    <w:rsid w:val="00417B70"/>
    <w:rsid w:val="004245B0"/>
    <w:rsid w:val="00433F17"/>
    <w:rsid w:val="00442BBA"/>
    <w:rsid w:val="00445393"/>
    <w:rsid w:val="00450A1F"/>
    <w:rsid w:val="0045163C"/>
    <w:rsid w:val="0046237F"/>
    <w:rsid w:val="00476F45"/>
    <w:rsid w:val="0048325D"/>
    <w:rsid w:val="00485A3C"/>
    <w:rsid w:val="00490427"/>
    <w:rsid w:val="004A17BC"/>
    <w:rsid w:val="004A2599"/>
    <w:rsid w:val="004B36F5"/>
    <w:rsid w:val="004E03EA"/>
    <w:rsid w:val="004F43BD"/>
    <w:rsid w:val="00503130"/>
    <w:rsid w:val="00544587"/>
    <w:rsid w:val="00556503"/>
    <w:rsid w:val="00560685"/>
    <w:rsid w:val="00582E03"/>
    <w:rsid w:val="00593AEE"/>
    <w:rsid w:val="005C5356"/>
    <w:rsid w:val="005D3057"/>
    <w:rsid w:val="005F66B4"/>
    <w:rsid w:val="005F6847"/>
    <w:rsid w:val="00631400"/>
    <w:rsid w:val="0064673C"/>
    <w:rsid w:val="00677F39"/>
    <w:rsid w:val="00687C1B"/>
    <w:rsid w:val="006B394C"/>
    <w:rsid w:val="006B52AA"/>
    <w:rsid w:val="006B5E58"/>
    <w:rsid w:val="006C05A2"/>
    <w:rsid w:val="006C7B99"/>
    <w:rsid w:val="007064B1"/>
    <w:rsid w:val="00724745"/>
    <w:rsid w:val="00734884"/>
    <w:rsid w:val="00750727"/>
    <w:rsid w:val="0077075B"/>
    <w:rsid w:val="007A2303"/>
    <w:rsid w:val="007B5A9C"/>
    <w:rsid w:val="007D72C2"/>
    <w:rsid w:val="008302E4"/>
    <w:rsid w:val="008344AE"/>
    <w:rsid w:val="00834EC1"/>
    <w:rsid w:val="00835DF9"/>
    <w:rsid w:val="008453ED"/>
    <w:rsid w:val="00847CCE"/>
    <w:rsid w:val="008645EE"/>
    <w:rsid w:val="008743CB"/>
    <w:rsid w:val="008908F9"/>
    <w:rsid w:val="00892C3A"/>
    <w:rsid w:val="008A5081"/>
    <w:rsid w:val="008A5109"/>
    <w:rsid w:val="008A5C8D"/>
    <w:rsid w:val="008B292A"/>
    <w:rsid w:val="008B73CA"/>
    <w:rsid w:val="008C626F"/>
    <w:rsid w:val="008D36E7"/>
    <w:rsid w:val="008F0857"/>
    <w:rsid w:val="00902F48"/>
    <w:rsid w:val="009050E5"/>
    <w:rsid w:val="00912CB0"/>
    <w:rsid w:val="0095617B"/>
    <w:rsid w:val="009820B7"/>
    <w:rsid w:val="0098453C"/>
    <w:rsid w:val="009A4510"/>
    <w:rsid w:val="009B5AEE"/>
    <w:rsid w:val="009E7AC5"/>
    <w:rsid w:val="00A439DF"/>
    <w:rsid w:val="00A51237"/>
    <w:rsid w:val="00A53546"/>
    <w:rsid w:val="00A56FA0"/>
    <w:rsid w:val="00A57A3C"/>
    <w:rsid w:val="00A7559D"/>
    <w:rsid w:val="00A774B2"/>
    <w:rsid w:val="00A80B55"/>
    <w:rsid w:val="00A91A95"/>
    <w:rsid w:val="00AA1E01"/>
    <w:rsid w:val="00AB18B4"/>
    <w:rsid w:val="00AB6A79"/>
    <w:rsid w:val="00AD149A"/>
    <w:rsid w:val="00AE169F"/>
    <w:rsid w:val="00AF79C9"/>
    <w:rsid w:val="00B0336E"/>
    <w:rsid w:val="00B040A1"/>
    <w:rsid w:val="00B21451"/>
    <w:rsid w:val="00B21AA7"/>
    <w:rsid w:val="00B32EA1"/>
    <w:rsid w:val="00B348B7"/>
    <w:rsid w:val="00B4646D"/>
    <w:rsid w:val="00B47455"/>
    <w:rsid w:val="00B65435"/>
    <w:rsid w:val="00B663E9"/>
    <w:rsid w:val="00B67A14"/>
    <w:rsid w:val="00BC1261"/>
    <w:rsid w:val="00BC450D"/>
    <w:rsid w:val="00BF3462"/>
    <w:rsid w:val="00C06143"/>
    <w:rsid w:val="00C44448"/>
    <w:rsid w:val="00CA1C69"/>
    <w:rsid w:val="00CB1B8B"/>
    <w:rsid w:val="00CB670D"/>
    <w:rsid w:val="00CC5A61"/>
    <w:rsid w:val="00CC66E0"/>
    <w:rsid w:val="00CC71ED"/>
    <w:rsid w:val="00CF14E1"/>
    <w:rsid w:val="00D16624"/>
    <w:rsid w:val="00D25289"/>
    <w:rsid w:val="00D3097B"/>
    <w:rsid w:val="00D55E8B"/>
    <w:rsid w:val="00D63077"/>
    <w:rsid w:val="00D63E76"/>
    <w:rsid w:val="00D66D9A"/>
    <w:rsid w:val="00D90C1F"/>
    <w:rsid w:val="00DC487E"/>
    <w:rsid w:val="00DF20D6"/>
    <w:rsid w:val="00DF5020"/>
    <w:rsid w:val="00DF5D0B"/>
    <w:rsid w:val="00E05C3A"/>
    <w:rsid w:val="00E240E5"/>
    <w:rsid w:val="00E34CEB"/>
    <w:rsid w:val="00E34F28"/>
    <w:rsid w:val="00E36294"/>
    <w:rsid w:val="00E60E44"/>
    <w:rsid w:val="00E818FD"/>
    <w:rsid w:val="00E908BF"/>
    <w:rsid w:val="00EE04E8"/>
    <w:rsid w:val="00EE3AB2"/>
    <w:rsid w:val="00F0005F"/>
    <w:rsid w:val="00F20C52"/>
    <w:rsid w:val="00F33A57"/>
    <w:rsid w:val="00F42793"/>
    <w:rsid w:val="00F44487"/>
    <w:rsid w:val="00F63C21"/>
    <w:rsid w:val="00F76632"/>
    <w:rsid w:val="00F811E1"/>
    <w:rsid w:val="00FA41C7"/>
    <w:rsid w:val="00FA6CAA"/>
    <w:rsid w:val="00FB5EF9"/>
    <w:rsid w:val="00FB7318"/>
    <w:rsid w:val="00FC30EF"/>
    <w:rsid w:val="00FD4606"/>
    <w:rsid w:val="00FD73A2"/>
    <w:rsid w:val="00FF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B1C08DE"/>
  <w15:chartTrackingRefBased/>
  <w15:docId w15:val="{74ABB2E0-59FE-4E8F-87D9-41E4E10A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C3A"/>
  </w:style>
  <w:style w:type="paragraph" w:styleId="Heading1">
    <w:name w:val="heading 1"/>
    <w:basedOn w:val="Normal"/>
    <w:next w:val="Normal"/>
    <w:link w:val="Heading1Char"/>
    <w:uiPriority w:val="9"/>
    <w:qFormat/>
    <w:rsid w:val="00C06143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36F5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6143"/>
    <w:rPr>
      <w:rFonts w:ascii="Times New Roman" w:eastAsiaTheme="majorEastAsia" w:hAnsi="Times New Roman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B36F5"/>
    <w:rPr>
      <w:rFonts w:eastAsiaTheme="majorEastAsia" w:cstheme="majorBidi"/>
      <w:b/>
      <w:szCs w:val="26"/>
    </w:rPr>
  </w:style>
  <w:style w:type="paragraph" w:styleId="ListParagraph">
    <w:name w:val="List Paragraph"/>
    <w:basedOn w:val="Normal"/>
    <w:uiPriority w:val="34"/>
    <w:qFormat/>
    <w:rsid w:val="004B36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C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C3A"/>
  </w:style>
  <w:style w:type="paragraph" w:styleId="Footer">
    <w:name w:val="footer"/>
    <w:basedOn w:val="Normal"/>
    <w:link w:val="FooterChar"/>
    <w:uiPriority w:val="99"/>
    <w:unhideWhenUsed/>
    <w:rsid w:val="00E05C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C3A"/>
  </w:style>
  <w:style w:type="table" w:styleId="TableGrid">
    <w:name w:val="Table Grid"/>
    <w:basedOn w:val="TableNormal"/>
    <w:uiPriority w:val="39"/>
    <w:rsid w:val="007A2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D90C1F"/>
  </w:style>
  <w:style w:type="character" w:styleId="Hyperlink">
    <w:name w:val="Hyperlink"/>
    <w:basedOn w:val="DefaultParagraphFont"/>
    <w:uiPriority w:val="99"/>
    <w:unhideWhenUsed/>
    <w:rsid w:val="00D90C1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90C1F"/>
    <w:rPr>
      <w:color w:val="800080"/>
      <w:u w:val="single"/>
    </w:rPr>
  </w:style>
  <w:style w:type="paragraph" w:customStyle="1" w:styleId="msonormal0">
    <w:name w:val="msonormal"/>
    <w:basedOn w:val="Normal"/>
    <w:rsid w:val="00D90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D90C1F"/>
    <w:pPr>
      <w:shd w:val="clear" w:color="000000" w:fill="EEECE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D90C1F"/>
    <w:pP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D90C1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D90C1F"/>
    <w:pPr>
      <w:shd w:val="clear" w:color="000000" w:fill="4BACC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"/>
    <w:rsid w:val="00D90C1F"/>
    <w:pPr>
      <w:shd w:val="clear" w:color="000000" w:fill="4BACC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2">
    <w:name w:val="xl72"/>
    <w:basedOn w:val="Normal"/>
    <w:rsid w:val="00D90C1F"/>
    <w:pPr>
      <w:shd w:val="clear" w:color="000000" w:fill="4BACC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3">
    <w:name w:val="xl73"/>
    <w:basedOn w:val="Normal"/>
    <w:rsid w:val="00D90C1F"/>
    <w:pPr>
      <w:shd w:val="clear" w:color="000000" w:fill="4BACC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E0F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0F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0F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0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0FB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F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FBB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C06143"/>
    <w:pPr>
      <w:outlineLvl w:val="9"/>
    </w:pPr>
    <w:rPr>
      <w:rFonts w:asciiTheme="majorHAnsi" w:hAnsiTheme="majorHAnsi"/>
      <w:color w:val="2E74B5" w:themeColor="accent1" w:themeShade="BF"/>
      <w:sz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C06143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442BBA"/>
    <w:pPr>
      <w:tabs>
        <w:tab w:val="right" w:leader="dot" w:pos="9016"/>
      </w:tabs>
      <w:spacing w:after="100"/>
    </w:pPr>
    <w:rPr>
      <w:rFonts w:cs="Times New Roman"/>
      <w:b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453E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53E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453E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453ED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45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cs.hw.ac.uk/~yjc32/project/ref-health%20hospital%20data/AE_to_APC_Linkage_Methodology1.pdf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emf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theme" Target="theme/theme1.xml"/><Relationship Id="rId10" Type="http://schemas.openxmlformats.org/officeDocument/2006/relationships/hyperlink" Target="https://digital.nhs.uk/data-and-information/data-tools-and-services/data-services/hospital-episode-statistics/hospital-episode-statistics-data-dictionary" TargetMode="Externa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https://digital.nhs.uk/data-and-information/data-tools-and-services/data-services/hospital-episode-statistics/hospital-episode-statistics-data-dictionary" TargetMode="External"/><Relationship Id="rId14" Type="http://schemas.openxmlformats.org/officeDocument/2006/relationships/image" Target="media/image3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4F187-E9EF-43E5-8B40-6B455D99D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19</Pages>
  <Words>4710</Words>
  <Characters>26851</Characters>
  <Application>Microsoft Office Word</Application>
  <DocSecurity>0</DocSecurity>
  <Lines>223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31499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Selina Nath</dc:creator>
  <cp:keywords/>
  <dc:description/>
  <cp:lastModifiedBy>Selina Nath</cp:lastModifiedBy>
  <cp:revision>10</cp:revision>
  <dcterms:created xsi:type="dcterms:W3CDTF">2021-06-16T16:12:00Z</dcterms:created>
  <dcterms:modified xsi:type="dcterms:W3CDTF">2021-07-19T18:07:00Z</dcterms:modified>
</cp:coreProperties>
</file>