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23" w:rsidRPr="00174F23" w:rsidRDefault="00174F23" w:rsidP="005D3BB6">
      <w:pPr>
        <w:jc w:val="center"/>
        <w:rPr>
          <w:b/>
          <w:bCs/>
        </w:rPr>
      </w:pPr>
      <w:bookmarkStart w:id="0" w:name="_GoBack"/>
      <w:r w:rsidRPr="00174F23">
        <w:rPr>
          <w:b/>
          <w:bCs/>
        </w:rPr>
        <w:t>Survey on Academic and Professional Integrity Cognition among Undergraduates at Kunming Medical University</w:t>
      </w:r>
    </w:p>
    <w:p w:rsidR="00347C65" w:rsidRDefault="00347C65" w:rsidP="00174F23">
      <w:pPr>
        <w:rPr>
          <w:b/>
          <w:bCs/>
        </w:rPr>
      </w:pPr>
    </w:p>
    <w:p w:rsidR="00174F23" w:rsidRPr="00174F23" w:rsidRDefault="00174F23" w:rsidP="00174F23">
      <w:r w:rsidRPr="00174F23">
        <w:rPr>
          <w:b/>
          <w:bCs/>
        </w:rPr>
        <w:t>【Instructions &amp; Introductory Remarks】</w:t>
      </w:r>
    </w:p>
    <w:p w:rsidR="00174F23" w:rsidRPr="00174F23" w:rsidRDefault="00174F23" w:rsidP="00174F23">
      <w:r w:rsidRPr="00174F23">
        <w:rPr>
          <w:b/>
          <w:bCs/>
        </w:rPr>
        <w:t>Dear Student of Kunming Medical University:</w:t>
      </w:r>
    </w:p>
    <w:p w:rsidR="00174F23" w:rsidRPr="00174F23" w:rsidRDefault="00174F23" w:rsidP="00174F23">
      <w:r w:rsidRPr="00174F23">
        <w:t>Greetings!</w:t>
      </w:r>
    </w:p>
    <w:p w:rsidR="00174F23" w:rsidRPr="00174F23" w:rsidRDefault="00174F23" w:rsidP="00174F23">
      <w:r w:rsidRPr="00174F23">
        <w:t>We are the ["Research Integrity and Teachers' Ethics" Research Group] from the School of Pharmacy at Kunming Medical University. We are conducting an anonymous survey research project regarding the cognition of academic integrity and professional ethics among undergraduate students in medical, pharmaceutical, and nursing majors at our university</w:t>
      </w:r>
      <w:r w:rsidRPr="00174F23">
        <w:rPr>
          <w:vertAlign w:val="superscript"/>
        </w:rPr>
        <w:t>2</w:t>
      </w:r>
      <w:r w:rsidRPr="00174F23">
        <w:t>.</w:t>
      </w:r>
    </w:p>
    <w:p w:rsidR="00174F23" w:rsidRPr="00174F23" w:rsidRDefault="00174F23" w:rsidP="00174F23">
      <w:r w:rsidRPr="00174F23">
        <w:t>This study aims to gain a deep understanding of the current status, cognition, and key influencing factors of academic integrity and future professional ethics among our undergraduates. The goal is to provide solid data support for the university to optimize educational resources and foster a better academic and teaching atmosphere</w:t>
      </w:r>
      <w:r w:rsidRPr="00174F23">
        <w:rPr>
          <w:vertAlign w:val="superscript"/>
        </w:rPr>
        <w:t>3</w:t>
      </w:r>
      <w:r w:rsidRPr="00174F23">
        <w:t>.</w:t>
      </w:r>
    </w:p>
    <w:p w:rsidR="00347C65" w:rsidRDefault="00347C65" w:rsidP="00174F23">
      <w:pPr>
        <w:rPr>
          <w:b/>
          <w:bCs/>
        </w:rPr>
      </w:pPr>
    </w:p>
    <w:p w:rsidR="00174F23" w:rsidRPr="00174F23" w:rsidRDefault="00174F23" w:rsidP="00174F23">
      <w:r w:rsidRPr="00174F23">
        <w:rPr>
          <w:b/>
          <w:bCs/>
        </w:rPr>
        <w:t>【Important Statement】</w:t>
      </w:r>
    </w:p>
    <w:p w:rsidR="00174F23" w:rsidRPr="00174F23" w:rsidRDefault="00174F23" w:rsidP="00174F23">
      <w:pPr>
        <w:numPr>
          <w:ilvl w:val="0"/>
          <w:numId w:val="1"/>
        </w:numPr>
      </w:pPr>
      <w:r w:rsidRPr="00174F23">
        <w:rPr>
          <w:b/>
          <w:bCs/>
        </w:rPr>
        <w:t>Completely Anonymous:</w:t>
      </w:r>
      <w:r w:rsidRPr="00174F23">
        <w:t xml:space="preserve"> This questionnaire </w:t>
      </w:r>
      <w:r w:rsidRPr="00174F23">
        <w:rPr>
          <w:b/>
          <w:bCs/>
        </w:rPr>
        <w:t>does NOT</w:t>
      </w:r>
      <w:r w:rsidRPr="00174F23">
        <w:t xml:space="preserve"> collect your name, student ID, or any personally identifiable information. All data will be used solely for statistical analysis in aggregate form. Please feel free to answer candidly</w:t>
      </w:r>
      <w:r w:rsidRPr="00174F23">
        <w:rPr>
          <w:vertAlign w:val="superscript"/>
        </w:rPr>
        <w:t>4</w:t>
      </w:r>
      <w:r w:rsidRPr="00174F23">
        <w:t>.</w:t>
      </w:r>
    </w:p>
    <w:p w:rsidR="00174F23" w:rsidRPr="00174F23" w:rsidRDefault="00174F23" w:rsidP="00174F23">
      <w:pPr>
        <w:numPr>
          <w:ilvl w:val="0"/>
          <w:numId w:val="1"/>
        </w:numPr>
      </w:pPr>
      <w:r w:rsidRPr="00174F23">
        <w:rPr>
          <w:b/>
          <w:bCs/>
        </w:rPr>
        <w:t>Voluntary Participation:</w:t>
      </w:r>
      <w:r w:rsidRPr="00174F23">
        <w:t xml:space="preserve"> Your participation is entirely voluntary</w:t>
      </w:r>
      <w:r w:rsidRPr="00174F23">
        <w:rPr>
          <w:vertAlign w:val="superscript"/>
        </w:rPr>
        <w:t>5</w:t>
      </w:r>
      <w:r w:rsidRPr="00174F23">
        <w:t>.</w:t>
      </w:r>
    </w:p>
    <w:p w:rsidR="00174F23" w:rsidRPr="00174F23" w:rsidRDefault="00174F23" w:rsidP="00174F23">
      <w:pPr>
        <w:numPr>
          <w:ilvl w:val="0"/>
          <w:numId w:val="1"/>
        </w:numPr>
      </w:pPr>
      <w:r w:rsidRPr="00174F23">
        <w:rPr>
          <w:b/>
          <w:bCs/>
        </w:rPr>
        <w:t>Honest Answers:</w:t>
      </w:r>
      <w:r w:rsidRPr="00174F23">
        <w:t xml:space="preserve"> There are no "right" or "wrong" answers; we only care about your true views and feelings. Your honesty is crucial to this study</w:t>
      </w:r>
      <w:r w:rsidRPr="00174F23">
        <w:rPr>
          <w:vertAlign w:val="superscript"/>
        </w:rPr>
        <w:t>6</w:t>
      </w:r>
      <w:r w:rsidRPr="00174F23">
        <w:t>.</w:t>
      </w:r>
    </w:p>
    <w:p w:rsidR="00174F23" w:rsidRPr="00174F23" w:rsidRDefault="00174F23" w:rsidP="00174F23">
      <w:r w:rsidRPr="00174F23">
        <w:t xml:space="preserve">Completing this questionnaire is expected to take </w:t>
      </w:r>
      <w:r w:rsidRPr="00174F23">
        <w:rPr>
          <w:b/>
          <w:bCs/>
        </w:rPr>
        <w:t>8-10 minutes</w:t>
      </w:r>
      <w:r w:rsidRPr="00174F23">
        <w:rPr>
          <w:vertAlign w:val="superscript"/>
        </w:rPr>
        <w:t>7</w:t>
      </w:r>
      <w:r w:rsidRPr="00174F23">
        <w:t>.</w:t>
      </w:r>
    </w:p>
    <w:p w:rsidR="00174F23" w:rsidRPr="00174F23" w:rsidRDefault="00174F23" w:rsidP="00174F23">
      <w:r w:rsidRPr="00174F23">
        <w:t xml:space="preserve">Thank you for your valuable time and support! </w:t>
      </w:r>
      <w:r w:rsidRPr="00174F23">
        <w:rPr>
          <w:vertAlign w:val="superscript"/>
        </w:rPr>
        <w:t>8</w:t>
      </w:r>
    </w:p>
    <w:p w:rsidR="000726F6" w:rsidRDefault="000726F6" w:rsidP="00174F23"/>
    <w:p w:rsidR="00174F23" w:rsidRPr="00174F23" w:rsidRDefault="00174F23" w:rsidP="00174F23">
      <w:r w:rsidRPr="00174F23">
        <w:rPr>
          <w:b/>
          <w:bCs/>
        </w:rPr>
        <w:t>[ ] I have read all the above information, understand it, and agree to participate in this anonymous survey.</w:t>
      </w:r>
      <w:r w:rsidRPr="00174F23">
        <w:t xml:space="preserve"> </w:t>
      </w:r>
      <w:r w:rsidRPr="00174F23">
        <w:rPr>
          <w:i/>
          <w:iCs/>
        </w:rPr>
        <w:t>(Please check to start)</w:t>
      </w:r>
      <w:r w:rsidRPr="00174F23">
        <w:t xml:space="preserve"> </w:t>
      </w:r>
      <w:r w:rsidRPr="00174F23">
        <w:rPr>
          <w:vertAlign w:val="superscript"/>
        </w:rPr>
        <w:t>9</w:t>
      </w:r>
    </w:p>
    <w:p w:rsidR="000726F6" w:rsidRDefault="000726F6" w:rsidP="00174F23"/>
    <w:p w:rsidR="00174F23" w:rsidRPr="00174F23" w:rsidRDefault="00174F23" w:rsidP="00174F23">
      <w:pPr>
        <w:rPr>
          <w:b/>
          <w:bCs/>
        </w:rPr>
      </w:pPr>
      <w:r w:rsidRPr="00174F23">
        <w:rPr>
          <w:b/>
          <w:bCs/>
        </w:rPr>
        <w:t>Part A: Basic Background Information (Demographics)</w:t>
      </w:r>
    </w:p>
    <w:p w:rsidR="00174F23" w:rsidRPr="00174F23" w:rsidRDefault="00174F23" w:rsidP="00174F23">
      <w:r w:rsidRPr="00174F23">
        <w:rPr>
          <w:i/>
          <w:iCs/>
        </w:rPr>
        <w:t>(Note: These are "Grouping Variables" or "Covariates" for subsequent statistical analysis)</w:t>
      </w:r>
      <w:r w:rsidRPr="00174F23">
        <w:t xml:space="preserve"> </w:t>
      </w:r>
      <w:r w:rsidRPr="00174F23">
        <w:rPr>
          <w:vertAlign w:val="superscript"/>
        </w:rPr>
        <w:t>10</w:t>
      </w:r>
    </w:p>
    <w:p w:rsidR="00174F23" w:rsidRPr="00174F23" w:rsidRDefault="00174F23" w:rsidP="00174F23">
      <w:r w:rsidRPr="00174F23">
        <w:t xml:space="preserve">A1. Your Major: [Major] </w:t>
      </w:r>
      <w:r w:rsidRPr="00174F23">
        <w:rPr>
          <w:vertAlign w:val="superscript"/>
        </w:rPr>
        <w:t>11</w:t>
      </w:r>
      <w:r w:rsidRPr="00174F23">
        <w:t xml:space="preserve">○ Clinical Medicine (including 5-year, 8-year programs, etc.) </w:t>
      </w:r>
      <w:r w:rsidRPr="00174F23">
        <w:rPr>
          <w:vertAlign w:val="superscript"/>
        </w:rPr>
        <w:t>12</w:t>
      </w:r>
      <w:r w:rsidRPr="00174F23">
        <w:t xml:space="preserve">○ Basic Medicine </w:t>
      </w:r>
      <w:r w:rsidRPr="00174F23">
        <w:rPr>
          <w:vertAlign w:val="superscript"/>
        </w:rPr>
        <w:t>13</w:t>
      </w:r>
      <w:r w:rsidRPr="00174F23">
        <w:t xml:space="preserve">○ Pharmacy (including Clinical Pharmacy, Pharmacy Administration, etc.) </w:t>
      </w:r>
      <w:r w:rsidRPr="00174F23">
        <w:rPr>
          <w:vertAlign w:val="superscript"/>
        </w:rPr>
        <w:t>14</w:t>
      </w:r>
      <w:r w:rsidRPr="00174F23">
        <w:t xml:space="preserve">○ Nursing (including Midwifery) </w:t>
      </w:r>
      <w:r w:rsidRPr="00174F23">
        <w:rPr>
          <w:vertAlign w:val="superscript"/>
        </w:rPr>
        <w:t>15</w:t>
      </w:r>
      <w:r w:rsidRPr="00174F23">
        <w:t xml:space="preserve">○ Public Health and Preventive Medicine </w:t>
      </w:r>
      <w:r w:rsidRPr="00174F23">
        <w:rPr>
          <w:vertAlign w:val="superscript"/>
        </w:rPr>
        <w:t>16</w:t>
      </w:r>
      <w:r w:rsidRPr="00174F23">
        <w:t xml:space="preserve">○ Stomatology </w:t>
      </w:r>
      <w:r w:rsidRPr="00174F23">
        <w:rPr>
          <w:vertAlign w:val="superscript"/>
        </w:rPr>
        <w:t>17</w:t>
      </w:r>
      <w:r w:rsidRPr="00174F23">
        <w:t xml:space="preserve">○ Forensic Medicine </w:t>
      </w:r>
      <w:r w:rsidRPr="00174F23">
        <w:rPr>
          <w:vertAlign w:val="superscript"/>
        </w:rPr>
        <w:t>18</w:t>
      </w:r>
      <w:r w:rsidRPr="00174F23">
        <w:t xml:space="preserve">○ Other (Please specify: __________) </w:t>
      </w:r>
      <w:r w:rsidRPr="00174F23">
        <w:rPr>
          <w:vertAlign w:val="superscript"/>
        </w:rPr>
        <w:t>19</w:t>
      </w:r>
    </w:p>
    <w:p w:rsidR="000726F6" w:rsidRDefault="000726F6" w:rsidP="00174F23"/>
    <w:p w:rsidR="00174F23" w:rsidRPr="00174F23" w:rsidRDefault="00174F23" w:rsidP="00174F23">
      <w:r w:rsidRPr="00174F23">
        <w:t xml:space="preserve">A2. Your Current Year of Study: [Year] </w:t>
      </w:r>
      <w:r w:rsidRPr="00174F23">
        <w:rPr>
          <w:vertAlign w:val="superscript"/>
        </w:rPr>
        <w:t>20</w:t>
      </w:r>
      <w:r w:rsidRPr="00174F23">
        <w:t xml:space="preserve">○ Freshman (Year 1) </w:t>
      </w:r>
      <w:r w:rsidRPr="00174F23">
        <w:rPr>
          <w:vertAlign w:val="superscript"/>
        </w:rPr>
        <w:t>21</w:t>
      </w:r>
      <w:r w:rsidRPr="00174F23">
        <w:t xml:space="preserve">○ Sophomore (Year 2) </w:t>
      </w:r>
      <w:r w:rsidRPr="00174F23">
        <w:rPr>
          <w:vertAlign w:val="superscript"/>
        </w:rPr>
        <w:t>22</w:t>
      </w:r>
      <w:r w:rsidRPr="00174F23">
        <w:t xml:space="preserve">○ Junior (Year 3) </w:t>
      </w:r>
      <w:r w:rsidRPr="00174F23">
        <w:rPr>
          <w:vertAlign w:val="superscript"/>
        </w:rPr>
        <w:t>23</w:t>
      </w:r>
      <w:r w:rsidRPr="00174F23">
        <w:t xml:space="preserve">○ Senior (Year 4) </w:t>
      </w:r>
      <w:r w:rsidRPr="00174F23">
        <w:rPr>
          <w:vertAlign w:val="superscript"/>
        </w:rPr>
        <w:t>24</w:t>
      </w:r>
      <w:r w:rsidRPr="00174F23">
        <w:t xml:space="preserve">○ Year 5 </w:t>
      </w:r>
      <w:r w:rsidRPr="00174F23">
        <w:rPr>
          <w:vertAlign w:val="superscript"/>
        </w:rPr>
        <w:t>25</w:t>
      </w:r>
    </w:p>
    <w:p w:rsidR="000726F6" w:rsidRDefault="000726F6" w:rsidP="00174F23"/>
    <w:p w:rsidR="00174F23" w:rsidRPr="00174F23" w:rsidRDefault="00174F23" w:rsidP="00174F23">
      <w:r w:rsidRPr="00174F23">
        <w:t xml:space="preserve">A3. Your Gender: [Gender] </w:t>
      </w:r>
      <w:r w:rsidRPr="00174F23">
        <w:rPr>
          <w:vertAlign w:val="superscript"/>
        </w:rPr>
        <w:t>26</w:t>
      </w:r>
      <w:r w:rsidRPr="00174F23">
        <w:t xml:space="preserve">○ Male </w:t>
      </w:r>
      <w:r w:rsidRPr="00174F23">
        <w:rPr>
          <w:vertAlign w:val="superscript"/>
        </w:rPr>
        <w:t>27</w:t>
      </w:r>
      <w:r w:rsidRPr="00174F23">
        <w:t xml:space="preserve">○ Female </w:t>
      </w:r>
      <w:r w:rsidRPr="00174F23">
        <w:rPr>
          <w:vertAlign w:val="superscript"/>
        </w:rPr>
        <w:t>28</w:t>
      </w:r>
    </w:p>
    <w:p w:rsidR="000726F6" w:rsidRDefault="000726F6" w:rsidP="00174F23"/>
    <w:p w:rsidR="00174F23" w:rsidRPr="00174F23" w:rsidRDefault="00174F23" w:rsidP="00174F23">
      <w:r w:rsidRPr="00174F23">
        <w:t xml:space="preserve">A4. Your Current Academic Performance (GPA or Comprehensive Ranking) is roughly in the: [GPA] </w:t>
      </w:r>
      <w:r w:rsidRPr="00174F23">
        <w:rPr>
          <w:vertAlign w:val="superscript"/>
        </w:rPr>
        <w:t>29</w:t>
      </w:r>
      <w:r w:rsidRPr="00174F23">
        <w:t xml:space="preserve">○ Top 10% of the major </w:t>
      </w:r>
      <w:r w:rsidRPr="00174F23">
        <w:rPr>
          <w:vertAlign w:val="superscript"/>
        </w:rPr>
        <w:t>30</w:t>
      </w:r>
      <w:r w:rsidRPr="00174F23">
        <w:t xml:space="preserve">○ 10% - 30% of the major </w:t>
      </w:r>
      <w:r w:rsidRPr="00174F23">
        <w:rPr>
          <w:vertAlign w:val="superscript"/>
        </w:rPr>
        <w:t>31</w:t>
      </w:r>
      <w:r w:rsidRPr="00174F23">
        <w:t xml:space="preserve">○ 30% - 60% of the major </w:t>
      </w:r>
      <w:r w:rsidRPr="00174F23">
        <w:rPr>
          <w:vertAlign w:val="superscript"/>
        </w:rPr>
        <w:t>32</w:t>
      </w:r>
      <w:r w:rsidRPr="00174F23">
        <w:t xml:space="preserve">○ After 60% of the major </w:t>
      </w:r>
      <w:r w:rsidRPr="00174F23">
        <w:rPr>
          <w:vertAlign w:val="superscript"/>
        </w:rPr>
        <w:t>33</w:t>
      </w:r>
      <w:r w:rsidRPr="00174F23">
        <w:t xml:space="preserve">○ Unsure </w:t>
      </w:r>
      <w:r w:rsidRPr="00174F23">
        <w:rPr>
          <w:vertAlign w:val="superscript"/>
        </w:rPr>
        <w:t>34</w:t>
      </w:r>
    </w:p>
    <w:p w:rsidR="000726F6" w:rsidRDefault="000726F6" w:rsidP="00174F23"/>
    <w:p w:rsidR="00174F23" w:rsidRPr="00174F23" w:rsidRDefault="00174F23" w:rsidP="00174F23">
      <w:r w:rsidRPr="00174F23">
        <w:lastRenderedPageBreak/>
        <w:t xml:space="preserve">A5. Have you participated in the "Undergraduate Innovation and Entrepreneurship Training Program (SRT)" or joined a tutor's laboratory for research projects? [Research_Experience] </w:t>
      </w:r>
      <w:r w:rsidRPr="00174F23">
        <w:rPr>
          <w:vertAlign w:val="superscript"/>
        </w:rPr>
        <w:t>35</w:t>
      </w:r>
      <w:r w:rsidRPr="00174F23">
        <w:t xml:space="preserve">○ Yes, I have participated </w:t>
      </w:r>
      <w:r w:rsidRPr="00174F23">
        <w:rPr>
          <w:vertAlign w:val="superscript"/>
        </w:rPr>
        <w:t>36</w:t>
      </w:r>
      <w:r w:rsidRPr="00174F23">
        <w:t xml:space="preserve">○ No, I have not participated </w:t>
      </w:r>
      <w:r w:rsidRPr="00174F23">
        <w:rPr>
          <w:vertAlign w:val="superscript"/>
        </w:rPr>
        <w:t>37</w:t>
      </w:r>
    </w:p>
    <w:p w:rsidR="000726F6" w:rsidRDefault="000726F6" w:rsidP="00174F23"/>
    <w:p w:rsidR="00174F23" w:rsidRPr="00174F23" w:rsidRDefault="00174F23" w:rsidP="00174F23">
      <w:r w:rsidRPr="00174F23">
        <w:t xml:space="preserve">A6. Your Political Status: [Political_Status] </w:t>
      </w:r>
      <w:r w:rsidRPr="00174F23">
        <w:rPr>
          <w:vertAlign w:val="superscript"/>
        </w:rPr>
        <w:t>38</w:t>
      </w:r>
      <w:r w:rsidRPr="00174F23">
        <w:t xml:space="preserve">○ CPC Member (including Probationary Member) </w:t>
      </w:r>
      <w:r w:rsidRPr="00174F23">
        <w:rPr>
          <w:vertAlign w:val="superscript"/>
        </w:rPr>
        <w:t>39</w:t>
      </w:r>
      <w:r w:rsidRPr="00174F23">
        <w:t xml:space="preserve">○ Communist Youth League Member </w:t>
      </w:r>
      <w:r w:rsidRPr="00174F23">
        <w:rPr>
          <w:vertAlign w:val="superscript"/>
        </w:rPr>
        <w:t>40</w:t>
      </w:r>
      <w:r w:rsidRPr="00174F23">
        <w:t xml:space="preserve">○ The Masses (Non-partisan) </w:t>
      </w:r>
      <w:r w:rsidRPr="00174F23">
        <w:rPr>
          <w:vertAlign w:val="superscript"/>
        </w:rPr>
        <w:t>41</w:t>
      </w:r>
      <w:r w:rsidRPr="00174F23">
        <w:t xml:space="preserve">○ Other </w:t>
      </w:r>
      <w:r w:rsidRPr="00174F23">
        <w:rPr>
          <w:vertAlign w:val="superscript"/>
        </w:rPr>
        <w:t>42</w:t>
      </w:r>
    </w:p>
    <w:p w:rsidR="000726F6" w:rsidRDefault="000726F6" w:rsidP="00174F23"/>
    <w:p w:rsidR="00174F23" w:rsidRPr="00174F23" w:rsidRDefault="00174F23" w:rsidP="00174F23">
      <w:r w:rsidRPr="00174F23">
        <w:t xml:space="preserve">Part B: Perceived Environment (Independent Variables - IVs) </w:t>
      </w:r>
      <w:r w:rsidRPr="00174F23">
        <w:rPr>
          <w:vertAlign w:val="superscript"/>
        </w:rPr>
        <w:t>43</w:t>
      </w:r>
    </w:p>
    <w:p w:rsidR="00174F23" w:rsidRPr="00174F23" w:rsidRDefault="00174F23" w:rsidP="00174F23">
      <w:r w:rsidRPr="00174F23">
        <w:rPr>
          <w:b/>
          <w:bCs/>
        </w:rPr>
        <w:t>【Instructions】</w:t>
      </w:r>
      <w:r w:rsidRPr="00174F23">
        <w:t xml:space="preserve"> The following statements describe your feelings about the academic integrity environment at the university. Based on your </w:t>
      </w:r>
      <w:r w:rsidRPr="00174F23">
        <w:rPr>
          <w:b/>
          <w:bCs/>
        </w:rPr>
        <w:t>real experiences</w:t>
      </w:r>
      <w:r w:rsidRPr="00174F23">
        <w:t xml:space="preserve"> and </w:t>
      </w:r>
      <w:r w:rsidRPr="00174F23">
        <w:rPr>
          <w:b/>
          <w:bCs/>
        </w:rPr>
        <w:t>intuitive feelings</w:t>
      </w:r>
      <w:r w:rsidRPr="00174F23">
        <w:t>, please select your level of agreement with each statement</w:t>
      </w:r>
      <w:r w:rsidRPr="00174F23">
        <w:rPr>
          <w:vertAlign w:val="superscript"/>
        </w:rPr>
        <w:t>44</w:t>
      </w:r>
      <w:r w:rsidRPr="00174F23">
        <w:t>.</w:t>
      </w:r>
    </w:p>
    <w:p w:rsidR="00174F23" w:rsidRPr="00174F23" w:rsidRDefault="00174F23" w:rsidP="00174F23">
      <w:r w:rsidRPr="00174F23">
        <w:rPr>
          <w:b/>
          <w:bCs/>
        </w:rPr>
        <w:t>(Scale: 1=Strongly Disagree; 2=Disagree; 3=Neutral/Unsure; 4=Agree; 5=Strongly Agree)</w:t>
      </w:r>
      <w:r w:rsidRPr="00174F23">
        <w:t xml:space="preserve"> </w:t>
      </w:r>
      <w:r w:rsidRPr="00174F23">
        <w:rPr>
          <w:vertAlign w:val="superscript"/>
        </w:rPr>
        <w:t>45</w:t>
      </w:r>
    </w:p>
    <w:tbl>
      <w:tblPr>
        <w:tblStyle w:val="a3"/>
        <w:tblW w:w="0" w:type="auto"/>
        <w:tblLook w:val="04A0" w:firstRow="1" w:lastRow="0" w:firstColumn="1" w:lastColumn="0" w:noHBand="0" w:noVBand="1"/>
      </w:tblPr>
      <w:tblGrid>
        <w:gridCol w:w="601"/>
        <w:gridCol w:w="5565"/>
        <w:gridCol w:w="426"/>
        <w:gridCol w:w="426"/>
        <w:gridCol w:w="426"/>
        <w:gridCol w:w="426"/>
        <w:gridCol w:w="426"/>
      </w:tblGrid>
      <w:tr w:rsidR="00174F23" w:rsidRPr="00174F23" w:rsidTr="000726F6">
        <w:tc>
          <w:tcPr>
            <w:tcW w:w="0" w:type="auto"/>
            <w:hideMark/>
          </w:tcPr>
          <w:p w:rsidR="00174F23" w:rsidRPr="00174F23" w:rsidRDefault="00174F23" w:rsidP="00174F23">
            <w:r w:rsidRPr="00174F23">
              <w:rPr>
                <w:b/>
                <w:bCs/>
              </w:rPr>
              <w:t>No.</w:t>
            </w:r>
          </w:p>
        </w:tc>
        <w:tc>
          <w:tcPr>
            <w:tcW w:w="0" w:type="auto"/>
            <w:hideMark/>
          </w:tcPr>
          <w:p w:rsidR="00174F23" w:rsidRPr="00174F23" w:rsidRDefault="00174F23" w:rsidP="00174F23">
            <w:r w:rsidRPr="00174F23">
              <w:rPr>
                <w:b/>
                <w:bCs/>
              </w:rPr>
              <w:t>Item</w:t>
            </w:r>
          </w:p>
        </w:tc>
        <w:tc>
          <w:tcPr>
            <w:tcW w:w="0" w:type="auto"/>
            <w:hideMark/>
          </w:tcPr>
          <w:p w:rsidR="00174F23" w:rsidRPr="00174F23" w:rsidRDefault="00174F23" w:rsidP="00174F23">
            <w:r w:rsidRPr="00174F23">
              <w:rPr>
                <w:b/>
                <w:bCs/>
              </w:rPr>
              <w:t>1</w:t>
            </w:r>
          </w:p>
        </w:tc>
        <w:tc>
          <w:tcPr>
            <w:tcW w:w="0" w:type="auto"/>
            <w:hideMark/>
          </w:tcPr>
          <w:p w:rsidR="00174F23" w:rsidRPr="00174F23" w:rsidRDefault="00174F23" w:rsidP="00174F23">
            <w:r w:rsidRPr="00174F23">
              <w:rPr>
                <w:b/>
                <w:bCs/>
              </w:rPr>
              <w:t>2</w:t>
            </w:r>
          </w:p>
        </w:tc>
        <w:tc>
          <w:tcPr>
            <w:tcW w:w="0" w:type="auto"/>
            <w:hideMark/>
          </w:tcPr>
          <w:p w:rsidR="00174F23" w:rsidRPr="00174F23" w:rsidRDefault="00174F23" w:rsidP="00174F23">
            <w:r w:rsidRPr="00174F23">
              <w:rPr>
                <w:b/>
                <w:bCs/>
              </w:rPr>
              <w:t>3</w:t>
            </w:r>
          </w:p>
        </w:tc>
        <w:tc>
          <w:tcPr>
            <w:tcW w:w="0" w:type="auto"/>
            <w:hideMark/>
          </w:tcPr>
          <w:p w:rsidR="00174F23" w:rsidRPr="00174F23" w:rsidRDefault="00174F23" w:rsidP="00174F23">
            <w:r w:rsidRPr="00174F23">
              <w:rPr>
                <w:b/>
                <w:bCs/>
              </w:rPr>
              <w:t>4</w:t>
            </w:r>
          </w:p>
        </w:tc>
        <w:tc>
          <w:tcPr>
            <w:tcW w:w="0" w:type="auto"/>
            <w:hideMark/>
          </w:tcPr>
          <w:p w:rsidR="00174F23" w:rsidRPr="00174F23" w:rsidRDefault="00174F23" w:rsidP="00174F23">
            <w:r w:rsidRPr="00174F23">
              <w:rPr>
                <w:b/>
                <w:bCs/>
              </w:rPr>
              <w:t>5</w:t>
            </w:r>
          </w:p>
        </w:tc>
      </w:tr>
      <w:tr w:rsidR="00E02BE6" w:rsidRPr="00174F23" w:rsidTr="00992A54">
        <w:tc>
          <w:tcPr>
            <w:tcW w:w="0" w:type="auto"/>
            <w:gridSpan w:val="7"/>
            <w:hideMark/>
          </w:tcPr>
          <w:p w:rsidR="00E02BE6" w:rsidRPr="00174F23" w:rsidRDefault="00E02BE6" w:rsidP="00174F23">
            <w:r w:rsidRPr="00174F23">
              <w:rPr>
                <w:b/>
                <w:bCs/>
              </w:rPr>
              <w:t>B1: Perceived Institutional Climate</w:t>
            </w:r>
            <w:r w:rsidRPr="00174F23">
              <w:t xml:space="preserve"> [Institutional_Climate]</w:t>
            </w:r>
          </w:p>
        </w:tc>
      </w:tr>
      <w:tr w:rsidR="00174F23" w:rsidRPr="00174F23" w:rsidTr="000726F6">
        <w:tc>
          <w:tcPr>
            <w:tcW w:w="0" w:type="auto"/>
            <w:hideMark/>
          </w:tcPr>
          <w:p w:rsidR="00174F23" w:rsidRPr="00174F23" w:rsidRDefault="00174F23" w:rsidP="00174F23">
            <w:r w:rsidRPr="00174F23">
              <w:t>B1.1</w:t>
            </w:r>
          </w:p>
        </w:tc>
        <w:tc>
          <w:tcPr>
            <w:tcW w:w="0" w:type="auto"/>
            <w:hideMark/>
          </w:tcPr>
          <w:p w:rsidR="00174F23" w:rsidRPr="00174F23" w:rsidRDefault="00174F23" w:rsidP="00174F23">
            <w:r w:rsidRPr="00174F23">
              <w:t xml:space="preserve">I am very clear about the university's definitions of academic misconduct such as cheating on exams and plagiarism in papers. </w:t>
            </w:r>
            <w:r w:rsidRPr="00174F23">
              <w:rPr>
                <w:vertAlign w:val="superscript"/>
              </w:rPr>
              <w:t>46</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0726F6">
        <w:tc>
          <w:tcPr>
            <w:tcW w:w="0" w:type="auto"/>
            <w:hideMark/>
          </w:tcPr>
          <w:p w:rsidR="00174F23" w:rsidRPr="00174F23" w:rsidRDefault="00174F23" w:rsidP="00174F23">
            <w:r w:rsidRPr="00174F23">
              <w:t>B1.2</w:t>
            </w:r>
          </w:p>
        </w:tc>
        <w:tc>
          <w:tcPr>
            <w:tcW w:w="0" w:type="auto"/>
            <w:hideMark/>
          </w:tcPr>
          <w:p w:rsidR="00174F23" w:rsidRPr="00174F23" w:rsidRDefault="00174F23" w:rsidP="00174F23">
            <w:r w:rsidRPr="00174F23">
              <w:t xml:space="preserve">I believe the university's punishment for academic misconduct is severe and effective. </w:t>
            </w:r>
            <w:r w:rsidRPr="00174F23">
              <w:rPr>
                <w:vertAlign w:val="superscript"/>
              </w:rPr>
              <w:t>47</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0726F6">
        <w:tc>
          <w:tcPr>
            <w:tcW w:w="0" w:type="auto"/>
            <w:hideMark/>
          </w:tcPr>
          <w:p w:rsidR="00174F23" w:rsidRPr="00174F23" w:rsidRDefault="00174F23" w:rsidP="00174F23">
            <w:r w:rsidRPr="00174F23">
              <w:t>B1.3</w:t>
            </w:r>
          </w:p>
        </w:tc>
        <w:tc>
          <w:tcPr>
            <w:tcW w:w="0" w:type="auto"/>
            <w:hideMark/>
          </w:tcPr>
          <w:p w:rsidR="00174F23" w:rsidRPr="00174F23" w:rsidRDefault="00174F23" w:rsidP="00174F23">
            <w:r w:rsidRPr="00174F23">
              <w:t xml:space="preserve">I believe the teachers in our university are fair and just in course grading and awards evaluation. </w:t>
            </w:r>
            <w:r w:rsidRPr="00174F23">
              <w:rPr>
                <w:vertAlign w:val="superscript"/>
              </w:rPr>
              <w:t>48</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E02BE6" w:rsidRPr="00174F23" w:rsidTr="00B27885">
        <w:tc>
          <w:tcPr>
            <w:tcW w:w="0" w:type="auto"/>
            <w:gridSpan w:val="7"/>
            <w:hideMark/>
          </w:tcPr>
          <w:p w:rsidR="00E02BE6" w:rsidRPr="00174F23" w:rsidRDefault="00E02BE6" w:rsidP="00174F23">
            <w:r w:rsidRPr="00174F23">
              <w:rPr>
                <w:b/>
                <w:bCs/>
              </w:rPr>
              <w:t>B2: Perceived Ethical Environment</w:t>
            </w:r>
            <w:r w:rsidRPr="00174F23">
              <w:t xml:space="preserve"> [Ethical_Environment]</w:t>
            </w:r>
          </w:p>
        </w:tc>
      </w:tr>
      <w:tr w:rsidR="00174F23" w:rsidRPr="00174F23" w:rsidTr="000726F6">
        <w:tc>
          <w:tcPr>
            <w:tcW w:w="0" w:type="auto"/>
            <w:hideMark/>
          </w:tcPr>
          <w:p w:rsidR="00174F23" w:rsidRPr="00174F23" w:rsidRDefault="00174F23" w:rsidP="00174F23">
            <w:r w:rsidRPr="00174F23">
              <w:t>B2.1</w:t>
            </w:r>
          </w:p>
        </w:tc>
        <w:tc>
          <w:tcPr>
            <w:tcW w:w="0" w:type="auto"/>
            <w:hideMark/>
          </w:tcPr>
          <w:p w:rsidR="00174F23" w:rsidRPr="00174F23" w:rsidRDefault="00174F23" w:rsidP="00174F23">
            <w:r w:rsidRPr="00174F23">
              <w:t xml:space="preserve">Most teachers in my major are my role models regarding </w:t>
            </w:r>
            <w:r w:rsidRPr="00174F23">
              <w:rPr>
                <w:b/>
                <w:bCs/>
              </w:rPr>
              <w:t>Professional Ethics</w:t>
            </w:r>
            <w:r w:rsidRPr="00174F23">
              <w:t xml:space="preserve"> (e.g., Medical Ethics/Pharmaceutical Ethics). </w:t>
            </w:r>
            <w:r w:rsidRPr="00174F23">
              <w:rPr>
                <w:vertAlign w:val="superscript"/>
              </w:rPr>
              <w:t>49</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0726F6">
        <w:tc>
          <w:tcPr>
            <w:tcW w:w="0" w:type="auto"/>
            <w:hideMark/>
          </w:tcPr>
          <w:p w:rsidR="00174F23" w:rsidRPr="00174F23" w:rsidRDefault="00174F23" w:rsidP="00174F23">
            <w:r w:rsidRPr="00174F23">
              <w:t>B2.2</w:t>
            </w:r>
          </w:p>
        </w:tc>
        <w:tc>
          <w:tcPr>
            <w:tcW w:w="0" w:type="auto"/>
            <w:hideMark/>
          </w:tcPr>
          <w:p w:rsidR="00174F23" w:rsidRPr="00174F23" w:rsidRDefault="00174F23" w:rsidP="00174F23">
            <w:r w:rsidRPr="00174F23">
              <w:t xml:space="preserve">My teachers actively integrate relevant </w:t>
            </w:r>
            <w:r w:rsidRPr="00174F23">
              <w:rPr>
                <w:b/>
                <w:bCs/>
              </w:rPr>
              <w:t>Professional Ethics</w:t>
            </w:r>
            <w:r w:rsidRPr="00174F23">
              <w:t xml:space="preserve"> cases into professional course teaching. </w:t>
            </w:r>
            <w:r w:rsidRPr="00174F23">
              <w:rPr>
                <w:vertAlign w:val="superscript"/>
              </w:rPr>
              <w:t>50</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0726F6">
        <w:tc>
          <w:tcPr>
            <w:tcW w:w="0" w:type="auto"/>
            <w:hideMark/>
          </w:tcPr>
          <w:p w:rsidR="00174F23" w:rsidRPr="00174F23" w:rsidRDefault="00174F23" w:rsidP="00174F23">
            <w:r w:rsidRPr="00174F23">
              <w:t>B2.3</w:t>
            </w:r>
          </w:p>
        </w:tc>
        <w:tc>
          <w:tcPr>
            <w:tcW w:w="0" w:type="auto"/>
            <w:hideMark/>
          </w:tcPr>
          <w:p w:rsidR="00174F23" w:rsidRPr="00174F23" w:rsidRDefault="00174F23" w:rsidP="00174F23">
            <w:r w:rsidRPr="00174F23">
              <w:t xml:space="preserve">Most of my classmates hold a contemptuous attitude towards behaviors like exam cheating. </w:t>
            </w:r>
            <w:r w:rsidRPr="00174F23">
              <w:rPr>
                <w:vertAlign w:val="superscript"/>
              </w:rPr>
              <w:t>51</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0726F6">
        <w:tc>
          <w:tcPr>
            <w:tcW w:w="0" w:type="auto"/>
            <w:hideMark/>
          </w:tcPr>
          <w:p w:rsidR="00174F23" w:rsidRPr="00174F23" w:rsidRDefault="00174F23" w:rsidP="00174F23">
            <w:r w:rsidRPr="00174F23">
              <w:t>B2.4</w:t>
            </w:r>
          </w:p>
        </w:tc>
        <w:tc>
          <w:tcPr>
            <w:tcW w:w="0" w:type="auto"/>
            <w:hideMark/>
          </w:tcPr>
          <w:p w:rsidR="00174F23" w:rsidRPr="00174F23" w:rsidRDefault="00174F23" w:rsidP="00174F23">
            <w:r w:rsidRPr="00174F23">
              <w:t xml:space="preserve">In my major, the "academic competition pressure (Involution)" is so high that it induces some people to adopt dishonest means. </w:t>
            </w:r>
            <w:r w:rsidRPr="00174F23">
              <w:rPr>
                <w:vertAlign w:val="superscript"/>
              </w:rPr>
              <w:t>52</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E02BE6" w:rsidRPr="00174F23" w:rsidTr="002A05CC">
        <w:tc>
          <w:tcPr>
            <w:tcW w:w="0" w:type="auto"/>
            <w:gridSpan w:val="7"/>
            <w:hideMark/>
          </w:tcPr>
          <w:p w:rsidR="00E02BE6" w:rsidRPr="00174F23" w:rsidRDefault="00E02BE6" w:rsidP="00174F23">
            <w:r w:rsidRPr="00174F23">
              <w:rPr>
                <w:b/>
                <w:bCs/>
              </w:rPr>
              <w:t>B3: Perceived Educational Efficacy</w:t>
            </w:r>
            <w:r w:rsidRPr="00174F23">
              <w:t xml:space="preserve"> [Educational_Efficacy]</w:t>
            </w:r>
          </w:p>
        </w:tc>
      </w:tr>
      <w:tr w:rsidR="00174F23" w:rsidRPr="00174F23" w:rsidTr="000726F6">
        <w:tc>
          <w:tcPr>
            <w:tcW w:w="0" w:type="auto"/>
            <w:hideMark/>
          </w:tcPr>
          <w:p w:rsidR="00174F23" w:rsidRPr="00174F23" w:rsidRDefault="00174F23" w:rsidP="00174F23">
            <w:r w:rsidRPr="00174F23">
              <w:t>B3.1</w:t>
            </w:r>
          </w:p>
        </w:tc>
        <w:tc>
          <w:tcPr>
            <w:tcW w:w="0" w:type="auto"/>
            <w:hideMark/>
          </w:tcPr>
          <w:p w:rsidR="00174F23" w:rsidRPr="00174F23" w:rsidRDefault="00174F23" w:rsidP="00174F23">
            <w:r w:rsidRPr="00174F23">
              <w:t xml:space="preserve">The academic integrity education lectures organized by the university (e.g., at entrance) had a significant impact on me. </w:t>
            </w:r>
            <w:r w:rsidRPr="00174F23">
              <w:rPr>
                <w:vertAlign w:val="superscript"/>
              </w:rPr>
              <w:t>53</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0726F6">
        <w:tc>
          <w:tcPr>
            <w:tcW w:w="0" w:type="auto"/>
            <w:hideMark/>
          </w:tcPr>
          <w:p w:rsidR="00174F23" w:rsidRPr="00174F23" w:rsidRDefault="00174F23" w:rsidP="00174F23">
            <w:r w:rsidRPr="00174F23">
              <w:t>B3.2</w:t>
            </w:r>
          </w:p>
        </w:tc>
        <w:tc>
          <w:tcPr>
            <w:tcW w:w="0" w:type="auto"/>
            <w:hideMark/>
          </w:tcPr>
          <w:p w:rsidR="00174F23" w:rsidRPr="00174F23" w:rsidRDefault="00174F23" w:rsidP="00174F23">
            <w:r w:rsidRPr="00174F23">
              <w:t xml:space="preserve">I believe that integrating integrity and ethics education into </w:t>
            </w:r>
            <w:r w:rsidRPr="00174F23">
              <w:rPr>
                <w:b/>
                <w:bCs/>
              </w:rPr>
              <w:t>Professional Courses</w:t>
            </w:r>
            <w:r w:rsidRPr="00174F23">
              <w:t xml:space="preserve"> (Curriculum Civics) is more effective than standalone lectures. </w:t>
            </w:r>
            <w:r w:rsidRPr="00174F23">
              <w:rPr>
                <w:vertAlign w:val="superscript"/>
              </w:rPr>
              <w:t>54</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0726F6">
        <w:tc>
          <w:tcPr>
            <w:tcW w:w="0" w:type="auto"/>
            <w:hideMark/>
          </w:tcPr>
          <w:p w:rsidR="00174F23" w:rsidRPr="00174F23" w:rsidRDefault="00174F23" w:rsidP="00174F23">
            <w:r w:rsidRPr="00174F23">
              <w:t>B3.3</w:t>
            </w:r>
          </w:p>
        </w:tc>
        <w:tc>
          <w:tcPr>
            <w:tcW w:w="0" w:type="auto"/>
            <w:hideMark/>
          </w:tcPr>
          <w:p w:rsidR="00174F23" w:rsidRPr="00174F23" w:rsidRDefault="00174F23" w:rsidP="00174F23">
            <w:r w:rsidRPr="00174F23">
              <w:t xml:space="preserve">The integrity education activities (e.g., lectures, theme class meetings) carried out by the school (college) are attractive to me. </w:t>
            </w:r>
            <w:r w:rsidRPr="00174F23">
              <w:rPr>
                <w:vertAlign w:val="superscript"/>
              </w:rPr>
              <w:t>55</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bl>
    <w:p w:rsidR="00041826" w:rsidRDefault="00041826" w:rsidP="00174F23"/>
    <w:p w:rsidR="00174F23" w:rsidRPr="00174F23" w:rsidRDefault="00174F23" w:rsidP="00174F23">
      <w:r w:rsidRPr="00174F23">
        <w:lastRenderedPageBreak/>
        <w:t xml:space="preserve">Part C: Perceived Drivers of Misconduct (IVs or Moderators) </w:t>
      </w:r>
      <w:r w:rsidRPr="00174F23">
        <w:rPr>
          <w:vertAlign w:val="superscript"/>
        </w:rPr>
        <w:t>56</w:t>
      </w:r>
    </w:p>
    <w:p w:rsidR="00174F23" w:rsidRPr="00174F23" w:rsidRDefault="00174F23" w:rsidP="00174F23">
      <w:r w:rsidRPr="00174F23">
        <w:rPr>
          <w:b/>
          <w:bCs/>
        </w:rPr>
        <w:t>【Instructions】</w:t>
      </w:r>
      <w:r w:rsidRPr="00174F23">
        <w:t xml:space="preserve"> Below are some reasons that might lead students to commit academic misconduct (e.g., cheating, plagiarism). Please evaluate your </w:t>
      </w:r>
      <w:r w:rsidRPr="00174F23">
        <w:rPr>
          <w:b/>
          <w:bCs/>
        </w:rPr>
        <w:t>Level of Agreement</w:t>
      </w:r>
      <w:r w:rsidRPr="00174F23">
        <w:t xml:space="preserve"> with these reasons based on your observations and feelings</w:t>
      </w:r>
      <w:r w:rsidRPr="00174F23">
        <w:rPr>
          <w:vertAlign w:val="superscript"/>
        </w:rPr>
        <w:t>57</w:t>
      </w:r>
      <w:r w:rsidRPr="00174F23">
        <w:t>.</w:t>
      </w:r>
    </w:p>
    <w:p w:rsidR="00174F23" w:rsidRPr="00174F23" w:rsidRDefault="00174F23" w:rsidP="00174F23">
      <w:r w:rsidRPr="00174F23">
        <w:rPr>
          <w:b/>
          <w:bCs/>
        </w:rPr>
        <w:t>(Scale: 1=Strongly Disagree; 2=Disagree; 3=Neutral/Unsure; 4=Agree; 5=Strongly Agree)</w:t>
      </w:r>
      <w:r w:rsidRPr="00174F23">
        <w:t xml:space="preserve"> </w:t>
      </w:r>
      <w:r w:rsidRPr="00174F23">
        <w:rPr>
          <w:vertAlign w:val="superscript"/>
        </w:rPr>
        <w:t>58</w:t>
      </w:r>
    </w:p>
    <w:tbl>
      <w:tblPr>
        <w:tblStyle w:val="a3"/>
        <w:tblW w:w="0" w:type="auto"/>
        <w:tblLook w:val="04A0" w:firstRow="1" w:lastRow="0" w:firstColumn="1" w:lastColumn="0" w:noHBand="0" w:noVBand="1"/>
      </w:tblPr>
      <w:tblGrid>
        <w:gridCol w:w="614"/>
        <w:gridCol w:w="5552"/>
        <w:gridCol w:w="426"/>
        <w:gridCol w:w="426"/>
        <w:gridCol w:w="426"/>
        <w:gridCol w:w="426"/>
        <w:gridCol w:w="426"/>
      </w:tblGrid>
      <w:tr w:rsidR="00174F23" w:rsidRPr="00174F23" w:rsidTr="002921E5">
        <w:tc>
          <w:tcPr>
            <w:tcW w:w="0" w:type="auto"/>
            <w:hideMark/>
          </w:tcPr>
          <w:p w:rsidR="00174F23" w:rsidRPr="00174F23" w:rsidRDefault="00174F23" w:rsidP="00174F23">
            <w:r w:rsidRPr="00174F23">
              <w:rPr>
                <w:b/>
                <w:bCs/>
              </w:rPr>
              <w:t>No.</w:t>
            </w:r>
          </w:p>
        </w:tc>
        <w:tc>
          <w:tcPr>
            <w:tcW w:w="0" w:type="auto"/>
            <w:hideMark/>
          </w:tcPr>
          <w:p w:rsidR="00174F23" w:rsidRPr="00174F23" w:rsidRDefault="00174F23" w:rsidP="00174F23">
            <w:r w:rsidRPr="00174F23">
              <w:rPr>
                <w:b/>
                <w:bCs/>
              </w:rPr>
              <w:t>Item</w:t>
            </w:r>
          </w:p>
        </w:tc>
        <w:tc>
          <w:tcPr>
            <w:tcW w:w="0" w:type="auto"/>
            <w:hideMark/>
          </w:tcPr>
          <w:p w:rsidR="00174F23" w:rsidRPr="00174F23" w:rsidRDefault="00174F23" w:rsidP="00174F23">
            <w:r w:rsidRPr="00174F23">
              <w:rPr>
                <w:b/>
                <w:bCs/>
              </w:rPr>
              <w:t>1</w:t>
            </w:r>
          </w:p>
        </w:tc>
        <w:tc>
          <w:tcPr>
            <w:tcW w:w="0" w:type="auto"/>
            <w:hideMark/>
          </w:tcPr>
          <w:p w:rsidR="00174F23" w:rsidRPr="00174F23" w:rsidRDefault="00174F23" w:rsidP="00174F23">
            <w:r w:rsidRPr="00174F23">
              <w:rPr>
                <w:b/>
                <w:bCs/>
              </w:rPr>
              <w:t>2</w:t>
            </w:r>
          </w:p>
        </w:tc>
        <w:tc>
          <w:tcPr>
            <w:tcW w:w="0" w:type="auto"/>
            <w:hideMark/>
          </w:tcPr>
          <w:p w:rsidR="00174F23" w:rsidRPr="00174F23" w:rsidRDefault="00174F23" w:rsidP="00174F23">
            <w:r w:rsidRPr="00174F23">
              <w:rPr>
                <w:b/>
                <w:bCs/>
              </w:rPr>
              <w:t>3</w:t>
            </w:r>
          </w:p>
        </w:tc>
        <w:tc>
          <w:tcPr>
            <w:tcW w:w="0" w:type="auto"/>
            <w:hideMark/>
          </w:tcPr>
          <w:p w:rsidR="00174F23" w:rsidRPr="00174F23" w:rsidRDefault="00174F23" w:rsidP="00174F23">
            <w:r w:rsidRPr="00174F23">
              <w:rPr>
                <w:b/>
                <w:bCs/>
              </w:rPr>
              <w:t>4</w:t>
            </w:r>
          </w:p>
        </w:tc>
        <w:tc>
          <w:tcPr>
            <w:tcW w:w="0" w:type="auto"/>
            <w:hideMark/>
          </w:tcPr>
          <w:p w:rsidR="00174F23" w:rsidRPr="00174F23" w:rsidRDefault="00174F23" w:rsidP="00174F23">
            <w:r w:rsidRPr="00174F23">
              <w:rPr>
                <w:b/>
                <w:bCs/>
              </w:rPr>
              <w:t>5</w:t>
            </w:r>
          </w:p>
        </w:tc>
      </w:tr>
      <w:tr w:rsidR="00191DA6" w:rsidRPr="00174F23" w:rsidTr="00EB4AE8">
        <w:tc>
          <w:tcPr>
            <w:tcW w:w="0" w:type="auto"/>
            <w:gridSpan w:val="7"/>
            <w:hideMark/>
          </w:tcPr>
          <w:p w:rsidR="00191DA6" w:rsidRPr="00174F23" w:rsidRDefault="00191DA6" w:rsidP="00174F23">
            <w:r w:rsidRPr="00174F23">
              <w:rPr>
                <w:b/>
                <w:bCs/>
              </w:rPr>
              <w:t>C1: Academic Pressure</w:t>
            </w:r>
            <w:r w:rsidRPr="00174F23">
              <w:t xml:space="preserve"> [Academic_Pressure]</w:t>
            </w:r>
          </w:p>
        </w:tc>
      </w:tr>
      <w:tr w:rsidR="00174F23" w:rsidRPr="00174F23" w:rsidTr="002921E5">
        <w:tc>
          <w:tcPr>
            <w:tcW w:w="0" w:type="auto"/>
            <w:hideMark/>
          </w:tcPr>
          <w:p w:rsidR="00174F23" w:rsidRPr="00174F23" w:rsidRDefault="00174F23" w:rsidP="00174F23">
            <w:r w:rsidRPr="00174F23">
              <w:t>C1.1</w:t>
            </w:r>
          </w:p>
        </w:tc>
        <w:tc>
          <w:tcPr>
            <w:tcW w:w="0" w:type="auto"/>
            <w:hideMark/>
          </w:tcPr>
          <w:p w:rsidR="00174F23" w:rsidRPr="00174F23" w:rsidRDefault="00174F23" w:rsidP="00174F23">
            <w:r w:rsidRPr="00174F23">
              <w:t xml:space="preserve">The course difficulty is too high; it is hard to pass without "thinking of other ways." </w:t>
            </w:r>
            <w:r w:rsidRPr="00174F23">
              <w:rPr>
                <w:vertAlign w:val="superscript"/>
              </w:rPr>
              <w:t>59</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2921E5">
        <w:tc>
          <w:tcPr>
            <w:tcW w:w="0" w:type="auto"/>
            <w:hideMark/>
          </w:tcPr>
          <w:p w:rsidR="00174F23" w:rsidRPr="00174F23" w:rsidRDefault="00174F23" w:rsidP="00174F23">
            <w:r w:rsidRPr="00174F23">
              <w:t>C1.2</w:t>
            </w:r>
          </w:p>
        </w:tc>
        <w:tc>
          <w:tcPr>
            <w:tcW w:w="0" w:type="auto"/>
            <w:hideMark/>
          </w:tcPr>
          <w:p w:rsidR="00174F23" w:rsidRPr="00174F23" w:rsidRDefault="00174F23" w:rsidP="00174F23">
            <w:r w:rsidRPr="00174F23">
              <w:t xml:space="preserve">The pressure from GPA and ranking competition is too great. </w:t>
            </w:r>
            <w:r w:rsidRPr="00174F23">
              <w:rPr>
                <w:vertAlign w:val="superscript"/>
              </w:rPr>
              <w:t>60</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2921E5">
        <w:tc>
          <w:tcPr>
            <w:tcW w:w="0" w:type="auto"/>
            <w:hideMark/>
          </w:tcPr>
          <w:p w:rsidR="00174F23" w:rsidRPr="00174F23" w:rsidRDefault="00174F23" w:rsidP="00174F23">
            <w:r w:rsidRPr="00174F23">
              <w:t>C1.3</w:t>
            </w:r>
          </w:p>
        </w:tc>
        <w:tc>
          <w:tcPr>
            <w:tcW w:w="0" w:type="auto"/>
            <w:hideMark/>
          </w:tcPr>
          <w:p w:rsidR="00174F23" w:rsidRPr="00174F23" w:rsidRDefault="00174F23" w:rsidP="00174F23">
            <w:r w:rsidRPr="00174F23">
              <w:t xml:space="preserve">The competition for scholarships, postgraduate recommendations, and awards is too fierce. </w:t>
            </w:r>
            <w:r w:rsidRPr="00174F23">
              <w:rPr>
                <w:vertAlign w:val="superscript"/>
              </w:rPr>
              <w:t>61</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91DA6" w:rsidRPr="00174F23" w:rsidTr="00D936A3">
        <w:tc>
          <w:tcPr>
            <w:tcW w:w="0" w:type="auto"/>
            <w:gridSpan w:val="7"/>
            <w:hideMark/>
          </w:tcPr>
          <w:p w:rsidR="00191DA6" w:rsidRPr="00174F23" w:rsidRDefault="00191DA6" w:rsidP="00174F23">
            <w:r w:rsidRPr="00174F23">
              <w:rPr>
                <w:b/>
                <w:bCs/>
              </w:rPr>
              <w:t>C2: Opportunity &amp; Low Risk Perception</w:t>
            </w:r>
            <w:r w:rsidRPr="00174F23">
              <w:t xml:space="preserve"> [Opportunity_Low_Risk]</w:t>
            </w:r>
          </w:p>
        </w:tc>
      </w:tr>
      <w:tr w:rsidR="00174F23" w:rsidRPr="00174F23" w:rsidTr="002921E5">
        <w:tc>
          <w:tcPr>
            <w:tcW w:w="0" w:type="auto"/>
            <w:hideMark/>
          </w:tcPr>
          <w:p w:rsidR="00174F23" w:rsidRPr="00174F23" w:rsidRDefault="00174F23" w:rsidP="00174F23">
            <w:r w:rsidRPr="00174F23">
              <w:t>C2.1</w:t>
            </w:r>
          </w:p>
        </w:tc>
        <w:tc>
          <w:tcPr>
            <w:tcW w:w="0" w:type="auto"/>
            <w:hideMark/>
          </w:tcPr>
          <w:p w:rsidR="00174F23" w:rsidRPr="00174F23" w:rsidRDefault="00174F23" w:rsidP="00174F23">
            <w:r w:rsidRPr="00174F23">
              <w:t xml:space="preserve">Teacher supervision is lax; cheating or plagiarism is easy to pull off. </w:t>
            </w:r>
            <w:r w:rsidRPr="00174F23">
              <w:rPr>
                <w:vertAlign w:val="superscript"/>
              </w:rPr>
              <w:t>62</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2921E5">
        <w:tc>
          <w:tcPr>
            <w:tcW w:w="0" w:type="auto"/>
            <w:hideMark/>
          </w:tcPr>
          <w:p w:rsidR="00174F23" w:rsidRPr="00174F23" w:rsidRDefault="00174F23" w:rsidP="00174F23">
            <w:r w:rsidRPr="00174F23">
              <w:t>C2.2</w:t>
            </w:r>
          </w:p>
        </w:tc>
        <w:tc>
          <w:tcPr>
            <w:tcW w:w="0" w:type="auto"/>
            <w:hideMark/>
          </w:tcPr>
          <w:p w:rsidR="00174F23" w:rsidRPr="00174F23" w:rsidRDefault="00174F23" w:rsidP="00174F23">
            <w:r w:rsidRPr="00174F23">
              <w:t xml:space="preserve">Even if discovered, the punishment received is usually not severe. </w:t>
            </w:r>
            <w:r w:rsidRPr="00174F23">
              <w:rPr>
                <w:vertAlign w:val="superscript"/>
              </w:rPr>
              <w:t>63</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065A0E" w:rsidRPr="00174F23" w:rsidTr="00065D48">
        <w:tc>
          <w:tcPr>
            <w:tcW w:w="0" w:type="auto"/>
            <w:gridSpan w:val="7"/>
            <w:hideMark/>
          </w:tcPr>
          <w:p w:rsidR="00065A0E" w:rsidRPr="00174F23" w:rsidRDefault="00065A0E" w:rsidP="00174F23">
            <w:r w:rsidRPr="00174F23">
              <w:rPr>
                <w:b/>
                <w:bCs/>
              </w:rPr>
              <w:t>C3: Peer Rationalization</w:t>
            </w:r>
            <w:r w:rsidRPr="00174F23">
              <w:t xml:space="preserve"> [Peer_Rationalization]</w:t>
            </w:r>
          </w:p>
        </w:tc>
      </w:tr>
      <w:tr w:rsidR="00174F23" w:rsidRPr="00174F23" w:rsidTr="002921E5">
        <w:tc>
          <w:tcPr>
            <w:tcW w:w="0" w:type="auto"/>
            <w:hideMark/>
          </w:tcPr>
          <w:p w:rsidR="00174F23" w:rsidRPr="00174F23" w:rsidRDefault="00174F23" w:rsidP="00174F23">
            <w:r w:rsidRPr="00174F23">
              <w:t>C3.1</w:t>
            </w:r>
          </w:p>
        </w:tc>
        <w:tc>
          <w:tcPr>
            <w:tcW w:w="0" w:type="auto"/>
            <w:hideMark/>
          </w:tcPr>
          <w:p w:rsidR="00174F23" w:rsidRPr="00174F23" w:rsidRDefault="00174F23" w:rsidP="00174F23">
            <w:r w:rsidRPr="00174F23">
              <w:t xml:space="preserve">Seeing many people around me doing it, I feel "the law cannot enforce when everyone violates it." </w:t>
            </w:r>
            <w:r w:rsidRPr="00174F23">
              <w:rPr>
                <w:vertAlign w:val="superscript"/>
              </w:rPr>
              <w:t>64</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2921E5">
        <w:tc>
          <w:tcPr>
            <w:tcW w:w="0" w:type="auto"/>
            <w:hideMark/>
          </w:tcPr>
          <w:p w:rsidR="00174F23" w:rsidRPr="00174F23" w:rsidRDefault="00174F23" w:rsidP="00174F23">
            <w:r w:rsidRPr="00174F23">
              <w:t>C3.2</w:t>
            </w:r>
          </w:p>
        </w:tc>
        <w:tc>
          <w:tcPr>
            <w:tcW w:w="0" w:type="auto"/>
            <w:hideMark/>
          </w:tcPr>
          <w:p w:rsidR="00174F23" w:rsidRPr="00174F23" w:rsidRDefault="00174F23" w:rsidP="00174F23">
            <w:r w:rsidRPr="00174F23">
              <w:t xml:space="preserve">I think certain courses are "useless" and not worth the time, so copying homework is acceptable. </w:t>
            </w:r>
            <w:r w:rsidRPr="00174F23">
              <w:rPr>
                <w:vertAlign w:val="superscript"/>
              </w:rPr>
              <w:t>65</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bl>
    <w:p w:rsidR="00926653" w:rsidRDefault="00926653" w:rsidP="00174F23"/>
    <w:p w:rsidR="00174F23" w:rsidRPr="00174F23" w:rsidRDefault="00174F23" w:rsidP="00174F23">
      <w:r w:rsidRPr="00174F23">
        <w:t xml:space="preserve">Part D: Attitudes towards Misconduct (DVs or Mediators) </w:t>
      </w:r>
      <w:r w:rsidRPr="00174F23">
        <w:rPr>
          <w:vertAlign w:val="superscript"/>
        </w:rPr>
        <w:t>66</w:t>
      </w:r>
    </w:p>
    <w:p w:rsidR="00174F23" w:rsidRPr="00174F23" w:rsidRDefault="00174F23" w:rsidP="00174F23">
      <w:r w:rsidRPr="00174F23">
        <w:rPr>
          <w:b/>
          <w:bCs/>
        </w:rPr>
        <w:t>【Instructions】</w:t>
      </w:r>
      <w:r w:rsidRPr="00174F23">
        <w:t xml:space="preserve"> Below are some scenarios you might encounter on campus or in future work. Please judge the </w:t>
      </w:r>
      <w:r w:rsidRPr="00174F23">
        <w:rPr>
          <w:b/>
          <w:bCs/>
        </w:rPr>
        <w:t>"Acceptability"</w:t>
      </w:r>
      <w:r w:rsidRPr="00174F23">
        <w:t xml:space="preserve"> or </w:t>
      </w:r>
      <w:r w:rsidRPr="00174F23">
        <w:rPr>
          <w:b/>
          <w:bCs/>
        </w:rPr>
        <w:t>"Severity"</w:t>
      </w:r>
      <w:r w:rsidRPr="00174F23">
        <w:t xml:space="preserve"> of these behaviors</w:t>
      </w:r>
      <w:r w:rsidRPr="00174F23">
        <w:rPr>
          <w:vertAlign w:val="superscript"/>
        </w:rPr>
        <w:t>67</w:t>
      </w:r>
      <w:r w:rsidRPr="00174F23">
        <w:t>.</w:t>
      </w:r>
    </w:p>
    <w:p w:rsidR="00174F23" w:rsidRPr="00174F23" w:rsidRDefault="00174F23" w:rsidP="00174F23">
      <w:r w:rsidRPr="00174F23">
        <w:rPr>
          <w:b/>
          <w:bCs/>
        </w:rPr>
        <w:t>(Scale D1: 1=Completely Unacceptable; 2=Unacceptable; 3=Neutral/Unsure; 4=Acceptable; 5=Completely Acceptable)</w:t>
      </w:r>
      <w:r w:rsidRPr="00174F23">
        <w:t xml:space="preserve"> </w:t>
      </w:r>
      <w:r w:rsidRPr="00174F23">
        <w:rPr>
          <w:vertAlign w:val="superscript"/>
        </w:rPr>
        <w:t>68</w:t>
      </w:r>
    </w:p>
    <w:tbl>
      <w:tblPr>
        <w:tblStyle w:val="a3"/>
        <w:tblW w:w="0" w:type="auto"/>
        <w:tblLook w:val="04A0" w:firstRow="1" w:lastRow="0" w:firstColumn="1" w:lastColumn="0" w:noHBand="0" w:noVBand="1"/>
      </w:tblPr>
      <w:tblGrid>
        <w:gridCol w:w="628"/>
        <w:gridCol w:w="5538"/>
        <w:gridCol w:w="426"/>
        <w:gridCol w:w="426"/>
        <w:gridCol w:w="426"/>
        <w:gridCol w:w="426"/>
        <w:gridCol w:w="426"/>
      </w:tblGrid>
      <w:tr w:rsidR="00174F23" w:rsidRPr="00174F23" w:rsidTr="00926653">
        <w:tc>
          <w:tcPr>
            <w:tcW w:w="0" w:type="auto"/>
            <w:hideMark/>
          </w:tcPr>
          <w:p w:rsidR="00174F23" w:rsidRPr="00174F23" w:rsidRDefault="00174F23" w:rsidP="00174F23">
            <w:r w:rsidRPr="00174F23">
              <w:rPr>
                <w:b/>
                <w:bCs/>
              </w:rPr>
              <w:t>No.</w:t>
            </w:r>
          </w:p>
        </w:tc>
        <w:tc>
          <w:tcPr>
            <w:tcW w:w="0" w:type="auto"/>
            <w:hideMark/>
          </w:tcPr>
          <w:p w:rsidR="00174F23" w:rsidRPr="00174F23" w:rsidRDefault="00174F23" w:rsidP="00174F23">
            <w:r w:rsidRPr="00174F23">
              <w:rPr>
                <w:b/>
                <w:bCs/>
              </w:rPr>
              <w:t>Academic Scenarios [Attitude_Academic]</w:t>
            </w:r>
          </w:p>
        </w:tc>
        <w:tc>
          <w:tcPr>
            <w:tcW w:w="0" w:type="auto"/>
            <w:hideMark/>
          </w:tcPr>
          <w:p w:rsidR="00174F23" w:rsidRPr="00174F23" w:rsidRDefault="00174F23" w:rsidP="00174F23">
            <w:r w:rsidRPr="00174F23">
              <w:rPr>
                <w:b/>
                <w:bCs/>
              </w:rPr>
              <w:t>1</w:t>
            </w:r>
          </w:p>
        </w:tc>
        <w:tc>
          <w:tcPr>
            <w:tcW w:w="0" w:type="auto"/>
            <w:hideMark/>
          </w:tcPr>
          <w:p w:rsidR="00174F23" w:rsidRPr="00174F23" w:rsidRDefault="00174F23" w:rsidP="00174F23">
            <w:r w:rsidRPr="00174F23">
              <w:rPr>
                <w:b/>
                <w:bCs/>
              </w:rPr>
              <w:t>2</w:t>
            </w:r>
          </w:p>
        </w:tc>
        <w:tc>
          <w:tcPr>
            <w:tcW w:w="0" w:type="auto"/>
            <w:hideMark/>
          </w:tcPr>
          <w:p w:rsidR="00174F23" w:rsidRPr="00174F23" w:rsidRDefault="00174F23" w:rsidP="00174F23">
            <w:r w:rsidRPr="00174F23">
              <w:rPr>
                <w:b/>
                <w:bCs/>
              </w:rPr>
              <w:t>3</w:t>
            </w:r>
          </w:p>
        </w:tc>
        <w:tc>
          <w:tcPr>
            <w:tcW w:w="0" w:type="auto"/>
            <w:hideMark/>
          </w:tcPr>
          <w:p w:rsidR="00174F23" w:rsidRPr="00174F23" w:rsidRDefault="00174F23" w:rsidP="00174F23">
            <w:r w:rsidRPr="00174F23">
              <w:rPr>
                <w:b/>
                <w:bCs/>
              </w:rPr>
              <w:t>4</w:t>
            </w:r>
          </w:p>
        </w:tc>
        <w:tc>
          <w:tcPr>
            <w:tcW w:w="0" w:type="auto"/>
            <w:hideMark/>
          </w:tcPr>
          <w:p w:rsidR="00174F23" w:rsidRPr="00174F23" w:rsidRDefault="00174F23" w:rsidP="00174F23">
            <w:r w:rsidRPr="00174F23">
              <w:rPr>
                <w:b/>
                <w:bCs/>
              </w:rPr>
              <w:t>5</w:t>
            </w:r>
          </w:p>
        </w:tc>
      </w:tr>
      <w:tr w:rsidR="00174F23" w:rsidRPr="00174F23" w:rsidTr="00926653">
        <w:tc>
          <w:tcPr>
            <w:tcW w:w="0" w:type="auto"/>
            <w:hideMark/>
          </w:tcPr>
          <w:p w:rsidR="00174F23" w:rsidRPr="00174F23" w:rsidRDefault="00174F23" w:rsidP="00174F23">
            <w:r w:rsidRPr="00174F23">
              <w:t>D1.1</w:t>
            </w:r>
          </w:p>
        </w:tc>
        <w:tc>
          <w:tcPr>
            <w:tcW w:w="0" w:type="auto"/>
            <w:hideMark/>
          </w:tcPr>
          <w:p w:rsidR="00174F23" w:rsidRPr="00174F23" w:rsidRDefault="00174F23" w:rsidP="00174F23">
            <w:r w:rsidRPr="00174F23">
              <w:t xml:space="preserve">During an exam, Student A goes to the restroom and uses a mobile phone to peek at review materials inside. </w:t>
            </w:r>
            <w:r w:rsidRPr="00174F23">
              <w:rPr>
                <w:vertAlign w:val="superscript"/>
              </w:rPr>
              <w:t>69</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926653">
        <w:tc>
          <w:tcPr>
            <w:tcW w:w="0" w:type="auto"/>
            <w:hideMark/>
          </w:tcPr>
          <w:p w:rsidR="00174F23" w:rsidRPr="00174F23" w:rsidRDefault="00174F23" w:rsidP="00174F23">
            <w:r w:rsidRPr="00174F23">
              <w:t>D1.2</w:t>
            </w:r>
          </w:p>
        </w:tc>
        <w:tc>
          <w:tcPr>
            <w:tcW w:w="0" w:type="auto"/>
            <w:hideMark/>
          </w:tcPr>
          <w:p w:rsidR="00174F23" w:rsidRPr="00174F23" w:rsidRDefault="00174F23" w:rsidP="00174F23">
            <w:r w:rsidRPr="00174F23">
              <w:t xml:space="preserve">When writing a course paper, Student B copies large paragraphs from 3 different online articles and patches them together into their own paper. </w:t>
            </w:r>
            <w:r w:rsidRPr="00174F23">
              <w:rPr>
                <w:vertAlign w:val="superscript"/>
              </w:rPr>
              <w:t>70</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926653">
        <w:tc>
          <w:tcPr>
            <w:tcW w:w="0" w:type="auto"/>
            <w:hideMark/>
          </w:tcPr>
          <w:p w:rsidR="00174F23" w:rsidRPr="00174F23" w:rsidRDefault="00174F23" w:rsidP="00174F23">
            <w:r w:rsidRPr="00174F23">
              <w:t>D1.3</w:t>
            </w:r>
          </w:p>
        </w:tc>
        <w:tc>
          <w:tcPr>
            <w:tcW w:w="0" w:type="auto"/>
            <w:hideMark/>
          </w:tcPr>
          <w:p w:rsidR="00174F23" w:rsidRPr="00174F23" w:rsidRDefault="00174F23" w:rsidP="00174F23">
            <w:r w:rsidRPr="00174F23">
              <w:t xml:space="preserve">Student C's experimental data is not ideal. To make the report "look good," they fabricate/modify several key data points. </w:t>
            </w:r>
            <w:r w:rsidRPr="00174F23">
              <w:rPr>
                <w:vertAlign w:val="superscript"/>
              </w:rPr>
              <w:t>71</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926653">
        <w:tc>
          <w:tcPr>
            <w:tcW w:w="0" w:type="auto"/>
            <w:hideMark/>
          </w:tcPr>
          <w:p w:rsidR="00174F23" w:rsidRPr="00174F23" w:rsidRDefault="00174F23" w:rsidP="00174F23">
            <w:r w:rsidRPr="00174F23">
              <w:t>D1.4</w:t>
            </w:r>
          </w:p>
        </w:tc>
        <w:tc>
          <w:tcPr>
            <w:tcW w:w="0" w:type="auto"/>
            <w:hideMark/>
          </w:tcPr>
          <w:p w:rsidR="00174F23" w:rsidRPr="00174F23" w:rsidRDefault="00174F23" w:rsidP="00174F23">
            <w:r w:rsidRPr="00174F23">
              <w:t xml:space="preserve">Student F missed a class because they overslept and asked a roommate to sign in for them on the attendance sheet. </w:t>
            </w:r>
            <w:r w:rsidRPr="00174F23">
              <w:rPr>
                <w:vertAlign w:val="superscript"/>
              </w:rPr>
              <w:t>72</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bl>
    <w:p w:rsidR="00174F23" w:rsidRPr="00174F23" w:rsidRDefault="00174F23" w:rsidP="00174F23">
      <w:r w:rsidRPr="00174F23">
        <w:rPr>
          <w:b/>
          <w:bCs/>
        </w:rPr>
        <w:t>(Scale D2: 1=Not Serious At All; 2=Not Serious; 3=Neutral/Unsure; 4=Serious; 5=Very Serious)</w:t>
      </w:r>
      <w:r w:rsidRPr="00174F23">
        <w:t xml:space="preserve"> </w:t>
      </w:r>
      <w:r w:rsidRPr="00174F23">
        <w:rPr>
          <w:vertAlign w:val="superscript"/>
        </w:rPr>
        <w:t>73</w:t>
      </w:r>
    </w:p>
    <w:tbl>
      <w:tblPr>
        <w:tblStyle w:val="a3"/>
        <w:tblW w:w="0" w:type="auto"/>
        <w:tblLook w:val="04A0" w:firstRow="1" w:lastRow="0" w:firstColumn="1" w:lastColumn="0" w:noHBand="0" w:noVBand="1"/>
      </w:tblPr>
      <w:tblGrid>
        <w:gridCol w:w="628"/>
        <w:gridCol w:w="5538"/>
        <w:gridCol w:w="426"/>
        <w:gridCol w:w="426"/>
        <w:gridCol w:w="426"/>
        <w:gridCol w:w="426"/>
        <w:gridCol w:w="426"/>
      </w:tblGrid>
      <w:tr w:rsidR="00174F23" w:rsidRPr="00174F23" w:rsidTr="004B29F9">
        <w:tc>
          <w:tcPr>
            <w:tcW w:w="0" w:type="auto"/>
            <w:hideMark/>
          </w:tcPr>
          <w:p w:rsidR="00174F23" w:rsidRPr="00174F23" w:rsidRDefault="00174F23" w:rsidP="00174F23">
            <w:r w:rsidRPr="00174F23">
              <w:rPr>
                <w:b/>
                <w:bCs/>
              </w:rPr>
              <w:lastRenderedPageBreak/>
              <w:t>No.</w:t>
            </w:r>
          </w:p>
        </w:tc>
        <w:tc>
          <w:tcPr>
            <w:tcW w:w="0" w:type="auto"/>
            <w:hideMark/>
          </w:tcPr>
          <w:p w:rsidR="00174F23" w:rsidRPr="00174F23" w:rsidRDefault="00174F23" w:rsidP="00174F23">
            <w:r w:rsidRPr="00174F23">
              <w:rPr>
                <w:b/>
                <w:bCs/>
              </w:rPr>
              <w:t>Professional Scenarios [Attitude_Professional]</w:t>
            </w:r>
          </w:p>
        </w:tc>
        <w:tc>
          <w:tcPr>
            <w:tcW w:w="0" w:type="auto"/>
            <w:hideMark/>
          </w:tcPr>
          <w:p w:rsidR="00174F23" w:rsidRPr="00174F23" w:rsidRDefault="00174F23" w:rsidP="00174F23">
            <w:r w:rsidRPr="00174F23">
              <w:rPr>
                <w:b/>
                <w:bCs/>
              </w:rPr>
              <w:t>1</w:t>
            </w:r>
          </w:p>
        </w:tc>
        <w:tc>
          <w:tcPr>
            <w:tcW w:w="0" w:type="auto"/>
            <w:hideMark/>
          </w:tcPr>
          <w:p w:rsidR="00174F23" w:rsidRPr="00174F23" w:rsidRDefault="00174F23" w:rsidP="00174F23">
            <w:r w:rsidRPr="00174F23">
              <w:rPr>
                <w:b/>
                <w:bCs/>
              </w:rPr>
              <w:t>2</w:t>
            </w:r>
          </w:p>
        </w:tc>
        <w:tc>
          <w:tcPr>
            <w:tcW w:w="0" w:type="auto"/>
            <w:hideMark/>
          </w:tcPr>
          <w:p w:rsidR="00174F23" w:rsidRPr="00174F23" w:rsidRDefault="00174F23" w:rsidP="00174F23">
            <w:r w:rsidRPr="00174F23">
              <w:rPr>
                <w:b/>
                <w:bCs/>
              </w:rPr>
              <w:t>3</w:t>
            </w:r>
          </w:p>
        </w:tc>
        <w:tc>
          <w:tcPr>
            <w:tcW w:w="0" w:type="auto"/>
            <w:hideMark/>
          </w:tcPr>
          <w:p w:rsidR="00174F23" w:rsidRPr="00174F23" w:rsidRDefault="00174F23" w:rsidP="00174F23">
            <w:r w:rsidRPr="00174F23">
              <w:rPr>
                <w:b/>
                <w:bCs/>
              </w:rPr>
              <w:t>4</w:t>
            </w:r>
          </w:p>
        </w:tc>
        <w:tc>
          <w:tcPr>
            <w:tcW w:w="0" w:type="auto"/>
            <w:hideMark/>
          </w:tcPr>
          <w:p w:rsidR="00174F23" w:rsidRPr="00174F23" w:rsidRDefault="00174F23" w:rsidP="00174F23">
            <w:r w:rsidRPr="00174F23">
              <w:rPr>
                <w:b/>
                <w:bCs/>
              </w:rPr>
              <w:t>5</w:t>
            </w:r>
          </w:p>
        </w:tc>
      </w:tr>
      <w:tr w:rsidR="00174F23" w:rsidRPr="00174F23" w:rsidTr="004B29F9">
        <w:tc>
          <w:tcPr>
            <w:tcW w:w="0" w:type="auto"/>
            <w:hideMark/>
          </w:tcPr>
          <w:p w:rsidR="00174F23" w:rsidRPr="00174F23" w:rsidRDefault="00174F23" w:rsidP="00174F23">
            <w:r w:rsidRPr="00174F23">
              <w:t>D2.1</w:t>
            </w:r>
          </w:p>
        </w:tc>
        <w:tc>
          <w:tcPr>
            <w:tcW w:w="0" w:type="auto"/>
            <w:hideMark/>
          </w:tcPr>
          <w:p w:rsidR="00174F23" w:rsidRPr="00174F23" w:rsidRDefault="00174F23" w:rsidP="00174F23">
            <w:r w:rsidRPr="00174F23">
              <w:rPr>
                <w:b/>
                <w:bCs/>
              </w:rPr>
              <w:t>(Privacy)</w:t>
            </w:r>
            <w:r w:rsidRPr="00174F23">
              <w:t xml:space="preserve"> An intern posts a photo of a medical record on WeChat Moments (name covered, but diagnostic info visible). </w:t>
            </w:r>
            <w:r w:rsidRPr="00174F23">
              <w:rPr>
                <w:vertAlign w:val="superscript"/>
              </w:rPr>
              <w:t>74</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4B29F9">
        <w:tc>
          <w:tcPr>
            <w:tcW w:w="0" w:type="auto"/>
            <w:hideMark/>
          </w:tcPr>
          <w:p w:rsidR="00174F23" w:rsidRPr="00174F23" w:rsidRDefault="00174F23" w:rsidP="00174F23">
            <w:r w:rsidRPr="00174F23">
              <w:t>D2.2</w:t>
            </w:r>
          </w:p>
        </w:tc>
        <w:tc>
          <w:tcPr>
            <w:tcW w:w="0" w:type="auto"/>
            <w:hideMark/>
          </w:tcPr>
          <w:p w:rsidR="00174F23" w:rsidRPr="00174F23" w:rsidRDefault="00174F23" w:rsidP="00174F23">
            <w:r w:rsidRPr="00174F23">
              <w:rPr>
                <w:b/>
                <w:bCs/>
              </w:rPr>
              <w:t>(Informed Consent)</w:t>
            </w:r>
            <w:r w:rsidRPr="00174F23">
              <w:t xml:space="preserve"> An intern doctor, eager to get off work, asks a patient's family to "just sign quickly" on a surgery consent form without explaining the risks in detail. </w:t>
            </w:r>
            <w:r w:rsidRPr="00174F23">
              <w:rPr>
                <w:vertAlign w:val="superscript"/>
              </w:rPr>
              <w:t>75</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4B29F9">
        <w:tc>
          <w:tcPr>
            <w:tcW w:w="0" w:type="auto"/>
            <w:hideMark/>
          </w:tcPr>
          <w:p w:rsidR="00174F23" w:rsidRPr="00174F23" w:rsidRDefault="00174F23" w:rsidP="00174F23">
            <w:r w:rsidRPr="00174F23">
              <w:t>D2.3</w:t>
            </w:r>
          </w:p>
        </w:tc>
        <w:tc>
          <w:tcPr>
            <w:tcW w:w="0" w:type="auto"/>
            <w:hideMark/>
          </w:tcPr>
          <w:p w:rsidR="00174F23" w:rsidRPr="00174F23" w:rsidRDefault="00174F23" w:rsidP="00174F23">
            <w:r w:rsidRPr="00174F23">
              <w:rPr>
                <w:b/>
                <w:bCs/>
              </w:rPr>
              <w:t>(Conflict of Interest - Pharmacy)</w:t>
            </w:r>
            <w:r w:rsidRPr="00174F23">
              <w:t xml:space="preserve"> A pharmacist, when facing a patient consultation, prioritizes recommending a brand-name drug with a higher commission, rather than a generic drug with the same efficacy but lower price. </w:t>
            </w:r>
            <w:r w:rsidRPr="00174F23">
              <w:rPr>
                <w:vertAlign w:val="superscript"/>
              </w:rPr>
              <w:t>76</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4B29F9">
        <w:tc>
          <w:tcPr>
            <w:tcW w:w="0" w:type="auto"/>
            <w:hideMark/>
          </w:tcPr>
          <w:p w:rsidR="00174F23" w:rsidRPr="00174F23" w:rsidRDefault="00174F23" w:rsidP="00174F23">
            <w:r w:rsidRPr="00174F23">
              <w:t>D2.4</w:t>
            </w:r>
          </w:p>
        </w:tc>
        <w:tc>
          <w:tcPr>
            <w:tcW w:w="0" w:type="auto"/>
            <w:hideMark/>
          </w:tcPr>
          <w:p w:rsidR="00174F23" w:rsidRPr="00174F23" w:rsidRDefault="00174F23" w:rsidP="00174F23">
            <w:r w:rsidRPr="00174F23">
              <w:rPr>
                <w:b/>
                <w:bCs/>
              </w:rPr>
              <w:t>(Data Authenticity)</w:t>
            </w:r>
            <w:r w:rsidRPr="00174F23">
              <w:t xml:space="preserve"> A pharmacy student interning at a pharmaceutical factory finds that test data for a batch of drugs is "borderline" non-compliant, and the supervising teacher asks them to "tweak" the data to make it pass. </w:t>
            </w:r>
            <w:r w:rsidRPr="00174F23">
              <w:rPr>
                <w:vertAlign w:val="superscript"/>
              </w:rPr>
              <w:t>77</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bl>
    <w:p w:rsidR="006D5990" w:rsidRDefault="006D5990" w:rsidP="00174F23"/>
    <w:p w:rsidR="00174F23" w:rsidRPr="00174F23" w:rsidRDefault="00174F23" w:rsidP="00174F23">
      <w:r w:rsidRPr="00174F23">
        <w:t xml:space="preserve">Part E: Misconduct Behaviors (Final DVs) </w:t>
      </w:r>
      <w:r w:rsidRPr="00174F23">
        <w:rPr>
          <w:vertAlign w:val="superscript"/>
        </w:rPr>
        <w:t>78</w:t>
      </w:r>
    </w:p>
    <w:p w:rsidR="00174F23" w:rsidRPr="00174F23" w:rsidRDefault="00174F23" w:rsidP="00174F23">
      <w:r w:rsidRPr="00174F23">
        <w:rPr>
          <w:b/>
          <w:bCs/>
        </w:rPr>
        <w:t>【Instructions】</w:t>
      </w:r>
      <w:r w:rsidRPr="00174F23">
        <w:t xml:space="preserve"> The following questions are very sensitive but crucial to the research. We </w:t>
      </w:r>
      <w:r w:rsidRPr="00174F23">
        <w:rPr>
          <w:b/>
          <w:bCs/>
        </w:rPr>
        <w:t>reiterate our promise</w:t>
      </w:r>
      <w:r w:rsidRPr="00174F23">
        <w:t xml:space="preserve"> that your answers are </w:t>
      </w:r>
      <w:r w:rsidRPr="00174F23">
        <w:rPr>
          <w:b/>
          <w:bCs/>
        </w:rPr>
        <w:t>100% completely anonymous</w:t>
      </w:r>
      <w:r w:rsidRPr="00174F23">
        <w:t xml:space="preserve">. Data is used for statistics only and will never be disclosed. Please be sure to recall and answer </w:t>
      </w:r>
      <w:r w:rsidRPr="00174F23">
        <w:rPr>
          <w:b/>
          <w:bCs/>
        </w:rPr>
        <w:t>honestly</w:t>
      </w:r>
      <w:r w:rsidRPr="00174F23">
        <w:rPr>
          <w:vertAlign w:val="superscript"/>
        </w:rPr>
        <w:t>79</w:t>
      </w:r>
      <w:r w:rsidRPr="00174F23">
        <w:t>.</w:t>
      </w:r>
    </w:p>
    <w:p w:rsidR="00174F23" w:rsidRPr="00174F23" w:rsidRDefault="00174F23" w:rsidP="00174F23">
      <w:r w:rsidRPr="00174F23">
        <w:rPr>
          <w:b/>
          <w:bCs/>
        </w:rPr>
        <w:t>(Scale: 1=Never; 2=Only 1-2 times; 3=Several times a semester; 4=Several times a month; 5=Several times a week or more frequently)</w:t>
      </w:r>
      <w:r w:rsidRPr="00174F23">
        <w:t xml:space="preserve"> </w:t>
      </w:r>
      <w:r w:rsidRPr="00174F23">
        <w:rPr>
          <w:vertAlign w:val="superscript"/>
        </w:rPr>
        <w:t>80</w:t>
      </w:r>
    </w:p>
    <w:tbl>
      <w:tblPr>
        <w:tblStyle w:val="a3"/>
        <w:tblW w:w="0" w:type="auto"/>
        <w:tblLook w:val="04A0" w:firstRow="1" w:lastRow="0" w:firstColumn="1" w:lastColumn="0" w:noHBand="0" w:noVBand="1"/>
      </w:tblPr>
      <w:tblGrid>
        <w:gridCol w:w="1435"/>
        <w:gridCol w:w="4731"/>
        <w:gridCol w:w="426"/>
        <w:gridCol w:w="426"/>
        <w:gridCol w:w="426"/>
        <w:gridCol w:w="426"/>
        <w:gridCol w:w="426"/>
      </w:tblGrid>
      <w:tr w:rsidR="00174F23" w:rsidRPr="00174F23" w:rsidTr="00AE633A">
        <w:tc>
          <w:tcPr>
            <w:tcW w:w="1480" w:type="dxa"/>
            <w:hideMark/>
          </w:tcPr>
          <w:p w:rsidR="00174F23" w:rsidRPr="00174F23" w:rsidRDefault="00174F23" w:rsidP="00174F23">
            <w:r w:rsidRPr="00174F23">
              <w:rPr>
                <w:b/>
                <w:bCs/>
              </w:rPr>
              <w:t>No.</w:t>
            </w:r>
          </w:p>
        </w:tc>
        <w:tc>
          <w:tcPr>
            <w:tcW w:w="4686" w:type="dxa"/>
            <w:hideMark/>
          </w:tcPr>
          <w:p w:rsidR="00174F23" w:rsidRPr="00174F23" w:rsidRDefault="00174F23" w:rsidP="00174F23">
            <w:r w:rsidRPr="00174F23">
              <w:rPr>
                <w:b/>
                <w:bCs/>
              </w:rPr>
              <w:t>Item</w:t>
            </w:r>
          </w:p>
        </w:tc>
        <w:tc>
          <w:tcPr>
            <w:tcW w:w="0" w:type="auto"/>
            <w:hideMark/>
          </w:tcPr>
          <w:p w:rsidR="00174F23" w:rsidRPr="00174F23" w:rsidRDefault="00174F23" w:rsidP="00174F23">
            <w:r w:rsidRPr="00174F23">
              <w:rPr>
                <w:b/>
                <w:bCs/>
              </w:rPr>
              <w:t>1</w:t>
            </w:r>
          </w:p>
        </w:tc>
        <w:tc>
          <w:tcPr>
            <w:tcW w:w="0" w:type="auto"/>
            <w:hideMark/>
          </w:tcPr>
          <w:p w:rsidR="00174F23" w:rsidRPr="00174F23" w:rsidRDefault="00174F23" w:rsidP="00174F23">
            <w:r w:rsidRPr="00174F23">
              <w:rPr>
                <w:b/>
                <w:bCs/>
              </w:rPr>
              <w:t>2</w:t>
            </w:r>
          </w:p>
        </w:tc>
        <w:tc>
          <w:tcPr>
            <w:tcW w:w="0" w:type="auto"/>
            <w:hideMark/>
          </w:tcPr>
          <w:p w:rsidR="00174F23" w:rsidRPr="00174F23" w:rsidRDefault="00174F23" w:rsidP="00174F23">
            <w:r w:rsidRPr="00174F23">
              <w:rPr>
                <w:b/>
                <w:bCs/>
              </w:rPr>
              <w:t>3</w:t>
            </w:r>
          </w:p>
        </w:tc>
        <w:tc>
          <w:tcPr>
            <w:tcW w:w="0" w:type="auto"/>
            <w:hideMark/>
          </w:tcPr>
          <w:p w:rsidR="00174F23" w:rsidRPr="00174F23" w:rsidRDefault="00174F23" w:rsidP="00174F23">
            <w:r w:rsidRPr="00174F23">
              <w:rPr>
                <w:b/>
                <w:bCs/>
              </w:rPr>
              <w:t>4</w:t>
            </w:r>
          </w:p>
        </w:tc>
        <w:tc>
          <w:tcPr>
            <w:tcW w:w="0" w:type="auto"/>
            <w:hideMark/>
          </w:tcPr>
          <w:p w:rsidR="00174F23" w:rsidRPr="00174F23" w:rsidRDefault="00174F23" w:rsidP="00174F23">
            <w:r w:rsidRPr="00174F23">
              <w:rPr>
                <w:b/>
                <w:bCs/>
              </w:rPr>
              <w:t>5</w:t>
            </w:r>
          </w:p>
        </w:tc>
      </w:tr>
      <w:tr w:rsidR="00AE633A" w:rsidRPr="00174F23" w:rsidTr="00411167">
        <w:tc>
          <w:tcPr>
            <w:tcW w:w="8296" w:type="dxa"/>
            <w:gridSpan w:val="7"/>
            <w:hideMark/>
          </w:tcPr>
          <w:p w:rsidR="00AE633A" w:rsidRPr="00174F23" w:rsidRDefault="00AE633A" w:rsidP="00174F23">
            <w:r w:rsidRPr="00174F23">
              <w:rPr>
                <w:b/>
                <w:bCs/>
              </w:rPr>
              <w:t>E1: Observed "Peer" Behaviors</w:t>
            </w:r>
            <w:r w:rsidRPr="00174F23">
              <w:t xml:space="preserve"> [Observed_Peer_Behavior]</w:t>
            </w:r>
          </w:p>
        </w:tc>
      </w:tr>
      <w:tr w:rsidR="00174F23" w:rsidRPr="00174F23" w:rsidTr="00AE633A">
        <w:tc>
          <w:tcPr>
            <w:tcW w:w="1271" w:type="dxa"/>
            <w:hideMark/>
          </w:tcPr>
          <w:p w:rsidR="00174F23" w:rsidRPr="00174F23" w:rsidRDefault="00174F23" w:rsidP="00174F23">
            <w:r w:rsidRPr="00174F23">
              <w:t>E1.1</w:t>
            </w:r>
          </w:p>
        </w:tc>
        <w:tc>
          <w:tcPr>
            <w:tcW w:w="4895" w:type="dxa"/>
            <w:hideMark/>
          </w:tcPr>
          <w:p w:rsidR="00174F23" w:rsidRPr="00174F23" w:rsidRDefault="00174F23" w:rsidP="00174F23">
            <w:r w:rsidRPr="00174F23">
              <w:t xml:space="preserve">According to your observation, what is the frequency of </w:t>
            </w:r>
            <w:r w:rsidRPr="00174F23">
              <w:rPr>
                <w:b/>
                <w:bCs/>
              </w:rPr>
              <w:t>classmates around you</w:t>
            </w:r>
            <w:r w:rsidRPr="00174F23">
              <w:t xml:space="preserve"> cheating in exams (including online/offline)? </w:t>
            </w:r>
            <w:r w:rsidRPr="00174F23">
              <w:rPr>
                <w:vertAlign w:val="superscript"/>
              </w:rPr>
              <w:t>81</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AE633A">
        <w:tc>
          <w:tcPr>
            <w:tcW w:w="1271" w:type="dxa"/>
            <w:hideMark/>
          </w:tcPr>
          <w:p w:rsidR="00174F23" w:rsidRPr="00174F23" w:rsidRDefault="00174F23" w:rsidP="00174F23">
            <w:r w:rsidRPr="00174F23">
              <w:t>E1.2</w:t>
            </w:r>
          </w:p>
        </w:tc>
        <w:tc>
          <w:tcPr>
            <w:tcW w:w="4895" w:type="dxa"/>
            <w:hideMark/>
          </w:tcPr>
          <w:p w:rsidR="00174F23" w:rsidRPr="00174F23" w:rsidRDefault="00174F23" w:rsidP="00174F23">
            <w:r w:rsidRPr="00174F23">
              <w:t xml:space="preserve">According to your observation, what is the frequency of </w:t>
            </w:r>
            <w:r w:rsidRPr="00174F23">
              <w:rPr>
                <w:b/>
                <w:bCs/>
              </w:rPr>
              <w:t>classmates around you</w:t>
            </w:r>
            <w:r w:rsidRPr="00174F23">
              <w:t xml:space="preserve"> submitting course papers/reports containing plagiarism or patchwork? </w:t>
            </w:r>
            <w:r w:rsidRPr="00174F23">
              <w:rPr>
                <w:vertAlign w:val="superscript"/>
              </w:rPr>
              <w:t>82</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AE633A">
        <w:tc>
          <w:tcPr>
            <w:tcW w:w="1271" w:type="dxa"/>
            <w:hideMark/>
          </w:tcPr>
          <w:p w:rsidR="00174F23" w:rsidRPr="00174F23" w:rsidRDefault="00174F23" w:rsidP="00174F23">
            <w:r w:rsidRPr="00174F23">
              <w:t>E1.3</w:t>
            </w:r>
          </w:p>
        </w:tc>
        <w:tc>
          <w:tcPr>
            <w:tcW w:w="4895" w:type="dxa"/>
            <w:hideMark/>
          </w:tcPr>
          <w:p w:rsidR="00174F23" w:rsidRPr="00174F23" w:rsidRDefault="00174F23" w:rsidP="00174F23">
            <w:r w:rsidRPr="00174F23">
              <w:t xml:space="preserve">According to your observation, what is the frequency of </w:t>
            </w:r>
            <w:r w:rsidRPr="00174F23">
              <w:rPr>
                <w:b/>
                <w:bCs/>
              </w:rPr>
              <w:t>classmates around you</w:t>
            </w:r>
            <w:r w:rsidRPr="00174F23">
              <w:t xml:space="preserve"> fabricating or "beautifying" data in lab classes? </w:t>
            </w:r>
            <w:r w:rsidRPr="00174F23">
              <w:rPr>
                <w:vertAlign w:val="superscript"/>
              </w:rPr>
              <w:t>83</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AE633A" w:rsidRPr="00174F23" w:rsidTr="00B06721">
        <w:tc>
          <w:tcPr>
            <w:tcW w:w="8296" w:type="dxa"/>
            <w:gridSpan w:val="7"/>
            <w:hideMark/>
          </w:tcPr>
          <w:p w:rsidR="00AE633A" w:rsidRPr="00174F23" w:rsidRDefault="00AE633A" w:rsidP="00174F23">
            <w:r w:rsidRPr="00174F23">
              <w:rPr>
                <w:b/>
                <w:bCs/>
              </w:rPr>
              <w:t>E2: "Self-Reported" Behaviors</w:t>
            </w:r>
            <w:r w:rsidRPr="00174F23">
              <w:t xml:space="preserve"> [Self_Reported_Behavior]</w:t>
            </w:r>
          </w:p>
        </w:tc>
      </w:tr>
      <w:tr w:rsidR="00AE633A" w:rsidRPr="00174F23" w:rsidTr="00335FF8">
        <w:tc>
          <w:tcPr>
            <w:tcW w:w="8296" w:type="dxa"/>
            <w:gridSpan w:val="7"/>
            <w:hideMark/>
          </w:tcPr>
          <w:p w:rsidR="00AE633A" w:rsidRPr="00174F23" w:rsidRDefault="00AE633A" w:rsidP="00174F23">
            <w:r w:rsidRPr="00174F23">
              <w:rPr>
                <w:i/>
                <w:iCs/>
              </w:rPr>
              <w:t>【Before answering, please confirm again that you are aware this survey is completely anonymous】</w:t>
            </w:r>
          </w:p>
        </w:tc>
      </w:tr>
      <w:tr w:rsidR="00174F23" w:rsidRPr="00174F23" w:rsidTr="00AE633A">
        <w:tc>
          <w:tcPr>
            <w:tcW w:w="1480" w:type="dxa"/>
            <w:hideMark/>
          </w:tcPr>
          <w:p w:rsidR="00174F23" w:rsidRPr="00174F23" w:rsidRDefault="00174F23" w:rsidP="00174F23">
            <w:r w:rsidRPr="00174F23">
              <w:t>E2.1</w:t>
            </w:r>
          </w:p>
        </w:tc>
        <w:tc>
          <w:tcPr>
            <w:tcW w:w="4686" w:type="dxa"/>
            <w:hideMark/>
          </w:tcPr>
          <w:p w:rsidR="00174F23" w:rsidRPr="00174F23" w:rsidRDefault="00174F23" w:rsidP="00174F23">
            <w:r w:rsidRPr="00174F23">
              <w:t xml:space="preserve">In the past year, what is the frequency of </w:t>
            </w:r>
            <w:r w:rsidRPr="00174F23">
              <w:rPr>
                <w:b/>
                <w:bCs/>
              </w:rPr>
              <w:t>yourself</w:t>
            </w:r>
            <w:r w:rsidRPr="00174F23">
              <w:t xml:space="preserve"> obtaining answers through improper means in exams (including online/offline)? </w:t>
            </w:r>
            <w:r w:rsidRPr="00174F23">
              <w:rPr>
                <w:vertAlign w:val="superscript"/>
              </w:rPr>
              <w:t>84</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AE633A">
        <w:tc>
          <w:tcPr>
            <w:tcW w:w="1480" w:type="dxa"/>
            <w:hideMark/>
          </w:tcPr>
          <w:p w:rsidR="00174F23" w:rsidRPr="00174F23" w:rsidRDefault="00174F23" w:rsidP="00174F23">
            <w:r w:rsidRPr="00174F23">
              <w:t>E2.2</w:t>
            </w:r>
          </w:p>
        </w:tc>
        <w:tc>
          <w:tcPr>
            <w:tcW w:w="4686" w:type="dxa"/>
            <w:hideMark/>
          </w:tcPr>
          <w:p w:rsidR="00174F23" w:rsidRPr="00174F23" w:rsidRDefault="00174F23" w:rsidP="00174F23">
            <w:r w:rsidRPr="00174F23">
              <w:t xml:space="preserve">In the past year, what is the frequency of </w:t>
            </w:r>
            <w:r w:rsidRPr="00174F23">
              <w:rPr>
                <w:b/>
                <w:bCs/>
              </w:rPr>
              <w:t>yourself</w:t>
            </w:r>
            <w:r w:rsidRPr="00174F23">
              <w:t xml:space="preserve"> having "improper citations" or "large paragraph copy-pasting" in submitted course </w:t>
            </w:r>
            <w:r w:rsidRPr="00174F23">
              <w:lastRenderedPageBreak/>
              <w:t xml:space="preserve">papers/reports? </w:t>
            </w:r>
            <w:r w:rsidRPr="00174F23">
              <w:rPr>
                <w:vertAlign w:val="superscript"/>
              </w:rPr>
              <w:t>85</w:t>
            </w:r>
          </w:p>
        </w:tc>
        <w:tc>
          <w:tcPr>
            <w:tcW w:w="0" w:type="auto"/>
            <w:hideMark/>
          </w:tcPr>
          <w:p w:rsidR="00174F23" w:rsidRPr="00174F23" w:rsidRDefault="00174F23" w:rsidP="00174F23">
            <w:r w:rsidRPr="00174F23">
              <w:lastRenderedPageBreak/>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AE633A">
        <w:tc>
          <w:tcPr>
            <w:tcW w:w="1480" w:type="dxa"/>
            <w:hideMark/>
          </w:tcPr>
          <w:p w:rsidR="00174F23" w:rsidRPr="00174F23" w:rsidRDefault="00174F23" w:rsidP="00174F23">
            <w:r w:rsidRPr="00174F23">
              <w:t>E2.3</w:t>
            </w:r>
          </w:p>
        </w:tc>
        <w:tc>
          <w:tcPr>
            <w:tcW w:w="4686" w:type="dxa"/>
            <w:hideMark/>
          </w:tcPr>
          <w:p w:rsidR="00174F23" w:rsidRPr="00174F23" w:rsidRDefault="00174F23" w:rsidP="00174F23">
            <w:r w:rsidRPr="00174F23">
              <w:t xml:space="preserve">In the past year, what is the frequency of </w:t>
            </w:r>
            <w:r w:rsidRPr="00174F23">
              <w:rPr>
                <w:b/>
                <w:bCs/>
              </w:rPr>
              <w:t>yourself</w:t>
            </w:r>
            <w:r w:rsidRPr="00174F23">
              <w:t xml:space="preserve"> fabricating or "beautifying" data in lab classes because the results were not ideal? </w:t>
            </w:r>
            <w:r w:rsidRPr="00174F23">
              <w:rPr>
                <w:vertAlign w:val="superscript"/>
              </w:rPr>
              <w:t>86</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bl>
    <w:p w:rsidR="00256398" w:rsidRDefault="00256398" w:rsidP="00174F23"/>
    <w:p w:rsidR="00174F23" w:rsidRPr="00174F23" w:rsidRDefault="00174F23" w:rsidP="00174F23">
      <w:r w:rsidRPr="00174F23">
        <w:t xml:space="preserve">Part F: Perceived Efficacy of Interventions (Policy Variables) </w:t>
      </w:r>
      <w:r w:rsidRPr="00174F23">
        <w:rPr>
          <w:vertAlign w:val="superscript"/>
        </w:rPr>
        <w:t>87</w:t>
      </w:r>
    </w:p>
    <w:p w:rsidR="00174F23" w:rsidRPr="00174F23" w:rsidRDefault="00174F23" w:rsidP="00174F23">
      <w:r w:rsidRPr="00174F23">
        <w:rPr>
          <w:b/>
          <w:bCs/>
        </w:rPr>
        <w:t>【Instructions】</w:t>
      </w:r>
      <w:r w:rsidRPr="00174F23">
        <w:t xml:space="preserve"> To improve the academic integrity and professional ethics literacy of undergraduates, the university and college can take various measures. Please evaluate the </w:t>
      </w:r>
      <w:r w:rsidRPr="00174F23">
        <w:rPr>
          <w:b/>
          <w:bCs/>
        </w:rPr>
        <w:t>"Effective Degree"</w:t>
      </w:r>
      <w:r w:rsidRPr="00174F23">
        <w:t xml:space="preserve"> you think the following measures might achieve</w:t>
      </w:r>
      <w:r w:rsidRPr="00174F23">
        <w:rPr>
          <w:vertAlign w:val="superscript"/>
        </w:rPr>
        <w:t>88</w:t>
      </w:r>
      <w:r w:rsidRPr="00174F23">
        <w:t>.</w:t>
      </w:r>
    </w:p>
    <w:p w:rsidR="00174F23" w:rsidRPr="00174F23" w:rsidRDefault="00174F23" w:rsidP="00174F23">
      <w:r w:rsidRPr="00174F23">
        <w:rPr>
          <w:b/>
          <w:bCs/>
        </w:rPr>
        <w:t>(Scale: 1=Completely Ineffective; 2=Ineffective; 3=Neutral/Unsure; 4=Effective; 5=Very Effective)</w:t>
      </w:r>
      <w:r w:rsidRPr="00174F23">
        <w:t xml:space="preserve"> </w:t>
      </w:r>
      <w:r w:rsidRPr="00174F23">
        <w:rPr>
          <w:vertAlign w:val="superscript"/>
        </w:rPr>
        <w:t>89</w:t>
      </w:r>
    </w:p>
    <w:tbl>
      <w:tblPr>
        <w:tblStyle w:val="a3"/>
        <w:tblW w:w="0" w:type="auto"/>
        <w:tblLook w:val="04A0" w:firstRow="1" w:lastRow="0" w:firstColumn="1" w:lastColumn="0" w:noHBand="0" w:noVBand="1"/>
      </w:tblPr>
      <w:tblGrid>
        <w:gridCol w:w="584"/>
        <w:gridCol w:w="5582"/>
        <w:gridCol w:w="426"/>
        <w:gridCol w:w="426"/>
        <w:gridCol w:w="426"/>
        <w:gridCol w:w="426"/>
        <w:gridCol w:w="426"/>
      </w:tblGrid>
      <w:tr w:rsidR="00174F23" w:rsidRPr="00174F23" w:rsidTr="00256398">
        <w:tc>
          <w:tcPr>
            <w:tcW w:w="0" w:type="auto"/>
            <w:hideMark/>
          </w:tcPr>
          <w:p w:rsidR="00174F23" w:rsidRPr="00174F23" w:rsidRDefault="00174F23" w:rsidP="00174F23">
            <w:r w:rsidRPr="00174F23">
              <w:rPr>
                <w:b/>
                <w:bCs/>
              </w:rPr>
              <w:t>No.</w:t>
            </w:r>
          </w:p>
        </w:tc>
        <w:tc>
          <w:tcPr>
            <w:tcW w:w="0" w:type="auto"/>
            <w:hideMark/>
          </w:tcPr>
          <w:p w:rsidR="00174F23" w:rsidRPr="00174F23" w:rsidRDefault="00174F23" w:rsidP="00174F23">
            <w:r w:rsidRPr="00174F23">
              <w:rPr>
                <w:b/>
                <w:bCs/>
              </w:rPr>
              <w:t>Item</w:t>
            </w:r>
          </w:p>
        </w:tc>
        <w:tc>
          <w:tcPr>
            <w:tcW w:w="0" w:type="auto"/>
            <w:hideMark/>
          </w:tcPr>
          <w:p w:rsidR="00174F23" w:rsidRPr="00174F23" w:rsidRDefault="00174F23" w:rsidP="00174F23">
            <w:r w:rsidRPr="00174F23">
              <w:rPr>
                <w:b/>
                <w:bCs/>
              </w:rPr>
              <w:t>1</w:t>
            </w:r>
          </w:p>
        </w:tc>
        <w:tc>
          <w:tcPr>
            <w:tcW w:w="0" w:type="auto"/>
            <w:hideMark/>
          </w:tcPr>
          <w:p w:rsidR="00174F23" w:rsidRPr="00174F23" w:rsidRDefault="00174F23" w:rsidP="00174F23">
            <w:r w:rsidRPr="00174F23">
              <w:rPr>
                <w:b/>
                <w:bCs/>
              </w:rPr>
              <w:t>2</w:t>
            </w:r>
          </w:p>
        </w:tc>
        <w:tc>
          <w:tcPr>
            <w:tcW w:w="0" w:type="auto"/>
            <w:hideMark/>
          </w:tcPr>
          <w:p w:rsidR="00174F23" w:rsidRPr="00174F23" w:rsidRDefault="00174F23" w:rsidP="00174F23">
            <w:r w:rsidRPr="00174F23">
              <w:rPr>
                <w:b/>
                <w:bCs/>
              </w:rPr>
              <w:t>3</w:t>
            </w:r>
          </w:p>
        </w:tc>
        <w:tc>
          <w:tcPr>
            <w:tcW w:w="0" w:type="auto"/>
            <w:hideMark/>
          </w:tcPr>
          <w:p w:rsidR="00174F23" w:rsidRPr="00174F23" w:rsidRDefault="00174F23" w:rsidP="00174F23">
            <w:r w:rsidRPr="00174F23">
              <w:rPr>
                <w:b/>
                <w:bCs/>
              </w:rPr>
              <w:t>4</w:t>
            </w:r>
          </w:p>
        </w:tc>
        <w:tc>
          <w:tcPr>
            <w:tcW w:w="0" w:type="auto"/>
            <w:hideMark/>
          </w:tcPr>
          <w:p w:rsidR="00174F23" w:rsidRPr="00174F23" w:rsidRDefault="00174F23" w:rsidP="00174F23">
            <w:r w:rsidRPr="00174F23">
              <w:rPr>
                <w:b/>
                <w:bCs/>
              </w:rPr>
              <w:t>5</w:t>
            </w:r>
          </w:p>
        </w:tc>
      </w:tr>
      <w:tr w:rsidR="00256398" w:rsidRPr="00174F23" w:rsidTr="002A0598">
        <w:tc>
          <w:tcPr>
            <w:tcW w:w="0" w:type="auto"/>
            <w:gridSpan w:val="7"/>
            <w:hideMark/>
          </w:tcPr>
          <w:p w:rsidR="00256398" w:rsidRPr="00174F23" w:rsidRDefault="00256398" w:rsidP="00174F23">
            <w:r w:rsidRPr="00174F23">
              <w:rPr>
                <w:b/>
                <w:bCs/>
              </w:rPr>
              <w:t>F1: Deterrence &amp; Policy</w:t>
            </w:r>
            <w:r w:rsidRPr="00174F23">
              <w:t xml:space="preserve"> [Intervention_Deterrence]</w:t>
            </w:r>
          </w:p>
        </w:tc>
      </w:tr>
      <w:tr w:rsidR="00174F23" w:rsidRPr="00174F23" w:rsidTr="00256398">
        <w:tc>
          <w:tcPr>
            <w:tcW w:w="0" w:type="auto"/>
            <w:hideMark/>
          </w:tcPr>
          <w:p w:rsidR="00174F23" w:rsidRPr="00174F23" w:rsidRDefault="00174F23" w:rsidP="00174F23">
            <w:r w:rsidRPr="00174F23">
              <w:t>F1.1</w:t>
            </w:r>
          </w:p>
        </w:tc>
        <w:tc>
          <w:tcPr>
            <w:tcW w:w="0" w:type="auto"/>
            <w:hideMark/>
          </w:tcPr>
          <w:p w:rsidR="00174F23" w:rsidRPr="00174F23" w:rsidRDefault="00174F23" w:rsidP="00174F23">
            <w:r w:rsidRPr="00174F23">
              <w:t xml:space="preserve">Introducing stricter plagiarism checking and proctoring technologies (e.g., AI monitoring). </w:t>
            </w:r>
            <w:r w:rsidRPr="00174F23">
              <w:rPr>
                <w:vertAlign w:val="superscript"/>
              </w:rPr>
              <w:t>90</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256398">
        <w:tc>
          <w:tcPr>
            <w:tcW w:w="0" w:type="auto"/>
            <w:hideMark/>
          </w:tcPr>
          <w:p w:rsidR="00174F23" w:rsidRPr="00174F23" w:rsidRDefault="00174F23" w:rsidP="00174F23">
            <w:r w:rsidRPr="00174F23">
              <w:t>F1.2</w:t>
            </w:r>
          </w:p>
        </w:tc>
        <w:tc>
          <w:tcPr>
            <w:tcW w:w="0" w:type="auto"/>
            <w:hideMark/>
          </w:tcPr>
          <w:p w:rsidR="00174F23" w:rsidRPr="00174F23" w:rsidRDefault="00174F23" w:rsidP="00174F23">
            <w:r w:rsidRPr="00174F23">
              <w:t xml:space="preserve">Increasing the severity of punishment for academic misconduct (e.g., linking it to degree conferral). </w:t>
            </w:r>
            <w:r w:rsidRPr="00174F23">
              <w:rPr>
                <w:vertAlign w:val="superscript"/>
              </w:rPr>
              <w:t>91</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256398" w:rsidRPr="00174F23" w:rsidTr="00CC432A">
        <w:tc>
          <w:tcPr>
            <w:tcW w:w="0" w:type="auto"/>
            <w:gridSpan w:val="7"/>
            <w:hideMark/>
          </w:tcPr>
          <w:p w:rsidR="00256398" w:rsidRPr="00174F23" w:rsidRDefault="00256398" w:rsidP="00174F23">
            <w:r w:rsidRPr="00174F23">
              <w:rPr>
                <w:b/>
                <w:bCs/>
              </w:rPr>
              <w:t>F2: Integration &amp; Education</w:t>
            </w:r>
            <w:r w:rsidRPr="00174F23">
              <w:t xml:space="preserve"> [Intervention_Integration]</w:t>
            </w:r>
          </w:p>
        </w:tc>
      </w:tr>
      <w:tr w:rsidR="00174F23" w:rsidRPr="00174F23" w:rsidTr="00256398">
        <w:tc>
          <w:tcPr>
            <w:tcW w:w="0" w:type="auto"/>
            <w:hideMark/>
          </w:tcPr>
          <w:p w:rsidR="00174F23" w:rsidRPr="00174F23" w:rsidRDefault="00174F23" w:rsidP="00174F23">
            <w:r w:rsidRPr="00174F23">
              <w:t>F2.1</w:t>
            </w:r>
          </w:p>
        </w:tc>
        <w:tc>
          <w:tcPr>
            <w:tcW w:w="0" w:type="auto"/>
            <w:hideMark/>
          </w:tcPr>
          <w:p w:rsidR="00174F23" w:rsidRPr="00174F23" w:rsidRDefault="00174F23" w:rsidP="00174F23">
            <w:r w:rsidRPr="00174F23">
              <w:t xml:space="preserve">Integrating more real ethical case discussions into professional courses (Curriculum Civics). </w:t>
            </w:r>
            <w:r w:rsidRPr="00174F23">
              <w:rPr>
                <w:vertAlign w:val="superscript"/>
              </w:rPr>
              <w:t>92</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256398">
        <w:tc>
          <w:tcPr>
            <w:tcW w:w="0" w:type="auto"/>
            <w:hideMark/>
          </w:tcPr>
          <w:p w:rsidR="00174F23" w:rsidRPr="00174F23" w:rsidRDefault="00174F23" w:rsidP="00174F23">
            <w:r w:rsidRPr="00174F23">
              <w:t>F2.2</w:t>
            </w:r>
          </w:p>
        </w:tc>
        <w:tc>
          <w:tcPr>
            <w:tcW w:w="0" w:type="auto"/>
            <w:hideMark/>
          </w:tcPr>
          <w:p w:rsidR="00174F23" w:rsidRPr="00174F23" w:rsidRDefault="00174F23" w:rsidP="00174F23">
            <w:r w:rsidRPr="00174F23">
              <w:t xml:space="preserve">Inviting outstanding role models from clinical/industry sectors (e.g., famous doctors/pharmacists) to share professional ethics. </w:t>
            </w:r>
            <w:r w:rsidRPr="00174F23">
              <w:rPr>
                <w:vertAlign w:val="superscript"/>
              </w:rPr>
              <w:t>93</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256398">
        <w:tc>
          <w:tcPr>
            <w:tcW w:w="0" w:type="auto"/>
            <w:hideMark/>
          </w:tcPr>
          <w:p w:rsidR="00174F23" w:rsidRPr="00174F23" w:rsidRDefault="00174F23" w:rsidP="00174F23">
            <w:r w:rsidRPr="00174F23">
              <w:t>F2.3</w:t>
            </w:r>
          </w:p>
        </w:tc>
        <w:tc>
          <w:tcPr>
            <w:tcW w:w="0" w:type="auto"/>
            <w:hideMark/>
          </w:tcPr>
          <w:p w:rsidR="00174F23" w:rsidRPr="00174F23" w:rsidRDefault="00174F23" w:rsidP="00174F23">
            <w:r w:rsidRPr="00174F23">
              <w:t xml:space="preserve">Conducting "Scenario Simulation" teaching (like the questions you did in "Part D"). </w:t>
            </w:r>
            <w:r w:rsidRPr="00174F23">
              <w:rPr>
                <w:vertAlign w:val="superscript"/>
              </w:rPr>
              <w:t>94</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256398" w:rsidRPr="00174F23" w:rsidTr="00400AE4">
        <w:tc>
          <w:tcPr>
            <w:tcW w:w="0" w:type="auto"/>
            <w:gridSpan w:val="7"/>
            <w:hideMark/>
          </w:tcPr>
          <w:p w:rsidR="00256398" w:rsidRPr="00174F23" w:rsidRDefault="00256398" w:rsidP="00174F23">
            <w:r w:rsidRPr="00174F23">
              <w:rPr>
                <w:b/>
                <w:bCs/>
              </w:rPr>
              <w:t>F3: Culture &amp; Atmosphere</w:t>
            </w:r>
            <w:r w:rsidRPr="00174F23">
              <w:t xml:space="preserve"> [Intervention_Culture]</w:t>
            </w:r>
          </w:p>
        </w:tc>
      </w:tr>
      <w:tr w:rsidR="00174F23" w:rsidRPr="00174F23" w:rsidTr="00256398">
        <w:tc>
          <w:tcPr>
            <w:tcW w:w="0" w:type="auto"/>
            <w:hideMark/>
          </w:tcPr>
          <w:p w:rsidR="00174F23" w:rsidRPr="00174F23" w:rsidRDefault="00174F23" w:rsidP="00174F23">
            <w:r w:rsidRPr="00174F23">
              <w:t>F3.1</w:t>
            </w:r>
          </w:p>
        </w:tc>
        <w:tc>
          <w:tcPr>
            <w:tcW w:w="0" w:type="auto"/>
            <w:hideMark/>
          </w:tcPr>
          <w:p w:rsidR="00174F23" w:rsidRPr="00174F23" w:rsidRDefault="00174F23" w:rsidP="00174F23">
            <w:r w:rsidRPr="00174F23">
              <w:t xml:space="preserve">Senior students sharing integrity experiences to establish "Peer Mentoring." </w:t>
            </w:r>
            <w:r w:rsidRPr="00174F23">
              <w:rPr>
                <w:vertAlign w:val="superscript"/>
              </w:rPr>
              <w:t>95</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r w:rsidR="00174F23" w:rsidRPr="00174F23" w:rsidTr="00256398">
        <w:tc>
          <w:tcPr>
            <w:tcW w:w="0" w:type="auto"/>
            <w:hideMark/>
          </w:tcPr>
          <w:p w:rsidR="00174F23" w:rsidRPr="00174F23" w:rsidRDefault="00174F23" w:rsidP="00174F23">
            <w:r w:rsidRPr="00174F23">
              <w:t>F3.2</w:t>
            </w:r>
          </w:p>
        </w:tc>
        <w:tc>
          <w:tcPr>
            <w:tcW w:w="0" w:type="auto"/>
            <w:hideMark/>
          </w:tcPr>
          <w:p w:rsidR="00174F23" w:rsidRPr="00174F23" w:rsidRDefault="00174F23" w:rsidP="00174F23">
            <w:r w:rsidRPr="00174F23">
              <w:t xml:space="preserve">Publicly commending role models of academic integrity more often (rather than just punishing the negative ones). </w:t>
            </w:r>
            <w:r w:rsidRPr="00174F23">
              <w:rPr>
                <w:vertAlign w:val="superscript"/>
              </w:rPr>
              <w:t>96</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c>
          <w:tcPr>
            <w:tcW w:w="0" w:type="auto"/>
            <w:hideMark/>
          </w:tcPr>
          <w:p w:rsidR="00174F23" w:rsidRPr="00174F23" w:rsidRDefault="00174F23" w:rsidP="00174F23">
            <w:r w:rsidRPr="00174F23">
              <w:t>○</w:t>
            </w:r>
          </w:p>
        </w:tc>
      </w:tr>
    </w:tbl>
    <w:p w:rsidR="00256398" w:rsidRDefault="00256398" w:rsidP="00174F23"/>
    <w:p w:rsidR="00174F23" w:rsidRPr="00174F23" w:rsidRDefault="00174F23" w:rsidP="00174F23">
      <w:r w:rsidRPr="00174F23">
        <w:rPr>
          <w:b/>
          <w:bCs/>
        </w:rPr>
        <w:t>【Closing Remarks】</w:t>
      </w:r>
    </w:p>
    <w:p w:rsidR="00174F23" w:rsidRPr="00174F23" w:rsidRDefault="00174F23" w:rsidP="00174F23">
      <w:r w:rsidRPr="00174F23">
        <w:rPr>
          <w:b/>
          <w:bCs/>
        </w:rPr>
        <w:t>The questionnaire ends here.</w:t>
      </w:r>
      <w:r w:rsidRPr="00174F23">
        <w:t xml:space="preserve"> </w:t>
      </w:r>
      <w:r w:rsidRPr="00174F23">
        <w:rPr>
          <w:vertAlign w:val="superscript"/>
        </w:rPr>
        <w:t>97</w:t>
      </w:r>
    </w:p>
    <w:p w:rsidR="00174F23" w:rsidRPr="00174F23" w:rsidRDefault="00174F23" w:rsidP="00174F23">
      <w:r w:rsidRPr="00174F23">
        <w:t>Thank you again for your honest answers and valuable time! Your participation is of great significance to this research</w:t>
      </w:r>
      <w:r w:rsidRPr="00174F23">
        <w:rPr>
          <w:vertAlign w:val="superscript"/>
        </w:rPr>
        <w:t>98</w:t>
      </w:r>
      <w:r w:rsidRPr="00174F23">
        <w:t>.</w:t>
      </w:r>
    </w:p>
    <w:p w:rsidR="00174F23" w:rsidRPr="00174F23" w:rsidRDefault="00174F23" w:rsidP="00174F23">
      <w:r w:rsidRPr="00174F23">
        <w:t>We promise to strictly abide by the principle of anonymity, handle all data properly, and are committed to using the research results to improve our university's academic atmosphere and ethics education system</w:t>
      </w:r>
      <w:r w:rsidRPr="00174F23">
        <w:rPr>
          <w:vertAlign w:val="superscript"/>
        </w:rPr>
        <w:t>99</w:t>
      </w:r>
      <w:r w:rsidRPr="00174F23">
        <w:t>.</w:t>
      </w:r>
    </w:p>
    <w:p w:rsidR="00174F23" w:rsidRPr="00174F23" w:rsidRDefault="00174F23" w:rsidP="00174F23">
      <w:r w:rsidRPr="00174F23">
        <w:rPr>
          <w:b/>
          <w:bCs/>
        </w:rPr>
        <w:t>We wish you academic progress and a bright future!</w:t>
      </w:r>
      <w:r w:rsidRPr="00174F23">
        <w:t xml:space="preserve"> </w:t>
      </w:r>
      <w:r w:rsidRPr="00174F23">
        <w:rPr>
          <w:vertAlign w:val="superscript"/>
        </w:rPr>
        <w:t>100</w:t>
      </w:r>
    </w:p>
    <w:bookmarkEnd w:id="0"/>
    <w:p w:rsidR="00DE4A58" w:rsidRDefault="00DE4A58"/>
    <w:sectPr w:rsidR="00DE4A5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1F7" w:rsidRDefault="006E21F7" w:rsidP="00041826">
      <w:r>
        <w:separator/>
      </w:r>
    </w:p>
  </w:endnote>
  <w:endnote w:type="continuationSeparator" w:id="0">
    <w:p w:rsidR="006E21F7" w:rsidRDefault="006E21F7" w:rsidP="0004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018013"/>
      <w:docPartObj>
        <w:docPartGallery w:val="Page Numbers (Bottom of Page)"/>
        <w:docPartUnique/>
      </w:docPartObj>
    </w:sdtPr>
    <w:sdtContent>
      <w:p w:rsidR="00041826" w:rsidRDefault="00041826">
        <w:pPr>
          <w:pStyle w:val="a6"/>
          <w:jc w:val="center"/>
        </w:pPr>
        <w:r>
          <w:fldChar w:fldCharType="begin"/>
        </w:r>
        <w:r>
          <w:instrText>PAGE   \* MERGEFORMAT</w:instrText>
        </w:r>
        <w:r>
          <w:fldChar w:fldCharType="separate"/>
        </w:r>
        <w:r w:rsidR="00256398" w:rsidRPr="00256398">
          <w:rPr>
            <w:noProof/>
            <w:lang w:val="zh-CN"/>
          </w:rPr>
          <w:t>5</w:t>
        </w:r>
        <w:r>
          <w:fldChar w:fldCharType="end"/>
        </w:r>
      </w:p>
    </w:sdtContent>
  </w:sdt>
  <w:p w:rsidR="00041826" w:rsidRDefault="000418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1F7" w:rsidRDefault="006E21F7" w:rsidP="00041826">
      <w:r>
        <w:separator/>
      </w:r>
    </w:p>
  </w:footnote>
  <w:footnote w:type="continuationSeparator" w:id="0">
    <w:p w:rsidR="006E21F7" w:rsidRDefault="006E21F7" w:rsidP="00041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75015"/>
    <w:multiLevelType w:val="multilevel"/>
    <w:tmpl w:val="0E68E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1"/>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23"/>
    <w:rsid w:val="00041826"/>
    <w:rsid w:val="00065A0E"/>
    <w:rsid w:val="000726F6"/>
    <w:rsid w:val="00174F23"/>
    <w:rsid w:val="00191DA6"/>
    <w:rsid w:val="00256398"/>
    <w:rsid w:val="002921E5"/>
    <w:rsid w:val="00347C65"/>
    <w:rsid w:val="004B29F9"/>
    <w:rsid w:val="005D3BB6"/>
    <w:rsid w:val="006D5990"/>
    <w:rsid w:val="006E21F7"/>
    <w:rsid w:val="00926653"/>
    <w:rsid w:val="00971522"/>
    <w:rsid w:val="00AE633A"/>
    <w:rsid w:val="00DE44BB"/>
    <w:rsid w:val="00DE4A58"/>
    <w:rsid w:val="00E02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2286"/>
  <w15:chartTrackingRefBased/>
  <w15:docId w15:val="{384A273C-D352-432D-8C3E-6D3F4696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182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41826"/>
    <w:rPr>
      <w:sz w:val="18"/>
      <w:szCs w:val="18"/>
    </w:rPr>
  </w:style>
  <w:style w:type="paragraph" w:styleId="a6">
    <w:name w:val="footer"/>
    <w:basedOn w:val="a"/>
    <w:link w:val="a7"/>
    <w:uiPriority w:val="99"/>
    <w:unhideWhenUsed/>
    <w:rsid w:val="00041826"/>
    <w:pPr>
      <w:tabs>
        <w:tab w:val="center" w:pos="4153"/>
        <w:tab w:val="right" w:pos="8306"/>
      </w:tabs>
      <w:snapToGrid w:val="0"/>
      <w:jc w:val="left"/>
    </w:pPr>
    <w:rPr>
      <w:sz w:val="18"/>
      <w:szCs w:val="18"/>
    </w:rPr>
  </w:style>
  <w:style w:type="character" w:customStyle="1" w:styleId="a7">
    <w:name w:val="页脚 字符"/>
    <w:basedOn w:val="a0"/>
    <w:link w:val="a6"/>
    <w:uiPriority w:val="99"/>
    <w:rsid w:val="000418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9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1714</Words>
  <Characters>9771</Characters>
  <Application>Microsoft Office Word</Application>
  <DocSecurity>0</DocSecurity>
  <Lines>81</Lines>
  <Paragraphs>22</Paragraphs>
  <ScaleCrop>false</ScaleCrop>
  <Company>xb21cn</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2025-11-25T02:23:00Z</dcterms:created>
  <dcterms:modified xsi:type="dcterms:W3CDTF">2025-11-25T02:34:00Z</dcterms:modified>
</cp:coreProperties>
</file>