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AC3" w:rsidRPr="00BE6AC3" w:rsidRDefault="00BE6AC3" w:rsidP="00BE6AC3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bookmarkStart w:id="0" w:name="_GoBack"/>
      <w:bookmarkEnd w:id="0"/>
      <w:r w:rsidRPr="00BE6AC3">
        <w:rPr>
          <w:rFonts w:ascii="Times New Roman" w:eastAsia="Times New Roman" w:hAnsi="Times New Roman" w:cs="Times New Roman"/>
          <w:b/>
          <w:sz w:val="24"/>
          <w:szCs w:val="24"/>
          <w:lang w:val="en-US" w:eastAsia="en-AU"/>
        </w:rPr>
        <w:t xml:space="preserve">Table </w:t>
      </w:r>
      <w:proofErr w:type="gramStart"/>
      <w:r w:rsidRPr="00BE6AC3">
        <w:rPr>
          <w:rFonts w:ascii="Times New Roman" w:eastAsia="Times New Roman" w:hAnsi="Times New Roman" w:cs="Times New Roman"/>
          <w:b/>
          <w:sz w:val="24"/>
          <w:szCs w:val="24"/>
          <w:lang w:val="en-US" w:eastAsia="en-AU"/>
        </w:rPr>
        <w:t>1</w:t>
      </w:r>
      <w:proofErr w:type="gramEnd"/>
      <w:r w:rsidRPr="00BE6AC3">
        <w:rPr>
          <w:rFonts w:ascii="Times New Roman" w:eastAsia="Times New Roman" w:hAnsi="Times New Roman" w:cs="Times New Roman"/>
          <w:b/>
          <w:sz w:val="24"/>
          <w:szCs w:val="24"/>
          <w:lang w:val="en-US" w:eastAsia="en-AU"/>
        </w:rPr>
        <w:t xml:space="preserve"> </w:t>
      </w:r>
      <w:r w:rsidRPr="00BE6AC3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Main characteristics of deprivation indices</w:t>
      </w:r>
    </w:p>
    <w:tbl>
      <w:tblPr>
        <w:tblStyle w:val="TableGrid4"/>
        <w:tblW w:w="10210" w:type="dxa"/>
        <w:tblLook w:val="04A0" w:firstRow="1" w:lastRow="0" w:firstColumn="1" w:lastColumn="0" w:noHBand="0" w:noVBand="1"/>
      </w:tblPr>
      <w:tblGrid>
        <w:gridCol w:w="1866"/>
        <w:gridCol w:w="2077"/>
        <w:gridCol w:w="2283"/>
        <w:gridCol w:w="1283"/>
        <w:gridCol w:w="1057"/>
        <w:gridCol w:w="1750"/>
      </w:tblGrid>
      <w:tr w:rsidR="00BE6AC3" w:rsidRPr="002B2E64" w:rsidTr="009E28B9">
        <w:trPr>
          <w:trHeight w:val="945"/>
        </w:trPr>
        <w:tc>
          <w:tcPr>
            <w:tcW w:w="1866" w:type="dxa"/>
            <w:hideMark/>
          </w:tcPr>
          <w:p w:rsidR="00BE6AC3" w:rsidRPr="00BE6AC3" w:rsidRDefault="00BE6AC3" w:rsidP="00BE6AC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Name of index/reference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 xml:space="preserve"> </w:t>
            </w:r>
            <w:r w:rsidRPr="00BE6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(year of publication)</w:t>
            </w:r>
          </w:p>
        </w:tc>
        <w:tc>
          <w:tcPr>
            <w:tcW w:w="2077" w:type="dxa"/>
            <w:hideMark/>
          </w:tcPr>
          <w:p w:rsidR="00BE6AC3" w:rsidRPr="00BE6AC3" w:rsidRDefault="00BE6AC3" w:rsidP="00BE6AC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Country (area of country )</w:t>
            </w:r>
          </w:p>
        </w:tc>
        <w:tc>
          <w:tcPr>
            <w:tcW w:w="2227" w:type="dxa"/>
            <w:hideMark/>
          </w:tcPr>
          <w:p w:rsidR="00BE6AC3" w:rsidRPr="00BE6AC3" w:rsidRDefault="00BE6AC3" w:rsidP="00BE6AC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Data source(geographical unit)</w:t>
            </w:r>
          </w:p>
        </w:tc>
        <w:tc>
          <w:tcPr>
            <w:tcW w:w="1241" w:type="dxa"/>
          </w:tcPr>
          <w:p w:rsidR="00BE6AC3" w:rsidRPr="00BE6AC3" w:rsidRDefault="00BE6AC3" w:rsidP="00323ABB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Weighting</w:t>
            </w:r>
            <w:r w:rsidR="00323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 xml:space="preserve"> </w:t>
            </w:r>
            <w:r w:rsidRPr="00BE6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method</w:t>
            </w:r>
          </w:p>
        </w:tc>
        <w:tc>
          <w:tcPr>
            <w:tcW w:w="1049" w:type="dxa"/>
            <w:hideMark/>
          </w:tcPr>
          <w:p w:rsidR="00BE6AC3" w:rsidRPr="00BE6AC3" w:rsidRDefault="00BE6AC3" w:rsidP="00BE6AC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Updates</w:t>
            </w:r>
          </w:p>
        </w:tc>
        <w:tc>
          <w:tcPr>
            <w:tcW w:w="1750" w:type="dxa"/>
            <w:hideMark/>
          </w:tcPr>
          <w:p w:rsidR="00BE6AC3" w:rsidRPr="00BE6AC3" w:rsidRDefault="00BE6AC3" w:rsidP="00BE6AC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Website and/or supplementary documentation</w:t>
            </w:r>
          </w:p>
        </w:tc>
      </w:tr>
      <w:tr w:rsidR="00BE6AC3" w:rsidRPr="002B2E64" w:rsidTr="009E28B9">
        <w:trPr>
          <w:trHeight w:val="300"/>
        </w:trPr>
        <w:tc>
          <w:tcPr>
            <w:tcW w:w="1866" w:type="dxa"/>
            <w:noWrap/>
            <w:hideMark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2077" w:type="dxa"/>
            <w:noWrap/>
            <w:hideMark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2227" w:type="dxa"/>
            <w:noWrap/>
            <w:hideMark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241" w:type="dxa"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1049" w:type="dxa"/>
            <w:noWrap/>
            <w:hideMark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750" w:type="dxa"/>
            <w:noWrap/>
            <w:hideMark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</w:tr>
      <w:tr w:rsidR="00BE6AC3" w:rsidRPr="002B2E64" w:rsidTr="009E28B9">
        <w:trPr>
          <w:trHeight w:val="300"/>
        </w:trPr>
        <w:tc>
          <w:tcPr>
            <w:tcW w:w="1866" w:type="dxa"/>
            <w:noWrap/>
            <w:hideMark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2077" w:type="dxa"/>
            <w:noWrap/>
            <w:hideMark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2227" w:type="dxa"/>
            <w:noWrap/>
            <w:hideMark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241" w:type="dxa"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1049" w:type="dxa"/>
            <w:noWrap/>
            <w:hideMark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750" w:type="dxa"/>
            <w:noWrap/>
            <w:hideMark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</w:tr>
      <w:tr w:rsidR="00BE6AC3" w:rsidRPr="002B2E64" w:rsidTr="009E28B9">
        <w:trPr>
          <w:trHeight w:val="300"/>
        </w:trPr>
        <w:tc>
          <w:tcPr>
            <w:tcW w:w="1866" w:type="dxa"/>
            <w:noWrap/>
            <w:hideMark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2077" w:type="dxa"/>
            <w:noWrap/>
            <w:hideMark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2227" w:type="dxa"/>
            <w:noWrap/>
            <w:hideMark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241" w:type="dxa"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1049" w:type="dxa"/>
            <w:noWrap/>
            <w:hideMark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750" w:type="dxa"/>
            <w:noWrap/>
            <w:hideMark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</w:tr>
    </w:tbl>
    <w:p w:rsidR="00BE6AC3" w:rsidRPr="00BE6AC3" w:rsidRDefault="00BE6AC3" w:rsidP="00BE6AC3">
      <w:pPr>
        <w:spacing w:after="200" w:line="276" w:lineRule="auto"/>
        <w:rPr>
          <w:rFonts w:ascii="Times New Roman" w:eastAsia="Times New Roman" w:hAnsi="Times New Roman" w:cs="Times New Roman"/>
          <w:bCs/>
          <w:color w:val="1F497D"/>
          <w:sz w:val="24"/>
          <w:szCs w:val="24"/>
          <w:lang w:val="en-US" w:eastAsia="en-AU"/>
        </w:rPr>
      </w:pPr>
    </w:p>
    <w:p w:rsidR="00BE6AC3" w:rsidRPr="00BE6AC3" w:rsidRDefault="00BE6AC3" w:rsidP="00BE6AC3">
      <w:pPr>
        <w:spacing w:after="200" w:line="276" w:lineRule="auto"/>
        <w:rPr>
          <w:rFonts w:ascii="Times New Roman" w:eastAsia="Times New Roman" w:hAnsi="Times New Roman" w:cs="Times New Roman"/>
          <w:bCs/>
          <w:sz w:val="24"/>
          <w:szCs w:val="24"/>
          <w:lang w:val="en-US" w:eastAsia="en-AU"/>
        </w:rPr>
      </w:pPr>
      <w:r w:rsidRPr="00BE6AC3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Т</w:t>
      </w:r>
      <w:r w:rsidRPr="00BE6AC3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>able 2</w:t>
      </w:r>
      <w:r w:rsidRPr="00BE6AC3">
        <w:rPr>
          <w:rFonts w:ascii="Times New Roman" w:eastAsia="Times New Roman" w:hAnsi="Times New Roman" w:cs="Times New Roman"/>
          <w:bCs/>
          <w:sz w:val="24"/>
          <w:szCs w:val="24"/>
          <w:lang w:val="en-US" w:eastAsia="en-AU"/>
        </w:rPr>
        <w:t xml:space="preserve"> Indicators of deprivation measures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2631"/>
        <w:gridCol w:w="2496"/>
        <w:gridCol w:w="1944"/>
        <w:gridCol w:w="2608"/>
      </w:tblGrid>
      <w:tr w:rsidR="00323ABB" w:rsidRPr="00BE6AC3" w:rsidTr="00323ABB">
        <w:trPr>
          <w:trHeight w:val="1040"/>
        </w:trPr>
        <w:tc>
          <w:tcPr>
            <w:tcW w:w="2689" w:type="dxa"/>
            <w:hideMark/>
          </w:tcPr>
          <w:p w:rsidR="00BE6AC3" w:rsidRPr="00BE6AC3" w:rsidRDefault="00BE6AC3" w:rsidP="00323ABB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Name of index/reference</w:t>
            </w:r>
            <w:r w:rsidR="00323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 xml:space="preserve"> </w:t>
            </w:r>
            <w:r w:rsidRPr="00BE6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(year of publication)</w:t>
            </w:r>
          </w:p>
        </w:tc>
        <w:tc>
          <w:tcPr>
            <w:tcW w:w="2551" w:type="dxa"/>
          </w:tcPr>
          <w:p w:rsidR="00BE6AC3" w:rsidRPr="00BE6AC3" w:rsidRDefault="00BE6AC3" w:rsidP="00323ABB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Variables/</w:t>
            </w:r>
            <w:r w:rsidR="00323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 xml:space="preserve"> </w:t>
            </w:r>
            <w:proofErr w:type="spellStart"/>
            <w:r w:rsidRPr="00BE6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subdimensions</w:t>
            </w:r>
            <w:proofErr w:type="spellEnd"/>
          </w:p>
        </w:tc>
        <w:tc>
          <w:tcPr>
            <w:tcW w:w="1985" w:type="dxa"/>
            <w:hideMark/>
          </w:tcPr>
          <w:p w:rsidR="00BE6AC3" w:rsidRPr="00BE6AC3" w:rsidRDefault="00BE6AC3" w:rsidP="00323ABB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Domains/</w:t>
            </w:r>
            <w:r w:rsidR="00323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 xml:space="preserve"> </w:t>
            </w:r>
            <w:r w:rsidRPr="00BE6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dimensions</w:t>
            </w:r>
          </w:p>
        </w:tc>
        <w:tc>
          <w:tcPr>
            <w:tcW w:w="2693" w:type="dxa"/>
            <w:hideMark/>
          </w:tcPr>
          <w:p w:rsidR="00BE6AC3" w:rsidRPr="00BE6AC3" w:rsidRDefault="00BE6AC3" w:rsidP="00BE6AC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BE6A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Type of deprivation</w:t>
            </w:r>
          </w:p>
        </w:tc>
      </w:tr>
      <w:tr w:rsidR="00323ABB" w:rsidRPr="00BE6AC3" w:rsidTr="009E28B9">
        <w:tc>
          <w:tcPr>
            <w:tcW w:w="2689" w:type="dxa"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</w:p>
        </w:tc>
        <w:tc>
          <w:tcPr>
            <w:tcW w:w="2551" w:type="dxa"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</w:p>
        </w:tc>
        <w:tc>
          <w:tcPr>
            <w:tcW w:w="1985" w:type="dxa"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</w:p>
        </w:tc>
        <w:tc>
          <w:tcPr>
            <w:tcW w:w="2693" w:type="dxa"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</w:p>
        </w:tc>
      </w:tr>
      <w:tr w:rsidR="00323ABB" w:rsidRPr="00BE6AC3" w:rsidTr="009E28B9">
        <w:tc>
          <w:tcPr>
            <w:tcW w:w="2689" w:type="dxa"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</w:p>
        </w:tc>
        <w:tc>
          <w:tcPr>
            <w:tcW w:w="2551" w:type="dxa"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</w:p>
        </w:tc>
        <w:tc>
          <w:tcPr>
            <w:tcW w:w="1985" w:type="dxa"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</w:p>
        </w:tc>
        <w:tc>
          <w:tcPr>
            <w:tcW w:w="2693" w:type="dxa"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</w:p>
        </w:tc>
      </w:tr>
      <w:tr w:rsidR="00323ABB" w:rsidRPr="00BE6AC3" w:rsidTr="009E28B9">
        <w:tc>
          <w:tcPr>
            <w:tcW w:w="2689" w:type="dxa"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</w:p>
        </w:tc>
        <w:tc>
          <w:tcPr>
            <w:tcW w:w="2551" w:type="dxa"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</w:p>
        </w:tc>
        <w:tc>
          <w:tcPr>
            <w:tcW w:w="1985" w:type="dxa"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</w:p>
        </w:tc>
        <w:tc>
          <w:tcPr>
            <w:tcW w:w="2693" w:type="dxa"/>
          </w:tcPr>
          <w:p w:rsidR="00BE6AC3" w:rsidRPr="00BE6AC3" w:rsidRDefault="00BE6AC3" w:rsidP="00BE6AC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</w:p>
        </w:tc>
      </w:tr>
    </w:tbl>
    <w:p w:rsidR="00BE6AC3" w:rsidRPr="00BE6AC3" w:rsidRDefault="00BE6AC3" w:rsidP="00BE6AC3">
      <w:pPr>
        <w:spacing w:after="200" w:line="276" w:lineRule="auto"/>
        <w:rPr>
          <w:rFonts w:ascii="Times New Roman" w:eastAsia="Times New Roman" w:hAnsi="Times New Roman" w:cs="Times New Roman"/>
          <w:b/>
          <w:bCs/>
          <w:color w:val="1F497D"/>
          <w:sz w:val="24"/>
          <w:szCs w:val="24"/>
          <w:lang w:val="en-US" w:eastAsia="en-AU"/>
        </w:rPr>
      </w:pPr>
    </w:p>
    <w:p w:rsidR="00682179" w:rsidRDefault="00682179"/>
    <w:sectPr w:rsidR="0068217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AC3"/>
    <w:rsid w:val="002B2E64"/>
    <w:rsid w:val="00323ABB"/>
    <w:rsid w:val="00682179"/>
    <w:rsid w:val="00BE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71370"/>
  <w15:chartTrackingRefBased/>
  <w15:docId w15:val="{5CF8F4F0-81B5-4113-8A96-180A298D1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4">
    <w:name w:val="Table Grid4"/>
    <w:basedOn w:val="a1"/>
    <w:next w:val="a3"/>
    <w:uiPriority w:val="39"/>
    <w:rsid w:val="00BE6AC3"/>
    <w:pPr>
      <w:spacing w:after="0" w:line="240" w:lineRule="auto"/>
    </w:pPr>
    <w:rPr>
      <w:rFonts w:eastAsia="Calibr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BE6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A201DE-893C-4876-A37C-660B31311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Russia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Zverdvd.org</dc:creator>
  <cp:keywords/>
  <dc:description/>
  <cp:lastModifiedBy>Zverdvd.org</cp:lastModifiedBy>
  <cp:revision>3</cp:revision>
  <dcterms:created xsi:type="dcterms:W3CDTF">2021-04-11T20:15:00Z</dcterms:created>
  <dcterms:modified xsi:type="dcterms:W3CDTF">2021-04-11T23:06:00Z</dcterms:modified>
</cp:coreProperties>
</file>