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AC6" w:rsidRPr="00905B8F" w:rsidRDefault="00696AC6" w:rsidP="00696AC6">
      <w:pPr>
        <w:rPr>
          <w:rFonts w:ascii="Times New Roman" w:hAnsi="Times New Roman" w:cs="Times New Roman"/>
          <w:b/>
          <w:color w:val="000000" w:themeColor="text1"/>
          <w:sz w:val="24"/>
          <w:szCs w:val="24"/>
        </w:rPr>
      </w:pPr>
      <w:r w:rsidRPr="00905B8F">
        <w:rPr>
          <w:rFonts w:ascii="Times New Roman" w:hAnsi="Times New Roman" w:cs="Times New Roman"/>
          <w:b/>
          <w:color w:val="000000" w:themeColor="text1"/>
          <w:sz w:val="24"/>
          <w:szCs w:val="24"/>
        </w:rPr>
        <w:t xml:space="preserve">Table 5 Comparison with various MOFs and membranes reported in the previous literature. </w:t>
      </w:r>
    </w:p>
    <w:tbl>
      <w:tblPr>
        <w:tblStyle w:val="TableGrid"/>
        <w:tblW w:w="0" w:type="auto"/>
        <w:jc w:val="center"/>
        <w:tblLayout w:type="fixed"/>
        <w:tblLook w:val="04A0" w:firstRow="1" w:lastRow="0" w:firstColumn="1" w:lastColumn="0" w:noHBand="0" w:noVBand="1"/>
      </w:tblPr>
      <w:tblGrid>
        <w:gridCol w:w="2122"/>
        <w:gridCol w:w="1551"/>
        <w:gridCol w:w="1674"/>
        <w:gridCol w:w="1672"/>
        <w:gridCol w:w="1494"/>
      </w:tblGrid>
      <w:tr w:rsidR="00696AC6" w:rsidRPr="00905B8F" w:rsidTr="004C4F00">
        <w:trPr>
          <w:trHeight w:val="549"/>
          <w:jc w:val="center"/>
        </w:trPr>
        <w:tc>
          <w:tcPr>
            <w:tcW w:w="2122" w:type="dxa"/>
          </w:tcPr>
          <w:p w:rsidR="00696AC6" w:rsidRPr="00905B8F" w:rsidRDefault="00696AC6" w:rsidP="004C4F00">
            <w:pPr>
              <w:jc w:val="center"/>
              <w:rPr>
                <w:rFonts w:ascii="Times New Roman" w:hAnsi="Times New Roman" w:cs="Times New Roman"/>
                <w:b/>
                <w:color w:val="000000" w:themeColor="text1"/>
              </w:rPr>
            </w:pPr>
            <w:r w:rsidRPr="00905B8F">
              <w:rPr>
                <w:rFonts w:ascii="Times New Roman" w:hAnsi="Times New Roman" w:cs="Times New Roman"/>
                <w:b/>
                <w:color w:val="000000" w:themeColor="text1"/>
              </w:rPr>
              <w:t>Membranes</w:t>
            </w:r>
          </w:p>
        </w:tc>
        <w:tc>
          <w:tcPr>
            <w:tcW w:w="1551" w:type="dxa"/>
          </w:tcPr>
          <w:p w:rsidR="00696AC6" w:rsidRPr="00905B8F" w:rsidRDefault="00696AC6" w:rsidP="004C4F00">
            <w:pPr>
              <w:jc w:val="center"/>
              <w:rPr>
                <w:rFonts w:ascii="Times New Roman" w:hAnsi="Times New Roman" w:cs="Times New Roman"/>
                <w:b/>
                <w:color w:val="000000" w:themeColor="text1"/>
              </w:rPr>
            </w:pPr>
            <w:r w:rsidRPr="00905B8F">
              <w:rPr>
                <w:rFonts w:ascii="Times New Roman" w:hAnsi="Times New Roman" w:cs="Times New Roman"/>
                <w:b/>
                <w:color w:val="000000" w:themeColor="text1"/>
              </w:rPr>
              <w:t>Pollutants</w:t>
            </w:r>
          </w:p>
        </w:tc>
        <w:tc>
          <w:tcPr>
            <w:tcW w:w="1674" w:type="dxa"/>
          </w:tcPr>
          <w:p w:rsidR="00696AC6" w:rsidRPr="00905B8F" w:rsidRDefault="00696AC6" w:rsidP="004C4F00">
            <w:pPr>
              <w:jc w:val="center"/>
              <w:rPr>
                <w:rFonts w:ascii="Times New Roman" w:hAnsi="Times New Roman" w:cs="Times New Roman"/>
                <w:b/>
                <w:color w:val="000000" w:themeColor="text1"/>
              </w:rPr>
            </w:pPr>
            <w:r w:rsidRPr="00905B8F">
              <w:rPr>
                <w:rFonts w:ascii="Times New Roman" w:hAnsi="Times New Roman" w:cs="Times New Roman"/>
                <w:b/>
                <w:color w:val="000000" w:themeColor="text1"/>
              </w:rPr>
              <w:t>Rejection efficacy (%)</w:t>
            </w:r>
          </w:p>
        </w:tc>
        <w:tc>
          <w:tcPr>
            <w:tcW w:w="1672" w:type="dxa"/>
          </w:tcPr>
          <w:p w:rsidR="00696AC6" w:rsidRPr="00905B8F" w:rsidRDefault="00696AC6" w:rsidP="004C4F00">
            <w:pPr>
              <w:jc w:val="center"/>
              <w:rPr>
                <w:rFonts w:ascii="Times New Roman" w:hAnsi="Times New Roman" w:cs="Times New Roman"/>
                <w:b/>
                <w:color w:val="000000" w:themeColor="text1"/>
              </w:rPr>
            </w:pPr>
            <w:r w:rsidRPr="00905B8F">
              <w:rPr>
                <w:rFonts w:ascii="Times New Roman" w:hAnsi="Times New Roman" w:cs="Times New Roman"/>
                <w:b/>
                <w:color w:val="000000" w:themeColor="text1"/>
              </w:rPr>
              <w:t>Flux (Lm</w:t>
            </w:r>
            <w:r w:rsidRPr="00905B8F">
              <w:rPr>
                <w:rFonts w:ascii="Times New Roman" w:hAnsi="Times New Roman" w:cs="Times New Roman"/>
                <w:b/>
                <w:color w:val="000000" w:themeColor="text1"/>
                <w:vertAlign w:val="superscript"/>
              </w:rPr>
              <w:t>-2</w:t>
            </w:r>
            <w:r w:rsidRPr="00905B8F">
              <w:rPr>
                <w:rFonts w:ascii="Times New Roman" w:hAnsi="Times New Roman" w:cs="Times New Roman"/>
                <w:b/>
                <w:color w:val="000000" w:themeColor="text1"/>
              </w:rPr>
              <w:t>h</w:t>
            </w:r>
            <w:r w:rsidRPr="00905B8F">
              <w:rPr>
                <w:rFonts w:ascii="Times New Roman" w:hAnsi="Times New Roman" w:cs="Times New Roman"/>
                <w:b/>
                <w:color w:val="000000" w:themeColor="text1"/>
                <w:vertAlign w:val="superscript"/>
              </w:rPr>
              <w:t>-1</w:t>
            </w:r>
            <w:r w:rsidRPr="00905B8F">
              <w:rPr>
                <w:rFonts w:ascii="Times New Roman" w:hAnsi="Times New Roman" w:cs="Times New Roman"/>
                <w:b/>
                <w:color w:val="000000" w:themeColor="text1"/>
              </w:rPr>
              <w:t>)</w:t>
            </w:r>
          </w:p>
        </w:tc>
        <w:tc>
          <w:tcPr>
            <w:tcW w:w="1494" w:type="dxa"/>
          </w:tcPr>
          <w:p w:rsidR="00696AC6" w:rsidRPr="00905B8F" w:rsidRDefault="00696AC6" w:rsidP="004C4F00">
            <w:pPr>
              <w:jc w:val="center"/>
              <w:rPr>
                <w:rFonts w:ascii="Times New Roman" w:hAnsi="Times New Roman" w:cs="Times New Roman"/>
                <w:b/>
                <w:color w:val="000000" w:themeColor="text1"/>
              </w:rPr>
            </w:pPr>
            <w:r w:rsidRPr="00905B8F">
              <w:rPr>
                <w:rFonts w:ascii="Times New Roman" w:hAnsi="Times New Roman" w:cs="Times New Roman"/>
                <w:b/>
                <w:color w:val="000000" w:themeColor="text1"/>
              </w:rPr>
              <w:t>Reference</w:t>
            </w:r>
          </w:p>
        </w:tc>
      </w:tr>
      <w:tr w:rsidR="00696AC6" w:rsidRPr="00905B8F" w:rsidTr="004C4F00">
        <w:trPr>
          <w:trHeight w:val="291"/>
          <w:jc w:val="center"/>
        </w:trPr>
        <w:tc>
          <w:tcPr>
            <w:tcW w:w="2122"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t>ZIF-8/PES</w:t>
            </w:r>
          </w:p>
        </w:tc>
        <w:tc>
          <w:tcPr>
            <w:tcW w:w="1551"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t>BSA</w:t>
            </w:r>
          </w:p>
        </w:tc>
        <w:tc>
          <w:tcPr>
            <w:tcW w:w="1674"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t>99</w:t>
            </w:r>
          </w:p>
        </w:tc>
        <w:tc>
          <w:tcPr>
            <w:tcW w:w="1672"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t>105</w:t>
            </w:r>
          </w:p>
        </w:tc>
        <w:tc>
          <w:tcPr>
            <w:tcW w:w="1494"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fldChar w:fldCharType="begin"/>
            </w:r>
            <w:r w:rsidRPr="00905B8F">
              <w:rPr>
                <w:rFonts w:ascii="Times New Roman" w:hAnsi="Times New Roman" w:cs="Times New Roman"/>
                <w:color w:val="000000" w:themeColor="text1"/>
              </w:rPr>
              <w:instrText xml:space="preserve"> ADDIN ZOTERO_ITEM CSL_CITATION {"citationID":"ShKdvdjM","properties":{"formattedCitation":"\\super 50\\nosupersub{}","plainCitation":"50","noteIndex":0},"citationItems":[{"id":2104,"uris":["http://zotero.org/users/local/LJiD3rM6/items/LQ6SQV52"],"itemData":{"id":2104,"type":"article-journal","abstract":"Polyethersulfone (PES) mixed-matrix membranes (MMMs) incorporating a co-nanofiller of ZIF-8 and poly(ionic liquid) were constructed via a facile one-pot microemulsion strategy, aiming to increase the flux and anti-fouling properties of the original PES membranes. First, ZIF-8 nanoparticles were synthetized in the reverse microemulsion using 1-butyl-3-methylimidazolium (BmimOTF) ionic liquid as a surfactant and 1-vinyl-3-ethylimidazolium tetrafluoroborate (VeimBF4) polymerizable ionic liquid as an oil phase. Subsequently, the oil phase VeimBF4 in the reverse microemulsion was polymerized, and a latex containing ZIF-8 nanoparticles and poly(VeimBF4) was formed. Finally, MMMs were constructed by blending the latex with PES via the phase-inversion method. The microstructures of ZIF-8 and the MMMs were characterized by TEM, SEM, FTIR, XRD, and XPS analysis. Results showed that the mean size of ZIF-8 are small (10 </w:instrText>
            </w:r>
            <w:r w:rsidRPr="00905B8F">
              <w:rPr>
                <w:rFonts w:ascii="Cambria Math" w:hAnsi="Cambria Math" w:cs="Cambria Math"/>
                <w:color w:val="000000" w:themeColor="text1"/>
              </w:rPr>
              <w:instrText>∼</w:instrText>
            </w:r>
            <w:r w:rsidRPr="00905B8F">
              <w:rPr>
                <w:rFonts w:ascii="Times New Roman" w:hAnsi="Times New Roman" w:cs="Times New Roman"/>
                <w:color w:val="000000" w:themeColor="text1"/>
              </w:rPr>
              <w:instrText xml:space="preserve"> 35 nm). Addition of the poly(VeimBF4) and ZIF-8 nanoparticles increased the pore size and hydrophilicity of MMMs. The maximum water flux was 105 L m−2·h−1·bar−1 and 90% flux recovery were obtained after five cycles of filtration, and little decrease of WCA appeared on all MMMs after the repeated experiment, indicated the good stability of MMMs. Compared with PES ultrafiltration membrane, pure water flux and flux recovery rate of the MMMs increased by 15 and 2.8 times respectively.","container-title":"Applied Surface Science","DOI":"10.1016/j.apsusc.2021.151815","ISSN":"0169-4332","journalAbbreviation":"Applied Surface Science","page":"151815","title":"PES mixed-matrix ultrafiltration membranes incorporating ZIF-8 and poly(ionic liquid) by microemulsion synthetic with flux and antifouling properties","URL":"https://www.sciencedirect.com/science/article/pii/S0169433221028580","volume":"576","author":[{"family":"Wang","given":"Ting-xu"},{"family":"Chen","given":"Si-ruo"},{"family":"Wang","given":"Ting"},{"family":"Wu","given":"Li-guang"},{"family":"Wang","given":"Yu-xing"}],"issued":{"date-parts":[["2022",2,1]]}}}],"schema":"https://github.com/citation-style-language/schema/raw/master/csl-citation.json"} </w:instrText>
            </w:r>
            <w:r w:rsidRPr="00905B8F">
              <w:rPr>
                <w:rFonts w:ascii="Times New Roman" w:hAnsi="Times New Roman" w:cs="Times New Roman"/>
                <w:color w:val="000000" w:themeColor="text1"/>
              </w:rPr>
              <w:fldChar w:fldCharType="separate"/>
            </w:r>
            <w:r w:rsidRPr="00905B8F">
              <w:rPr>
                <w:rFonts w:ascii="Times New Roman" w:hAnsi="Times New Roman" w:cs="Times New Roman"/>
                <w:color w:val="000000" w:themeColor="text1"/>
                <w:vertAlign w:val="superscript"/>
              </w:rPr>
              <w:t>50</w:t>
            </w:r>
            <w:r w:rsidRPr="00905B8F">
              <w:rPr>
                <w:rFonts w:ascii="Times New Roman" w:hAnsi="Times New Roman" w:cs="Times New Roman"/>
                <w:color w:val="000000" w:themeColor="text1"/>
              </w:rPr>
              <w:fldChar w:fldCharType="end"/>
            </w:r>
          </w:p>
        </w:tc>
      </w:tr>
      <w:tr w:rsidR="00696AC6" w:rsidRPr="00905B8F" w:rsidTr="004C4F00">
        <w:trPr>
          <w:trHeight w:val="549"/>
          <w:jc w:val="center"/>
        </w:trPr>
        <w:tc>
          <w:tcPr>
            <w:tcW w:w="2122"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t>NH</w:t>
            </w:r>
            <w:r w:rsidRPr="00905B8F">
              <w:rPr>
                <w:rFonts w:ascii="Times New Roman" w:hAnsi="Times New Roman" w:cs="Times New Roman"/>
                <w:color w:val="000000" w:themeColor="text1"/>
                <w:vertAlign w:val="subscript"/>
              </w:rPr>
              <w:t>2</w:t>
            </w:r>
            <w:r w:rsidRPr="00905B8F">
              <w:rPr>
                <w:rFonts w:ascii="Times New Roman" w:hAnsi="Times New Roman" w:cs="Times New Roman"/>
                <w:color w:val="000000" w:themeColor="text1"/>
              </w:rPr>
              <w:t>-MIL125(Ti)/F127/PES</w:t>
            </w:r>
          </w:p>
        </w:tc>
        <w:tc>
          <w:tcPr>
            <w:tcW w:w="1551"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t>BSA</w:t>
            </w:r>
          </w:p>
        </w:tc>
        <w:tc>
          <w:tcPr>
            <w:tcW w:w="1674"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t>85.3</w:t>
            </w:r>
          </w:p>
        </w:tc>
        <w:tc>
          <w:tcPr>
            <w:tcW w:w="1672"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t>1511</w:t>
            </w:r>
          </w:p>
        </w:tc>
        <w:tc>
          <w:tcPr>
            <w:tcW w:w="1494"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fldChar w:fldCharType="begin"/>
            </w:r>
            <w:r w:rsidRPr="00905B8F">
              <w:rPr>
                <w:rFonts w:ascii="Times New Roman" w:hAnsi="Times New Roman" w:cs="Times New Roman"/>
                <w:color w:val="000000" w:themeColor="text1"/>
              </w:rPr>
              <w:instrText xml:space="preserve"> ADDIN ZOTERO_ITEM CSL_CITATION {"citationID":"5BQ9tMub","properties":{"formattedCitation":"\\super 51\\nosupersub{}","plainCitation":"51","noteIndex":0},"citationItems":[{"id":2101,"uris":["http://zotero.org/users/local/LJiD3rM6/items/WEQJMXYM"],"itemData":{"id":2101,"type":"article-journal","abstract":"In this work, the NH2-MIL-125/F127/PES membranes with superior ultrafiltration, anti-fouling and self-cleaning were constructed via the RTIPS method. Characterizations showed the successful fabrication of NH2-MIL-125 with good photocatalysis activities, together with its stable anchoring in PES membrane. The loss of NH2-MIL-125 was suppressed by hydrogen bond between F127 and NH2-MIL-125, where hydrophilic F127 significantly boosted permeability and anti-fouling property. The permeability-selectivity trade-off effect was alleviated by NH2-MIL-125 with a regular size window. It was observed that the membranes prepared by the RTIPS method occurred a spongy-like cross-section and a porous surface, which imparted the membrane with improved ultrafiltration and mechanical properties over the finger-like cross-section and dense skin caused by the NIPS method. The optimal membranes exhibited decent permeability (1511 L/m2 h), BSA rejection rate (85.3%) and high COD removal rate over the commercial membranes, whose flux recovery rate was up to 76.91% after two cycles under light irradiation by the synergistic effect of F127 and NH2-MIL-125. The membrane fouled with RhB exhibited excellent regeneration properties benefiting from the holes (h+) and superoxide free radicals (•O2−), as well as reactive •OH. Overall, the membrane with F127 and NH2-MIL-125 presented a highly promising in improving ultrafiltration and self-cleaning via the RTIPS method.","container-title":"Journal of Environmental Chemical Engineering","DOI":"10.1016/j.jece.2022.107162","ISSN":"2213-3437","issue":"2","journalAbbreviation":"Journal of Environmental Chemical Engineering","page":"107162","source":"ScienceDirect","title":"Construction of PES membranes using NH2-MIL-125 and Pluronic F127 via RTIPS method toward elevated ultrafiltration, antifouling and self-cleaning performance","URL":"https://www.sciencedirect.com/science/article/pii/S2213343722000355","volume":"10","author":[{"family":"Chen","given":"Jinchao"},{"family":"Gao","given":"Chunmei"},{"family":"Zhao","given":"Shuangquan"},{"family":"Liu","given":"Shenghui"},{"family":"Ji","given":"Shifeng"},{"family":"Xing","given":"Yunqing"},{"family":"Wu","given":"Tianyang"},{"family":"Wu","given":"Jinjian"},{"family":"Chen","given":"Hongyu"},{"family":"Zou","given":"Peng"},{"family":"Cai","given":"Jiaonan"}],"accessed":{"date-parts":[["2025",3,4]]},"issued":{"date-parts":[["2022",4,1]]}}}],"schema":"https://github.com/citation-style-language/schema/raw/master/csl-citation.json"} </w:instrText>
            </w:r>
            <w:r w:rsidRPr="00905B8F">
              <w:rPr>
                <w:rFonts w:ascii="Times New Roman" w:hAnsi="Times New Roman" w:cs="Times New Roman"/>
                <w:color w:val="000000" w:themeColor="text1"/>
              </w:rPr>
              <w:fldChar w:fldCharType="separate"/>
            </w:r>
            <w:r w:rsidRPr="00905B8F">
              <w:rPr>
                <w:rFonts w:ascii="Times New Roman" w:hAnsi="Times New Roman" w:cs="Times New Roman"/>
                <w:color w:val="000000" w:themeColor="text1"/>
                <w:vertAlign w:val="superscript"/>
              </w:rPr>
              <w:t>51</w:t>
            </w:r>
            <w:r w:rsidRPr="00905B8F">
              <w:rPr>
                <w:rFonts w:ascii="Times New Roman" w:hAnsi="Times New Roman" w:cs="Times New Roman"/>
                <w:color w:val="000000" w:themeColor="text1"/>
              </w:rPr>
              <w:fldChar w:fldCharType="end"/>
            </w:r>
          </w:p>
        </w:tc>
      </w:tr>
      <w:tr w:rsidR="00696AC6" w:rsidRPr="00905B8F" w:rsidTr="004C4F00">
        <w:trPr>
          <w:trHeight w:val="549"/>
          <w:jc w:val="center"/>
        </w:trPr>
        <w:tc>
          <w:tcPr>
            <w:tcW w:w="2122"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t>NH</w:t>
            </w:r>
            <w:r w:rsidRPr="00905B8F">
              <w:rPr>
                <w:rFonts w:ascii="Times New Roman" w:hAnsi="Times New Roman" w:cs="Times New Roman"/>
                <w:color w:val="000000" w:themeColor="text1"/>
                <w:vertAlign w:val="subscript"/>
              </w:rPr>
              <w:t>2</w:t>
            </w:r>
            <w:r w:rsidRPr="00905B8F">
              <w:rPr>
                <w:rFonts w:ascii="Times New Roman" w:hAnsi="Times New Roman" w:cs="Times New Roman"/>
                <w:color w:val="000000" w:themeColor="text1"/>
              </w:rPr>
              <w:t>-MIL125(Ti)/PVDF</w:t>
            </w:r>
          </w:p>
        </w:tc>
        <w:tc>
          <w:tcPr>
            <w:tcW w:w="1551"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t xml:space="preserve">Congo red, </w:t>
            </w:r>
            <w:proofErr w:type="spellStart"/>
            <w:r w:rsidRPr="00905B8F">
              <w:rPr>
                <w:rFonts w:ascii="Times New Roman" w:hAnsi="Times New Roman" w:cs="Times New Roman"/>
                <w:color w:val="000000" w:themeColor="text1"/>
              </w:rPr>
              <w:t>Rhodamine</w:t>
            </w:r>
            <w:proofErr w:type="spellEnd"/>
            <w:r w:rsidRPr="00905B8F">
              <w:rPr>
                <w:rFonts w:ascii="Times New Roman" w:hAnsi="Times New Roman" w:cs="Times New Roman"/>
                <w:color w:val="000000" w:themeColor="text1"/>
              </w:rPr>
              <w:t xml:space="preserve"> B &amp; Ag</w:t>
            </w:r>
            <w:r w:rsidRPr="00905B8F">
              <w:rPr>
                <w:rFonts w:ascii="Times New Roman" w:hAnsi="Times New Roman" w:cs="Times New Roman"/>
                <w:color w:val="000000" w:themeColor="text1"/>
                <w:vertAlign w:val="superscript"/>
              </w:rPr>
              <w:t>+1</w:t>
            </w:r>
          </w:p>
        </w:tc>
        <w:tc>
          <w:tcPr>
            <w:tcW w:w="1674"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t>98, 42, &amp; 58</w:t>
            </w:r>
          </w:p>
        </w:tc>
        <w:tc>
          <w:tcPr>
            <w:tcW w:w="1672"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t>693.9</w:t>
            </w:r>
          </w:p>
        </w:tc>
        <w:tc>
          <w:tcPr>
            <w:tcW w:w="1494"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fldChar w:fldCharType="begin"/>
            </w:r>
            <w:r w:rsidRPr="00905B8F">
              <w:rPr>
                <w:rFonts w:ascii="Times New Roman" w:hAnsi="Times New Roman" w:cs="Times New Roman"/>
                <w:color w:val="000000" w:themeColor="text1"/>
              </w:rPr>
              <w:instrText xml:space="preserve"> ADDIN ZOTERO_ITEM CSL_CITATION {"citationID":"NfejP2Wk","properties":{"formattedCitation":"\\super 52\\nosupersub{}","plainCitation":"52","noteIndex":0},"citationItems":[{"id":2105,"uris":["http://zotero.org/users/local/LJiD3rM6/items/QNEDHYN9"],"itemData":{"id":2105,"type":"article-journal","abstract":"Creating innovative materials to extract silver ions and dye molecules from aqueous solutions is very important. The NH2-MIL-125(Ti) was integrated with a polyvinylidene fluoride (PVDF) matrix to fabricate a novel NH2-MIL-125(Ti)-based mixed matrix membranes (MMMs) to remove silver ions, Rhodamine B and Congo red. Firstly, the NH2-MIL-125(Ti) was prepared, and its structure and morphology were characterized using an X-Ray Diffraction (XRD), Fourier Transform Infrared Spectrometer (FT-IR), and Scanning Electron Microscope (SEM) and then, combined the dried NH2-MIL-125(Ti) with PVDF to manufacture MMMs. To create well-distributed MMMs with a substantial loading capacity, the undried NH2-MIL-125(Ti), which had been stored directly in Dimethylformamide (DMF), was used as the filler. Subsequently, a series of characterizations were conducted on the MMMs. The results revealed that adding NH2-MIL-125(Ti) significantly improved the capability of MMMs, especially MMMs modified with undried filler. Specifically, the MU10 (with a filler ratio of 10 wt%) membrane, fabricated with undried NH2-MIL-125(Ti), exhibited a high water permeability of 693.9 L m−2 h−1, and rejection rates for Congo Red (98 %), Ag(Ⅰ) (58 %), and Rhodamine B (42 %). Additionally, adsorption experiments were conducted on MU10, indicating that the uptake capacity for Ag(Ⅰ), Rhodamine B and Congo Red were 88.0, 101.2, and 261.6 μg cm−2, respectively. This study utilizes well-dispersed fillers to prepare MMMs to achieve efficient removal of Ag(I) and Congo red.","container-title":"Desalination and Water Treatment","DOI":"10.1016/j.dwt.2025.101010","ISSN":"1944-3986","journalAbbreviation":"Desalination and Water Treatment","page":"101010","title":"Well-dispersed NH2-MIL-125(Ti)/poly(vinylidene fluoride) blending membranes for removal of dyes and silver ions","URL":"https://www.sciencedirect.com/science/article/pii/S1944398625000268","volume":"321","author":[{"family":"Yan","given":"Sicong"},{"family":"Zeng","given":"Jianxian"},{"family":"Yang","given":"Shengkai"},{"family":"Huang","given":"Xiaoping"},{"family":"Zhang","given":"Rui"}],"issued":{"date-parts":[["2025",1,1]]}}}],"schema":"https://github.com/citation-style-language/schema/raw/master/csl-citation.json"} </w:instrText>
            </w:r>
            <w:r w:rsidRPr="00905B8F">
              <w:rPr>
                <w:rFonts w:ascii="Times New Roman" w:hAnsi="Times New Roman" w:cs="Times New Roman"/>
                <w:color w:val="000000" w:themeColor="text1"/>
              </w:rPr>
              <w:fldChar w:fldCharType="separate"/>
            </w:r>
            <w:r w:rsidRPr="00905B8F">
              <w:rPr>
                <w:rFonts w:ascii="Times New Roman" w:hAnsi="Times New Roman" w:cs="Times New Roman"/>
                <w:color w:val="000000" w:themeColor="text1"/>
                <w:vertAlign w:val="superscript"/>
              </w:rPr>
              <w:t>52</w:t>
            </w:r>
            <w:r w:rsidRPr="00905B8F">
              <w:rPr>
                <w:rFonts w:ascii="Times New Roman" w:hAnsi="Times New Roman" w:cs="Times New Roman"/>
                <w:color w:val="000000" w:themeColor="text1"/>
              </w:rPr>
              <w:fldChar w:fldCharType="end"/>
            </w:r>
          </w:p>
        </w:tc>
      </w:tr>
      <w:tr w:rsidR="00696AC6" w:rsidRPr="00905B8F" w:rsidTr="004C4F00">
        <w:trPr>
          <w:trHeight w:val="291"/>
          <w:jc w:val="center"/>
        </w:trPr>
        <w:tc>
          <w:tcPr>
            <w:tcW w:w="2122"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t>GO/Ceramic HF</w:t>
            </w:r>
          </w:p>
        </w:tc>
        <w:tc>
          <w:tcPr>
            <w:tcW w:w="1551"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t>CV</w:t>
            </w:r>
          </w:p>
        </w:tc>
        <w:tc>
          <w:tcPr>
            <w:tcW w:w="1674"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t>98.8</w:t>
            </w:r>
          </w:p>
        </w:tc>
        <w:tc>
          <w:tcPr>
            <w:tcW w:w="1672"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t>12.06</w:t>
            </w:r>
          </w:p>
        </w:tc>
        <w:tc>
          <w:tcPr>
            <w:tcW w:w="1494"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fldChar w:fldCharType="begin"/>
            </w:r>
            <w:r w:rsidRPr="00905B8F">
              <w:rPr>
                <w:rFonts w:ascii="Times New Roman" w:hAnsi="Times New Roman" w:cs="Times New Roman"/>
                <w:color w:val="000000" w:themeColor="text1"/>
              </w:rPr>
              <w:instrText xml:space="preserve"> ADDIN ZOTERO_ITEM CSL_CITATION {"citationID":"2RuJm10l","properties":{"formattedCitation":"\\super 53\\nosupersub{}","plainCitation":"53","noteIndex":0},"citationItems":[{"id":2371,"uris":["http://zotero.org/users/local/LJiD3rM6/items/QN63YJX7"],"itemData":{"id":2371,"type":"article-journal","container-title":"Journal of Water Process Engineering","ISSN":"2214-7144","journalAbbreviation":"Journal of Water Process Engineering","note":"publisher: Elsevier","page":"106998","title":"Composite graphene oxide membranes produced from recycled graphite with tunable molecular selectivity for wastewater treatment","volume":"70","author":[{"family":"Dias","given":"Warlen Agnelo"},{"family":"Ascendino","given":"Guilherme Guimarães"},{"family":"Gelamo","given":"Rogério Valentim"},{"family":"Souza Ferreira","given":"Juliana","non-dropping-particle":"de"},{"family":"Reis","given":"Miria Hespanhol Miranda"}],"issued":{"date-parts":[["2025"]]}}}],"schema":"https://github.com/citation-style-language/schema/raw/master/csl-citation.json"} </w:instrText>
            </w:r>
            <w:r w:rsidRPr="00905B8F">
              <w:rPr>
                <w:rFonts w:ascii="Times New Roman" w:hAnsi="Times New Roman" w:cs="Times New Roman"/>
                <w:color w:val="000000" w:themeColor="text1"/>
              </w:rPr>
              <w:fldChar w:fldCharType="separate"/>
            </w:r>
            <w:r w:rsidRPr="00905B8F">
              <w:rPr>
                <w:rFonts w:ascii="Times New Roman" w:hAnsi="Times New Roman" w:cs="Times New Roman"/>
                <w:color w:val="000000" w:themeColor="text1"/>
                <w:vertAlign w:val="superscript"/>
              </w:rPr>
              <w:t>53</w:t>
            </w:r>
            <w:r w:rsidRPr="00905B8F">
              <w:rPr>
                <w:rFonts w:ascii="Times New Roman" w:hAnsi="Times New Roman" w:cs="Times New Roman"/>
                <w:color w:val="000000" w:themeColor="text1"/>
              </w:rPr>
              <w:fldChar w:fldCharType="end"/>
            </w:r>
          </w:p>
        </w:tc>
      </w:tr>
      <w:tr w:rsidR="00696AC6" w:rsidRPr="00905B8F" w:rsidTr="004C4F00">
        <w:trPr>
          <w:trHeight w:val="852"/>
          <w:jc w:val="center"/>
        </w:trPr>
        <w:tc>
          <w:tcPr>
            <w:tcW w:w="2122"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t>PPSU/CA/Cellulose acetate phthalate</w:t>
            </w:r>
          </w:p>
        </w:tc>
        <w:tc>
          <w:tcPr>
            <w:tcW w:w="1551"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t>RO16, &amp; RB5</w:t>
            </w:r>
          </w:p>
        </w:tc>
        <w:tc>
          <w:tcPr>
            <w:tcW w:w="1674"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t>-</w:t>
            </w:r>
          </w:p>
        </w:tc>
        <w:tc>
          <w:tcPr>
            <w:tcW w:w="1672"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t>41.26, 64.47</w:t>
            </w:r>
          </w:p>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t>72.60</w:t>
            </w:r>
          </w:p>
        </w:tc>
        <w:tc>
          <w:tcPr>
            <w:tcW w:w="1494"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fldChar w:fldCharType="begin"/>
            </w:r>
            <w:r w:rsidRPr="00905B8F">
              <w:rPr>
                <w:rFonts w:ascii="Times New Roman" w:hAnsi="Times New Roman" w:cs="Times New Roman"/>
                <w:color w:val="000000" w:themeColor="text1"/>
              </w:rPr>
              <w:instrText xml:space="preserve"> ADDIN ZOTERO_ITEM CSL_CITATION {"citationID":"06FvPmW0","properties":{"formattedCitation":"\\super 54\\nosupersub{}","plainCitation":"54","noteIndex":0},"citationItems":[{"id":2114,"uris":["http://zotero.org/users/local/LJiD3rM6/items/WQPRL9AP"],"itemData":{"id":2114,"type":"article-journal","container-title":"Environmental Chemistry Letters","ISSN":"1610-3653","journalAbbreviation":"Environmental Chemistry Letters","note":"publisher: Springer","page":"881-887","title":"Improved separation of dyes and proteins using membranes made of polyphenylsulfone/cellulose acetate or acetate phthalate","volume":"18","author":[{"family":"Kumar","given":"Mithun"},{"family":"Isloor","given":"Arun M"},{"family":"Todeti","given":"Somasekhara Rao"},{"family":"Ibrahim","given":"GP Syed"},{"literal":"Inamuddin"},{"family":"Ismail","given":"Ahmed Fauzi"},{"family":"Asiri","given":"Abdullah M"}],"issued":{"date-parts":[["2020"]]}}}],"schema":"https://github.com/citation-style-language/schema/raw/master/csl-citation.json"} </w:instrText>
            </w:r>
            <w:r w:rsidRPr="00905B8F">
              <w:rPr>
                <w:rFonts w:ascii="Times New Roman" w:hAnsi="Times New Roman" w:cs="Times New Roman"/>
                <w:color w:val="000000" w:themeColor="text1"/>
              </w:rPr>
              <w:fldChar w:fldCharType="separate"/>
            </w:r>
            <w:r w:rsidRPr="00905B8F">
              <w:rPr>
                <w:rFonts w:ascii="Times New Roman" w:hAnsi="Times New Roman" w:cs="Times New Roman"/>
                <w:color w:val="000000" w:themeColor="text1"/>
                <w:vertAlign w:val="superscript"/>
              </w:rPr>
              <w:t>54</w:t>
            </w:r>
            <w:r w:rsidRPr="00905B8F">
              <w:rPr>
                <w:rFonts w:ascii="Times New Roman" w:hAnsi="Times New Roman" w:cs="Times New Roman"/>
                <w:color w:val="000000" w:themeColor="text1"/>
              </w:rPr>
              <w:fldChar w:fldCharType="end"/>
            </w:r>
          </w:p>
        </w:tc>
      </w:tr>
      <w:tr w:rsidR="00696AC6" w:rsidRPr="00905B8F" w:rsidTr="004C4F00">
        <w:trPr>
          <w:trHeight w:val="549"/>
          <w:jc w:val="center"/>
        </w:trPr>
        <w:tc>
          <w:tcPr>
            <w:tcW w:w="2122"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t>PSU/Poly(styrene-co-maleic anhydride)</w:t>
            </w:r>
          </w:p>
        </w:tc>
        <w:tc>
          <w:tcPr>
            <w:tcW w:w="1551"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t>Pb</w:t>
            </w:r>
            <w:r w:rsidRPr="00905B8F">
              <w:rPr>
                <w:rFonts w:ascii="Times New Roman" w:hAnsi="Times New Roman" w:cs="Times New Roman"/>
                <w:color w:val="000000" w:themeColor="text1"/>
                <w:vertAlign w:val="superscript"/>
              </w:rPr>
              <w:t xml:space="preserve">2+ </w:t>
            </w:r>
            <w:r w:rsidRPr="00905B8F">
              <w:rPr>
                <w:rFonts w:ascii="Times New Roman" w:hAnsi="Times New Roman" w:cs="Times New Roman"/>
                <w:color w:val="000000" w:themeColor="text1"/>
              </w:rPr>
              <w:t>&amp; Cd</w:t>
            </w:r>
            <w:r w:rsidRPr="00905B8F">
              <w:rPr>
                <w:rFonts w:ascii="Times New Roman" w:hAnsi="Times New Roman" w:cs="Times New Roman"/>
                <w:color w:val="000000" w:themeColor="text1"/>
                <w:vertAlign w:val="superscript"/>
              </w:rPr>
              <w:t>2+</w:t>
            </w:r>
          </w:p>
        </w:tc>
        <w:tc>
          <w:tcPr>
            <w:tcW w:w="1674"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t>91.5 &amp; 72.3</w:t>
            </w:r>
          </w:p>
        </w:tc>
        <w:tc>
          <w:tcPr>
            <w:tcW w:w="1672"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t>-</w:t>
            </w:r>
          </w:p>
        </w:tc>
        <w:tc>
          <w:tcPr>
            <w:tcW w:w="1494" w:type="dxa"/>
          </w:tcPr>
          <w:p w:rsidR="00696AC6" w:rsidRPr="00905B8F" w:rsidRDefault="00696AC6" w:rsidP="004C4F00">
            <w:pPr>
              <w:jc w:val="center"/>
              <w:rPr>
                <w:rFonts w:ascii="Times New Roman" w:hAnsi="Times New Roman" w:cs="Times New Roman"/>
                <w:color w:val="000000" w:themeColor="text1"/>
              </w:rPr>
            </w:pPr>
            <w:r w:rsidRPr="00905B8F">
              <w:rPr>
                <w:rFonts w:ascii="Times New Roman" w:hAnsi="Times New Roman" w:cs="Times New Roman"/>
                <w:color w:val="000000" w:themeColor="text1"/>
              </w:rPr>
              <w:fldChar w:fldCharType="begin"/>
            </w:r>
            <w:r w:rsidRPr="00905B8F">
              <w:rPr>
                <w:rFonts w:ascii="Times New Roman" w:hAnsi="Times New Roman" w:cs="Times New Roman"/>
                <w:color w:val="000000" w:themeColor="text1"/>
              </w:rPr>
              <w:instrText xml:space="preserve"> ADDIN ZOTERO_ITEM CSL_CITATION {"citationID":"I4uNVTeV","properties":{"formattedCitation":"\\super 55\\nosupersub{}","plainCitation":"55","noteIndex":0},"citationItems":[{"id":1197,"uris":["http://zotero.org/users/local/LJiD3rM6/items/NGDBLK2H"],"itemData":{"id":1197,"type":"article-journal","abstract":"A simple, scalable, novel polymer was synthesized by the aminolysis of poly(styrene-co-maleic anhydride) cumene terminated (PSMAC) using p-aminohippuric acid. The main objective was to perceive the effect of blend ratio of polysulfone (PSF) and poly[styrene-alt-(N-4-benzoylglycine-maleamic acid)] cumene terminated (PAH) on morphology and permeation properties of the membranes. The PSF/PAH blend membranes unveiled enriched hydrophilicity, porosity, zeta potential, water uptake and permeability owing to the existence of the hydrophilic PAH. However, the contact angle was not diminished over 20% of PAH ratio as there was an increase of hydrophobic alkyl group density. Differential scanning calorimetry (DSC) was employed for the determination of the glass transition temperature of the blends and the results revealed that the polymer blend is miscible in nature. Moreover, the M-3 membrane was screened for the heavy metal ion removal and achieved removal of 91.5% of Pb2+ and 72.3% of Cd2+ ions, respectively. The adsorption parameters indicated that the Langmuir isotherm model fits well for both Pb2+ and Cd2+ ions adsorption on M-3 membrane. The adsorption capacity attained from Langmuir isotherm model was 19.35 and 9.88 mg/g for Pb2+ and Cd2+ ions correspondingly.","container-title":"Chemical Engineering Journal","DOI":"10.1016/j.cej.2018.07.098","ISSN":"1385-8947","journalAbbreviation":"Chemical Engineering Journal","page":"425-435","source":"ScienceDirect","title":"Performance intensification of the polysulfone ultrafiltration membrane by blending with copolymer encompassing novel derivative of poly(styrene-co-maleic anhydride) for heavy metal removal from wastewater","URL":"https://www.sciencedirect.com/science/article/pii/S1385894718313391","volume":"353","author":[{"family":"Ibrahim","given":"G. P. Syed"},{"family":"Isloor","given":"Arun M."},{"literal":"Inamuddin"},{"family":"Asiri","given":"Abdullah M."},{"family":"Ismail","given":"A. F."},{"family":"Kumar","given":"Rajesha"},{"family":"Ahamed","given":"Mohd Imran"}],"accessed":{"date-parts":[["2024",9,26]]},"issued":{"date-parts":[["2018",12,1]]}}}],"schema":"https://github.com/citation-style-language/schema/raw/master/csl-citation.json"} </w:instrText>
            </w:r>
            <w:r w:rsidRPr="00905B8F">
              <w:rPr>
                <w:rFonts w:ascii="Times New Roman" w:hAnsi="Times New Roman" w:cs="Times New Roman"/>
                <w:color w:val="000000" w:themeColor="text1"/>
              </w:rPr>
              <w:fldChar w:fldCharType="separate"/>
            </w:r>
            <w:r w:rsidRPr="00905B8F">
              <w:rPr>
                <w:rFonts w:ascii="Times New Roman" w:hAnsi="Times New Roman" w:cs="Times New Roman"/>
                <w:color w:val="000000" w:themeColor="text1"/>
                <w:vertAlign w:val="superscript"/>
              </w:rPr>
              <w:t>55</w:t>
            </w:r>
            <w:r w:rsidRPr="00905B8F">
              <w:rPr>
                <w:rFonts w:ascii="Times New Roman" w:hAnsi="Times New Roman" w:cs="Times New Roman"/>
                <w:color w:val="000000" w:themeColor="text1"/>
              </w:rPr>
              <w:fldChar w:fldCharType="end"/>
            </w:r>
          </w:p>
        </w:tc>
      </w:tr>
      <w:tr w:rsidR="00696AC6" w:rsidRPr="00905B8F" w:rsidTr="004C4F00">
        <w:trPr>
          <w:trHeight w:val="291"/>
          <w:jc w:val="center"/>
        </w:trPr>
        <w:tc>
          <w:tcPr>
            <w:tcW w:w="2122" w:type="dxa"/>
          </w:tcPr>
          <w:p w:rsidR="00696AC6" w:rsidRPr="00905B8F" w:rsidRDefault="00696AC6" w:rsidP="004C4F00">
            <w:pPr>
              <w:spacing w:before="0"/>
              <w:jc w:val="center"/>
              <w:rPr>
                <w:rFonts w:ascii="Times New Roman" w:hAnsi="Times New Roman" w:cs="Times New Roman"/>
                <w:color w:val="000000" w:themeColor="text1"/>
              </w:rPr>
            </w:pPr>
            <w:r w:rsidRPr="00905B8F">
              <w:rPr>
                <w:rFonts w:ascii="Times New Roman" w:hAnsi="Times New Roman" w:cs="Times New Roman"/>
                <w:color w:val="000000" w:themeColor="text1"/>
              </w:rPr>
              <w:t>Tannic acid FHNTs, PSU</w:t>
            </w:r>
          </w:p>
        </w:tc>
        <w:tc>
          <w:tcPr>
            <w:tcW w:w="1551" w:type="dxa"/>
          </w:tcPr>
          <w:p w:rsidR="00696AC6" w:rsidRPr="00905B8F" w:rsidRDefault="00696AC6" w:rsidP="004C4F00">
            <w:pPr>
              <w:spacing w:before="0"/>
              <w:jc w:val="center"/>
              <w:rPr>
                <w:rFonts w:ascii="Times New Roman" w:hAnsi="Times New Roman" w:cs="Times New Roman"/>
                <w:color w:val="000000" w:themeColor="text1"/>
              </w:rPr>
            </w:pPr>
            <w:r w:rsidRPr="00905B8F">
              <w:rPr>
                <w:rFonts w:ascii="Times New Roman" w:hAnsi="Times New Roman" w:cs="Times New Roman"/>
                <w:color w:val="000000" w:themeColor="text1"/>
              </w:rPr>
              <w:t>RO16, &amp; RB5</w:t>
            </w:r>
          </w:p>
        </w:tc>
        <w:tc>
          <w:tcPr>
            <w:tcW w:w="1674" w:type="dxa"/>
          </w:tcPr>
          <w:p w:rsidR="00696AC6" w:rsidRPr="00905B8F" w:rsidRDefault="00696AC6" w:rsidP="004C4F00">
            <w:pPr>
              <w:spacing w:before="0"/>
              <w:jc w:val="center"/>
              <w:rPr>
                <w:rFonts w:ascii="Times New Roman" w:hAnsi="Times New Roman" w:cs="Times New Roman"/>
                <w:color w:val="000000" w:themeColor="text1"/>
              </w:rPr>
            </w:pPr>
            <w:r w:rsidRPr="00905B8F">
              <w:rPr>
                <w:rFonts w:ascii="Times New Roman" w:hAnsi="Times New Roman" w:cs="Times New Roman"/>
                <w:color w:val="000000" w:themeColor="text1"/>
              </w:rPr>
              <w:t>&gt;90 &amp; &gt;99</w:t>
            </w:r>
          </w:p>
        </w:tc>
        <w:tc>
          <w:tcPr>
            <w:tcW w:w="1672" w:type="dxa"/>
          </w:tcPr>
          <w:p w:rsidR="00696AC6" w:rsidRPr="00905B8F" w:rsidRDefault="00696AC6" w:rsidP="004C4F00">
            <w:pPr>
              <w:spacing w:before="0"/>
              <w:jc w:val="center"/>
              <w:rPr>
                <w:rFonts w:ascii="Times New Roman" w:hAnsi="Times New Roman" w:cs="Times New Roman"/>
                <w:color w:val="000000" w:themeColor="text1"/>
              </w:rPr>
            </w:pPr>
            <w:r w:rsidRPr="00905B8F">
              <w:rPr>
                <w:rFonts w:ascii="Times New Roman" w:hAnsi="Times New Roman" w:cs="Times New Roman"/>
                <w:color w:val="000000" w:themeColor="text1"/>
              </w:rPr>
              <w:t>92</w:t>
            </w:r>
          </w:p>
        </w:tc>
        <w:tc>
          <w:tcPr>
            <w:tcW w:w="1494" w:type="dxa"/>
          </w:tcPr>
          <w:p w:rsidR="00696AC6" w:rsidRPr="00905B8F" w:rsidRDefault="00696AC6" w:rsidP="004C4F00">
            <w:pPr>
              <w:spacing w:before="0"/>
              <w:jc w:val="center"/>
              <w:rPr>
                <w:rFonts w:ascii="Times New Roman" w:hAnsi="Times New Roman" w:cs="Times New Roman"/>
                <w:color w:val="000000" w:themeColor="text1"/>
              </w:rPr>
            </w:pPr>
            <w:r w:rsidRPr="00905B8F">
              <w:rPr>
                <w:rFonts w:ascii="Times New Roman" w:hAnsi="Times New Roman" w:cs="Times New Roman"/>
                <w:color w:val="000000" w:themeColor="text1"/>
              </w:rPr>
              <w:fldChar w:fldCharType="begin"/>
            </w:r>
            <w:r w:rsidRPr="00905B8F">
              <w:rPr>
                <w:rFonts w:ascii="Times New Roman" w:hAnsi="Times New Roman" w:cs="Times New Roman"/>
                <w:color w:val="000000" w:themeColor="text1"/>
              </w:rPr>
              <w:instrText xml:space="preserve"> ADDIN ZOTERO_ITEM CSL_CITATION {"citationID":"D2p99d22","properties":{"formattedCitation":"\\super 56\\nosupersub{}","plainCitation":"56","noteIndex":0},"citationItems":[{"id":2117,"uris":["http://zotero.org/users/local/LJiD3rM6/items/FEYRSJWS"],"itemData":{"id":2117,"type":"article-journal","container-title":"Journal of Water Process Engineering","ISSN":"2214-7144","journalAbbreviation":"Journal of Water Process Engineering","note":"publisher: Elsevier","page":"138-148","title":"Bio-inspired, fouling resistant, tannic acid functionalized halloysite nanotube reinforced polysulfone loose nanofiltration hollow fiber membranes for efficient dye and salt separation","volume":"20","author":[{"family":"Ibrahim","given":"GP Syed"},{"family":"Isloor","given":"Arun M"},{"family":"Moslehyani","given":"A"},{"family":"Ismail","given":"AF"}],"issued":{"date-parts":[["2017"]]}}}],"schema":"https://github.com/citation-style-language/schema/raw/master/csl-citation.json"} </w:instrText>
            </w:r>
            <w:r w:rsidRPr="00905B8F">
              <w:rPr>
                <w:rFonts w:ascii="Times New Roman" w:hAnsi="Times New Roman" w:cs="Times New Roman"/>
                <w:color w:val="000000" w:themeColor="text1"/>
              </w:rPr>
              <w:fldChar w:fldCharType="separate"/>
            </w:r>
            <w:r w:rsidRPr="00905B8F">
              <w:rPr>
                <w:rFonts w:ascii="Times New Roman" w:hAnsi="Times New Roman" w:cs="Times New Roman"/>
                <w:color w:val="000000" w:themeColor="text1"/>
                <w:vertAlign w:val="superscript"/>
              </w:rPr>
              <w:t>56</w:t>
            </w:r>
            <w:r w:rsidRPr="00905B8F">
              <w:rPr>
                <w:rFonts w:ascii="Times New Roman" w:hAnsi="Times New Roman" w:cs="Times New Roman"/>
                <w:color w:val="000000" w:themeColor="text1"/>
              </w:rPr>
              <w:fldChar w:fldCharType="end"/>
            </w:r>
          </w:p>
        </w:tc>
      </w:tr>
      <w:tr w:rsidR="00696AC6" w:rsidRPr="00905B8F" w:rsidTr="004C4F00">
        <w:trPr>
          <w:trHeight w:val="291"/>
          <w:jc w:val="center"/>
        </w:trPr>
        <w:tc>
          <w:tcPr>
            <w:tcW w:w="2122" w:type="dxa"/>
          </w:tcPr>
          <w:p w:rsidR="00696AC6" w:rsidRPr="00905B8F" w:rsidRDefault="00696AC6" w:rsidP="004C4F00">
            <w:pPr>
              <w:spacing w:before="0"/>
              <w:jc w:val="center"/>
              <w:rPr>
                <w:rFonts w:ascii="Times New Roman" w:hAnsi="Times New Roman" w:cs="Times New Roman"/>
                <w:b/>
                <w:color w:val="000000" w:themeColor="text1"/>
              </w:rPr>
            </w:pPr>
            <w:r w:rsidRPr="00905B8F">
              <w:rPr>
                <w:rFonts w:ascii="Times New Roman" w:hAnsi="Times New Roman" w:cs="Times New Roman"/>
                <w:b/>
                <w:color w:val="000000" w:themeColor="text1"/>
              </w:rPr>
              <w:t>ZIF-8@NH</w:t>
            </w:r>
            <w:r w:rsidRPr="00905B8F">
              <w:rPr>
                <w:rFonts w:ascii="Times New Roman" w:hAnsi="Times New Roman" w:cs="Times New Roman"/>
                <w:b/>
                <w:color w:val="000000" w:themeColor="text1"/>
                <w:vertAlign w:val="subscript"/>
              </w:rPr>
              <w:t>2</w:t>
            </w:r>
            <w:r w:rsidRPr="00905B8F">
              <w:rPr>
                <w:rFonts w:ascii="Times New Roman" w:hAnsi="Times New Roman" w:cs="Times New Roman"/>
                <w:b/>
                <w:color w:val="000000" w:themeColor="text1"/>
              </w:rPr>
              <w:t>-MIL 125 (Ti)/PES HFMs</w:t>
            </w:r>
          </w:p>
        </w:tc>
        <w:tc>
          <w:tcPr>
            <w:tcW w:w="1551" w:type="dxa"/>
          </w:tcPr>
          <w:p w:rsidR="00696AC6" w:rsidRPr="00905B8F" w:rsidRDefault="00696AC6" w:rsidP="004C4F00">
            <w:pPr>
              <w:spacing w:before="0"/>
              <w:jc w:val="center"/>
              <w:rPr>
                <w:rFonts w:ascii="Times New Roman" w:hAnsi="Times New Roman" w:cs="Times New Roman"/>
                <w:b/>
                <w:color w:val="000000" w:themeColor="text1"/>
              </w:rPr>
            </w:pPr>
            <w:r w:rsidRPr="00905B8F">
              <w:rPr>
                <w:rFonts w:ascii="Times New Roman" w:hAnsi="Times New Roman" w:cs="Times New Roman"/>
                <w:b/>
                <w:color w:val="000000" w:themeColor="text1"/>
              </w:rPr>
              <w:t>P(St-co-MMA) MPs, RO16, CV, Hg</w:t>
            </w:r>
            <w:r w:rsidRPr="00905B8F">
              <w:rPr>
                <w:rFonts w:ascii="Times New Roman" w:hAnsi="Times New Roman" w:cs="Times New Roman"/>
                <w:b/>
                <w:color w:val="000000" w:themeColor="text1"/>
                <w:vertAlign w:val="superscript"/>
              </w:rPr>
              <w:t>2+</w:t>
            </w:r>
            <w:r w:rsidRPr="00905B8F">
              <w:rPr>
                <w:rFonts w:ascii="Times New Roman" w:hAnsi="Times New Roman" w:cs="Times New Roman"/>
                <w:b/>
                <w:color w:val="000000" w:themeColor="text1"/>
              </w:rPr>
              <w:t>, and Pb</w:t>
            </w:r>
            <w:r w:rsidRPr="00905B8F">
              <w:rPr>
                <w:rFonts w:ascii="Times New Roman" w:hAnsi="Times New Roman" w:cs="Times New Roman"/>
                <w:b/>
                <w:color w:val="000000" w:themeColor="text1"/>
                <w:vertAlign w:val="superscript"/>
              </w:rPr>
              <w:t>2+</w:t>
            </w:r>
          </w:p>
        </w:tc>
        <w:tc>
          <w:tcPr>
            <w:tcW w:w="1674" w:type="dxa"/>
          </w:tcPr>
          <w:p w:rsidR="00696AC6" w:rsidRPr="00905B8F" w:rsidRDefault="00696AC6" w:rsidP="004C4F00">
            <w:pPr>
              <w:spacing w:before="0"/>
              <w:jc w:val="center"/>
              <w:rPr>
                <w:rFonts w:ascii="Times New Roman" w:hAnsi="Times New Roman" w:cs="Times New Roman"/>
                <w:b/>
                <w:color w:val="000000" w:themeColor="text1"/>
              </w:rPr>
            </w:pPr>
            <w:r w:rsidRPr="00905B8F">
              <w:rPr>
                <w:rFonts w:ascii="Times New Roman" w:hAnsi="Times New Roman" w:cs="Times New Roman"/>
                <w:b/>
                <w:color w:val="000000" w:themeColor="text1"/>
              </w:rPr>
              <w:t>97%, 86%, 99.5%, 68.9%, and 87%</w:t>
            </w:r>
          </w:p>
        </w:tc>
        <w:tc>
          <w:tcPr>
            <w:tcW w:w="1672" w:type="dxa"/>
          </w:tcPr>
          <w:p w:rsidR="00696AC6" w:rsidRPr="00905B8F" w:rsidRDefault="00696AC6" w:rsidP="004C4F00">
            <w:pPr>
              <w:spacing w:before="0"/>
              <w:jc w:val="center"/>
              <w:rPr>
                <w:rFonts w:ascii="Times New Roman" w:hAnsi="Times New Roman" w:cs="Times New Roman"/>
                <w:b/>
                <w:color w:val="000000" w:themeColor="text1"/>
              </w:rPr>
            </w:pPr>
            <w:r w:rsidRPr="00905B8F">
              <w:rPr>
                <w:rFonts w:ascii="Times New Roman" w:hAnsi="Times New Roman" w:cs="Times New Roman"/>
                <w:b/>
                <w:color w:val="000000" w:themeColor="text1"/>
              </w:rPr>
              <w:t>159.07</w:t>
            </w:r>
          </w:p>
        </w:tc>
        <w:tc>
          <w:tcPr>
            <w:tcW w:w="1494" w:type="dxa"/>
          </w:tcPr>
          <w:p w:rsidR="00696AC6" w:rsidRPr="00905B8F" w:rsidRDefault="00696AC6" w:rsidP="004C4F00">
            <w:pPr>
              <w:spacing w:before="0"/>
              <w:jc w:val="center"/>
              <w:rPr>
                <w:rFonts w:ascii="Times New Roman" w:hAnsi="Times New Roman" w:cs="Times New Roman"/>
                <w:b/>
                <w:color w:val="000000" w:themeColor="text1"/>
              </w:rPr>
            </w:pPr>
            <w:r w:rsidRPr="00905B8F">
              <w:rPr>
                <w:rFonts w:ascii="Times New Roman" w:hAnsi="Times New Roman" w:cs="Times New Roman"/>
                <w:b/>
                <w:color w:val="000000" w:themeColor="text1"/>
              </w:rPr>
              <w:t>Present work</w:t>
            </w:r>
          </w:p>
        </w:tc>
      </w:tr>
    </w:tbl>
    <w:p w:rsidR="009A7127" w:rsidRDefault="00696AC6">
      <w:bookmarkStart w:id="0" w:name="_GoBack"/>
      <w:bookmarkEnd w:id="0"/>
    </w:p>
    <w:sectPr w:rsidR="009A71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150"/>
    <w:rsid w:val="001012A7"/>
    <w:rsid w:val="00696AC6"/>
    <w:rsid w:val="00993150"/>
    <w:rsid w:val="009B08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AC6"/>
    <w:pPr>
      <w:spacing w:before="40" w:after="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6AC6"/>
    <w:pPr>
      <w:spacing w:before="40" w:after="0" w:line="240" w:lineRule="auto"/>
      <w:jc w:val="both"/>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AC6"/>
    <w:pPr>
      <w:spacing w:before="40" w:after="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6AC6"/>
    <w:pPr>
      <w:spacing w:before="40" w:after="0" w:line="240" w:lineRule="auto"/>
      <w:jc w:val="both"/>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2103</Words>
  <Characters>11989</Characters>
  <Application>Microsoft Office Word</Application>
  <DocSecurity>0</DocSecurity>
  <Lines>99</Lines>
  <Paragraphs>28</Paragraphs>
  <ScaleCrop>false</ScaleCrop>
  <Company/>
  <LinksUpToDate>false</LinksUpToDate>
  <CharactersWithSpaces>14064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2025-08-24T15:25:00Z</dcterms:created>
  <dcterms:modified xsi:type="dcterms:W3CDTF">2025-08-24T15:25:00Z</dcterms:modified>
</cp:coreProperties>
</file>