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56DFA" w14:textId="0D2394F5" w:rsidR="00305C48" w:rsidRDefault="00305C48">
      <w:pPr>
        <w:rPr>
          <w:b/>
        </w:rPr>
      </w:pPr>
      <w:r>
        <w:rPr>
          <w:b/>
        </w:rPr>
        <w:t>Additional File 4</w:t>
      </w:r>
    </w:p>
    <w:p w14:paraId="27C1B2B8" w14:textId="4F21850E" w:rsidR="00B43DBD" w:rsidRDefault="00B43DBD" w:rsidP="00B43DBD">
      <w:pPr>
        <w:rPr>
          <w:b/>
        </w:rPr>
      </w:pPr>
      <w:r>
        <w:rPr>
          <w:b/>
        </w:rPr>
        <w:t>Table S</w:t>
      </w:r>
      <w:r w:rsidR="000615EA">
        <w:rPr>
          <w:b/>
        </w:rPr>
        <w:t>3</w:t>
      </w:r>
      <w:r>
        <w:rPr>
          <w:b/>
        </w:rPr>
        <w:t xml:space="preserve"> </w:t>
      </w:r>
      <w:r>
        <w:rPr>
          <w:b/>
          <w:i/>
          <w:iCs/>
        </w:rPr>
        <w:t xml:space="preserve">PKS12 </w:t>
      </w:r>
      <w:r>
        <w:rPr>
          <w:b/>
        </w:rPr>
        <w:t xml:space="preserve">gene target site sequence data for phenotypic variants </w:t>
      </w:r>
    </w:p>
    <w:tbl>
      <w:tblPr>
        <w:tblStyle w:val="PlainTable2"/>
        <w:tblW w:w="9360" w:type="dxa"/>
        <w:tblLook w:val="04A0" w:firstRow="1" w:lastRow="0" w:firstColumn="1" w:lastColumn="0" w:noHBand="0" w:noVBand="1"/>
      </w:tblPr>
      <w:tblGrid>
        <w:gridCol w:w="828"/>
        <w:gridCol w:w="419"/>
        <w:gridCol w:w="648"/>
        <w:gridCol w:w="7313"/>
        <w:gridCol w:w="146"/>
        <w:gridCol w:w="6"/>
      </w:tblGrid>
      <w:tr w:rsidR="00B43DBD" w:rsidRPr="00CE612D" w14:paraId="2471A6B0" w14:textId="77777777" w:rsidTr="00DD3AF4">
        <w:trPr>
          <w:gridAfter w:val="2"/>
          <w:cnfStyle w:val="100000000000" w:firstRow="1" w:lastRow="0" w:firstColumn="0" w:lastColumn="0" w:oddVBand="0" w:evenVBand="0" w:oddHBand="0" w:evenHBand="0" w:firstRowFirstColumn="0" w:firstRowLastColumn="0" w:lastRowFirstColumn="0" w:lastRowLastColumn="0"/>
          <w:wAfter w:w="152" w:type="dxa"/>
          <w:trHeight w:val="340"/>
        </w:trPr>
        <w:tc>
          <w:tcPr>
            <w:cnfStyle w:val="001000000000" w:firstRow="0" w:lastRow="0" w:firstColumn="1" w:lastColumn="0" w:oddVBand="0" w:evenVBand="0" w:oddHBand="0" w:evenHBand="0" w:firstRowFirstColumn="0" w:firstRowLastColumn="0" w:lastRowFirstColumn="0" w:lastRowLastColumn="0"/>
            <w:tcW w:w="1895" w:type="dxa"/>
            <w:gridSpan w:val="3"/>
            <w:tcBorders>
              <w:top w:val="single" w:sz="4" w:space="0" w:color="7F7F7F" w:themeColor="text1" w:themeTint="80"/>
              <w:bottom w:val="nil"/>
            </w:tcBorders>
            <w:noWrap/>
          </w:tcPr>
          <w:p w14:paraId="43F47BBA" w14:textId="77777777" w:rsidR="00B43DBD" w:rsidRPr="0097104E" w:rsidRDefault="00B43DBD" w:rsidP="00072D0C">
            <w:pPr>
              <w:rPr>
                <w:rFonts w:eastAsia="Times New Roman" w:cs="Times New Roman"/>
                <w:b w:val="0"/>
                <w:color w:val="000000"/>
                <w:sz w:val="20"/>
                <w:szCs w:val="20"/>
              </w:rPr>
            </w:pPr>
            <w:r w:rsidRPr="0097104E">
              <w:rPr>
                <w:b w:val="0"/>
                <w:sz w:val="20"/>
                <w:szCs w:val="20"/>
              </w:rPr>
              <w:t>Reference amino acid sequence</w:t>
            </w:r>
          </w:p>
        </w:tc>
        <w:tc>
          <w:tcPr>
            <w:tcW w:w="7313" w:type="dxa"/>
            <w:tcBorders>
              <w:top w:val="single" w:sz="4" w:space="0" w:color="7F7F7F" w:themeColor="text1" w:themeTint="80"/>
              <w:bottom w:val="nil"/>
            </w:tcBorders>
            <w:noWrap/>
          </w:tcPr>
          <w:p w14:paraId="153B712E" w14:textId="77777777" w:rsidR="00B43DBD" w:rsidRPr="0097104E" w:rsidRDefault="00B43DBD" w:rsidP="00072D0C">
            <w:pPr>
              <w:cnfStyle w:val="100000000000" w:firstRow="1" w:lastRow="0" w:firstColumn="0" w:lastColumn="0" w:oddVBand="0" w:evenVBand="0" w:oddHBand="0" w:evenHBand="0" w:firstRowFirstColumn="0" w:firstRowLastColumn="0" w:lastRowFirstColumn="0" w:lastRowLastColumn="0"/>
              <w:rPr>
                <w:rFonts w:eastAsia="Times New Roman" w:cs="Times New Roman"/>
                <w:b w:val="0"/>
                <w:color w:val="000000"/>
                <w:sz w:val="24"/>
                <w:szCs w:val="24"/>
              </w:rPr>
            </w:pPr>
            <w:r w:rsidRPr="00AF265C">
              <w:rPr>
                <w:rFonts w:eastAsia="Times New Roman" w:cs="Times New Roman"/>
                <w:b w:val="0"/>
                <w:color w:val="000000"/>
                <w:sz w:val="24"/>
                <w:szCs w:val="24"/>
              </w:rPr>
              <w:t>P</w:t>
            </w:r>
            <w:r w:rsidRPr="0097104E">
              <w:rPr>
                <w:rFonts w:eastAsia="Times New Roman" w:cs="Times New Roman"/>
                <w:b w:val="0"/>
                <w:color w:val="000000"/>
                <w:sz w:val="24"/>
                <w:szCs w:val="24"/>
              </w:rPr>
              <w:t>LISGCSGEEFQPLSYTDLLHCCVTDM</w:t>
            </w:r>
          </w:p>
        </w:tc>
      </w:tr>
      <w:tr w:rsidR="00B43DBD" w:rsidRPr="00CE612D" w14:paraId="7DF93997" w14:textId="77777777" w:rsidTr="00DD3AF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895" w:type="dxa"/>
            <w:gridSpan w:val="3"/>
            <w:tcBorders>
              <w:top w:val="nil"/>
              <w:bottom w:val="nil"/>
            </w:tcBorders>
            <w:noWrap/>
          </w:tcPr>
          <w:p w14:paraId="37147186" w14:textId="77777777" w:rsidR="00B43DBD" w:rsidRPr="0097104E" w:rsidRDefault="00B43DBD" w:rsidP="00072D0C">
            <w:pPr>
              <w:rPr>
                <w:rFonts w:eastAsia="Times New Roman" w:cs="Times New Roman"/>
                <w:b w:val="0"/>
                <w:bCs w:val="0"/>
                <w:color w:val="000000"/>
                <w:sz w:val="20"/>
                <w:szCs w:val="20"/>
              </w:rPr>
            </w:pPr>
            <w:r w:rsidRPr="0097104E">
              <w:rPr>
                <w:rFonts w:eastAsia="Times New Roman" w:cs="Times New Roman"/>
                <w:b w:val="0"/>
                <w:bCs w:val="0"/>
                <w:color w:val="000000"/>
                <w:sz w:val="20"/>
                <w:szCs w:val="20"/>
              </w:rPr>
              <w:t>Variant amino acid sequence</w:t>
            </w:r>
          </w:p>
        </w:tc>
        <w:tc>
          <w:tcPr>
            <w:tcW w:w="7465" w:type="dxa"/>
            <w:gridSpan w:val="3"/>
            <w:tcBorders>
              <w:top w:val="nil"/>
              <w:bottom w:val="nil"/>
            </w:tcBorders>
            <w:noWrap/>
          </w:tcPr>
          <w:p w14:paraId="2653F560" w14:textId="77777777" w:rsidR="00B43DBD" w:rsidRPr="0097104E"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4"/>
                <w:szCs w:val="24"/>
              </w:rPr>
            </w:pPr>
            <w:r w:rsidRPr="00AF265C">
              <w:rPr>
                <w:rFonts w:eastAsia="Times New Roman" w:cs="Times New Roman"/>
                <w:color w:val="000000"/>
                <w:sz w:val="24"/>
                <w:szCs w:val="24"/>
              </w:rPr>
              <w:t>P</w:t>
            </w:r>
            <w:r w:rsidRPr="0097104E">
              <w:rPr>
                <w:rFonts w:eastAsia="Times New Roman" w:cs="Times New Roman"/>
                <w:color w:val="000000"/>
                <w:sz w:val="24"/>
                <w:szCs w:val="24"/>
              </w:rPr>
              <w:t>LNFRLFWGRIPAPELYRPPPLLCD</w:t>
            </w:r>
            <w:r w:rsidRPr="0097104E">
              <w:rPr>
                <w:rFonts w:eastAsia="Times New Roman" w:cs="Times New Roman"/>
                <w:color w:val="FF0000"/>
                <w:sz w:val="24"/>
                <w:szCs w:val="24"/>
              </w:rPr>
              <w:t>*</w:t>
            </w:r>
            <w:r w:rsidRPr="0097104E">
              <w:rPr>
                <w:rFonts w:eastAsia="Times New Roman" w:cs="Times New Roman"/>
                <w:color w:val="000000"/>
                <w:sz w:val="24"/>
                <w:szCs w:val="24"/>
              </w:rPr>
              <w:t>H</w:t>
            </w:r>
          </w:p>
        </w:tc>
      </w:tr>
      <w:tr w:rsidR="00B43DBD" w:rsidRPr="00CE612D" w14:paraId="40B50CE5" w14:textId="77777777" w:rsidTr="00DD3AF4">
        <w:trPr>
          <w:trHeight w:val="340"/>
        </w:trPr>
        <w:tc>
          <w:tcPr>
            <w:cnfStyle w:val="001000000000" w:firstRow="0" w:lastRow="0" w:firstColumn="1" w:lastColumn="0" w:oddVBand="0" w:evenVBand="0" w:oddHBand="0" w:evenHBand="0" w:firstRowFirstColumn="0" w:firstRowLastColumn="0" w:lastRowFirstColumn="0" w:lastRowLastColumn="0"/>
            <w:tcW w:w="1895" w:type="dxa"/>
            <w:gridSpan w:val="3"/>
            <w:tcBorders>
              <w:top w:val="nil"/>
              <w:bottom w:val="nil"/>
            </w:tcBorders>
            <w:noWrap/>
          </w:tcPr>
          <w:p w14:paraId="5D234E44" w14:textId="77777777" w:rsidR="00B43DBD" w:rsidRPr="0097104E" w:rsidRDefault="00B43DBD" w:rsidP="00072D0C">
            <w:pPr>
              <w:rPr>
                <w:rFonts w:eastAsia="Times New Roman" w:cs="Times New Roman"/>
                <w:b w:val="0"/>
                <w:color w:val="000000"/>
                <w:sz w:val="20"/>
                <w:szCs w:val="20"/>
              </w:rPr>
            </w:pPr>
            <w:r w:rsidRPr="0097104E">
              <w:rPr>
                <w:b w:val="0"/>
                <w:sz w:val="20"/>
                <w:szCs w:val="20"/>
              </w:rPr>
              <w:t>Reference DNA sequence</w:t>
            </w:r>
          </w:p>
        </w:tc>
        <w:tc>
          <w:tcPr>
            <w:tcW w:w="7465" w:type="dxa"/>
            <w:gridSpan w:val="3"/>
            <w:tcBorders>
              <w:top w:val="nil"/>
              <w:bottom w:val="nil"/>
            </w:tcBorders>
            <w:noWrap/>
          </w:tcPr>
          <w:p w14:paraId="2E7E5CA6"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i/>
                <w:iCs/>
                <w:color w:val="000000"/>
                <w:sz w:val="16"/>
                <w:szCs w:val="16"/>
              </w:rPr>
            </w:pPr>
            <w:r w:rsidRPr="00672761">
              <w:rPr>
                <w:b/>
                <w:sz w:val="16"/>
                <w:szCs w:val="16"/>
                <w:u w:val="single"/>
              </w:rPr>
              <w:t>CCC</w:t>
            </w:r>
            <w:r w:rsidRPr="00472A9C">
              <w:rPr>
                <w:b/>
                <w:color w:val="FF0000"/>
                <w:sz w:val="16"/>
                <w:szCs w:val="16"/>
              </w:rPr>
              <w:t>CTCATTTCAGGCTGTTCTGG</w:t>
            </w:r>
            <w:r w:rsidRPr="00472A9C">
              <w:rPr>
                <w:bCs/>
                <w:sz w:val="16"/>
                <w:szCs w:val="16"/>
              </w:rPr>
              <w:t>GGAAGAATTCCAGCCCCTGAGCTATACCGACCTCCTCCACTGCTGTGTGACTGACATG</w:t>
            </w:r>
          </w:p>
        </w:tc>
      </w:tr>
      <w:tr w:rsidR="00B43DBD" w:rsidRPr="00984D93" w14:paraId="65226BC5" w14:textId="77777777" w:rsidTr="00072D0C">
        <w:trPr>
          <w:gridAfter w:val="1"/>
          <w:cnfStyle w:val="000000100000" w:firstRow="0" w:lastRow="0" w:firstColumn="0" w:lastColumn="0" w:oddVBand="0" w:evenVBand="0" w:oddHBand="1" w:evenHBand="0" w:firstRowFirstColumn="0" w:firstRowLastColumn="0" w:lastRowFirstColumn="0" w:lastRowLastColumn="0"/>
          <w:wAfter w:w="6" w:type="dxa"/>
          <w:trHeight w:val="340"/>
        </w:trPr>
        <w:tc>
          <w:tcPr>
            <w:cnfStyle w:val="001000000000" w:firstRow="0" w:lastRow="0" w:firstColumn="1" w:lastColumn="0" w:oddVBand="0" w:evenVBand="0" w:oddHBand="0" w:evenHBand="0" w:firstRowFirstColumn="0" w:firstRowLastColumn="0" w:lastRowFirstColumn="0" w:lastRowLastColumn="0"/>
            <w:tcW w:w="9354" w:type="dxa"/>
            <w:gridSpan w:val="5"/>
            <w:tcBorders>
              <w:top w:val="none" w:sz="0" w:space="0" w:color="auto"/>
              <w:bottom w:val="none" w:sz="0" w:space="0" w:color="auto"/>
            </w:tcBorders>
            <w:noWrap/>
          </w:tcPr>
          <w:p w14:paraId="7CBC76B1" w14:textId="77777777" w:rsidR="00B43DBD" w:rsidRPr="00984D93" w:rsidRDefault="00B43DBD" w:rsidP="00072D0C">
            <w:pPr>
              <w:rPr>
                <w:rFonts w:eastAsia="Times New Roman" w:cs="Times New Roman"/>
                <w:b w:val="0"/>
                <w:bCs w:val="0"/>
                <w:color w:val="000000"/>
              </w:rPr>
            </w:pPr>
            <w:r w:rsidRPr="00984D93">
              <w:rPr>
                <w:rFonts w:eastAsia="Times New Roman" w:cs="Times New Roman"/>
                <w:b w:val="0"/>
                <w:bCs w:val="0"/>
                <w:color w:val="000000"/>
              </w:rPr>
              <w:t>DNA sequences for phenotypic variants</w:t>
            </w:r>
          </w:p>
        </w:tc>
      </w:tr>
      <w:tr w:rsidR="00B43DBD" w:rsidRPr="00CE612D" w14:paraId="1BFECA02"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748D4DFD"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6BF5D28D"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w:t>
            </w:r>
          </w:p>
        </w:tc>
        <w:tc>
          <w:tcPr>
            <w:tcW w:w="648" w:type="dxa"/>
            <w:noWrap/>
            <w:hideMark/>
          </w:tcPr>
          <w:p w14:paraId="509B5DF0"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736F9D9F"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59A77914"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18988246"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2DCA7F36"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w:t>
            </w:r>
          </w:p>
        </w:tc>
        <w:tc>
          <w:tcPr>
            <w:tcW w:w="648" w:type="dxa"/>
            <w:tcBorders>
              <w:top w:val="none" w:sz="0" w:space="0" w:color="auto"/>
              <w:bottom w:val="none" w:sz="0" w:space="0" w:color="auto"/>
            </w:tcBorders>
            <w:noWrap/>
            <w:hideMark/>
          </w:tcPr>
          <w:p w14:paraId="4C7F14E8"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4251DD66"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TCAGGCTGTTCTGGGGAAGAATTCCAGCCCCTGAGCTATACCGACCT</w:t>
            </w:r>
            <w:r w:rsidRPr="00CE612D">
              <w:rPr>
                <w:rFonts w:eastAsia="Times New Roman" w:cs="Times New Roman"/>
                <w:b/>
                <w:bCs/>
                <w:i/>
                <w:iCs/>
                <w:color w:val="000000"/>
                <w:sz w:val="16"/>
                <w:szCs w:val="16"/>
              </w:rPr>
              <w:t>a</w:t>
            </w:r>
            <w:r w:rsidRPr="00CE612D">
              <w:rPr>
                <w:rFonts w:eastAsia="Times New Roman" w:cs="Times New Roman"/>
                <w:color w:val="000000"/>
                <w:sz w:val="16"/>
                <w:szCs w:val="16"/>
              </w:rPr>
              <w:t>CCTaCCACT</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GCTG</w:t>
            </w:r>
            <w:r w:rsidRPr="00CE612D">
              <w:rPr>
                <w:rFonts w:eastAsia="Times New Roman" w:cs="Times New Roman"/>
                <w:b/>
                <w:bCs/>
                <w:i/>
                <w:iCs/>
                <w:color w:val="000000"/>
                <w:sz w:val="16"/>
                <w:szCs w:val="16"/>
              </w:rPr>
              <w:t>ggg</w:t>
            </w:r>
            <w:r w:rsidRPr="00CE612D">
              <w:rPr>
                <w:rFonts w:eastAsia="Times New Roman" w:cs="Times New Roman"/>
                <w:color w:val="000000"/>
                <w:sz w:val="16"/>
                <w:szCs w:val="16"/>
              </w:rPr>
              <w:t>GTGACT</w:t>
            </w:r>
          </w:p>
        </w:tc>
      </w:tr>
      <w:tr w:rsidR="00B43DBD" w:rsidRPr="00CE612D" w14:paraId="118B038C"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08DCEB1B"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1E34216F"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w:t>
            </w:r>
          </w:p>
        </w:tc>
        <w:tc>
          <w:tcPr>
            <w:tcW w:w="648" w:type="dxa"/>
            <w:noWrap/>
            <w:hideMark/>
          </w:tcPr>
          <w:p w14:paraId="50F362C2"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2420989A"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43FE1BD8"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1D13BCCC"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193E94A9"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2</w:t>
            </w:r>
          </w:p>
        </w:tc>
        <w:tc>
          <w:tcPr>
            <w:tcW w:w="648" w:type="dxa"/>
            <w:tcBorders>
              <w:top w:val="none" w:sz="0" w:space="0" w:color="auto"/>
              <w:bottom w:val="none" w:sz="0" w:space="0" w:color="auto"/>
            </w:tcBorders>
            <w:noWrap/>
            <w:hideMark/>
          </w:tcPr>
          <w:p w14:paraId="10D9D3DD"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tcBorders>
              <w:top w:val="none" w:sz="0" w:space="0" w:color="auto"/>
              <w:bottom w:val="none" w:sz="0" w:space="0" w:color="auto"/>
            </w:tcBorders>
            <w:noWrap/>
            <w:hideMark/>
          </w:tcPr>
          <w:p w14:paraId="0FA18F2B"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4741B179"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067F024B"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51879C09"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2</w:t>
            </w:r>
          </w:p>
        </w:tc>
        <w:tc>
          <w:tcPr>
            <w:tcW w:w="648" w:type="dxa"/>
            <w:noWrap/>
            <w:hideMark/>
          </w:tcPr>
          <w:p w14:paraId="5A79E63A"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noWrap/>
            <w:hideMark/>
          </w:tcPr>
          <w:p w14:paraId="11821A90"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469A4A66"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3E423A69"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0DC7A49D"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2</w:t>
            </w:r>
          </w:p>
        </w:tc>
        <w:tc>
          <w:tcPr>
            <w:tcW w:w="648" w:type="dxa"/>
            <w:tcBorders>
              <w:top w:val="none" w:sz="0" w:space="0" w:color="auto"/>
              <w:bottom w:val="none" w:sz="0" w:space="0" w:color="auto"/>
            </w:tcBorders>
            <w:noWrap/>
            <w:hideMark/>
          </w:tcPr>
          <w:p w14:paraId="3F02E60A"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tcBorders>
              <w:top w:val="none" w:sz="0" w:space="0" w:color="auto"/>
              <w:bottom w:val="none" w:sz="0" w:space="0" w:color="auto"/>
            </w:tcBorders>
            <w:noWrap/>
            <w:hideMark/>
          </w:tcPr>
          <w:p w14:paraId="6D3FE0A7"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37407C60"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2824FBE7"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2DE0A662"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4</w:t>
            </w:r>
          </w:p>
        </w:tc>
        <w:tc>
          <w:tcPr>
            <w:tcW w:w="648" w:type="dxa"/>
            <w:noWrap/>
            <w:hideMark/>
          </w:tcPr>
          <w:p w14:paraId="1E5BD2CC"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43B2A3BE"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52A8E2F1"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3FF04C3C"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00A98014"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4</w:t>
            </w:r>
          </w:p>
        </w:tc>
        <w:tc>
          <w:tcPr>
            <w:tcW w:w="648" w:type="dxa"/>
            <w:tcBorders>
              <w:top w:val="none" w:sz="0" w:space="0" w:color="auto"/>
              <w:bottom w:val="none" w:sz="0" w:space="0" w:color="auto"/>
            </w:tcBorders>
            <w:noWrap/>
            <w:hideMark/>
          </w:tcPr>
          <w:p w14:paraId="01A3306C"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6C8558B4"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0F790329"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34171849"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750B6F19"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4</w:t>
            </w:r>
          </w:p>
        </w:tc>
        <w:tc>
          <w:tcPr>
            <w:tcW w:w="648" w:type="dxa"/>
            <w:noWrap/>
            <w:hideMark/>
          </w:tcPr>
          <w:p w14:paraId="52B21654"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150F8549"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3C164E58"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307AF3DE"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77EA596C"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tcBorders>
              <w:top w:val="none" w:sz="0" w:space="0" w:color="auto"/>
              <w:bottom w:val="none" w:sz="0" w:space="0" w:color="auto"/>
            </w:tcBorders>
            <w:noWrap/>
            <w:hideMark/>
          </w:tcPr>
          <w:p w14:paraId="747572E7"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tcBorders>
              <w:top w:val="none" w:sz="0" w:space="0" w:color="auto"/>
              <w:bottom w:val="none" w:sz="0" w:space="0" w:color="auto"/>
            </w:tcBorders>
            <w:noWrap/>
            <w:hideMark/>
          </w:tcPr>
          <w:p w14:paraId="58C5ECB2"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ATTTCAGGCTGTTCTGGGGAAGAATTCCAGCCCCTGAGCTATACCGACCTCCTCCACcGCTGTGTGACTGACAT</w:t>
            </w:r>
          </w:p>
        </w:tc>
      </w:tr>
      <w:tr w:rsidR="00B43DBD" w:rsidRPr="00CE612D" w14:paraId="7A998DA5"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3EC84C1A"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251C5BE3"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noWrap/>
            <w:hideMark/>
          </w:tcPr>
          <w:p w14:paraId="4BFDD028"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noWrap/>
            <w:hideMark/>
          </w:tcPr>
          <w:p w14:paraId="63276D50"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79C0ADCF"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6FDBEF3F"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63762AE9"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tcBorders>
              <w:top w:val="none" w:sz="0" w:space="0" w:color="auto"/>
              <w:bottom w:val="none" w:sz="0" w:space="0" w:color="auto"/>
            </w:tcBorders>
            <w:noWrap/>
            <w:hideMark/>
          </w:tcPr>
          <w:p w14:paraId="4759238E"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tcBorders>
              <w:top w:val="none" w:sz="0" w:space="0" w:color="auto"/>
              <w:bottom w:val="none" w:sz="0" w:space="0" w:color="auto"/>
            </w:tcBorders>
            <w:noWrap/>
            <w:hideMark/>
          </w:tcPr>
          <w:p w14:paraId="41B5E28A"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w:t>
            </w:r>
            <w:r w:rsidRPr="00CE612D">
              <w:rPr>
                <w:rFonts w:eastAsia="Times New Roman" w:cs="Times New Roman"/>
                <w:b/>
                <w:bCs/>
                <w:i/>
                <w:iCs/>
                <w:color w:val="000000"/>
                <w:sz w:val="16"/>
                <w:szCs w:val="16"/>
              </w:rPr>
              <w:t>t</w:t>
            </w:r>
            <w:r w:rsidRPr="00CE612D">
              <w:rPr>
                <w:rFonts w:eastAsia="Times New Roman" w:cs="Times New Roman"/>
                <w:color w:val="000000"/>
                <w:sz w:val="16"/>
                <w:szCs w:val="16"/>
              </w:rPr>
              <w:t>CAGGCTGTTCTGGGGAAGAATTCCAGCCCCTGAGCTATACCGACCTCCTCCAC</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GCTGTGTGAC</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GACA</w:t>
            </w:r>
            <w:r w:rsidRPr="00CE612D">
              <w:rPr>
                <w:rFonts w:eastAsia="Times New Roman" w:cs="Times New Roman"/>
                <w:b/>
                <w:bCs/>
                <w:i/>
                <w:iCs/>
                <w:color w:val="000000"/>
                <w:sz w:val="16"/>
                <w:szCs w:val="16"/>
              </w:rPr>
              <w:t>c</w:t>
            </w:r>
          </w:p>
        </w:tc>
      </w:tr>
      <w:tr w:rsidR="00B43DBD" w:rsidRPr="00CE612D" w14:paraId="79495993"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6FD8CAB1"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6AE4E91A"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noWrap/>
            <w:hideMark/>
          </w:tcPr>
          <w:p w14:paraId="6ACF6D93"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32AB863B"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18171412"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0DFE5BEF"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7219994B"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tcBorders>
              <w:top w:val="none" w:sz="0" w:space="0" w:color="auto"/>
              <w:bottom w:val="none" w:sz="0" w:space="0" w:color="auto"/>
            </w:tcBorders>
            <w:noWrap/>
            <w:hideMark/>
          </w:tcPr>
          <w:p w14:paraId="5B1AB84C"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2B1D24BC"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605FB022"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4869ACDD"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19196837"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noWrap/>
            <w:hideMark/>
          </w:tcPr>
          <w:p w14:paraId="7EBFB5DB"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1BB09563"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GCTGTGTGACTGACAT</w:t>
            </w:r>
          </w:p>
        </w:tc>
      </w:tr>
      <w:tr w:rsidR="00B43DBD" w:rsidRPr="00CE612D" w14:paraId="5F419881"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51F4F8E5"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3DFD3C4A"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tcBorders>
              <w:top w:val="none" w:sz="0" w:space="0" w:color="auto"/>
              <w:bottom w:val="none" w:sz="0" w:space="0" w:color="auto"/>
            </w:tcBorders>
            <w:noWrap/>
            <w:hideMark/>
          </w:tcPr>
          <w:p w14:paraId="36FEA738"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tcBorders>
              <w:top w:val="none" w:sz="0" w:space="0" w:color="auto"/>
              <w:bottom w:val="none" w:sz="0" w:space="0" w:color="auto"/>
            </w:tcBorders>
            <w:noWrap/>
            <w:hideMark/>
          </w:tcPr>
          <w:p w14:paraId="6261DBFE"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4FFFE2CD"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72848904"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61895DD4"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noWrap/>
            <w:hideMark/>
          </w:tcPr>
          <w:p w14:paraId="6DE18620"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noWrap/>
            <w:hideMark/>
          </w:tcPr>
          <w:p w14:paraId="7FE359FB"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7924897C"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26ACAC9D"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4966CA37"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tcBorders>
              <w:top w:val="none" w:sz="0" w:space="0" w:color="auto"/>
              <w:bottom w:val="none" w:sz="0" w:space="0" w:color="auto"/>
            </w:tcBorders>
            <w:noWrap/>
            <w:hideMark/>
          </w:tcPr>
          <w:p w14:paraId="07688F41"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tcBorders>
              <w:top w:val="none" w:sz="0" w:space="0" w:color="auto"/>
              <w:bottom w:val="none" w:sz="0" w:space="0" w:color="auto"/>
            </w:tcBorders>
            <w:noWrap/>
            <w:hideMark/>
          </w:tcPr>
          <w:p w14:paraId="514C59F9"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203B89DD"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09BB46B2"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7093DCD3"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10</w:t>
            </w:r>
          </w:p>
        </w:tc>
        <w:tc>
          <w:tcPr>
            <w:tcW w:w="648" w:type="dxa"/>
            <w:noWrap/>
            <w:hideMark/>
          </w:tcPr>
          <w:p w14:paraId="738B7366"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47D70DDC"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5D217CA7"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2724AE11"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tcBorders>
              <w:top w:val="none" w:sz="0" w:space="0" w:color="auto"/>
              <w:bottom w:val="none" w:sz="0" w:space="0" w:color="auto"/>
            </w:tcBorders>
            <w:noWrap/>
            <w:hideMark/>
          </w:tcPr>
          <w:p w14:paraId="4536804B"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10</w:t>
            </w:r>
          </w:p>
        </w:tc>
        <w:tc>
          <w:tcPr>
            <w:tcW w:w="648" w:type="dxa"/>
            <w:tcBorders>
              <w:top w:val="none" w:sz="0" w:space="0" w:color="auto"/>
              <w:bottom w:val="none" w:sz="0" w:space="0" w:color="auto"/>
            </w:tcBorders>
            <w:noWrap/>
            <w:hideMark/>
          </w:tcPr>
          <w:p w14:paraId="56E486F9"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181AF479"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ATTTCAGGCTGTTCTGGGGAAGAATTCCAGCCCCTGAGCTATACCGACCTCCTCCACaGCTGTGTGACTGACAT</w:t>
            </w:r>
          </w:p>
        </w:tc>
      </w:tr>
      <w:tr w:rsidR="00B43DBD" w:rsidRPr="00CE612D" w14:paraId="0C29019E"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68B8036F" w14:textId="77777777" w:rsidR="00B43DBD" w:rsidRPr="00695ADE" w:rsidRDefault="00B43DBD" w:rsidP="00072D0C">
            <w:pPr>
              <w:rPr>
                <w:rFonts w:eastAsia="Times New Roman" w:cs="Times New Roman"/>
                <w:b w:val="0"/>
                <w:bCs w:val="0"/>
                <w:color w:val="000000"/>
                <w:sz w:val="20"/>
                <w:szCs w:val="20"/>
              </w:rPr>
            </w:pPr>
            <w:r w:rsidRPr="00695ADE">
              <w:rPr>
                <w:rFonts w:eastAsia="Times New Roman" w:cs="Times New Roman"/>
                <w:b w:val="0"/>
                <w:bCs w:val="0"/>
                <w:color w:val="000000"/>
                <w:sz w:val="20"/>
                <w:szCs w:val="20"/>
              </w:rPr>
              <w:t>5S</w:t>
            </w:r>
          </w:p>
        </w:tc>
        <w:tc>
          <w:tcPr>
            <w:tcW w:w="419" w:type="dxa"/>
            <w:noWrap/>
            <w:hideMark/>
          </w:tcPr>
          <w:p w14:paraId="7668A152"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10</w:t>
            </w:r>
          </w:p>
        </w:tc>
        <w:tc>
          <w:tcPr>
            <w:tcW w:w="648" w:type="dxa"/>
            <w:noWrap/>
            <w:hideMark/>
          </w:tcPr>
          <w:p w14:paraId="2701CB7D"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0AE84844"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594209A7"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1C2FC49F"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6F96C068"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tcBorders>
              <w:top w:val="none" w:sz="0" w:space="0" w:color="auto"/>
              <w:bottom w:val="none" w:sz="0" w:space="0" w:color="auto"/>
            </w:tcBorders>
            <w:noWrap/>
            <w:hideMark/>
          </w:tcPr>
          <w:p w14:paraId="05603BEA"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tcBorders>
              <w:top w:val="none" w:sz="0" w:space="0" w:color="auto"/>
              <w:bottom w:val="none" w:sz="0" w:space="0" w:color="auto"/>
            </w:tcBorders>
            <w:noWrap/>
            <w:hideMark/>
          </w:tcPr>
          <w:p w14:paraId="57E7234C"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5125ADFE"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55792CD9"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noWrap/>
            <w:hideMark/>
          </w:tcPr>
          <w:p w14:paraId="24BA713A"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noWrap/>
            <w:hideMark/>
          </w:tcPr>
          <w:p w14:paraId="1F96833B"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noWrap/>
            <w:hideMark/>
          </w:tcPr>
          <w:p w14:paraId="6C353B02"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CE612D">
              <w:rPr>
                <w:rFonts w:eastAsia="Times New Roman" w:cs="Times New Roman"/>
                <w:color w:val="000000"/>
                <w:sz w:val="16"/>
                <w:szCs w:val="16"/>
              </w:rPr>
              <w:t>Failed</w:t>
            </w:r>
          </w:p>
        </w:tc>
      </w:tr>
      <w:tr w:rsidR="00B43DBD" w:rsidRPr="00CE612D" w14:paraId="4965F343"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2D90C344"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259FC0F3"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5</w:t>
            </w:r>
          </w:p>
        </w:tc>
        <w:tc>
          <w:tcPr>
            <w:tcW w:w="648" w:type="dxa"/>
            <w:tcBorders>
              <w:top w:val="none" w:sz="0" w:space="0" w:color="auto"/>
              <w:bottom w:val="none" w:sz="0" w:space="0" w:color="auto"/>
            </w:tcBorders>
            <w:noWrap/>
            <w:hideMark/>
          </w:tcPr>
          <w:p w14:paraId="7CB9FB6C"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tcBorders>
              <w:top w:val="none" w:sz="0" w:space="0" w:color="auto"/>
              <w:bottom w:val="none" w:sz="0" w:space="0" w:color="auto"/>
            </w:tcBorders>
            <w:noWrap/>
            <w:hideMark/>
          </w:tcPr>
          <w:p w14:paraId="05EF5393"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w:t>
            </w:r>
            <w:r w:rsidRPr="00CE612D">
              <w:rPr>
                <w:rFonts w:eastAsia="Times New Roman" w:cs="Times New Roman"/>
                <w:b/>
                <w:bCs/>
                <w:i/>
                <w:iCs/>
                <w:color w:val="000000"/>
                <w:sz w:val="16"/>
                <w:szCs w:val="16"/>
              </w:rPr>
              <w:t>t</w:t>
            </w:r>
            <w:r w:rsidRPr="00CE612D">
              <w:rPr>
                <w:rFonts w:eastAsia="Times New Roman" w:cs="Times New Roman"/>
                <w:color w:val="000000"/>
                <w:sz w:val="16"/>
                <w:szCs w:val="16"/>
              </w:rPr>
              <w: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w:t>
            </w:r>
            <w:r w:rsidRPr="00CE612D">
              <w:rPr>
                <w:rFonts w:eastAsia="Times New Roman" w:cs="Times New Roman"/>
                <w:b/>
                <w:bCs/>
                <w:i/>
                <w:iCs/>
                <w:color w:val="000000"/>
                <w:sz w:val="16"/>
                <w:szCs w:val="16"/>
              </w:rPr>
              <w:t>a</w:t>
            </w:r>
            <w:r w:rsidRPr="00CE612D">
              <w:rPr>
                <w:rFonts w:eastAsia="Times New Roman" w:cs="Times New Roman"/>
                <w:color w:val="000000"/>
                <w:sz w:val="16"/>
                <w:szCs w:val="16"/>
              </w:rPr>
              <w:t>GCTGTGTGACTGACAT</w:t>
            </w:r>
          </w:p>
        </w:tc>
      </w:tr>
      <w:tr w:rsidR="00B43DBD" w:rsidRPr="00CE612D" w14:paraId="6729F099"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67322868"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noWrap/>
            <w:hideMark/>
          </w:tcPr>
          <w:p w14:paraId="0A44FA2C"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noWrap/>
            <w:hideMark/>
          </w:tcPr>
          <w:p w14:paraId="133E1C0A"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50C66BFF"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w:t>
            </w:r>
            <w:r w:rsidRPr="00CE612D">
              <w:rPr>
                <w:rFonts w:eastAsia="Times New Roman" w:cs="Times New Roman"/>
                <w:b/>
                <w:bCs/>
                <w:i/>
                <w:iCs/>
                <w:color w:val="000000"/>
                <w:sz w:val="16"/>
                <w:szCs w:val="16"/>
              </w:rPr>
              <w:t>a</w:t>
            </w:r>
            <w:r w:rsidRPr="00CE612D">
              <w:rPr>
                <w:rFonts w:eastAsia="Times New Roman" w:cs="Times New Roman"/>
                <w:color w:val="000000"/>
                <w:sz w:val="16"/>
                <w:szCs w:val="16"/>
              </w:rPr>
              <w:t>GCTGGGTGACTGACAT</w:t>
            </w:r>
          </w:p>
        </w:tc>
      </w:tr>
      <w:tr w:rsidR="00B43DBD" w:rsidRPr="00CE612D" w14:paraId="27F62C8C"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4F000B0D"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4FB4DA06"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tcBorders>
              <w:top w:val="none" w:sz="0" w:space="0" w:color="auto"/>
              <w:bottom w:val="none" w:sz="0" w:space="0" w:color="auto"/>
            </w:tcBorders>
            <w:noWrap/>
            <w:hideMark/>
          </w:tcPr>
          <w:p w14:paraId="681CEC06"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389785D6"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2D9F48B6"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2A17CD7A"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noWrap/>
            <w:hideMark/>
          </w:tcPr>
          <w:p w14:paraId="6E329A42"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noWrap/>
            <w:hideMark/>
          </w:tcPr>
          <w:p w14:paraId="2654C71F"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1D67AE88"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w:t>
            </w:r>
            <w:r w:rsidRPr="00CE612D">
              <w:rPr>
                <w:rFonts w:eastAsia="Times New Roman" w:cs="Times New Roman"/>
                <w:b/>
                <w:bCs/>
                <w:i/>
                <w:iCs/>
                <w:color w:val="000000"/>
                <w:sz w:val="16"/>
                <w:szCs w:val="16"/>
              </w:rPr>
              <w:t>a</w:t>
            </w:r>
            <w:r w:rsidRPr="00CE612D">
              <w:rPr>
                <w:rFonts w:eastAsia="Times New Roman" w:cs="Times New Roman"/>
                <w:color w:val="000000"/>
                <w:sz w:val="16"/>
                <w:szCs w:val="16"/>
              </w:rPr>
              <w:t>GCTG</w:t>
            </w:r>
            <w:r w:rsidRPr="00CE612D">
              <w:rPr>
                <w:rFonts w:eastAsia="Times New Roman" w:cs="Times New Roman"/>
                <w:b/>
                <w:bCs/>
                <w:i/>
                <w:iCs/>
                <w:color w:val="000000"/>
                <w:sz w:val="16"/>
                <w:szCs w:val="16"/>
              </w:rPr>
              <w:t>g</w:t>
            </w:r>
            <w:r w:rsidRPr="00CE612D">
              <w:rPr>
                <w:rFonts w:eastAsia="Times New Roman" w:cs="Times New Roman"/>
                <w:color w:val="000000"/>
                <w:sz w:val="16"/>
                <w:szCs w:val="16"/>
              </w:rPr>
              <w:t>GTGACTGACAT</w:t>
            </w:r>
          </w:p>
        </w:tc>
      </w:tr>
      <w:tr w:rsidR="00B43DBD" w:rsidRPr="00CE612D" w14:paraId="28D8ABF2"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52B53586"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0CD3337E"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6</w:t>
            </w:r>
          </w:p>
        </w:tc>
        <w:tc>
          <w:tcPr>
            <w:tcW w:w="648" w:type="dxa"/>
            <w:tcBorders>
              <w:top w:val="none" w:sz="0" w:space="0" w:color="auto"/>
              <w:bottom w:val="none" w:sz="0" w:space="0" w:color="auto"/>
            </w:tcBorders>
            <w:noWrap/>
            <w:hideMark/>
          </w:tcPr>
          <w:p w14:paraId="1D6B2C23"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d</w:t>
            </w:r>
          </w:p>
        </w:tc>
        <w:tc>
          <w:tcPr>
            <w:tcW w:w="7465" w:type="dxa"/>
            <w:gridSpan w:val="3"/>
            <w:tcBorders>
              <w:top w:val="none" w:sz="0" w:space="0" w:color="auto"/>
              <w:bottom w:val="none" w:sz="0" w:space="0" w:color="auto"/>
            </w:tcBorders>
            <w:noWrap/>
            <w:hideMark/>
          </w:tcPr>
          <w:p w14:paraId="3388F981"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CE612D">
              <w:rPr>
                <w:rFonts w:eastAsia="Times New Roman" w:cs="Times New Roman"/>
                <w:b/>
                <w:bCs/>
                <w:color w:val="000000"/>
                <w:sz w:val="16"/>
                <w:szCs w:val="16"/>
              </w:rPr>
              <w:t>A</w:t>
            </w:r>
            <w:r w:rsidRPr="00CE612D">
              <w:rPr>
                <w:rFonts w:eastAsia="Times New Roman" w:cs="Times New Roman"/>
                <w:color w:val="000000"/>
                <w:sz w:val="16"/>
                <w:szCs w:val="16"/>
              </w:rPr>
              <w:t>ATTTCAGGCTGTTCTGGGGAAGAATTCCAGCCCCTGAGCTATACCGACCTCCTCCACTGCTGTGTGACTGACAT</w:t>
            </w:r>
          </w:p>
        </w:tc>
      </w:tr>
      <w:tr w:rsidR="00B43DBD" w:rsidRPr="00CE612D" w14:paraId="5A6C725A"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1B4933D7"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noWrap/>
            <w:hideMark/>
          </w:tcPr>
          <w:p w14:paraId="6256792C"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noWrap/>
            <w:hideMark/>
          </w:tcPr>
          <w:p w14:paraId="2A73846C"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a</w:t>
            </w:r>
          </w:p>
        </w:tc>
        <w:tc>
          <w:tcPr>
            <w:tcW w:w="7465" w:type="dxa"/>
            <w:gridSpan w:val="3"/>
            <w:noWrap/>
            <w:hideMark/>
          </w:tcPr>
          <w:p w14:paraId="2CABEB3E"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AE56B1">
              <w:rPr>
                <w:rFonts w:eastAsia="Times New Roman" w:cs="Times New Roman"/>
                <w:color w:val="000000"/>
                <w:sz w:val="16"/>
                <w:szCs w:val="16"/>
              </w:rPr>
              <w:t>A</w:t>
            </w:r>
            <w:r w:rsidRPr="00CE612D">
              <w:rPr>
                <w:rFonts w:eastAsia="Times New Roman" w:cs="Times New Roman"/>
                <w:color w:val="000000"/>
                <w:sz w:val="16"/>
                <w:szCs w:val="16"/>
              </w:rPr>
              <w:t>TTTCAGGCTGTTCTGGGGAAGAATTCCAGCCCCTGAGCTATACCGACCTCCTCCAC</w:t>
            </w:r>
            <w:r w:rsidRPr="00CE612D">
              <w:rPr>
                <w:rFonts w:eastAsia="Times New Roman" w:cs="Times New Roman"/>
                <w:b/>
                <w:bCs/>
                <w:i/>
                <w:iCs/>
                <w:color w:val="000000"/>
                <w:sz w:val="16"/>
                <w:szCs w:val="16"/>
              </w:rPr>
              <w:t>c</w:t>
            </w:r>
            <w:r w:rsidRPr="00CE612D">
              <w:rPr>
                <w:rFonts w:eastAsia="Times New Roman" w:cs="Times New Roman"/>
                <w:color w:val="000000"/>
                <w:sz w:val="16"/>
                <w:szCs w:val="16"/>
              </w:rPr>
              <w:t>GCTGTGTGACTGACAcG</w:t>
            </w:r>
          </w:p>
        </w:tc>
      </w:tr>
      <w:tr w:rsidR="00B43DBD" w:rsidRPr="00CE612D" w14:paraId="77D56A35"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0D6BD5D1"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7CF674B6"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tcBorders>
              <w:top w:val="none" w:sz="0" w:space="0" w:color="auto"/>
              <w:bottom w:val="none" w:sz="0" w:space="0" w:color="auto"/>
            </w:tcBorders>
            <w:noWrap/>
            <w:hideMark/>
          </w:tcPr>
          <w:p w14:paraId="15E85664"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b</w:t>
            </w:r>
          </w:p>
        </w:tc>
        <w:tc>
          <w:tcPr>
            <w:tcW w:w="7465" w:type="dxa"/>
            <w:gridSpan w:val="3"/>
            <w:tcBorders>
              <w:top w:val="none" w:sz="0" w:space="0" w:color="auto"/>
              <w:bottom w:val="none" w:sz="0" w:space="0" w:color="auto"/>
            </w:tcBorders>
            <w:noWrap/>
            <w:hideMark/>
          </w:tcPr>
          <w:p w14:paraId="0D46FFF1"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AE56B1">
              <w:rPr>
                <w:rFonts w:eastAsia="Times New Roman" w:cs="Times New Roman"/>
                <w:color w:val="000000"/>
                <w:sz w:val="16"/>
                <w:szCs w:val="16"/>
              </w:rPr>
              <w:t>A</w:t>
            </w:r>
            <w:r w:rsidRPr="00CE612D">
              <w:rPr>
                <w:rFonts w:eastAsia="Times New Roman" w:cs="Times New Roman"/>
                <w:color w:val="000000"/>
                <w:sz w:val="16"/>
                <w:szCs w:val="16"/>
              </w:rPr>
              <w:t>TTTCAGGCTGTTCTGGGGAAGAATTCCAGCCCCTGAGCTATACCGACCTCCTCCACTGCTGTGTGACTGACATG</w:t>
            </w:r>
          </w:p>
        </w:tc>
      </w:tr>
      <w:tr w:rsidR="00B43DBD" w:rsidRPr="00CE612D" w14:paraId="29E796F2" w14:textId="77777777" w:rsidTr="00072D0C">
        <w:trPr>
          <w:trHeight w:val="288"/>
        </w:trPr>
        <w:tc>
          <w:tcPr>
            <w:cnfStyle w:val="001000000000" w:firstRow="0" w:lastRow="0" w:firstColumn="1" w:lastColumn="0" w:oddVBand="0" w:evenVBand="0" w:oddHBand="0" w:evenHBand="0" w:firstRowFirstColumn="0" w:firstRowLastColumn="0" w:lastRowFirstColumn="0" w:lastRowLastColumn="0"/>
            <w:tcW w:w="828" w:type="dxa"/>
            <w:noWrap/>
            <w:hideMark/>
          </w:tcPr>
          <w:p w14:paraId="51587328"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noWrap/>
            <w:hideMark/>
          </w:tcPr>
          <w:p w14:paraId="4946A1C5"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noWrap/>
            <w:hideMark/>
          </w:tcPr>
          <w:p w14:paraId="35B8CD0C" w14:textId="77777777" w:rsidR="00B43DBD" w:rsidRPr="00A46116"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c</w:t>
            </w:r>
          </w:p>
        </w:tc>
        <w:tc>
          <w:tcPr>
            <w:tcW w:w="7465" w:type="dxa"/>
            <w:gridSpan w:val="3"/>
            <w:noWrap/>
            <w:hideMark/>
          </w:tcPr>
          <w:p w14:paraId="0D9F0DF8" w14:textId="77777777" w:rsidR="00B43DBD" w:rsidRPr="00CE612D" w:rsidRDefault="00B43DBD" w:rsidP="00072D0C">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AE56B1">
              <w:rPr>
                <w:rFonts w:eastAsia="Times New Roman" w:cs="Times New Roman"/>
                <w:color w:val="000000"/>
                <w:sz w:val="16"/>
                <w:szCs w:val="16"/>
              </w:rPr>
              <w:t>A</w:t>
            </w:r>
            <w:r w:rsidRPr="00CE612D">
              <w:rPr>
                <w:rFonts w:eastAsia="Times New Roman" w:cs="Times New Roman"/>
                <w:color w:val="000000"/>
                <w:sz w:val="16"/>
                <w:szCs w:val="16"/>
              </w:rPr>
              <w:t>TTTCAGGCTGTTCTGGGGAAGAATTCCAGCCCCTGAGCTATACCGACCTCCTCCACTGCTGTGTGACTGACATG</w:t>
            </w:r>
          </w:p>
        </w:tc>
      </w:tr>
      <w:tr w:rsidR="00B43DBD" w:rsidRPr="00CE612D" w14:paraId="0E90E0B4" w14:textId="77777777" w:rsidTr="00072D0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tcBorders>
            <w:noWrap/>
            <w:hideMark/>
          </w:tcPr>
          <w:p w14:paraId="34969011" w14:textId="77777777" w:rsidR="00B43DBD" w:rsidRPr="00695ADE" w:rsidRDefault="00B43DBD" w:rsidP="00072D0C">
            <w:pPr>
              <w:rPr>
                <w:rFonts w:eastAsia="Times New Roman" w:cs="Times New Roman"/>
                <w:b w:val="0"/>
                <w:bCs w:val="0"/>
                <w:color w:val="000000"/>
                <w:sz w:val="20"/>
                <w:szCs w:val="20"/>
              </w:rPr>
            </w:pPr>
            <w:proofErr w:type="spellStart"/>
            <w:r w:rsidRPr="00695ADE">
              <w:rPr>
                <w:rFonts w:eastAsia="Times New Roman" w:cs="Times New Roman"/>
                <w:b w:val="0"/>
                <w:bCs w:val="0"/>
                <w:color w:val="000000"/>
                <w:sz w:val="20"/>
                <w:szCs w:val="20"/>
              </w:rPr>
              <w:t>PolII</w:t>
            </w:r>
            <w:proofErr w:type="spellEnd"/>
          </w:p>
        </w:tc>
        <w:tc>
          <w:tcPr>
            <w:tcW w:w="419" w:type="dxa"/>
            <w:tcBorders>
              <w:top w:val="none" w:sz="0" w:space="0" w:color="auto"/>
              <w:bottom w:val="none" w:sz="0" w:space="0" w:color="auto"/>
            </w:tcBorders>
            <w:noWrap/>
            <w:hideMark/>
          </w:tcPr>
          <w:p w14:paraId="0F21A0F7"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7</w:t>
            </w:r>
          </w:p>
        </w:tc>
        <w:tc>
          <w:tcPr>
            <w:tcW w:w="648" w:type="dxa"/>
            <w:tcBorders>
              <w:top w:val="none" w:sz="0" w:space="0" w:color="auto"/>
              <w:bottom w:val="none" w:sz="0" w:space="0" w:color="auto"/>
            </w:tcBorders>
            <w:noWrap/>
            <w:hideMark/>
          </w:tcPr>
          <w:p w14:paraId="1828CD78" w14:textId="77777777" w:rsidR="00B43DBD" w:rsidRPr="00A46116"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szCs w:val="20"/>
              </w:rPr>
            </w:pPr>
            <w:r w:rsidRPr="00A46116">
              <w:rPr>
                <w:rFonts w:eastAsia="Times New Roman" w:cs="Times New Roman"/>
                <w:color w:val="000000"/>
                <w:sz w:val="20"/>
                <w:szCs w:val="20"/>
              </w:rPr>
              <w:t>d</w:t>
            </w:r>
          </w:p>
        </w:tc>
        <w:tc>
          <w:tcPr>
            <w:tcW w:w="7465" w:type="dxa"/>
            <w:gridSpan w:val="3"/>
            <w:tcBorders>
              <w:top w:val="none" w:sz="0" w:space="0" w:color="auto"/>
              <w:bottom w:val="none" w:sz="0" w:space="0" w:color="auto"/>
            </w:tcBorders>
            <w:noWrap/>
            <w:hideMark/>
          </w:tcPr>
          <w:p w14:paraId="705F2EBC" w14:textId="77777777" w:rsidR="00B43DBD" w:rsidRPr="00CE612D" w:rsidRDefault="00B43DBD" w:rsidP="00072D0C">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6"/>
                <w:szCs w:val="16"/>
              </w:rPr>
            </w:pPr>
            <w:r w:rsidRPr="00695ADE">
              <w:rPr>
                <w:rFonts w:eastAsia="Times New Roman" w:cs="Times New Roman"/>
                <w:color w:val="000000"/>
                <w:sz w:val="16"/>
                <w:szCs w:val="16"/>
                <w:u w:val="single"/>
              </w:rPr>
              <w:t>CCC</w:t>
            </w:r>
            <w:r w:rsidRPr="00CE612D">
              <w:rPr>
                <w:rFonts w:eastAsia="Times New Roman" w:cs="Times New Roman"/>
                <w:color w:val="000000"/>
                <w:sz w:val="16"/>
                <w:szCs w:val="16"/>
              </w:rPr>
              <w:t>CTC</w:t>
            </w:r>
            <w:r w:rsidRPr="00AE56B1">
              <w:rPr>
                <w:rFonts w:eastAsia="Times New Roman" w:cs="Times New Roman"/>
                <w:color w:val="000000"/>
                <w:sz w:val="16"/>
                <w:szCs w:val="16"/>
              </w:rPr>
              <w:t>A</w:t>
            </w:r>
            <w:r w:rsidRPr="00CE612D">
              <w:rPr>
                <w:rFonts w:eastAsia="Times New Roman" w:cs="Times New Roman"/>
                <w:color w:val="000000"/>
                <w:sz w:val="16"/>
                <w:szCs w:val="16"/>
              </w:rPr>
              <w:t>TTTCAGGCTGTTCTGGGGAAGAATTCCAGCCCCTGAGCTATACCGACCTCCTCCACTGCTGTGTGACTGACATG</w:t>
            </w:r>
          </w:p>
        </w:tc>
      </w:tr>
    </w:tbl>
    <w:p w14:paraId="00000258" w14:textId="702D0C24" w:rsidR="000A605A" w:rsidRPr="004D1AFC" w:rsidRDefault="00B43DBD" w:rsidP="00844F77">
      <w:pPr>
        <w:spacing w:after="0" w:line="240" w:lineRule="auto"/>
        <w:jc w:val="both"/>
        <w:rPr>
          <w:b/>
        </w:rPr>
      </w:pPr>
      <w:r w:rsidRPr="00A125BB">
        <w:rPr>
          <w:bCs/>
          <w:i/>
          <w:iCs/>
        </w:rPr>
        <w:t>PKS12</w:t>
      </w:r>
      <w:r w:rsidRPr="00A125BB">
        <w:rPr>
          <w:bCs/>
        </w:rPr>
        <w:t xml:space="preserve"> gene variants were generated using sgRNAs transcribed from the </w:t>
      </w:r>
      <w:proofErr w:type="spellStart"/>
      <w:r w:rsidRPr="00A125BB">
        <w:rPr>
          <w:bCs/>
        </w:rPr>
        <w:t>PolIII</w:t>
      </w:r>
      <w:proofErr w:type="spellEnd"/>
      <w:r w:rsidRPr="00A125BB">
        <w:rPr>
          <w:bCs/>
        </w:rPr>
        <w:t xml:space="preserve"> promoter </w:t>
      </w:r>
      <w:r w:rsidRPr="00A125BB">
        <w:rPr>
          <w:bCs/>
          <w:i/>
          <w:iCs/>
        </w:rPr>
        <w:t>PFv5SrRNA</w:t>
      </w:r>
      <w:r w:rsidRPr="00A125BB">
        <w:rPr>
          <w:bCs/>
        </w:rPr>
        <w:t xml:space="preserve"> (5S) or the </w:t>
      </w:r>
      <w:bookmarkStart w:id="0" w:name="_Hlk76120655"/>
      <w:proofErr w:type="spellStart"/>
      <w:r w:rsidRPr="00A125BB">
        <w:rPr>
          <w:bCs/>
        </w:rPr>
        <w:t>PolII</w:t>
      </w:r>
      <w:proofErr w:type="spellEnd"/>
      <w:r w:rsidRPr="00A125BB">
        <w:rPr>
          <w:bCs/>
        </w:rPr>
        <w:t xml:space="preserve"> promoter </w:t>
      </w:r>
      <w:proofErr w:type="spellStart"/>
      <w:r w:rsidRPr="00A125BB">
        <w:rPr>
          <w:bCs/>
          <w:i/>
          <w:iCs/>
        </w:rPr>
        <w:t>PgdpA</w:t>
      </w:r>
      <w:proofErr w:type="spellEnd"/>
      <w:r w:rsidRPr="00A125BB">
        <w:rPr>
          <w:bCs/>
        </w:rPr>
        <w:t xml:space="preserve"> (</w:t>
      </w:r>
      <w:proofErr w:type="spellStart"/>
      <w:r w:rsidRPr="00A125BB">
        <w:rPr>
          <w:bCs/>
        </w:rPr>
        <w:t>PolII</w:t>
      </w:r>
      <w:proofErr w:type="spellEnd"/>
      <w:r w:rsidRPr="00A125BB">
        <w:rPr>
          <w:bCs/>
        </w:rPr>
        <w:t>).</w:t>
      </w:r>
      <w:r>
        <w:rPr>
          <w:bCs/>
        </w:rPr>
        <w:t xml:space="preserve">  </w:t>
      </w:r>
      <w:bookmarkEnd w:id="0"/>
      <w:r>
        <w:rPr>
          <w:bCs/>
        </w:rPr>
        <w:t xml:space="preserve">Samples shown are numbered to indicate separate colonies recovered from selection plates following protoplast transformation.  Lower font letters identify separate isogenic lines (all with an albino phenotype) derived from colonies.  Sequence data (5’-3’) for the sense strand are shown for 90 bases.  Reference DNA sequence corresponds to data obtained from genomic DNA of the wild type and colonies recovered from protoplasts transformed with ‘empty vector’ pFC332 (red font corresponds to the target site on the antisense strand).  The bases </w:t>
      </w:r>
      <w:proofErr w:type="gramStart"/>
      <w:r>
        <w:rPr>
          <w:bCs/>
        </w:rPr>
        <w:lastRenderedPageBreak/>
        <w:t>corresponding  to</w:t>
      </w:r>
      <w:proofErr w:type="gramEnd"/>
      <w:r>
        <w:rPr>
          <w:bCs/>
        </w:rPr>
        <w:t xml:space="preserve"> the PAM sequence (GGG) on the antisense strand are underlined (</w:t>
      </w:r>
      <w:r w:rsidRPr="00FA58DA">
        <w:rPr>
          <w:bCs/>
          <w:u w:val="single"/>
        </w:rPr>
        <w:t>CCC</w:t>
      </w:r>
      <w:r>
        <w:rPr>
          <w:bCs/>
        </w:rPr>
        <w:t>).  In all variants except isolates from colony ‘7’ a single base insertion (‘</w:t>
      </w:r>
      <w:r w:rsidRPr="00FA58DA">
        <w:rPr>
          <w:b/>
        </w:rPr>
        <w:t>A</w:t>
      </w:r>
      <w:r>
        <w:rPr>
          <w:bCs/>
        </w:rPr>
        <w:t>’) is seen at position -1 of the</w:t>
      </w:r>
      <w:r w:rsidRPr="00A46116">
        <w:rPr>
          <w:bCs/>
        </w:rPr>
        <w:t xml:space="preserve"> ‘cut site’</w:t>
      </w:r>
      <w:r>
        <w:rPr>
          <w:bCs/>
        </w:rPr>
        <w:t>,</w:t>
      </w:r>
      <w:r w:rsidRPr="00A46116">
        <w:rPr>
          <w:bCs/>
        </w:rPr>
        <w:t xml:space="preserve"> </w:t>
      </w:r>
      <w:r>
        <w:rPr>
          <w:bCs/>
        </w:rPr>
        <w:t xml:space="preserve">which is </w:t>
      </w:r>
      <w:r w:rsidRPr="00A46116">
        <w:rPr>
          <w:bCs/>
        </w:rPr>
        <w:t xml:space="preserve">3 base pairs </w:t>
      </w:r>
      <w:r>
        <w:rPr>
          <w:bCs/>
        </w:rPr>
        <w:t>upstream of the PAM site on the antisense strand.  This causes a frameshift generating variant amino acid sequence and a stop codon (</w:t>
      </w:r>
      <w:r w:rsidRPr="00A125BB">
        <w:rPr>
          <w:b/>
          <w:color w:val="FF0000"/>
          <w:sz w:val="24"/>
          <w:szCs w:val="24"/>
        </w:rPr>
        <w:t>*</w:t>
      </w:r>
      <w:r>
        <w:rPr>
          <w:bCs/>
        </w:rPr>
        <w:t>) within exon 3, shown at the top of the table.   Target site sequence is close to the 5’ end of the reads obtained, in some samples either generating what is taken to be spurious data (lower case font</w:t>
      </w:r>
      <w:proofErr w:type="gramStart"/>
      <w:r>
        <w:rPr>
          <w:bCs/>
        </w:rPr>
        <w:t>), or</w:t>
      </w:r>
      <w:proofErr w:type="gramEnd"/>
      <w:r>
        <w:rPr>
          <w:bCs/>
        </w:rPr>
        <w:t xml:space="preserve"> resulting in omission of target site sequence from the read (‘Failed’).</w:t>
      </w:r>
      <w:bookmarkStart w:id="1" w:name="_heading=h.gjdgxs" w:colFirst="0" w:colLast="0"/>
      <w:bookmarkEnd w:id="1"/>
    </w:p>
    <w:sectPr w:rsidR="000A605A" w:rsidRPr="004D1AF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178"/>
    <w:multiLevelType w:val="hybridMultilevel"/>
    <w:tmpl w:val="B6AA4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4558A1"/>
    <w:multiLevelType w:val="multilevel"/>
    <w:tmpl w:val="E01AED6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05A"/>
    <w:rsid w:val="000615EA"/>
    <w:rsid w:val="00072D0C"/>
    <w:rsid w:val="000A13E1"/>
    <w:rsid w:val="000A605A"/>
    <w:rsid w:val="000C018B"/>
    <w:rsid w:val="000E6AB3"/>
    <w:rsid w:val="000F59A1"/>
    <w:rsid w:val="00105427"/>
    <w:rsid w:val="00117468"/>
    <w:rsid w:val="001C7709"/>
    <w:rsid w:val="001D79AA"/>
    <w:rsid w:val="00212DE1"/>
    <w:rsid w:val="0026290E"/>
    <w:rsid w:val="00265635"/>
    <w:rsid w:val="00271F11"/>
    <w:rsid w:val="00281E67"/>
    <w:rsid w:val="00291CAA"/>
    <w:rsid w:val="002929E9"/>
    <w:rsid w:val="002A7AFA"/>
    <w:rsid w:val="00305C48"/>
    <w:rsid w:val="003A1558"/>
    <w:rsid w:val="00414F3A"/>
    <w:rsid w:val="004806E7"/>
    <w:rsid w:val="004B1295"/>
    <w:rsid w:val="004D1AFC"/>
    <w:rsid w:val="004D446C"/>
    <w:rsid w:val="00522443"/>
    <w:rsid w:val="00553F8A"/>
    <w:rsid w:val="005948D1"/>
    <w:rsid w:val="0062482E"/>
    <w:rsid w:val="00633434"/>
    <w:rsid w:val="00645C8B"/>
    <w:rsid w:val="006968A5"/>
    <w:rsid w:val="0070591D"/>
    <w:rsid w:val="007C42E6"/>
    <w:rsid w:val="00826C5E"/>
    <w:rsid w:val="00844F77"/>
    <w:rsid w:val="008B2FA0"/>
    <w:rsid w:val="00910C39"/>
    <w:rsid w:val="00917AE0"/>
    <w:rsid w:val="00966AEC"/>
    <w:rsid w:val="00A401FD"/>
    <w:rsid w:val="00A67F9D"/>
    <w:rsid w:val="00A93919"/>
    <w:rsid w:val="00B03452"/>
    <w:rsid w:val="00B1150A"/>
    <w:rsid w:val="00B43DBD"/>
    <w:rsid w:val="00BB53AF"/>
    <w:rsid w:val="00BC02E8"/>
    <w:rsid w:val="00BE1C08"/>
    <w:rsid w:val="00C202FE"/>
    <w:rsid w:val="00C9727D"/>
    <w:rsid w:val="00CC4B54"/>
    <w:rsid w:val="00D20A5D"/>
    <w:rsid w:val="00D53E20"/>
    <w:rsid w:val="00DD3AF4"/>
    <w:rsid w:val="00DF38D8"/>
    <w:rsid w:val="00DF7BFD"/>
    <w:rsid w:val="00E30F3F"/>
    <w:rsid w:val="00E426D2"/>
    <w:rsid w:val="00EA2CCC"/>
    <w:rsid w:val="00EB422D"/>
    <w:rsid w:val="00EB6A2E"/>
    <w:rsid w:val="00ED276B"/>
    <w:rsid w:val="00F046CA"/>
    <w:rsid w:val="00F14167"/>
    <w:rsid w:val="00F5756A"/>
    <w:rsid w:val="00F817B7"/>
    <w:rsid w:val="00F81DCE"/>
    <w:rsid w:val="00F8553E"/>
    <w:rsid w:val="00F85B4F"/>
    <w:rsid w:val="00FA6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EA410"/>
  <w15:docId w15:val="{09723793-47D3-4651-8180-6F83BB196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22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Emphasis">
    <w:name w:val="Emphasis"/>
    <w:basedOn w:val="DefaultParagraphFont"/>
    <w:uiPriority w:val="20"/>
    <w:qFormat/>
    <w:rsid w:val="00C858A3"/>
    <w:rPr>
      <w:i/>
      <w:iCs/>
    </w:rPr>
  </w:style>
  <w:style w:type="paragraph" w:styleId="ListParagraph">
    <w:name w:val="List Paragraph"/>
    <w:basedOn w:val="Normal"/>
    <w:uiPriority w:val="34"/>
    <w:qFormat/>
    <w:rsid w:val="004C5D49"/>
    <w:pPr>
      <w:ind w:left="720"/>
      <w:contextualSpacing/>
    </w:pPr>
  </w:style>
  <w:style w:type="character" w:styleId="Hyperlink">
    <w:name w:val="Hyperlink"/>
    <w:basedOn w:val="DefaultParagraphFont"/>
    <w:uiPriority w:val="99"/>
    <w:unhideWhenUsed/>
    <w:rsid w:val="00177C0A"/>
    <w:rPr>
      <w:color w:val="0000FF" w:themeColor="hyperlink"/>
      <w:u w:val="single"/>
    </w:rPr>
  </w:style>
  <w:style w:type="table" w:styleId="TableGrid">
    <w:name w:val="Table Grid"/>
    <w:basedOn w:val="TableNormal"/>
    <w:uiPriority w:val="59"/>
    <w:rsid w:val="009610A7"/>
    <w:pPr>
      <w:spacing w:after="0" w:line="240" w:lineRule="auto"/>
    </w:pPr>
    <w:rPr>
      <w:rFonts w:eastAsiaTheme="minorEastAsia"/>
      <w:kern w:val="2"/>
      <w:sz w:val="21"/>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5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E29"/>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1"/>
      <w:szCs w:val="21"/>
    </w:rPr>
    <w:tblPr>
      <w:tblStyleRowBandSize w:val="1"/>
      <w:tblStyleColBandSize w:val="1"/>
    </w:tblPr>
  </w:style>
  <w:style w:type="table" w:customStyle="1" w:styleId="a0">
    <w:basedOn w:val="TableNormal"/>
    <w:pPr>
      <w:spacing w:after="0" w:line="240" w:lineRule="auto"/>
    </w:pPr>
    <w:rPr>
      <w:sz w:val="21"/>
      <w:szCs w:val="21"/>
    </w:rPr>
    <w:tblPr>
      <w:tblStyleRowBandSize w:val="1"/>
      <w:tblStyleColBandSize w:val="1"/>
    </w:tblPr>
  </w:style>
  <w:style w:type="table" w:customStyle="1" w:styleId="a1">
    <w:basedOn w:val="TableNormal"/>
    <w:pPr>
      <w:spacing w:after="0" w:line="240" w:lineRule="auto"/>
    </w:pPr>
    <w:rPr>
      <w:sz w:val="21"/>
      <w:szCs w:val="21"/>
    </w:rPr>
    <w:tblPr>
      <w:tblStyleRowBandSize w:val="1"/>
      <w:tblStyleColBandSize w:val="1"/>
    </w:tblPr>
  </w:style>
  <w:style w:type="table" w:styleId="PlainTable2">
    <w:name w:val="Plain Table 2"/>
    <w:basedOn w:val="TableNormal"/>
    <w:uiPriority w:val="42"/>
    <w:rsid w:val="0044578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4578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a2">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3">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CommentReference">
    <w:name w:val="annotation reference"/>
    <w:basedOn w:val="DefaultParagraphFont"/>
    <w:uiPriority w:val="99"/>
    <w:semiHidden/>
    <w:unhideWhenUsed/>
    <w:rsid w:val="000A13E1"/>
    <w:rPr>
      <w:sz w:val="16"/>
      <w:szCs w:val="16"/>
    </w:rPr>
  </w:style>
  <w:style w:type="paragraph" w:styleId="CommentText">
    <w:name w:val="annotation text"/>
    <w:basedOn w:val="Normal"/>
    <w:link w:val="CommentTextChar"/>
    <w:uiPriority w:val="99"/>
    <w:semiHidden/>
    <w:unhideWhenUsed/>
    <w:rsid w:val="000A13E1"/>
    <w:pPr>
      <w:spacing w:line="240" w:lineRule="auto"/>
    </w:pPr>
    <w:rPr>
      <w:sz w:val="20"/>
      <w:szCs w:val="20"/>
    </w:rPr>
  </w:style>
  <w:style w:type="character" w:customStyle="1" w:styleId="CommentTextChar">
    <w:name w:val="Comment Text Char"/>
    <w:basedOn w:val="DefaultParagraphFont"/>
    <w:link w:val="CommentText"/>
    <w:uiPriority w:val="99"/>
    <w:semiHidden/>
    <w:rsid w:val="000A13E1"/>
    <w:rPr>
      <w:sz w:val="20"/>
      <w:szCs w:val="20"/>
    </w:rPr>
  </w:style>
  <w:style w:type="paragraph" w:styleId="CommentSubject">
    <w:name w:val="annotation subject"/>
    <w:basedOn w:val="CommentText"/>
    <w:next w:val="CommentText"/>
    <w:link w:val="CommentSubjectChar"/>
    <w:uiPriority w:val="99"/>
    <w:semiHidden/>
    <w:unhideWhenUsed/>
    <w:rsid w:val="000A13E1"/>
    <w:rPr>
      <w:b/>
      <w:bCs/>
    </w:rPr>
  </w:style>
  <w:style w:type="character" w:customStyle="1" w:styleId="CommentSubjectChar">
    <w:name w:val="Comment Subject Char"/>
    <w:basedOn w:val="CommentTextChar"/>
    <w:link w:val="CommentSubject"/>
    <w:uiPriority w:val="99"/>
    <w:semiHidden/>
    <w:rsid w:val="000A13E1"/>
    <w:rPr>
      <w:b/>
      <w:bCs/>
      <w:sz w:val="20"/>
      <w:szCs w:val="20"/>
    </w:rPr>
  </w:style>
  <w:style w:type="character" w:styleId="UnresolvedMention">
    <w:name w:val="Unresolved Mention"/>
    <w:basedOn w:val="DefaultParagraphFont"/>
    <w:uiPriority w:val="99"/>
    <w:semiHidden/>
    <w:unhideWhenUsed/>
    <w:rsid w:val="00B1150A"/>
    <w:rPr>
      <w:color w:val="605E5C"/>
      <w:shd w:val="clear" w:color="auto" w:fill="E1DFDD"/>
    </w:rPr>
  </w:style>
  <w:style w:type="character" w:styleId="FollowedHyperlink">
    <w:name w:val="FollowedHyperlink"/>
    <w:basedOn w:val="DefaultParagraphFont"/>
    <w:uiPriority w:val="99"/>
    <w:semiHidden/>
    <w:unhideWhenUsed/>
    <w:rsid w:val="00966AEC"/>
    <w:rPr>
      <w:color w:val="800080" w:themeColor="followedHyperlink"/>
      <w:u w:val="single"/>
    </w:rPr>
  </w:style>
  <w:style w:type="paragraph" w:styleId="NormalWeb">
    <w:name w:val="Normal (Web)"/>
    <w:basedOn w:val="Normal"/>
    <w:uiPriority w:val="99"/>
    <w:semiHidden/>
    <w:unhideWhenUsed/>
    <w:rsid w:val="00A93919"/>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PlainTable21">
    <w:name w:val="Plain Table 21"/>
    <w:basedOn w:val="TableNormal"/>
    <w:uiPriority w:val="42"/>
    <w:rsid w:val="005948D1"/>
    <w:pPr>
      <w:spacing w:after="0" w:line="240" w:lineRule="auto"/>
    </w:pPr>
    <w:rPr>
      <w:rFonts w:cs="Times New Roman"/>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67592">
      <w:bodyDiv w:val="1"/>
      <w:marLeft w:val="0"/>
      <w:marRight w:val="0"/>
      <w:marTop w:val="0"/>
      <w:marBottom w:val="0"/>
      <w:divBdr>
        <w:top w:val="none" w:sz="0" w:space="0" w:color="auto"/>
        <w:left w:val="none" w:sz="0" w:space="0" w:color="auto"/>
        <w:bottom w:val="none" w:sz="0" w:space="0" w:color="auto"/>
        <w:right w:val="none" w:sz="0" w:space="0" w:color="auto"/>
      </w:divBdr>
    </w:div>
    <w:div w:id="10997905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Bn2Hh484wa5NrEEjgasvAwomeA==">AMUW2mXBkmWzkrxsDGBpQ6twFA8gNJxdBAk3RXMqRAZDeEySZr06NAFEo+oD3m1OTBwCapwMRz0W6dyB53SmuPB7y2lRVu9qiKnZjKF+5mhOu4wDv15fNdjdmPfgnWNS2aYXPVwOzP9x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Wilson</dc:creator>
  <cp:lastModifiedBy>Fiona Wilson</cp:lastModifiedBy>
  <cp:revision>3</cp:revision>
  <cp:lastPrinted>2021-07-08T13:32:00Z</cp:lastPrinted>
  <dcterms:created xsi:type="dcterms:W3CDTF">2021-09-06T15:12:00Z</dcterms:created>
  <dcterms:modified xsi:type="dcterms:W3CDTF">2021-09-06T15:12:00Z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1568779</vt:lpwstr>
  </property>
  <property fmtid="{D5CDD505-2E9C-101B-9397-08002B2CF9AE}" pid="3" name="InsertAsFootnote">
    <vt:lpwstr>False</vt:lpwstr>
  </property>
  <property fmtid="{D5CDD505-2E9C-101B-9397-08002B2CF9AE}" pid="4" name="ProjectId">
    <vt:lpwstr>0</vt:lpwstr>
  </property>
  <property fmtid="{D5CDD505-2E9C-101B-9397-08002B2CF9AE}" pid="5" name="StyleId">
    <vt:lpwstr>http://www.zotero.org/styles/vancouver</vt:lpwstr>
  </property>
</Properties>
</file>