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Y="675"/>
        <w:tblW w:w="8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48"/>
        <w:gridCol w:w="2066"/>
        <w:gridCol w:w="1233"/>
        <w:gridCol w:w="616"/>
      </w:tblGrid>
      <w:tr w:rsidR="005214AA" w:rsidRPr="00D2553E" w14:paraId="017F73E0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73D8DBCB" w14:textId="6E740994" w:rsidR="005214AA" w:rsidRPr="00D2553E" w:rsidRDefault="00C52223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2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Bacillus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spp.</w:t>
            </w:r>
          </w:p>
        </w:tc>
        <w:tc>
          <w:tcPr>
            <w:tcW w:w="2066" w:type="dxa"/>
          </w:tcPr>
          <w:p w14:paraId="14CD8F5D" w14:textId="4E63623B" w:rsidR="005214AA" w:rsidRPr="00D2553E" w:rsidRDefault="004D2802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F8F">
              <w:rPr>
                <w:rFonts w:ascii="Times New Roman" w:hAnsi="Times New Roman" w:cs="Times New Roman"/>
                <w:b/>
                <w:sz w:val="24"/>
                <w:szCs w:val="24"/>
              </w:rPr>
              <w:t>Accession</w:t>
            </w:r>
            <w:r w:rsidR="0000334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00334E">
              <w:t xml:space="preserve"> </w:t>
            </w:r>
            <w:r w:rsidR="0000334E" w:rsidRPr="000033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Assembly accession </w:t>
            </w:r>
            <w:proofErr w:type="spellStart"/>
            <w:r w:rsidR="0000334E" w:rsidRPr="0000334E">
              <w:rPr>
                <w:rFonts w:ascii="Times New Roman" w:hAnsi="Times New Roman" w:cs="Times New Roman"/>
                <w:b/>
                <w:sz w:val="24"/>
                <w:szCs w:val="24"/>
              </w:rPr>
              <w:t>nos</w:t>
            </w:r>
            <w:proofErr w:type="spellEnd"/>
          </w:p>
        </w:tc>
        <w:tc>
          <w:tcPr>
            <w:tcW w:w="1233" w:type="dxa"/>
            <w:vAlign w:val="bottom"/>
          </w:tcPr>
          <w:p w14:paraId="6174E837" w14:textId="29D96A3E" w:rsidR="005214AA" w:rsidRPr="00D2553E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53E">
              <w:rPr>
                <w:rFonts w:ascii="Times New Roman" w:hAnsi="Times New Roman" w:cs="Times New Roman"/>
                <w:b/>
                <w:sz w:val="24"/>
                <w:szCs w:val="24"/>
              </w:rPr>
              <w:t>Genome Size (bp)</w:t>
            </w:r>
          </w:p>
        </w:tc>
        <w:tc>
          <w:tcPr>
            <w:tcW w:w="616" w:type="dxa"/>
            <w:vAlign w:val="bottom"/>
          </w:tcPr>
          <w:p w14:paraId="63D62D4A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53E">
              <w:rPr>
                <w:rFonts w:ascii="Times New Roman" w:hAnsi="Times New Roman" w:cs="Times New Roman"/>
                <w:b/>
                <w:sz w:val="24"/>
                <w:szCs w:val="24"/>
              </w:rPr>
              <w:t>GC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CFD6E5B" w14:textId="14E30226" w:rsidR="005214AA" w:rsidRPr="00D2553E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D2553E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00334E" w14:paraId="0BB43C73" w14:textId="77777777" w:rsidTr="0095597F">
        <w:trPr>
          <w:trHeight w:val="243"/>
        </w:trPr>
        <w:tc>
          <w:tcPr>
            <w:tcW w:w="4248" w:type="dxa"/>
          </w:tcPr>
          <w:p w14:paraId="5A1AFFB2" w14:textId="7930A949" w:rsidR="0000334E" w:rsidRPr="0000334E" w:rsidRDefault="0000334E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334E">
              <w:rPr>
                <w:rFonts w:ascii="Times New Roman" w:hAnsi="Times New Roman" w:cs="Times New Roman"/>
                <w:i/>
              </w:rPr>
              <w:t xml:space="preserve">B. </w:t>
            </w:r>
            <w:r w:rsidRPr="0000334E">
              <w:rPr>
                <w:rFonts w:ascii="Times New Roman" w:hAnsi="Times New Roman" w:cs="Times New Roman"/>
              </w:rPr>
              <w:t>glycinifermentans JRCGR 1</w:t>
            </w:r>
          </w:p>
        </w:tc>
        <w:tc>
          <w:tcPr>
            <w:tcW w:w="2066" w:type="dxa"/>
          </w:tcPr>
          <w:p w14:paraId="58D02CF3" w14:textId="5ADB4DC7" w:rsidR="0000334E" w:rsidRPr="0000334E" w:rsidRDefault="0000334E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4E">
              <w:rPr>
                <w:rFonts w:ascii="Times New Roman" w:hAnsi="Times New Roman" w:cs="Times New Roman"/>
              </w:rPr>
              <w:t>VHPY00000000</w:t>
            </w:r>
          </w:p>
        </w:tc>
        <w:tc>
          <w:tcPr>
            <w:tcW w:w="1233" w:type="dxa"/>
          </w:tcPr>
          <w:p w14:paraId="45594596" w14:textId="2A43B9AA" w:rsidR="0000334E" w:rsidRPr="0000334E" w:rsidRDefault="0000334E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34E">
              <w:rPr>
                <w:rFonts w:ascii="Times New Roman" w:hAnsi="Times New Roman" w:cs="Times New Roman"/>
              </w:rPr>
              <w:t>4700692</w:t>
            </w:r>
          </w:p>
        </w:tc>
        <w:tc>
          <w:tcPr>
            <w:tcW w:w="616" w:type="dxa"/>
          </w:tcPr>
          <w:p w14:paraId="0CCF6722" w14:textId="03367798" w:rsidR="0000334E" w:rsidRPr="0000334E" w:rsidRDefault="0000334E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34E">
              <w:rPr>
                <w:rFonts w:ascii="Times New Roman" w:hAnsi="Times New Roman" w:cs="Times New Roman"/>
              </w:rPr>
              <w:t>45.5</w:t>
            </w:r>
          </w:p>
        </w:tc>
      </w:tr>
      <w:tr w:rsidR="005214AA" w14:paraId="583FD287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118D118C" w14:textId="57DDDD2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glycinifermentans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isolate BGLY</w:t>
            </w:r>
          </w:p>
        </w:tc>
        <w:tc>
          <w:tcPr>
            <w:tcW w:w="2066" w:type="dxa"/>
          </w:tcPr>
          <w:p w14:paraId="3110D876" w14:textId="0E58ED01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LT603683</w:t>
            </w:r>
          </w:p>
        </w:tc>
        <w:tc>
          <w:tcPr>
            <w:tcW w:w="1233" w:type="dxa"/>
            <w:vAlign w:val="bottom"/>
          </w:tcPr>
          <w:p w14:paraId="6BE6F20A" w14:textId="2D019729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4607442</w:t>
            </w:r>
          </w:p>
        </w:tc>
        <w:tc>
          <w:tcPr>
            <w:tcW w:w="616" w:type="dxa"/>
            <w:vAlign w:val="bottom"/>
          </w:tcPr>
          <w:p w14:paraId="15E0483C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</w:p>
        </w:tc>
      </w:tr>
      <w:tr w:rsidR="005214AA" w14:paraId="641423C9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237C6FBE" w14:textId="1F74F83C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glycinifermentans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KBN06P03352</w:t>
            </w:r>
          </w:p>
        </w:tc>
        <w:tc>
          <w:tcPr>
            <w:tcW w:w="2066" w:type="dxa"/>
          </w:tcPr>
          <w:p w14:paraId="19664558" w14:textId="36A0DEE3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CP023481.1</w:t>
            </w:r>
          </w:p>
        </w:tc>
        <w:tc>
          <w:tcPr>
            <w:tcW w:w="1233" w:type="dxa"/>
            <w:vAlign w:val="bottom"/>
          </w:tcPr>
          <w:p w14:paraId="77D798AC" w14:textId="6E4CF52A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4659467</w:t>
            </w:r>
          </w:p>
        </w:tc>
        <w:tc>
          <w:tcPr>
            <w:tcW w:w="616" w:type="dxa"/>
            <w:vAlign w:val="bottom"/>
          </w:tcPr>
          <w:p w14:paraId="2508F7B8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</w:p>
        </w:tc>
      </w:tr>
      <w:tr w:rsidR="005214AA" w14:paraId="4D773E54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73ADBCF8" w14:textId="419D438C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glycinifermentans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SRCM103574</w:t>
            </w:r>
          </w:p>
        </w:tc>
        <w:tc>
          <w:tcPr>
            <w:tcW w:w="2066" w:type="dxa"/>
          </w:tcPr>
          <w:p w14:paraId="3B8267E9" w14:textId="44C88417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CP035232.1</w:t>
            </w:r>
          </w:p>
        </w:tc>
        <w:tc>
          <w:tcPr>
            <w:tcW w:w="1233" w:type="dxa"/>
            <w:vAlign w:val="bottom"/>
          </w:tcPr>
          <w:p w14:paraId="6B3765F6" w14:textId="037F08D4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4744953</w:t>
            </w:r>
          </w:p>
        </w:tc>
        <w:tc>
          <w:tcPr>
            <w:tcW w:w="616" w:type="dxa"/>
            <w:vAlign w:val="bottom"/>
          </w:tcPr>
          <w:p w14:paraId="474F6F8D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</w:p>
        </w:tc>
      </w:tr>
      <w:tr w:rsidR="005214AA" w14:paraId="3935AE25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729EE8A4" w14:textId="1938F3ED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B. 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>licheniformis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ATCC 14580</w:t>
            </w:r>
          </w:p>
        </w:tc>
        <w:tc>
          <w:tcPr>
            <w:tcW w:w="2066" w:type="dxa"/>
          </w:tcPr>
          <w:p w14:paraId="69AC48FA" w14:textId="47D070C5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CP000002.3</w:t>
            </w:r>
          </w:p>
        </w:tc>
        <w:tc>
          <w:tcPr>
            <w:tcW w:w="1233" w:type="dxa"/>
            <w:vAlign w:val="bottom"/>
          </w:tcPr>
          <w:p w14:paraId="554FCA65" w14:textId="14D926A5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4222597</w:t>
            </w:r>
          </w:p>
        </w:tc>
        <w:tc>
          <w:tcPr>
            <w:tcW w:w="616" w:type="dxa"/>
            <w:vAlign w:val="bottom"/>
          </w:tcPr>
          <w:p w14:paraId="71147767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46.2</w:t>
            </w:r>
          </w:p>
        </w:tc>
      </w:tr>
      <w:tr w:rsidR="005214AA" w14:paraId="364ABE41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5B668181" w14:textId="494226D5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B. 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>licheniformis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CBA713</w:t>
            </w:r>
          </w:p>
        </w:tc>
        <w:tc>
          <w:tcPr>
            <w:tcW w:w="2066" w:type="dxa"/>
          </w:tcPr>
          <w:p w14:paraId="598B1118" w14:textId="618F6592" w:rsidR="005214AA" w:rsidRDefault="00DB06C0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CP021970.1</w:t>
            </w:r>
          </w:p>
        </w:tc>
        <w:tc>
          <w:tcPr>
            <w:tcW w:w="1233" w:type="dxa"/>
            <w:vAlign w:val="bottom"/>
          </w:tcPr>
          <w:p w14:paraId="06831752" w14:textId="11789223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4208157</w:t>
            </w:r>
          </w:p>
        </w:tc>
        <w:tc>
          <w:tcPr>
            <w:tcW w:w="616" w:type="dxa"/>
            <w:vAlign w:val="bottom"/>
          </w:tcPr>
          <w:p w14:paraId="6E225604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46.2</w:t>
            </w:r>
          </w:p>
        </w:tc>
      </w:tr>
      <w:tr w:rsidR="005214AA" w14:paraId="523B8481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6C71A58B" w14:textId="5712C04E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licheniformis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strain NCTC8721</w:t>
            </w:r>
          </w:p>
        </w:tc>
        <w:tc>
          <w:tcPr>
            <w:tcW w:w="2066" w:type="dxa"/>
          </w:tcPr>
          <w:p w14:paraId="0C7123D8" w14:textId="4269D30A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LR134165.1</w:t>
            </w:r>
          </w:p>
        </w:tc>
        <w:tc>
          <w:tcPr>
            <w:tcW w:w="1233" w:type="dxa"/>
            <w:vAlign w:val="bottom"/>
          </w:tcPr>
          <w:p w14:paraId="5EE8AED8" w14:textId="471BB164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4430306</w:t>
            </w:r>
          </w:p>
        </w:tc>
        <w:tc>
          <w:tcPr>
            <w:tcW w:w="616" w:type="dxa"/>
            <w:vAlign w:val="bottom"/>
          </w:tcPr>
          <w:p w14:paraId="1F887D4C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45.8</w:t>
            </w:r>
          </w:p>
        </w:tc>
      </w:tr>
      <w:tr w:rsidR="005214AA" w14:paraId="58425D6E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50573608" w14:textId="07E25CBC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B. 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>licheniformis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PB3</w:t>
            </w:r>
          </w:p>
        </w:tc>
        <w:tc>
          <w:tcPr>
            <w:tcW w:w="2066" w:type="dxa"/>
          </w:tcPr>
          <w:p w14:paraId="162EA1A8" w14:textId="233C9B69" w:rsidR="005214AA" w:rsidRDefault="00DB06C0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CP025226.1</w:t>
            </w:r>
          </w:p>
        </w:tc>
        <w:tc>
          <w:tcPr>
            <w:tcW w:w="1233" w:type="dxa"/>
            <w:vAlign w:val="bottom"/>
          </w:tcPr>
          <w:p w14:paraId="3CC0C3B2" w14:textId="6B78D920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4193958</w:t>
            </w:r>
          </w:p>
        </w:tc>
        <w:tc>
          <w:tcPr>
            <w:tcW w:w="616" w:type="dxa"/>
            <w:vAlign w:val="bottom"/>
          </w:tcPr>
          <w:p w14:paraId="4A2067FE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46.2</w:t>
            </w:r>
          </w:p>
        </w:tc>
      </w:tr>
      <w:tr w:rsidR="005214AA" w14:paraId="2897D869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05071CDB" w14:textId="17B76515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licheniformis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SCDB 34</w:t>
            </w:r>
          </w:p>
        </w:tc>
        <w:tc>
          <w:tcPr>
            <w:tcW w:w="2066" w:type="dxa"/>
          </w:tcPr>
          <w:p w14:paraId="0C65A3DE" w14:textId="1C881139" w:rsidR="005214AA" w:rsidRDefault="004A53EC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53EC">
              <w:rPr>
                <w:rFonts w:ascii="Times New Roman" w:hAnsi="Times New Roman" w:cs="Times New Roman"/>
                <w:sz w:val="24"/>
                <w:szCs w:val="24"/>
              </w:rPr>
              <w:t>CP014793.1</w:t>
            </w:r>
          </w:p>
        </w:tc>
        <w:tc>
          <w:tcPr>
            <w:tcW w:w="1233" w:type="dxa"/>
            <w:vAlign w:val="bottom"/>
          </w:tcPr>
          <w:p w14:paraId="7CEAB381" w14:textId="15FC556B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4475542</w:t>
            </w:r>
          </w:p>
        </w:tc>
        <w:tc>
          <w:tcPr>
            <w:tcW w:w="616" w:type="dxa"/>
            <w:vAlign w:val="bottom"/>
          </w:tcPr>
          <w:p w14:paraId="52F553AC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45.7</w:t>
            </w:r>
          </w:p>
        </w:tc>
      </w:tr>
      <w:tr w:rsidR="005214AA" w14:paraId="1147B167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70BE0783" w14:textId="6250884D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paralicheniformis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ATCC 9945a</w:t>
            </w:r>
          </w:p>
        </w:tc>
        <w:tc>
          <w:tcPr>
            <w:tcW w:w="2066" w:type="dxa"/>
          </w:tcPr>
          <w:p w14:paraId="11E1C477" w14:textId="49AD39A8" w:rsidR="005214AA" w:rsidRDefault="002E1C4C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1C4C">
              <w:rPr>
                <w:rFonts w:ascii="Times New Roman" w:hAnsi="Times New Roman" w:cs="Times New Roman"/>
                <w:sz w:val="24"/>
                <w:szCs w:val="24"/>
              </w:rPr>
              <w:t>NC_021362.1</w:t>
            </w:r>
          </w:p>
        </w:tc>
        <w:tc>
          <w:tcPr>
            <w:tcW w:w="1233" w:type="dxa"/>
            <w:vAlign w:val="bottom"/>
          </w:tcPr>
          <w:p w14:paraId="45331291" w14:textId="726117FA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4376305</w:t>
            </w:r>
          </w:p>
        </w:tc>
        <w:tc>
          <w:tcPr>
            <w:tcW w:w="616" w:type="dxa"/>
            <w:vAlign w:val="bottom"/>
          </w:tcPr>
          <w:p w14:paraId="535C26C2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45.9</w:t>
            </w:r>
          </w:p>
        </w:tc>
      </w:tr>
      <w:tr w:rsidR="005214AA" w14:paraId="0DB5E4EB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066D767E" w14:textId="3134270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B. 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>paralicheniformis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BL 09</w:t>
            </w:r>
          </w:p>
        </w:tc>
        <w:tc>
          <w:tcPr>
            <w:tcW w:w="2066" w:type="dxa"/>
          </w:tcPr>
          <w:p w14:paraId="70E7C31D" w14:textId="35BDF40C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CP010524.1</w:t>
            </w:r>
          </w:p>
        </w:tc>
        <w:tc>
          <w:tcPr>
            <w:tcW w:w="1233" w:type="dxa"/>
            <w:vAlign w:val="bottom"/>
          </w:tcPr>
          <w:p w14:paraId="30676A7C" w14:textId="1D3AB969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4388022</w:t>
            </w:r>
          </w:p>
        </w:tc>
        <w:tc>
          <w:tcPr>
            <w:tcW w:w="616" w:type="dxa"/>
            <w:vAlign w:val="bottom"/>
          </w:tcPr>
          <w:p w14:paraId="0A6CDF0E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45.9</w:t>
            </w:r>
          </w:p>
        </w:tc>
      </w:tr>
      <w:tr w:rsidR="005214AA" w14:paraId="1355776D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161BD421" w14:textId="376C17EB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paralicheniformis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CBMAI 1303</w:t>
            </w:r>
          </w:p>
        </w:tc>
        <w:tc>
          <w:tcPr>
            <w:tcW w:w="2066" w:type="dxa"/>
          </w:tcPr>
          <w:p w14:paraId="3FD18A4A" w14:textId="63463EC2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CP033389.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vAlign w:val="bottom"/>
          </w:tcPr>
          <w:p w14:paraId="44A5B7C6" w14:textId="063524CD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4476034</w:t>
            </w:r>
          </w:p>
        </w:tc>
        <w:tc>
          <w:tcPr>
            <w:tcW w:w="616" w:type="dxa"/>
            <w:vAlign w:val="bottom"/>
          </w:tcPr>
          <w:p w14:paraId="24881334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45.9</w:t>
            </w:r>
          </w:p>
        </w:tc>
      </w:tr>
      <w:tr w:rsidR="005214AA" w14:paraId="2CFFA25F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50D359A7" w14:textId="157D413A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B. 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>paralicheniformis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MDJK30</w:t>
            </w:r>
          </w:p>
        </w:tc>
        <w:tc>
          <w:tcPr>
            <w:tcW w:w="2066" w:type="dxa"/>
          </w:tcPr>
          <w:p w14:paraId="440A7E94" w14:textId="46F9C61B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B46">
              <w:rPr>
                <w:rFonts w:ascii="Times New Roman" w:hAnsi="Times New Roman" w:cs="Times New Roman"/>
                <w:sz w:val="24"/>
                <w:szCs w:val="24"/>
              </w:rPr>
              <w:t>CP020352</w:t>
            </w:r>
          </w:p>
        </w:tc>
        <w:tc>
          <w:tcPr>
            <w:tcW w:w="1233" w:type="dxa"/>
            <w:vAlign w:val="bottom"/>
          </w:tcPr>
          <w:p w14:paraId="57233954" w14:textId="64B30D1A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4352468</w:t>
            </w:r>
          </w:p>
        </w:tc>
        <w:tc>
          <w:tcPr>
            <w:tcW w:w="616" w:type="dxa"/>
            <w:vAlign w:val="bottom"/>
          </w:tcPr>
          <w:p w14:paraId="7D5B274D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45.9</w:t>
            </w:r>
          </w:p>
        </w:tc>
      </w:tr>
      <w:tr w:rsidR="005214AA" w14:paraId="336929D2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6604D17A" w14:textId="772DDCDB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sonorensis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SRCM101395</w:t>
            </w:r>
          </w:p>
        </w:tc>
        <w:tc>
          <w:tcPr>
            <w:tcW w:w="2066" w:type="dxa"/>
          </w:tcPr>
          <w:p w14:paraId="576CA201" w14:textId="6E69BC99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CP021920.1</w:t>
            </w:r>
          </w:p>
        </w:tc>
        <w:tc>
          <w:tcPr>
            <w:tcW w:w="1233" w:type="dxa"/>
            <w:vAlign w:val="bottom"/>
          </w:tcPr>
          <w:p w14:paraId="61E533A6" w14:textId="61A6CF54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4832293</w:t>
            </w:r>
          </w:p>
        </w:tc>
        <w:tc>
          <w:tcPr>
            <w:tcW w:w="616" w:type="dxa"/>
            <w:vAlign w:val="bottom"/>
          </w:tcPr>
          <w:p w14:paraId="30FB4A96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45.2</w:t>
            </w:r>
          </w:p>
        </w:tc>
      </w:tr>
      <w:tr w:rsidR="005214AA" w14:paraId="08495E79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64762225" w14:textId="572962D2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sz w:val="24"/>
                <w:szCs w:val="24"/>
              </w:rPr>
              <w:t xml:space="preserve"> sp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1s 1</w:t>
            </w:r>
          </w:p>
        </w:tc>
        <w:tc>
          <w:tcPr>
            <w:tcW w:w="2066" w:type="dxa"/>
          </w:tcPr>
          <w:p w14:paraId="15AC8C4B" w14:textId="6DBD9A11" w:rsidR="005214AA" w:rsidRDefault="00DB06C0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CP022874.1</w:t>
            </w:r>
          </w:p>
        </w:tc>
        <w:tc>
          <w:tcPr>
            <w:tcW w:w="1233" w:type="dxa"/>
            <w:vAlign w:val="bottom"/>
          </w:tcPr>
          <w:p w14:paraId="2308E2E0" w14:textId="7D8FEE0E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4166290</w:t>
            </w:r>
          </w:p>
        </w:tc>
        <w:tc>
          <w:tcPr>
            <w:tcW w:w="616" w:type="dxa"/>
            <w:vAlign w:val="bottom"/>
          </w:tcPr>
          <w:p w14:paraId="26F46166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46.3</w:t>
            </w:r>
          </w:p>
        </w:tc>
      </w:tr>
      <w:tr w:rsidR="005214AA" w14:paraId="5300D6A5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01BA0853" w14:textId="27FBED80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sp. H15 1</w:t>
            </w:r>
          </w:p>
        </w:tc>
        <w:tc>
          <w:tcPr>
            <w:tcW w:w="2066" w:type="dxa"/>
          </w:tcPr>
          <w:p w14:paraId="5F530438" w14:textId="32BC5606" w:rsidR="005214AA" w:rsidRDefault="00DB06C0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0A5">
              <w:rPr>
                <w:rFonts w:ascii="Times New Roman" w:eastAsia="Times New Roman" w:hAnsi="Times New Roman" w:cs="Times New Roman"/>
                <w:sz w:val="24"/>
                <w:szCs w:val="24"/>
              </w:rPr>
              <w:t>CP018249.1</w:t>
            </w:r>
          </w:p>
        </w:tc>
        <w:tc>
          <w:tcPr>
            <w:tcW w:w="1233" w:type="dxa"/>
            <w:vAlign w:val="bottom"/>
          </w:tcPr>
          <w:p w14:paraId="58DE0CC0" w14:textId="178EE0CE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4162101</w:t>
            </w:r>
          </w:p>
        </w:tc>
        <w:tc>
          <w:tcPr>
            <w:tcW w:w="616" w:type="dxa"/>
            <w:vAlign w:val="bottom"/>
          </w:tcPr>
          <w:p w14:paraId="599C0F39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46.3</w:t>
            </w:r>
          </w:p>
        </w:tc>
      </w:tr>
      <w:tr w:rsidR="005214AA" w14:paraId="42B38392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62376915" w14:textId="69B91A8C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>subtilis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D12 5</w:t>
            </w:r>
          </w:p>
        </w:tc>
        <w:tc>
          <w:tcPr>
            <w:tcW w:w="2066" w:type="dxa"/>
          </w:tcPr>
          <w:p w14:paraId="3846B98E" w14:textId="5D9DCEB4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6721">
              <w:rPr>
                <w:rFonts w:ascii="Times New Roman" w:eastAsia="Times New Roman" w:hAnsi="Times New Roman" w:cs="Times New Roman"/>
                <w:sz w:val="24"/>
                <w:szCs w:val="24"/>
              </w:rPr>
              <w:t>CP014858.1</w:t>
            </w:r>
          </w:p>
        </w:tc>
        <w:tc>
          <w:tcPr>
            <w:tcW w:w="1233" w:type="dxa"/>
            <w:vAlign w:val="bottom"/>
          </w:tcPr>
          <w:p w14:paraId="02C72F1D" w14:textId="0ED5B9D4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4142635</w:t>
            </w:r>
          </w:p>
        </w:tc>
        <w:tc>
          <w:tcPr>
            <w:tcW w:w="616" w:type="dxa"/>
            <w:vAlign w:val="bottom"/>
          </w:tcPr>
          <w:p w14:paraId="2E670EE7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43.6</w:t>
            </w:r>
          </w:p>
        </w:tc>
      </w:tr>
      <w:tr w:rsidR="005214AA" w14:paraId="0B45DC26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7BCB45BD" w14:textId="0F0ED492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subtilis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TLO3</w:t>
            </w:r>
          </w:p>
        </w:tc>
        <w:tc>
          <w:tcPr>
            <w:tcW w:w="2066" w:type="dxa"/>
          </w:tcPr>
          <w:p w14:paraId="74B36333" w14:textId="7F80BD85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6721">
              <w:rPr>
                <w:rFonts w:ascii="Times New Roman" w:eastAsia="Times New Roman" w:hAnsi="Times New Roman" w:cs="Times New Roman"/>
                <w:sz w:val="24"/>
                <w:szCs w:val="24"/>
              </w:rPr>
              <w:t>CP023257.1</w:t>
            </w:r>
          </w:p>
        </w:tc>
        <w:tc>
          <w:tcPr>
            <w:tcW w:w="1233" w:type="dxa"/>
            <w:vAlign w:val="bottom"/>
          </w:tcPr>
          <w:p w14:paraId="403F4B5C" w14:textId="0C4957A1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3923177</w:t>
            </w:r>
          </w:p>
        </w:tc>
        <w:tc>
          <w:tcPr>
            <w:tcW w:w="616" w:type="dxa"/>
            <w:vAlign w:val="bottom"/>
          </w:tcPr>
          <w:p w14:paraId="573AF13F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44.1</w:t>
            </w:r>
          </w:p>
        </w:tc>
      </w:tr>
      <w:tr w:rsidR="005214AA" w14:paraId="3976E652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121B649D" w14:textId="0997543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B. 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>velezensis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SCDB 291</w:t>
            </w:r>
          </w:p>
        </w:tc>
        <w:tc>
          <w:tcPr>
            <w:tcW w:w="2066" w:type="dxa"/>
          </w:tcPr>
          <w:p w14:paraId="6BBD170C" w14:textId="77C8E88E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6721">
              <w:rPr>
                <w:rFonts w:ascii="Times New Roman" w:eastAsia="Times New Roman" w:hAnsi="Times New Roman" w:cs="Times New Roman"/>
                <w:sz w:val="24"/>
                <w:szCs w:val="24"/>
              </w:rPr>
              <w:t>CP022654.2</w:t>
            </w:r>
          </w:p>
        </w:tc>
        <w:tc>
          <w:tcPr>
            <w:tcW w:w="1233" w:type="dxa"/>
            <w:vAlign w:val="bottom"/>
          </w:tcPr>
          <w:p w14:paraId="3FEFA776" w14:textId="20F17FB5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4162569</w:t>
            </w:r>
          </w:p>
        </w:tc>
        <w:tc>
          <w:tcPr>
            <w:tcW w:w="616" w:type="dxa"/>
            <w:vAlign w:val="bottom"/>
          </w:tcPr>
          <w:p w14:paraId="67F83E32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46.4</w:t>
            </w:r>
          </w:p>
        </w:tc>
      </w:tr>
      <w:tr w:rsidR="005214AA" w14:paraId="160F567A" w14:textId="77777777" w:rsidTr="0095597F">
        <w:trPr>
          <w:trHeight w:val="243"/>
        </w:trPr>
        <w:tc>
          <w:tcPr>
            <w:tcW w:w="4248" w:type="dxa"/>
            <w:vAlign w:val="bottom"/>
          </w:tcPr>
          <w:p w14:paraId="216EAFAF" w14:textId="7B1E121F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Pr="00D2553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velezensis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strain SGAir0473</w:t>
            </w:r>
          </w:p>
        </w:tc>
        <w:tc>
          <w:tcPr>
            <w:tcW w:w="2066" w:type="dxa"/>
          </w:tcPr>
          <w:p w14:paraId="78799C4E" w14:textId="4D7442C1" w:rsidR="005214AA" w:rsidRDefault="00100B46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6721">
              <w:rPr>
                <w:rFonts w:ascii="Times New Roman" w:eastAsia="Times New Roman" w:hAnsi="Times New Roman" w:cs="Times New Roman"/>
                <w:sz w:val="24"/>
                <w:szCs w:val="24"/>
              </w:rPr>
              <w:t>CP027868.1</w:t>
            </w:r>
          </w:p>
        </w:tc>
        <w:tc>
          <w:tcPr>
            <w:tcW w:w="1233" w:type="dxa"/>
            <w:vAlign w:val="bottom"/>
          </w:tcPr>
          <w:p w14:paraId="2E568286" w14:textId="502A0E76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4184278</w:t>
            </w:r>
          </w:p>
        </w:tc>
        <w:tc>
          <w:tcPr>
            <w:tcW w:w="616" w:type="dxa"/>
            <w:vAlign w:val="bottom"/>
          </w:tcPr>
          <w:p w14:paraId="47DA2020" w14:textId="77777777" w:rsidR="005214AA" w:rsidRDefault="005214AA" w:rsidP="009559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46.0</w:t>
            </w:r>
          </w:p>
        </w:tc>
      </w:tr>
    </w:tbl>
    <w:p w14:paraId="399DA0E6" w14:textId="195994E1" w:rsidR="00317B37" w:rsidRDefault="00ED1E56" w:rsidP="00ED1E56">
      <w:r>
        <w:rPr>
          <w:rFonts w:ascii="Times New Roman" w:eastAsia="Times New Roman" w:hAnsi="Times New Roman" w:cs="Times New Roman"/>
          <w:b/>
          <w:sz w:val="24"/>
          <w:szCs w:val="24"/>
        </w:rPr>
        <w:t>Table S1</w:t>
      </w:r>
      <w:r w:rsidR="00FA6DD4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="00F817E3">
        <w:rPr>
          <w:rFonts w:ascii="Times New Roman" w:eastAsia="Times New Roman" w:hAnsi="Times New Roman" w:cs="Times New Roman"/>
          <w:sz w:val="24"/>
          <w:szCs w:val="24"/>
        </w:rPr>
        <w:t>L</w:t>
      </w:r>
      <w:r w:rsidR="00D5296A" w:rsidRPr="000A0B9A">
        <w:rPr>
          <w:rFonts w:ascii="Times New Roman" w:eastAsia="Times New Roman" w:hAnsi="Times New Roman" w:cs="Times New Roman"/>
          <w:sz w:val="24"/>
          <w:szCs w:val="24"/>
        </w:rPr>
        <w:t xml:space="preserve">ist of </w:t>
      </w:r>
      <w:r w:rsidR="00BC51DC">
        <w:rPr>
          <w:rFonts w:ascii="Times New Roman" w:eastAsia="Times New Roman" w:hAnsi="Times New Roman" w:cs="Times New Roman"/>
          <w:sz w:val="24"/>
          <w:szCs w:val="24"/>
        </w:rPr>
        <w:t xml:space="preserve">all </w:t>
      </w:r>
      <w:r w:rsidR="00F817E3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D5296A" w:rsidRPr="000A0B9A">
        <w:rPr>
          <w:rFonts w:ascii="Times New Roman" w:eastAsia="Times New Roman" w:hAnsi="Times New Roman" w:cs="Times New Roman"/>
          <w:i/>
          <w:sz w:val="24"/>
          <w:szCs w:val="24"/>
        </w:rPr>
        <w:t>Bacillus</w:t>
      </w:r>
      <w:r w:rsidR="00D5296A" w:rsidRPr="000A0B9A">
        <w:rPr>
          <w:rFonts w:ascii="Times New Roman" w:eastAsia="Times New Roman" w:hAnsi="Times New Roman" w:cs="Times New Roman"/>
          <w:sz w:val="24"/>
          <w:szCs w:val="24"/>
        </w:rPr>
        <w:t xml:space="preserve"> spp. </w:t>
      </w:r>
      <w:r w:rsidR="00BC51DC">
        <w:rPr>
          <w:rFonts w:ascii="Times New Roman" w:eastAsia="Times New Roman" w:hAnsi="Times New Roman" w:cs="Times New Roman"/>
          <w:sz w:val="24"/>
          <w:szCs w:val="24"/>
        </w:rPr>
        <w:t>used for</w:t>
      </w:r>
      <w:r w:rsidR="000A0B9A" w:rsidRPr="000A0B9A">
        <w:rPr>
          <w:rFonts w:ascii="Times New Roman" w:eastAsia="Times New Roman" w:hAnsi="Times New Roman" w:cs="Times New Roman"/>
          <w:sz w:val="24"/>
          <w:szCs w:val="24"/>
        </w:rPr>
        <w:t xml:space="preserve"> comparative genomics</w:t>
      </w:r>
      <w:r w:rsidR="00734E2D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</w:p>
    <w:sectPr w:rsidR="00317B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B37"/>
    <w:rsid w:val="0000334E"/>
    <w:rsid w:val="000A0B9A"/>
    <w:rsid w:val="00100B46"/>
    <w:rsid w:val="002E1C4C"/>
    <w:rsid w:val="00317B37"/>
    <w:rsid w:val="003C7ED0"/>
    <w:rsid w:val="004A53EC"/>
    <w:rsid w:val="004D2802"/>
    <w:rsid w:val="005214AA"/>
    <w:rsid w:val="005568DF"/>
    <w:rsid w:val="00582EE1"/>
    <w:rsid w:val="00674744"/>
    <w:rsid w:val="00734E2D"/>
    <w:rsid w:val="008C6F33"/>
    <w:rsid w:val="0095597F"/>
    <w:rsid w:val="00AB2BCB"/>
    <w:rsid w:val="00BC51DC"/>
    <w:rsid w:val="00C52223"/>
    <w:rsid w:val="00D2553E"/>
    <w:rsid w:val="00D5296A"/>
    <w:rsid w:val="00DB06C0"/>
    <w:rsid w:val="00E74960"/>
    <w:rsid w:val="00ED1E56"/>
    <w:rsid w:val="00F817E3"/>
    <w:rsid w:val="00FA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DED1E"/>
  <w15:chartTrackingRefBased/>
  <w15:docId w15:val="{B7F7E8E4-D959-48A6-B425-70F3A0920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48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asad karim</dc:creator>
  <cp:keywords/>
  <dc:description/>
  <cp:lastModifiedBy>Mr. Asad Karim</cp:lastModifiedBy>
  <cp:revision>21</cp:revision>
  <dcterms:created xsi:type="dcterms:W3CDTF">2019-08-19T09:29:00Z</dcterms:created>
  <dcterms:modified xsi:type="dcterms:W3CDTF">2020-01-20T06:01:00Z</dcterms:modified>
</cp:coreProperties>
</file>