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02AB8E" w14:textId="173FDDBA" w:rsidR="003D36EC" w:rsidRDefault="003D36EC" w:rsidP="003D36EC">
      <w:pPr>
        <w:spacing w:after="0" w:line="360" w:lineRule="auto"/>
        <w:jc w:val="center"/>
        <w:rPr>
          <w:rFonts w:ascii="Times New Roman" w:hAnsi="Times New Roman" w:cs="Times New Roman"/>
          <w:b/>
          <w:color w:val="0000CC"/>
          <w:sz w:val="36"/>
          <w:szCs w:val="36"/>
        </w:rPr>
      </w:pPr>
      <w:r>
        <w:rPr>
          <w:rFonts w:ascii="Times New Roman" w:hAnsi="Times New Roman" w:cs="Times New Roman"/>
          <w:b/>
          <w:color w:val="0000CC"/>
          <w:sz w:val="36"/>
          <w:szCs w:val="36"/>
        </w:rPr>
        <w:t xml:space="preserve">Evolution of Pressure-Induced Shear Amorphization </w:t>
      </w:r>
      <w:r w:rsidRPr="00B342AE">
        <w:rPr>
          <w:rFonts w:ascii="Times New Roman" w:hAnsi="Times New Roman" w:cs="Times New Roman"/>
          <w:b/>
          <w:color w:val="0000CC"/>
          <w:sz w:val="36"/>
          <w:szCs w:val="36"/>
        </w:rPr>
        <w:t>in</w:t>
      </w:r>
      <w:r>
        <w:rPr>
          <w:rFonts w:ascii="Times New Roman" w:hAnsi="Times New Roman" w:cs="Times New Roman"/>
          <w:b/>
          <w:color w:val="0000CC"/>
          <w:sz w:val="36"/>
          <w:szCs w:val="36"/>
        </w:rPr>
        <w:t xml:space="preserve"> </w:t>
      </w:r>
    </w:p>
    <w:p w14:paraId="6B7C6537" w14:textId="77777777" w:rsidR="003D36EC" w:rsidRPr="00B342AE" w:rsidRDefault="003D36EC" w:rsidP="003D36EC">
      <w:pPr>
        <w:spacing w:after="0" w:line="360" w:lineRule="auto"/>
        <w:jc w:val="center"/>
        <w:rPr>
          <w:rFonts w:ascii="Times New Roman" w:hAnsi="Times New Roman" w:cs="Times New Roman"/>
          <w:b/>
          <w:color w:val="0000CC"/>
          <w:sz w:val="36"/>
          <w:szCs w:val="36"/>
        </w:rPr>
      </w:pPr>
      <w:r>
        <w:rPr>
          <w:rFonts w:ascii="Times New Roman" w:hAnsi="Times New Roman" w:cs="Times New Roman"/>
          <w:b/>
          <w:color w:val="0000CC"/>
          <w:sz w:val="36"/>
          <w:szCs w:val="36"/>
        </w:rPr>
        <w:t xml:space="preserve">Rare-earth </w:t>
      </w:r>
      <w:r w:rsidRPr="00B342AE">
        <w:rPr>
          <w:rFonts w:ascii="Times New Roman" w:hAnsi="Times New Roman" w:cs="Times New Roman"/>
          <w:b/>
          <w:color w:val="0000CC"/>
          <w:sz w:val="36"/>
          <w:szCs w:val="36"/>
        </w:rPr>
        <w:t>Hexaboride</w:t>
      </w:r>
    </w:p>
    <w:p w14:paraId="1221E120" w14:textId="6E93ECE3" w:rsidR="005819F3" w:rsidRPr="002422B3" w:rsidRDefault="005819F3" w:rsidP="005819F3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422B3">
        <w:rPr>
          <w:rFonts w:ascii="Times New Roman" w:hAnsi="Times New Roman" w:cs="Times New Roman"/>
          <w:sz w:val="24"/>
          <w:szCs w:val="24"/>
        </w:rPr>
        <w:t>Rajamallu Karre</w:t>
      </w:r>
      <w:r w:rsidRPr="009C6BAB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2422B3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Yidi Shen</w:t>
      </w:r>
      <w:r w:rsidRPr="009C6BAB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2422B3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Shuangxi Song</w:t>
      </w:r>
      <w:r w:rsidRPr="002B206A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855363">
        <w:rPr>
          <w:rFonts w:ascii="Times New Roman" w:hAnsi="Times New Roman" w:cs="Times New Roman"/>
          <w:sz w:val="24"/>
          <w:szCs w:val="24"/>
        </w:rPr>
        <w:t xml:space="preserve"> </w:t>
      </w:r>
      <w:r w:rsidRPr="002422B3">
        <w:rPr>
          <w:rFonts w:ascii="Times New Roman" w:hAnsi="Times New Roman" w:cs="Times New Roman"/>
          <w:sz w:val="24"/>
          <w:szCs w:val="24"/>
        </w:rPr>
        <w:t>Yixuan Hu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2422B3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Simanta Lahkar</w:t>
      </w:r>
      <w:r w:rsidRPr="00855363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2422B3">
        <w:rPr>
          <w:rFonts w:ascii="Times New Roman" w:hAnsi="Times New Roman" w:cs="Times New Roman"/>
          <w:sz w:val="24"/>
          <w:szCs w:val="24"/>
        </w:rPr>
        <w:t>Xiaodong Wang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2422B3">
        <w:rPr>
          <w:rFonts w:ascii="Times New Roman" w:hAnsi="Times New Roman" w:cs="Times New Roman"/>
          <w:sz w:val="24"/>
          <w:szCs w:val="24"/>
        </w:rPr>
        <w:t xml:space="preserve">, </w:t>
      </w:r>
      <w:r w:rsidR="007A00F0">
        <w:rPr>
          <w:rFonts w:ascii="Times New Roman" w:hAnsi="Times New Roman" w:cs="Times New Roman"/>
          <w:sz w:val="24"/>
          <w:szCs w:val="24"/>
        </w:rPr>
        <w:t>Bikramjit Basu</w:t>
      </w:r>
      <w:r w:rsidR="007A00F0" w:rsidRPr="0002302B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7A00F0">
        <w:rPr>
          <w:rFonts w:ascii="Times New Roman" w:hAnsi="Times New Roman" w:cs="Times New Roman"/>
          <w:sz w:val="24"/>
          <w:szCs w:val="24"/>
        </w:rPr>
        <w:t xml:space="preserve">, </w:t>
      </w:r>
      <w:r w:rsidRPr="002422B3">
        <w:rPr>
          <w:rFonts w:ascii="Times New Roman" w:hAnsi="Times New Roman" w:cs="Times New Roman"/>
          <w:sz w:val="24"/>
          <w:szCs w:val="24"/>
        </w:rPr>
        <w:t>Qi An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2422B3">
        <w:rPr>
          <w:rFonts w:ascii="Times New Roman" w:hAnsi="Times New Roman" w:cs="Times New Roman"/>
          <w:sz w:val="24"/>
          <w:szCs w:val="24"/>
        </w:rPr>
        <w:t>, Kolan Madhav Reddy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</w:p>
    <w:p w14:paraId="38C647A4" w14:textId="3F4BE71A" w:rsidR="005819F3" w:rsidRPr="007E06B9" w:rsidRDefault="005819F3" w:rsidP="005819F3">
      <w:pPr>
        <w:spacing w:after="0" w:line="480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  <w:vertAlign w:val="superscript"/>
        </w:rPr>
        <w:t>1</w:t>
      </w:r>
      <w:r w:rsidRPr="007E06B9">
        <w:rPr>
          <w:rFonts w:ascii="Times New Roman" w:hAnsi="Times New Roman" w:cs="Times New Roman"/>
          <w:i/>
          <w:sz w:val="24"/>
          <w:szCs w:val="24"/>
        </w:rPr>
        <w:t>School of Materials Science and Engineering, Shanghai Jiao Tong University, Shanghai 200240, China</w:t>
      </w:r>
    </w:p>
    <w:p w14:paraId="29B72F34" w14:textId="5079D85E" w:rsidR="005819F3" w:rsidRDefault="005819F3" w:rsidP="005819F3">
      <w:pPr>
        <w:spacing w:after="0" w:line="480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  <w:vertAlign w:val="superscript"/>
        </w:rPr>
        <w:t>2</w:t>
      </w:r>
      <w:r w:rsidRPr="007E06B9">
        <w:rPr>
          <w:rFonts w:ascii="Times New Roman" w:hAnsi="Times New Roman" w:cs="Times New Roman"/>
          <w:i/>
          <w:sz w:val="24"/>
          <w:szCs w:val="24"/>
        </w:rPr>
        <w:t>Department of Chemical and Materials Engineering, University of Nevada-Reno, Reno, NV 89557, USA</w:t>
      </w:r>
    </w:p>
    <w:p w14:paraId="6D6E77A5" w14:textId="7A37AB32" w:rsidR="007A00F0" w:rsidRPr="007E06B9" w:rsidRDefault="007A00F0" w:rsidP="005819F3">
      <w:pPr>
        <w:spacing w:after="0" w:line="480" w:lineRule="auto"/>
        <w:rPr>
          <w:rFonts w:ascii="Times New Roman" w:hAnsi="Times New Roman" w:cs="Times New Roman"/>
          <w:i/>
          <w:sz w:val="24"/>
          <w:szCs w:val="24"/>
        </w:rPr>
      </w:pPr>
      <w:r w:rsidRPr="0002302B">
        <w:rPr>
          <w:rFonts w:ascii="Times New Roman" w:hAnsi="Times New Roman" w:cs="Times New Roman"/>
          <w:i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i/>
          <w:sz w:val="24"/>
          <w:szCs w:val="24"/>
        </w:rPr>
        <w:t>Materials Research Center, Indian Institute of Science, Bangalore</w:t>
      </w:r>
      <w:r w:rsidR="00862B04">
        <w:rPr>
          <w:rFonts w:ascii="Times New Roman" w:hAnsi="Times New Roman" w:cs="Times New Roman"/>
          <w:i/>
          <w:sz w:val="24"/>
          <w:szCs w:val="24"/>
        </w:rPr>
        <w:t xml:space="preserve"> 560012</w:t>
      </w:r>
      <w:r>
        <w:rPr>
          <w:rFonts w:ascii="Times New Roman" w:hAnsi="Times New Roman" w:cs="Times New Roman"/>
          <w:i/>
          <w:sz w:val="24"/>
          <w:szCs w:val="24"/>
        </w:rPr>
        <w:t>, India</w:t>
      </w:r>
    </w:p>
    <w:p w14:paraId="70A039F7" w14:textId="79E39B2C" w:rsidR="00C215C6" w:rsidRDefault="00C215C6" w:rsidP="007A00F0">
      <w:pPr>
        <w:spacing w:after="0" w:line="480" w:lineRule="auto"/>
        <w:ind w:firstLine="72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</w:p>
    <w:p w14:paraId="2BC4E371" w14:textId="739364F2" w:rsidR="007A00F0" w:rsidRPr="005774F9" w:rsidRDefault="007A00F0" w:rsidP="007A00F0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774F9">
        <w:rPr>
          <w:rFonts w:ascii="Times New Roman" w:hAnsi="Times New Roman" w:cs="Times New Roman"/>
          <w:sz w:val="24"/>
          <w:szCs w:val="24"/>
        </w:rPr>
        <w:t>Supplementary Materials contains</w:t>
      </w:r>
    </w:p>
    <w:p w14:paraId="78949737" w14:textId="19482A22" w:rsidR="007A00F0" w:rsidRPr="0088030E" w:rsidRDefault="0088030E" w:rsidP="007A00F0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030E">
        <w:rPr>
          <w:rFonts w:ascii="Times New Roman" w:hAnsi="Times New Roman" w:cs="Times New Roman"/>
          <w:sz w:val="24"/>
          <w:szCs w:val="24"/>
        </w:rPr>
        <w:t xml:space="preserve">Supplementary Text </w:t>
      </w:r>
    </w:p>
    <w:p w14:paraId="2ADEABCD" w14:textId="2FC1B0B5" w:rsidR="007A00F0" w:rsidRDefault="0088030E" w:rsidP="007A00F0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030E">
        <w:rPr>
          <w:rFonts w:ascii="Times New Roman" w:hAnsi="Times New Roman" w:cs="Times New Roman"/>
          <w:sz w:val="24"/>
          <w:szCs w:val="24"/>
        </w:rPr>
        <w:t>Supplementary Fig</w:t>
      </w:r>
      <w:r w:rsidR="00525287">
        <w:rPr>
          <w:rFonts w:ascii="Times New Roman" w:hAnsi="Times New Roman" w:cs="Times New Roman"/>
          <w:sz w:val="24"/>
          <w:szCs w:val="24"/>
        </w:rPr>
        <w:t>. S</w:t>
      </w:r>
      <w:r w:rsidRPr="0088030E">
        <w:rPr>
          <w:rFonts w:ascii="Times New Roman" w:hAnsi="Times New Roman" w:cs="Times New Roman"/>
          <w:sz w:val="24"/>
          <w:szCs w:val="24"/>
        </w:rPr>
        <w:t>1</w:t>
      </w:r>
      <w:r w:rsidR="00E07F8D">
        <w:rPr>
          <w:rFonts w:ascii="Times New Roman" w:hAnsi="Times New Roman" w:cs="Times New Roman"/>
          <w:sz w:val="24"/>
          <w:szCs w:val="24"/>
        </w:rPr>
        <w:t xml:space="preserve">. </w:t>
      </w:r>
      <w:r w:rsidRPr="0088030E">
        <w:rPr>
          <w:rFonts w:ascii="Times New Roman" w:hAnsi="Times New Roman" w:cs="Times New Roman"/>
          <w:sz w:val="24"/>
          <w:szCs w:val="24"/>
        </w:rPr>
        <w:t xml:space="preserve">Thin TEM specimen preparation by FIB technique. </w:t>
      </w:r>
    </w:p>
    <w:p w14:paraId="10FD0326" w14:textId="2ED39DDE" w:rsidR="0088030E" w:rsidRDefault="0088030E" w:rsidP="0088030E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030E">
        <w:rPr>
          <w:rFonts w:ascii="Times New Roman" w:hAnsi="Times New Roman" w:cs="Times New Roman"/>
          <w:sz w:val="24"/>
          <w:szCs w:val="24"/>
        </w:rPr>
        <w:t>Supplementary Fig</w:t>
      </w:r>
      <w:r w:rsidR="00525287">
        <w:rPr>
          <w:rFonts w:ascii="Times New Roman" w:hAnsi="Times New Roman" w:cs="Times New Roman"/>
          <w:sz w:val="24"/>
          <w:szCs w:val="24"/>
        </w:rPr>
        <w:t>. S</w:t>
      </w:r>
      <w:r w:rsidRPr="0088030E">
        <w:rPr>
          <w:rFonts w:ascii="Times New Roman" w:hAnsi="Times New Roman" w:cs="Times New Roman"/>
          <w:sz w:val="24"/>
          <w:szCs w:val="24"/>
        </w:rPr>
        <w:t>2</w:t>
      </w:r>
      <w:r w:rsidR="00E07F8D">
        <w:rPr>
          <w:rFonts w:ascii="Times New Roman" w:hAnsi="Times New Roman" w:cs="Times New Roman"/>
          <w:sz w:val="24"/>
          <w:szCs w:val="24"/>
        </w:rPr>
        <w:t xml:space="preserve">. </w:t>
      </w:r>
      <w:r w:rsidRPr="0088030E">
        <w:rPr>
          <w:rFonts w:ascii="Times New Roman" w:hAnsi="Times New Roman" w:cs="Times New Roman"/>
          <w:sz w:val="24"/>
          <w:szCs w:val="24"/>
        </w:rPr>
        <w:t>TEM observation of cross-sectioned indent from the rectangular (011) surface.</w:t>
      </w:r>
    </w:p>
    <w:p w14:paraId="50A70554" w14:textId="1590B83A" w:rsidR="00525287" w:rsidRDefault="00525287" w:rsidP="0088030E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Supplementary Fig. S3</w:t>
      </w:r>
      <w:r w:rsidR="00E07F8D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The atomic structure viewing along shear direction of [120]. </w:t>
      </w:r>
    </w:p>
    <w:p w14:paraId="64A387F8" w14:textId="235E07DD" w:rsidR="0088030E" w:rsidRPr="0088030E" w:rsidRDefault="0088030E" w:rsidP="0088030E">
      <w:pPr>
        <w:spacing w:after="0" w:line="480" w:lineRule="auto"/>
        <w:jc w:val="both"/>
        <w:rPr>
          <w:rFonts w:ascii="Times New Roman" w:hAnsi="Times New Roman" w:cs="Times New Roman"/>
          <w:bCs/>
          <w:sz w:val="24"/>
          <w:szCs w:val="24"/>
          <w:highlight w:val="yellow"/>
        </w:rPr>
      </w:pPr>
      <w:r w:rsidRPr="0088030E">
        <w:rPr>
          <w:rFonts w:ascii="Times New Roman" w:hAnsi="Times New Roman" w:cs="Times New Roman"/>
          <w:bCs/>
          <w:sz w:val="24"/>
          <w:szCs w:val="24"/>
        </w:rPr>
        <w:t>Supplementary Fig</w:t>
      </w:r>
      <w:r w:rsidR="00525287">
        <w:rPr>
          <w:rFonts w:ascii="Times New Roman" w:hAnsi="Times New Roman" w:cs="Times New Roman"/>
          <w:bCs/>
          <w:sz w:val="24"/>
          <w:szCs w:val="24"/>
        </w:rPr>
        <w:t>.S4</w:t>
      </w:r>
      <w:r w:rsidR="00E07F8D">
        <w:rPr>
          <w:rFonts w:ascii="Times New Roman" w:eastAsia="SimSun" w:hAnsi="Times New Roman" w:cs="Times New Roman"/>
          <w:bCs/>
          <w:iCs/>
          <w:kern w:val="2"/>
          <w:sz w:val="24"/>
          <w:szCs w:val="24"/>
        </w:rPr>
        <w:t xml:space="preserve">. </w:t>
      </w:r>
      <w:r w:rsidRPr="0088030E">
        <w:rPr>
          <w:rFonts w:ascii="Times New Roman" w:eastAsia="SimSun" w:hAnsi="Times New Roman" w:cs="Times New Roman"/>
          <w:bCs/>
          <w:iCs/>
          <w:kern w:val="2"/>
          <w:sz w:val="24"/>
          <w:szCs w:val="24"/>
        </w:rPr>
        <w:t>The failure process of EuB</w:t>
      </w:r>
      <w:r w:rsidRPr="0088030E">
        <w:rPr>
          <w:rFonts w:ascii="Times New Roman" w:eastAsia="SimSun" w:hAnsi="Times New Roman" w:cs="Times New Roman"/>
          <w:bCs/>
          <w:iCs/>
          <w:kern w:val="2"/>
          <w:sz w:val="24"/>
          <w:szCs w:val="24"/>
          <w:vertAlign w:val="subscript"/>
        </w:rPr>
        <w:t>6</w:t>
      </w:r>
      <w:r w:rsidRPr="0088030E">
        <w:rPr>
          <w:rFonts w:ascii="Times New Roman" w:eastAsia="SimSun" w:hAnsi="Times New Roman" w:cs="Times New Roman"/>
          <w:bCs/>
          <w:iCs/>
          <w:kern w:val="2"/>
          <w:sz w:val="24"/>
          <w:szCs w:val="24"/>
        </w:rPr>
        <w:t xml:space="preserve"> under ideal shear deformation along (</w:t>
      </w:r>
      <w:proofErr w:type="gramStart"/>
      <w:r w:rsidRPr="0088030E">
        <w:rPr>
          <w:rFonts w:ascii="Times New Roman" w:eastAsia="SimSun" w:hAnsi="Times New Roman" w:cs="Times New Roman"/>
          <w:bCs/>
          <w:iCs/>
          <w:kern w:val="2"/>
          <w:sz w:val="24"/>
          <w:szCs w:val="24"/>
        </w:rPr>
        <w:t>110)[</w:t>
      </w:r>
      <w:proofErr w:type="gramEnd"/>
      <w:r w:rsidRPr="0088030E">
        <w:rPr>
          <w:rFonts w:ascii="Times New Roman" w:eastAsia="SimSun" w:hAnsi="Times New Roman" w:cs="Times New Roman"/>
          <w:bCs/>
          <w:iCs/>
          <w:kern w:val="2"/>
          <w:sz w:val="24"/>
          <w:szCs w:val="24"/>
        </w:rPr>
        <w:t>1</w:t>
      </w:r>
      <m:oMath>
        <m:acc>
          <m:accPr>
            <m:chr m:val="̅"/>
            <m:ctrlPr>
              <w:rPr>
                <w:rFonts w:ascii="Cambria Math" w:eastAsia="SimSun" w:hAnsi="Cambria Math" w:cs="Times New Roman"/>
                <w:bCs/>
                <w:iCs/>
                <w:kern w:val="2"/>
                <w:sz w:val="24"/>
                <w:szCs w:val="24"/>
              </w:rPr>
            </m:ctrlPr>
          </m:accPr>
          <m:e>
            <m:r>
              <m:rPr>
                <m:nor/>
              </m:rPr>
              <w:rPr>
                <w:rFonts w:ascii="Times New Roman" w:eastAsia="SimSun" w:hAnsi="Times New Roman" w:cs="Times New Roman"/>
                <w:bCs/>
                <w:iCs/>
                <w:kern w:val="2"/>
                <w:sz w:val="24"/>
                <w:szCs w:val="24"/>
              </w:rPr>
              <m:t>1</m:t>
            </m:r>
          </m:e>
        </m:acc>
      </m:oMath>
      <w:r w:rsidRPr="0088030E">
        <w:rPr>
          <w:rFonts w:ascii="Times New Roman" w:eastAsia="SimSun" w:hAnsi="Times New Roman" w:cs="Times New Roman"/>
          <w:bCs/>
          <w:iCs/>
          <w:kern w:val="2"/>
          <w:sz w:val="24"/>
          <w:szCs w:val="24"/>
        </w:rPr>
        <w:t>0].</w:t>
      </w:r>
    </w:p>
    <w:p w14:paraId="26A43D9A" w14:textId="77777777" w:rsidR="00C215C6" w:rsidRPr="0088030E" w:rsidRDefault="00C215C6" w:rsidP="00C215C6">
      <w:pPr>
        <w:spacing w:line="480" w:lineRule="auto"/>
        <w:ind w:firstLine="720"/>
        <w:jc w:val="both"/>
        <w:rPr>
          <w:rFonts w:ascii="Times New Roman" w:hAnsi="Times New Roman" w:cs="Times New Roman"/>
          <w:bCs/>
          <w:sz w:val="24"/>
          <w:szCs w:val="24"/>
          <w:highlight w:val="yellow"/>
        </w:rPr>
      </w:pPr>
    </w:p>
    <w:p w14:paraId="66F2D3BC" w14:textId="77777777" w:rsidR="00C215C6" w:rsidRDefault="00C215C6" w:rsidP="00C215C6">
      <w:pPr>
        <w:spacing w:line="480" w:lineRule="auto"/>
        <w:ind w:firstLine="72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</w:p>
    <w:p w14:paraId="18517D9F" w14:textId="77777777" w:rsidR="00C215C6" w:rsidRDefault="00C215C6" w:rsidP="00C215C6">
      <w:pPr>
        <w:spacing w:line="480" w:lineRule="auto"/>
        <w:ind w:firstLine="72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</w:p>
    <w:p w14:paraId="1403A648" w14:textId="77777777" w:rsidR="00C215C6" w:rsidRDefault="00C215C6" w:rsidP="008C6FFC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</w:p>
    <w:p w14:paraId="0809F140" w14:textId="2BED7108" w:rsidR="00C215C6" w:rsidRPr="005774F9" w:rsidRDefault="00C215C6" w:rsidP="005774F9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774F9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Text</w:t>
      </w:r>
    </w:p>
    <w:p w14:paraId="6106F5BC" w14:textId="5F5C9CCE" w:rsidR="00C215C6" w:rsidRPr="005774F9" w:rsidRDefault="005774F9" w:rsidP="0088030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774F9">
        <w:rPr>
          <w:rFonts w:ascii="Times New Roman" w:hAnsi="Times New Roman" w:cs="Times New Roman"/>
          <w:b/>
          <w:bCs/>
          <w:sz w:val="24"/>
          <w:szCs w:val="24"/>
        </w:rPr>
        <w:t>Indentation cross-section specimen using Focused Ion milling.</w:t>
      </w:r>
      <w:r w:rsidRPr="005774F9">
        <w:rPr>
          <w:rFonts w:ascii="Times New Roman" w:hAnsi="Times New Roman" w:cs="Times New Roman"/>
          <w:sz w:val="24"/>
          <w:szCs w:val="24"/>
        </w:rPr>
        <w:t xml:space="preserve"> </w:t>
      </w:r>
      <w:r w:rsidR="00C215C6" w:rsidRPr="005774F9">
        <w:rPr>
          <w:rFonts w:ascii="Times New Roman" w:hAnsi="Times New Roman" w:cs="Times New Roman"/>
          <w:sz w:val="24"/>
          <w:szCs w:val="24"/>
        </w:rPr>
        <w:t xml:space="preserve">The large trenches around the </w:t>
      </w:r>
      <w:r w:rsidR="0088030E" w:rsidRPr="005774F9">
        <w:rPr>
          <w:rFonts w:ascii="Times New Roman" w:hAnsi="Times New Roman" w:cs="Times New Roman"/>
          <w:sz w:val="24"/>
          <w:szCs w:val="24"/>
        </w:rPr>
        <w:t>selected region are milled (Supplementary Figure</w:t>
      </w:r>
      <w:r w:rsidR="00C215C6" w:rsidRPr="005774F9">
        <w:rPr>
          <w:rFonts w:ascii="Times New Roman" w:hAnsi="Times New Roman" w:cs="Times New Roman"/>
          <w:sz w:val="24"/>
          <w:szCs w:val="24"/>
        </w:rPr>
        <w:t xml:space="preserve"> 1(b)) using high energy Ga</w:t>
      </w:r>
      <w:r w:rsidR="00C215C6" w:rsidRPr="005774F9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="00C215C6" w:rsidRPr="005774F9">
        <w:rPr>
          <w:rFonts w:ascii="Times New Roman" w:hAnsi="Times New Roman" w:cs="Times New Roman"/>
          <w:sz w:val="24"/>
          <w:szCs w:val="24"/>
        </w:rPr>
        <w:t xml:space="preserve"> ions by tilting the sample to an angle of ~52º. This procedure is performed at beam voltage 30 KeV and beam current 3 nA. Then, TEM foil is lifted-out by a microprobe and attached to a copper grid using Pt deposition. In order to attain the uniform thickness and reduced stress effects, milling was carried out on both sides of the sample by a series of tilting ±1.5º relative to 52º under low energy beam condition. This foil was finally achieved to electron transparence by thinning down to a thickness &lt; 80 nm (</w:t>
      </w:r>
      <w:r w:rsidR="00ED4930" w:rsidRPr="005774F9">
        <w:rPr>
          <w:rFonts w:ascii="Times New Roman" w:hAnsi="Times New Roman" w:cs="Times New Roman"/>
          <w:sz w:val="24"/>
          <w:szCs w:val="24"/>
        </w:rPr>
        <w:t xml:space="preserve">Supplementary Figure </w:t>
      </w:r>
      <w:r w:rsidR="00C215C6" w:rsidRPr="005774F9">
        <w:rPr>
          <w:rFonts w:ascii="Times New Roman" w:hAnsi="Times New Roman" w:cs="Times New Roman"/>
          <w:sz w:val="24"/>
          <w:szCs w:val="24"/>
        </w:rPr>
        <w:t>1(d)).</w:t>
      </w:r>
    </w:p>
    <w:p w14:paraId="1FEBB3DB" w14:textId="305F90C2" w:rsidR="00AC58EC" w:rsidRDefault="00AC58EC" w:rsidP="00C215C6">
      <w:pPr>
        <w:spacing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5D411ECB" w14:textId="2647340E" w:rsidR="00AC58EC" w:rsidRDefault="00AC58EC" w:rsidP="00C215C6">
      <w:pPr>
        <w:spacing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14A4BC8E" w14:textId="0EE2414C" w:rsidR="00AC58EC" w:rsidRDefault="00AC58EC" w:rsidP="00C215C6">
      <w:pPr>
        <w:spacing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18EFAC72" w14:textId="3DB74EDB" w:rsidR="00AC58EC" w:rsidRDefault="00AC58EC" w:rsidP="00C215C6">
      <w:pPr>
        <w:spacing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3C58FF4D" w14:textId="3D46FB59" w:rsidR="00AC58EC" w:rsidRDefault="00AC58EC" w:rsidP="00C215C6">
      <w:pPr>
        <w:spacing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67255F05" w14:textId="1FBB2CEB" w:rsidR="00AC58EC" w:rsidRDefault="00AC58EC" w:rsidP="00C215C6">
      <w:pPr>
        <w:spacing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6AB6EEA3" w14:textId="06EDD70F" w:rsidR="00AC58EC" w:rsidRDefault="00AC58EC" w:rsidP="00C215C6">
      <w:pPr>
        <w:spacing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6D6006E1" w14:textId="17F4DAEE" w:rsidR="00AC58EC" w:rsidRDefault="00AC58EC" w:rsidP="00C215C6">
      <w:pPr>
        <w:spacing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277F933C" w14:textId="6440362B" w:rsidR="00AC58EC" w:rsidRDefault="00AC58EC" w:rsidP="00C215C6">
      <w:pPr>
        <w:spacing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4C0765DF" w14:textId="52DBF613" w:rsidR="00AC58EC" w:rsidRDefault="00AC58EC" w:rsidP="00C215C6">
      <w:pPr>
        <w:spacing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077E0D2A" w14:textId="11BB1FAD" w:rsidR="00AC58EC" w:rsidRDefault="00005864" w:rsidP="007A739C">
      <w:pPr>
        <w:spacing w:line="480" w:lineRule="auto"/>
        <w:ind w:firstLine="7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05864"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658639E0" wp14:editId="3136788A">
            <wp:extent cx="4413250" cy="2959100"/>
            <wp:effectExtent l="0" t="0" r="6350" b="0"/>
            <wp:docPr id="4" name="Picture 4" descr="D:\01-Research @ SJTU\01-B4C and B4C-Eu2O3\B4C+EuB6 results and discussion\Figures\FIB\FI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01-Research @ SJTU\01-B4C and B4C-Eu2O3\B4C+EuB6 results and discussion\Figures\FIB\FIB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3250" cy="295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A0ECB4" w14:textId="16D07C86" w:rsidR="00AC58EC" w:rsidRDefault="00D81D13" w:rsidP="00AC58EC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5774F9">
        <w:rPr>
          <w:rFonts w:ascii="Times New Roman" w:hAnsi="Times New Roman" w:cs="Times New Roman"/>
          <w:b/>
          <w:sz w:val="24"/>
          <w:szCs w:val="24"/>
        </w:rPr>
        <w:t>S</w:t>
      </w:r>
      <w:r w:rsidR="003777D3">
        <w:rPr>
          <w:rFonts w:ascii="Times New Roman" w:hAnsi="Times New Roman" w:cs="Times New Roman"/>
          <w:b/>
          <w:sz w:val="24"/>
          <w:szCs w:val="24"/>
        </w:rPr>
        <w:t>1</w:t>
      </w:r>
      <w:r w:rsidR="005774F9">
        <w:rPr>
          <w:rFonts w:ascii="Times New Roman" w:hAnsi="Times New Roman" w:cs="Times New Roman"/>
          <w:b/>
          <w:sz w:val="24"/>
          <w:szCs w:val="24"/>
        </w:rPr>
        <w:t>.</w:t>
      </w:r>
      <w:r w:rsidR="00AC58EC" w:rsidRPr="005E3DEA">
        <w:rPr>
          <w:rFonts w:ascii="Times New Roman" w:hAnsi="Times New Roman" w:cs="Times New Roman"/>
          <w:sz w:val="24"/>
          <w:szCs w:val="24"/>
        </w:rPr>
        <w:t xml:space="preserve"> </w:t>
      </w:r>
      <w:r w:rsidR="003777D3" w:rsidRPr="003777D3"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="00AC58EC" w:rsidRPr="003777D3">
        <w:rPr>
          <w:rFonts w:ascii="Times New Roman" w:hAnsi="Times New Roman" w:cs="Times New Roman"/>
          <w:b/>
          <w:bCs/>
          <w:sz w:val="24"/>
          <w:szCs w:val="24"/>
        </w:rPr>
        <w:t>hin TEM specimen</w:t>
      </w:r>
      <w:r w:rsidR="003777D3" w:rsidRPr="003777D3">
        <w:rPr>
          <w:rFonts w:ascii="Times New Roman" w:hAnsi="Times New Roman" w:cs="Times New Roman"/>
          <w:b/>
          <w:bCs/>
          <w:sz w:val="24"/>
          <w:szCs w:val="24"/>
        </w:rPr>
        <w:t xml:space="preserve"> preparation</w:t>
      </w:r>
      <w:r w:rsidR="00AC58EC" w:rsidRPr="003777D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777D3" w:rsidRPr="003777D3">
        <w:rPr>
          <w:rFonts w:ascii="Times New Roman" w:hAnsi="Times New Roman" w:cs="Times New Roman"/>
          <w:b/>
          <w:bCs/>
          <w:sz w:val="24"/>
          <w:szCs w:val="24"/>
        </w:rPr>
        <w:t>by</w:t>
      </w:r>
      <w:r w:rsidR="00AC58EC" w:rsidRPr="003777D3">
        <w:rPr>
          <w:rFonts w:ascii="Times New Roman" w:hAnsi="Times New Roman" w:cs="Times New Roman"/>
          <w:b/>
          <w:bCs/>
          <w:sz w:val="24"/>
          <w:szCs w:val="24"/>
        </w:rPr>
        <w:t xml:space="preserve"> FIB technique</w:t>
      </w:r>
      <w:r w:rsidR="007A00F0" w:rsidRPr="003777D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AC58EC" w:rsidRPr="005E3DEA">
        <w:rPr>
          <w:rFonts w:ascii="Times New Roman" w:hAnsi="Times New Roman" w:cs="Times New Roman"/>
          <w:sz w:val="24"/>
          <w:szCs w:val="24"/>
        </w:rPr>
        <w:t xml:space="preserve"> </w:t>
      </w:r>
      <w:r w:rsidR="00AC58EC" w:rsidRPr="007A00F0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5311E0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="00AC58EC" w:rsidRPr="005E3DEA">
        <w:rPr>
          <w:rFonts w:ascii="Times New Roman" w:hAnsi="Times New Roman" w:cs="Times New Roman"/>
          <w:sz w:val="24"/>
          <w:szCs w:val="24"/>
        </w:rPr>
        <w:t>The cross-sectional TEM foil to be cut is shown by the rectangle box on the indent surface</w:t>
      </w:r>
      <w:r w:rsidR="007A00F0">
        <w:rPr>
          <w:rFonts w:ascii="Times New Roman" w:hAnsi="Times New Roman" w:cs="Times New Roman"/>
          <w:sz w:val="24"/>
          <w:szCs w:val="24"/>
        </w:rPr>
        <w:t>.</w:t>
      </w:r>
      <w:r w:rsidR="00AC58EC" w:rsidRPr="005E3DEA">
        <w:rPr>
          <w:rFonts w:ascii="Times New Roman" w:hAnsi="Times New Roman" w:cs="Times New Roman"/>
          <w:sz w:val="24"/>
          <w:szCs w:val="24"/>
        </w:rPr>
        <w:t xml:space="preserve"> </w:t>
      </w:r>
      <w:r w:rsidR="00AC58EC" w:rsidRPr="007A00F0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5311E0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="00AC58EC" w:rsidRPr="005E3DEA">
        <w:rPr>
          <w:rFonts w:ascii="Times New Roman" w:hAnsi="Times New Roman" w:cs="Times New Roman"/>
          <w:sz w:val="24"/>
          <w:szCs w:val="24"/>
        </w:rPr>
        <w:t xml:space="preserve"> Two trenches are made around the selected region by FIB milling</w:t>
      </w:r>
      <w:r w:rsidR="007A00F0">
        <w:rPr>
          <w:rFonts w:ascii="Times New Roman" w:hAnsi="Times New Roman" w:cs="Times New Roman"/>
          <w:sz w:val="24"/>
          <w:szCs w:val="24"/>
        </w:rPr>
        <w:t>.</w:t>
      </w:r>
      <w:r w:rsidR="00AC58EC" w:rsidRPr="005E3DEA">
        <w:rPr>
          <w:rFonts w:ascii="Times New Roman" w:hAnsi="Times New Roman" w:cs="Times New Roman"/>
          <w:sz w:val="24"/>
          <w:szCs w:val="24"/>
        </w:rPr>
        <w:t xml:space="preserve"> </w:t>
      </w:r>
      <w:r w:rsidR="007A00F0" w:rsidRPr="007A00F0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5311E0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="00AC58EC" w:rsidRPr="005E3DEA">
        <w:rPr>
          <w:rFonts w:ascii="Times New Roman" w:hAnsi="Times New Roman" w:cs="Times New Roman"/>
          <w:sz w:val="24"/>
          <w:szCs w:val="24"/>
        </w:rPr>
        <w:t xml:space="preserve"> Thin foil is lifted out by a microprobe</w:t>
      </w:r>
      <w:r w:rsidR="007A00F0">
        <w:rPr>
          <w:rFonts w:ascii="Times New Roman" w:hAnsi="Times New Roman" w:cs="Times New Roman"/>
          <w:sz w:val="24"/>
          <w:szCs w:val="24"/>
        </w:rPr>
        <w:t>.</w:t>
      </w:r>
      <w:r w:rsidR="00AC58EC" w:rsidRPr="005E3DEA">
        <w:rPr>
          <w:rFonts w:ascii="Times New Roman" w:hAnsi="Times New Roman" w:cs="Times New Roman"/>
          <w:sz w:val="24"/>
          <w:szCs w:val="24"/>
        </w:rPr>
        <w:t xml:space="preserve"> </w:t>
      </w:r>
      <w:r w:rsidR="007A00F0" w:rsidRPr="007A00F0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5311E0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="00AC58EC" w:rsidRPr="005E3DEA">
        <w:rPr>
          <w:rFonts w:ascii="Times New Roman" w:hAnsi="Times New Roman" w:cs="Times New Roman"/>
          <w:sz w:val="24"/>
          <w:szCs w:val="24"/>
        </w:rPr>
        <w:t xml:space="preserve"> Side view of foil thinned &lt;80 nm attached to the TEM Cu grid</w:t>
      </w:r>
      <w:r w:rsidR="00AC58EC">
        <w:rPr>
          <w:rFonts w:ascii="Times New Roman" w:hAnsi="Times New Roman" w:cs="Times New Roman"/>
          <w:sz w:val="24"/>
          <w:szCs w:val="24"/>
        </w:rPr>
        <w:t>.</w:t>
      </w:r>
      <w:r w:rsidR="00AC58EC" w:rsidRPr="005E3DE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745D98D" w14:textId="77777777" w:rsidR="008C6FFC" w:rsidRDefault="008C6FFC" w:rsidP="00AC58EC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2F6E059" w14:textId="77777777" w:rsidR="005A189D" w:rsidRDefault="005A189D" w:rsidP="00AC58EC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409878D" w14:textId="77777777" w:rsidR="005A189D" w:rsidRDefault="005A189D" w:rsidP="00AC58EC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D32404A" w14:textId="2784AEB4" w:rsidR="00533747" w:rsidRDefault="00533747" w:rsidP="00AC58EC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82EE950" w14:textId="2AB96533" w:rsidR="008C7BB5" w:rsidRDefault="008C7BB5" w:rsidP="00AC58EC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56C25C7" w14:textId="40F20B60" w:rsidR="008C7BB5" w:rsidRDefault="008C7BB5" w:rsidP="00AC58EC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0AB31AD" w14:textId="629D7E7B" w:rsidR="008C7BB5" w:rsidRDefault="008C7BB5" w:rsidP="00AC58EC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A46F86B" w14:textId="6FF941D0" w:rsidR="008C7BB5" w:rsidRDefault="00797A37" w:rsidP="00AC58EC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657728" behindDoc="1" locked="0" layoutInCell="1" allowOverlap="1" wp14:anchorId="162B5453" wp14:editId="6D95788C">
            <wp:simplePos x="0" y="0"/>
            <wp:positionH relativeFrom="column">
              <wp:posOffset>1549400</wp:posOffset>
            </wp:positionH>
            <wp:positionV relativeFrom="paragraph">
              <wp:posOffset>222250</wp:posOffset>
            </wp:positionV>
            <wp:extent cx="2419350" cy="4718050"/>
            <wp:effectExtent l="0" t="0" r="0" b="6350"/>
            <wp:wrapTight wrapText="bothSides">
              <wp:wrapPolygon edited="0">
                <wp:start x="0" y="0"/>
                <wp:lineTo x="0" y="21542"/>
                <wp:lineTo x="21430" y="21542"/>
                <wp:lineTo x="21430" y="0"/>
                <wp:lineTo x="0" y="0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494"/>
                    <a:stretch/>
                  </pic:blipFill>
                  <pic:spPr bwMode="auto">
                    <a:xfrm>
                      <a:off x="0" y="0"/>
                      <a:ext cx="2419350" cy="4718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F1C719C" w14:textId="37F292DF" w:rsidR="008C7BB5" w:rsidRDefault="008C7BB5" w:rsidP="00AC58EC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D54E713" w14:textId="77777777" w:rsidR="008C7BB5" w:rsidRDefault="008C7BB5" w:rsidP="00AC58EC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C90393B" w14:textId="33F069DF" w:rsidR="00533747" w:rsidRDefault="00533747" w:rsidP="00AC58EC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91A56E5" w14:textId="72846295" w:rsidR="00533747" w:rsidRDefault="00533747" w:rsidP="00AC58EC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BC6F4B3" w14:textId="7AA6598E" w:rsidR="00533747" w:rsidRDefault="00533747" w:rsidP="00AC58EC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AC69751" w14:textId="001B46A1" w:rsidR="00533747" w:rsidRDefault="00533747" w:rsidP="00AC58EC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171415E" w14:textId="60E57370" w:rsidR="008C7BB5" w:rsidRDefault="008C7BB5" w:rsidP="00AC58EC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D8A7211" w14:textId="2346E2F9" w:rsidR="008C7BB5" w:rsidRDefault="008C7BB5" w:rsidP="00AC58EC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EC9AF21" w14:textId="2DB7CAE5" w:rsidR="008C7BB5" w:rsidRDefault="008C7BB5" w:rsidP="00AC58EC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EEF7068" w14:textId="77777777" w:rsidR="008C6FFC" w:rsidRDefault="008C6FFC" w:rsidP="00AC58EC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7026BD1" w14:textId="62AF84E6" w:rsidR="008C7BB5" w:rsidRDefault="00654DAE" w:rsidP="00AC58EC">
      <w:pPr>
        <w:spacing w:line="48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5774F9">
        <w:rPr>
          <w:rFonts w:ascii="Times New Roman" w:hAnsi="Times New Roman" w:cs="Times New Roman"/>
          <w:b/>
          <w:sz w:val="24"/>
          <w:szCs w:val="24"/>
        </w:rPr>
        <w:t>S</w:t>
      </w:r>
      <w:r w:rsidR="008C7BB5" w:rsidRPr="008C7BB5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5774F9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7A00F0">
        <w:rPr>
          <w:rFonts w:ascii="Times New Roman" w:hAnsi="Times New Roman" w:cs="Times New Roman"/>
          <w:b/>
          <w:bCs/>
          <w:sz w:val="24"/>
          <w:szCs w:val="24"/>
        </w:rPr>
        <w:t xml:space="preserve"> TEM observation of cross-sectioned indent </w:t>
      </w:r>
      <w:r w:rsidR="00EF3007">
        <w:rPr>
          <w:rFonts w:ascii="Times New Roman" w:hAnsi="Times New Roman" w:cs="Times New Roman"/>
          <w:b/>
          <w:bCs/>
          <w:sz w:val="24"/>
          <w:szCs w:val="24"/>
        </w:rPr>
        <w:t>from the rectangular</w:t>
      </w:r>
      <w:r w:rsidR="007A00F0">
        <w:rPr>
          <w:rFonts w:ascii="Times New Roman" w:hAnsi="Times New Roman" w:cs="Times New Roman"/>
          <w:b/>
          <w:bCs/>
          <w:sz w:val="24"/>
          <w:szCs w:val="24"/>
        </w:rPr>
        <w:t xml:space="preserve"> (011) surface. </w:t>
      </w:r>
      <w:r w:rsidR="0088030E">
        <w:rPr>
          <w:rFonts w:ascii="Times New Roman" w:hAnsi="Times New Roman" w:cs="Times New Roman"/>
          <w:b/>
          <w:bCs/>
          <w:sz w:val="24"/>
          <w:szCs w:val="24"/>
        </w:rPr>
        <w:t>a,</w:t>
      </w:r>
      <w:r w:rsidR="001E551A" w:rsidRPr="001E551A">
        <w:rPr>
          <w:rFonts w:ascii="Times New Roman" w:hAnsi="Times New Roman" w:cs="Times New Roman"/>
          <w:sz w:val="24"/>
          <w:szCs w:val="24"/>
        </w:rPr>
        <w:t xml:space="preserve"> Low magnification TEM shows the nanoscale band with length of 200 nm. </w:t>
      </w:r>
      <w:r w:rsidR="0088030E">
        <w:rPr>
          <w:rFonts w:ascii="Times New Roman" w:hAnsi="Times New Roman" w:cs="Times New Roman"/>
          <w:b/>
          <w:bCs/>
          <w:sz w:val="24"/>
          <w:szCs w:val="24"/>
        </w:rPr>
        <w:t>b,</w:t>
      </w:r>
      <w:r w:rsidR="001E551A" w:rsidRPr="001E551A">
        <w:rPr>
          <w:rFonts w:ascii="Times New Roman" w:hAnsi="Times New Roman" w:cs="Times New Roman"/>
          <w:sz w:val="24"/>
          <w:szCs w:val="24"/>
        </w:rPr>
        <w:t xml:space="preserve"> HRTEM taken from the band (a) is evidence of amorphous structure. Inset FFT shows that crystal is projected along the [311] direction and amorphous band roughly aligned to </w:t>
      </w:r>
      <m:oMath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  <m:acc>
              <m:accPr>
                <m:chr m:val="̅"/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1</m:t>
                </m:r>
              </m:e>
            </m:acc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e>
        </m:d>
      </m:oMath>
      <w:r w:rsidR="001E551A" w:rsidRPr="001E551A">
        <w:rPr>
          <w:rFonts w:ascii="Times New Roman" w:eastAsiaTheme="minorEastAsia" w:hAnsi="Times New Roman" w:cs="Times New Roman"/>
          <w:sz w:val="24"/>
          <w:szCs w:val="24"/>
        </w:rPr>
        <w:t xml:space="preserve"> plane. </w:t>
      </w:r>
      <w:r w:rsidR="001E551A" w:rsidRPr="0088030E">
        <w:rPr>
          <w:rFonts w:ascii="Times New Roman" w:eastAsiaTheme="minorEastAsia" w:hAnsi="Times New Roman" w:cs="Times New Roman"/>
          <w:b/>
          <w:bCs/>
          <w:sz w:val="24"/>
          <w:szCs w:val="24"/>
        </w:rPr>
        <w:t>c</w:t>
      </w:r>
      <w:r w:rsidR="0088030E">
        <w:rPr>
          <w:rFonts w:ascii="Times New Roman" w:eastAsiaTheme="minorEastAsia" w:hAnsi="Times New Roman" w:cs="Times New Roman"/>
          <w:sz w:val="24"/>
          <w:szCs w:val="24"/>
        </w:rPr>
        <w:t>,</w:t>
      </w:r>
      <w:r w:rsidR="001E551A">
        <w:rPr>
          <w:rFonts w:ascii="Times New Roman" w:eastAsiaTheme="minorEastAsia" w:hAnsi="Times New Roman" w:cs="Times New Roman"/>
          <w:sz w:val="24"/>
          <w:szCs w:val="24"/>
        </w:rPr>
        <w:t xml:space="preserve"> HRTEM taken from tip of band (indicated area in Fig. </w:t>
      </w:r>
      <w:r w:rsidR="0088030E">
        <w:rPr>
          <w:rFonts w:ascii="Times New Roman" w:eastAsiaTheme="minorEastAsia" w:hAnsi="Times New Roman" w:cs="Times New Roman"/>
          <w:sz w:val="24"/>
          <w:szCs w:val="24"/>
        </w:rPr>
        <w:t>2</w:t>
      </w:r>
      <w:r w:rsidR="001E551A">
        <w:rPr>
          <w:rFonts w:ascii="Times New Roman" w:eastAsiaTheme="minorEastAsia" w:hAnsi="Times New Roman" w:cs="Times New Roman"/>
          <w:sz w:val="24"/>
          <w:szCs w:val="24"/>
        </w:rPr>
        <w:t xml:space="preserve">a) reveal the dislocation </w:t>
      </w:r>
      <w:r w:rsidR="00BD4B8B">
        <w:rPr>
          <w:rFonts w:ascii="Times New Roman" w:eastAsiaTheme="minorEastAsia" w:hAnsi="Times New Roman" w:cs="Times New Roman"/>
          <w:sz w:val="24"/>
          <w:szCs w:val="24"/>
        </w:rPr>
        <w:t>pairs</w:t>
      </w:r>
      <w:r w:rsidR="001E551A">
        <w:rPr>
          <w:rFonts w:ascii="Times New Roman" w:eastAsiaTheme="minorEastAsia" w:hAnsi="Times New Roman" w:cs="Times New Roman"/>
          <w:sz w:val="24"/>
          <w:szCs w:val="24"/>
        </w:rPr>
        <w:t>.</w:t>
      </w:r>
    </w:p>
    <w:p w14:paraId="4445C0C6" w14:textId="4301555B" w:rsidR="00BD4B8B" w:rsidRDefault="00BD4B8B" w:rsidP="00AC58EC">
      <w:pPr>
        <w:spacing w:line="48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14:paraId="25344D57" w14:textId="6287CECE" w:rsidR="00BD4B8B" w:rsidRDefault="00BD4B8B" w:rsidP="00AC58EC">
      <w:pPr>
        <w:spacing w:line="48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14:paraId="0F15AAA0" w14:textId="1744FF95" w:rsidR="00BD4B8B" w:rsidRDefault="00BD4B8B" w:rsidP="00AC58EC">
      <w:pPr>
        <w:spacing w:line="48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14:paraId="18C294ED" w14:textId="4D0DA67C" w:rsidR="00BD4B8B" w:rsidRDefault="00BD4B8B" w:rsidP="00AC58EC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77193D64" wp14:editId="31F40C40">
            <wp:simplePos x="0" y="0"/>
            <wp:positionH relativeFrom="column">
              <wp:posOffset>1466850</wp:posOffset>
            </wp:positionH>
            <wp:positionV relativeFrom="paragraph">
              <wp:posOffset>74930</wp:posOffset>
            </wp:positionV>
            <wp:extent cx="2798064" cy="3236976"/>
            <wp:effectExtent l="0" t="0" r="2540" b="1905"/>
            <wp:wrapTight wrapText="bothSides">
              <wp:wrapPolygon edited="0">
                <wp:start x="0" y="0"/>
                <wp:lineTo x="0" y="21486"/>
                <wp:lineTo x="21473" y="21486"/>
                <wp:lineTo x="21473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8064" cy="32369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DA084D9" w14:textId="621541BD" w:rsidR="00BD4B8B" w:rsidRDefault="00BD4B8B" w:rsidP="00AC58EC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487D663" w14:textId="4A386EED" w:rsidR="00BD4B8B" w:rsidRDefault="00BD4B8B" w:rsidP="00AC58EC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2046791" w14:textId="2E060DFA" w:rsidR="00BD4B8B" w:rsidRDefault="00BD4B8B" w:rsidP="00AC58EC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95303AA" w14:textId="40C0746A" w:rsidR="00BD4B8B" w:rsidRDefault="00BD4B8B" w:rsidP="00AC58EC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23ED050" w14:textId="2ECA63AE" w:rsidR="00BD4B8B" w:rsidRDefault="00BD4B8B" w:rsidP="00AC58EC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55EE327" w14:textId="77777777" w:rsidR="00BD4B8B" w:rsidRPr="008C7BB5" w:rsidRDefault="00BD4B8B" w:rsidP="00AC58EC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82E5733" w14:textId="64D41086" w:rsidR="00533747" w:rsidRDefault="00533747" w:rsidP="00AC58EC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EAE5AA5" w14:textId="77777777" w:rsidR="00BD4B8B" w:rsidRPr="0002479E" w:rsidRDefault="00BD4B8B" w:rsidP="00BD4B8B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2479E">
        <w:rPr>
          <w:rFonts w:ascii="Times New Roman" w:hAnsi="Times New Roman" w:cs="Times New Roman"/>
          <w:b/>
          <w:bCs/>
          <w:sz w:val="24"/>
          <w:szCs w:val="24"/>
        </w:rPr>
        <w:t>Figure S3. The atomic structure of EuB</w:t>
      </w:r>
      <w:r w:rsidRPr="0002479E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6</w:t>
      </w:r>
      <w:r w:rsidRPr="0002479E">
        <w:rPr>
          <w:rFonts w:ascii="Times New Roman" w:hAnsi="Times New Roman" w:cs="Times New Roman"/>
          <w:b/>
          <w:bCs/>
          <w:sz w:val="24"/>
          <w:szCs w:val="24"/>
        </w:rPr>
        <w:t xml:space="preserve"> viewing along shear direction of [120]. </w:t>
      </w:r>
    </w:p>
    <w:p w14:paraId="368ACC15" w14:textId="05C40E96" w:rsidR="00533747" w:rsidRDefault="00533747" w:rsidP="00AC58EC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8AC50DC" w14:textId="77777777" w:rsidR="005774F9" w:rsidRDefault="001269A0" w:rsidP="005222A6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269A0"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582C81D5" wp14:editId="5453FB2D">
            <wp:extent cx="5359400" cy="4076700"/>
            <wp:effectExtent l="0" t="0" r="0" b="0"/>
            <wp:docPr id="3" name="Picture 3" descr="D:\01-Research @ SJTU\01-B4C and B4C-Eu2O3\B4C+EuB6 results and discussion\Figures\Theoretical\supplementary fig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01-Research @ SJTU\01-B4C and B4C-Eu2O3\B4C+EuB6 results and discussion\Figures\Theoretical\supplementary fig 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9400" cy="407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5721AC" w14:textId="448938C5" w:rsidR="00533747" w:rsidRPr="009B7F6A" w:rsidRDefault="00310618" w:rsidP="005222A6">
      <w:pPr>
        <w:spacing w:line="480" w:lineRule="auto"/>
        <w:jc w:val="both"/>
        <w:rPr>
          <w:rFonts w:ascii="Times New Roman" w:eastAsia="SimSun" w:hAnsi="Times New Roman" w:cs="Times New Roman"/>
          <w:iCs/>
          <w:kern w:val="2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5774F9">
        <w:rPr>
          <w:rFonts w:ascii="Times New Roman" w:hAnsi="Times New Roman" w:cs="Times New Roman"/>
          <w:b/>
          <w:sz w:val="24"/>
          <w:szCs w:val="24"/>
        </w:rPr>
        <w:t>S</w:t>
      </w:r>
      <w:r w:rsidR="00BD4B8B">
        <w:rPr>
          <w:rFonts w:ascii="Times New Roman" w:eastAsia="SimSun" w:hAnsi="Times New Roman" w:cs="Times New Roman"/>
          <w:b/>
          <w:bCs/>
          <w:iCs/>
          <w:kern w:val="2"/>
          <w:sz w:val="24"/>
          <w:szCs w:val="24"/>
        </w:rPr>
        <w:t>4</w:t>
      </w:r>
      <w:r w:rsidR="005774F9">
        <w:rPr>
          <w:rFonts w:ascii="Times New Roman" w:eastAsia="SimSun" w:hAnsi="Times New Roman" w:cs="Times New Roman"/>
          <w:b/>
          <w:bCs/>
          <w:iCs/>
          <w:kern w:val="2"/>
          <w:sz w:val="24"/>
          <w:szCs w:val="24"/>
        </w:rPr>
        <w:t>.</w:t>
      </w:r>
      <w:r w:rsidR="00533747" w:rsidRPr="005E3DEA">
        <w:rPr>
          <w:rFonts w:ascii="Times New Roman" w:eastAsia="SimSun" w:hAnsi="Times New Roman" w:cs="Times New Roman"/>
          <w:iCs/>
          <w:kern w:val="2"/>
          <w:sz w:val="24"/>
          <w:szCs w:val="24"/>
        </w:rPr>
        <w:t xml:space="preserve"> </w:t>
      </w:r>
      <w:r w:rsidR="00533747" w:rsidRPr="003777D3">
        <w:rPr>
          <w:rFonts w:ascii="Times New Roman" w:eastAsia="SimSun" w:hAnsi="Times New Roman" w:cs="Times New Roman"/>
          <w:b/>
          <w:bCs/>
          <w:iCs/>
          <w:kern w:val="2"/>
          <w:sz w:val="24"/>
          <w:szCs w:val="24"/>
        </w:rPr>
        <w:t>The failure process of EuB</w:t>
      </w:r>
      <w:r w:rsidR="00533747" w:rsidRPr="003777D3">
        <w:rPr>
          <w:rFonts w:ascii="Times New Roman" w:eastAsia="SimSun" w:hAnsi="Times New Roman" w:cs="Times New Roman"/>
          <w:b/>
          <w:bCs/>
          <w:iCs/>
          <w:kern w:val="2"/>
          <w:sz w:val="24"/>
          <w:szCs w:val="24"/>
          <w:vertAlign w:val="subscript"/>
        </w:rPr>
        <w:t>6</w:t>
      </w:r>
      <w:r w:rsidR="00533747" w:rsidRPr="003777D3">
        <w:rPr>
          <w:rFonts w:ascii="Times New Roman" w:eastAsia="SimSun" w:hAnsi="Times New Roman" w:cs="Times New Roman"/>
          <w:b/>
          <w:bCs/>
          <w:iCs/>
          <w:kern w:val="2"/>
          <w:sz w:val="24"/>
          <w:szCs w:val="24"/>
        </w:rPr>
        <w:t xml:space="preserve"> under ideal shear deformation along (</w:t>
      </w:r>
      <w:proofErr w:type="gramStart"/>
      <w:r w:rsidR="00533747" w:rsidRPr="003777D3">
        <w:rPr>
          <w:rFonts w:ascii="Times New Roman" w:eastAsia="SimSun" w:hAnsi="Times New Roman" w:cs="Times New Roman"/>
          <w:b/>
          <w:bCs/>
          <w:iCs/>
          <w:kern w:val="2"/>
          <w:sz w:val="24"/>
          <w:szCs w:val="24"/>
        </w:rPr>
        <w:t>110)[</w:t>
      </w:r>
      <w:proofErr w:type="gramEnd"/>
      <w:r w:rsidR="00533747" w:rsidRPr="003777D3">
        <w:rPr>
          <w:rFonts w:ascii="Times New Roman" w:eastAsia="SimSun" w:hAnsi="Times New Roman" w:cs="Times New Roman"/>
          <w:b/>
          <w:bCs/>
          <w:iCs/>
          <w:kern w:val="2"/>
          <w:sz w:val="24"/>
          <w:szCs w:val="24"/>
        </w:rPr>
        <w:t>1</w:t>
      </w:r>
      <m:oMath>
        <m:acc>
          <m:accPr>
            <m:chr m:val="̅"/>
            <m:ctrlPr>
              <w:rPr>
                <w:rFonts w:ascii="Cambria Math" w:eastAsia="SimSun" w:hAnsi="Cambria Math" w:cs="Times New Roman"/>
                <w:b/>
                <w:bCs/>
                <w:iCs/>
                <w:kern w:val="2"/>
                <w:sz w:val="24"/>
                <w:szCs w:val="24"/>
              </w:rPr>
            </m:ctrlPr>
          </m:accPr>
          <m:e>
            <m:r>
              <m:rPr>
                <m:nor/>
              </m:rPr>
              <w:rPr>
                <w:rFonts w:ascii="Times New Roman" w:eastAsia="SimSun" w:hAnsi="Times New Roman" w:cs="Times New Roman"/>
                <w:b/>
                <w:bCs/>
                <w:iCs/>
                <w:kern w:val="2"/>
                <w:sz w:val="24"/>
                <w:szCs w:val="24"/>
              </w:rPr>
              <m:t>1</m:t>
            </m:r>
          </m:e>
        </m:acc>
      </m:oMath>
      <w:r w:rsidR="00533747" w:rsidRPr="003777D3">
        <w:rPr>
          <w:rFonts w:ascii="Times New Roman" w:eastAsia="SimSun" w:hAnsi="Times New Roman" w:cs="Times New Roman"/>
          <w:b/>
          <w:bCs/>
          <w:iCs/>
          <w:kern w:val="2"/>
          <w:sz w:val="24"/>
          <w:szCs w:val="24"/>
        </w:rPr>
        <w:t>0]</w:t>
      </w:r>
      <w:r w:rsidR="003777D3">
        <w:rPr>
          <w:rFonts w:ascii="Times New Roman" w:eastAsia="SimSun" w:hAnsi="Times New Roman" w:cs="Times New Roman"/>
          <w:b/>
          <w:bCs/>
          <w:iCs/>
          <w:kern w:val="2"/>
          <w:sz w:val="24"/>
          <w:szCs w:val="24"/>
        </w:rPr>
        <w:t>.</w:t>
      </w:r>
      <w:r w:rsidR="0088030E">
        <w:rPr>
          <w:rFonts w:ascii="Times New Roman" w:eastAsia="SimSun" w:hAnsi="Times New Roman" w:cs="Times New Roman"/>
          <w:iCs/>
          <w:kern w:val="2"/>
          <w:sz w:val="24"/>
          <w:szCs w:val="24"/>
        </w:rPr>
        <w:t xml:space="preserve"> </w:t>
      </w:r>
      <w:r w:rsidR="00533747" w:rsidRPr="0088030E">
        <w:rPr>
          <w:rFonts w:ascii="Times New Roman" w:eastAsia="SimSun" w:hAnsi="Times New Roman" w:cs="Times New Roman"/>
          <w:b/>
          <w:bCs/>
          <w:iCs/>
          <w:kern w:val="2"/>
          <w:sz w:val="24"/>
          <w:szCs w:val="24"/>
        </w:rPr>
        <w:t>a</w:t>
      </w:r>
      <w:r w:rsidR="0088030E">
        <w:rPr>
          <w:rFonts w:ascii="Times New Roman" w:eastAsia="SimSun" w:hAnsi="Times New Roman" w:cs="Times New Roman"/>
          <w:iCs/>
          <w:kern w:val="2"/>
          <w:sz w:val="24"/>
          <w:szCs w:val="24"/>
        </w:rPr>
        <w:t xml:space="preserve">, the intact structure; </w:t>
      </w:r>
      <w:r w:rsidR="00533747" w:rsidRPr="0088030E">
        <w:rPr>
          <w:rFonts w:ascii="Times New Roman" w:eastAsia="SimSun" w:hAnsi="Times New Roman" w:cs="Times New Roman"/>
          <w:b/>
          <w:bCs/>
          <w:iCs/>
          <w:kern w:val="2"/>
          <w:sz w:val="24"/>
          <w:szCs w:val="24"/>
        </w:rPr>
        <w:t>b</w:t>
      </w:r>
      <w:r w:rsidR="0088030E">
        <w:rPr>
          <w:rFonts w:ascii="Times New Roman" w:eastAsia="SimSun" w:hAnsi="Times New Roman" w:cs="Times New Roman"/>
          <w:iCs/>
          <w:kern w:val="2"/>
          <w:sz w:val="24"/>
          <w:szCs w:val="24"/>
        </w:rPr>
        <w:t>,</w:t>
      </w:r>
      <w:r w:rsidR="00533747" w:rsidRPr="005E3DEA">
        <w:rPr>
          <w:rFonts w:ascii="Times New Roman" w:eastAsia="SimSun" w:hAnsi="Times New Roman" w:cs="Times New Roman"/>
          <w:iCs/>
          <w:kern w:val="2"/>
          <w:sz w:val="24"/>
          <w:szCs w:val="24"/>
        </w:rPr>
        <w:t xml:space="preserve"> the structure at 0.2</w:t>
      </w:r>
      <w:r w:rsidR="0088030E">
        <w:rPr>
          <w:rFonts w:ascii="Times New Roman" w:eastAsia="SimSun" w:hAnsi="Times New Roman" w:cs="Times New Roman"/>
          <w:iCs/>
          <w:kern w:val="2"/>
          <w:sz w:val="24"/>
          <w:szCs w:val="24"/>
        </w:rPr>
        <w:t xml:space="preserve">45 strain with ideal strength; </w:t>
      </w:r>
      <w:r w:rsidR="00533747" w:rsidRPr="0088030E">
        <w:rPr>
          <w:rFonts w:ascii="Times New Roman" w:eastAsia="SimSun" w:hAnsi="Times New Roman" w:cs="Times New Roman"/>
          <w:b/>
          <w:bCs/>
          <w:iCs/>
          <w:kern w:val="2"/>
          <w:sz w:val="24"/>
          <w:szCs w:val="24"/>
        </w:rPr>
        <w:t>c</w:t>
      </w:r>
      <w:r w:rsidR="0088030E">
        <w:rPr>
          <w:rFonts w:ascii="Times New Roman" w:eastAsia="SimSun" w:hAnsi="Times New Roman" w:cs="Times New Roman"/>
          <w:iCs/>
          <w:kern w:val="2"/>
          <w:sz w:val="24"/>
          <w:szCs w:val="24"/>
        </w:rPr>
        <w:t>,</w:t>
      </w:r>
      <w:r w:rsidR="00533747" w:rsidRPr="005E3DEA">
        <w:rPr>
          <w:rFonts w:ascii="Times New Roman" w:eastAsia="SimSun" w:hAnsi="Times New Roman" w:cs="Times New Roman"/>
          <w:iCs/>
          <w:kern w:val="2"/>
          <w:sz w:val="24"/>
          <w:szCs w:val="24"/>
        </w:rPr>
        <w:t xml:space="preserve"> the structure at 0.263 strain</w:t>
      </w:r>
      <w:r w:rsidR="0088030E">
        <w:rPr>
          <w:rFonts w:ascii="Times New Roman" w:eastAsia="SimSun" w:hAnsi="Times New Roman" w:cs="Times New Roman"/>
          <w:iCs/>
          <w:kern w:val="2"/>
          <w:sz w:val="24"/>
          <w:szCs w:val="24"/>
        </w:rPr>
        <w:t xml:space="preserve"> in which B25-B32 bond breaks; </w:t>
      </w:r>
      <w:r w:rsidR="00533747" w:rsidRPr="0088030E">
        <w:rPr>
          <w:rFonts w:ascii="Times New Roman" w:eastAsia="SimSun" w:hAnsi="Times New Roman" w:cs="Times New Roman"/>
          <w:b/>
          <w:bCs/>
          <w:iCs/>
          <w:kern w:val="2"/>
          <w:sz w:val="24"/>
          <w:szCs w:val="24"/>
        </w:rPr>
        <w:t>d</w:t>
      </w:r>
      <w:r w:rsidR="0088030E">
        <w:rPr>
          <w:rFonts w:ascii="Times New Roman" w:eastAsia="SimSun" w:hAnsi="Times New Roman" w:cs="Times New Roman"/>
          <w:iCs/>
          <w:kern w:val="2"/>
          <w:sz w:val="24"/>
          <w:szCs w:val="24"/>
        </w:rPr>
        <w:t>,</w:t>
      </w:r>
      <w:r w:rsidR="00533747" w:rsidRPr="005E3DEA">
        <w:rPr>
          <w:rFonts w:ascii="Times New Roman" w:eastAsia="SimSun" w:hAnsi="Times New Roman" w:cs="Times New Roman"/>
          <w:iCs/>
          <w:kern w:val="2"/>
          <w:sz w:val="24"/>
          <w:szCs w:val="24"/>
        </w:rPr>
        <w:t xml:space="preserve"> the structure at 0.297 strain in which the B25 and B32 atoms are further stretched far from each other.</w:t>
      </w:r>
    </w:p>
    <w:p w14:paraId="389407AE" w14:textId="1A474BDE" w:rsidR="00AC58EC" w:rsidRDefault="00AC58EC"/>
    <w:sectPr w:rsidR="00AC58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utami">
    <w:altName w:val="Gautami"/>
    <w:panose1 w:val="02000500000000000000"/>
    <w:charset w:val="00"/>
    <w:family w:val="swiss"/>
    <w:pitch w:val="variable"/>
    <w:sig w:usb0="002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Arial"/>
    <w:charset w:val="00"/>
    <w:family w:val="auto"/>
    <w:pitch w:val="variable"/>
    <w:sig w:usb0="E1000AEF" w:usb1="5000A1FF" w:usb2="00000000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FLIR_DOCUMENT_ID" w:val="3ac820c4-1c22-4f66-96df-064d9492c208"/>
  </w:docVars>
  <w:rsids>
    <w:rsidRoot w:val="00C215C6"/>
    <w:rsid w:val="00005864"/>
    <w:rsid w:val="001269A0"/>
    <w:rsid w:val="001E551A"/>
    <w:rsid w:val="002B0698"/>
    <w:rsid w:val="002E6404"/>
    <w:rsid w:val="00310618"/>
    <w:rsid w:val="003777D3"/>
    <w:rsid w:val="00397B79"/>
    <w:rsid w:val="003D36EC"/>
    <w:rsid w:val="005222A6"/>
    <w:rsid w:val="00525287"/>
    <w:rsid w:val="005311E0"/>
    <w:rsid w:val="00533747"/>
    <w:rsid w:val="005774F9"/>
    <w:rsid w:val="005819F3"/>
    <w:rsid w:val="005A189D"/>
    <w:rsid w:val="00654DAE"/>
    <w:rsid w:val="0075506C"/>
    <w:rsid w:val="00797A37"/>
    <w:rsid w:val="007A00F0"/>
    <w:rsid w:val="007A739C"/>
    <w:rsid w:val="0082428F"/>
    <w:rsid w:val="00862B04"/>
    <w:rsid w:val="0088030E"/>
    <w:rsid w:val="008C6FFC"/>
    <w:rsid w:val="008C7BB5"/>
    <w:rsid w:val="009D4FD5"/>
    <w:rsid w:val="00AA6CD9"/>
    <w:rsid w:val="00AC58EC"/>
    <w:rsid w:val="00BD4B8B"/>
    <w:rsid w:val="00C215C6"/>
    <w:rsid w:val="00C2690B"/>
    <w:rsid w:val="00D81D13"/>
    <w:rsid w:val="00E07F8D"/>
    <w:rsid w:val="00ED4930"/>
    <w:rsid w:val="00EF3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92CEA28"/>
  <w15:docId w15:val="{8C052B2E-76D0-4B78-A0B7-E9FFA6F0B3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030E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C215C6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215C6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215C6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C58EC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C58E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A189D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189D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6</Pages>
  <Words>429</Words>
  <Characters>2448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madhavreddy3</dc:creator>
  <cp:keywords/>
  <dc:description/>
  <cp:lastModifiedBy>madhavreddy3</cp:lastModifiedBy>
  <cp:revision>30</cp:revision>
  <dcterms:created xsi:type="dcterms:W3CDTF">2021-08-18T07:25:00Z</dcterms:created>
  <dcterms:modified xsi:type="dcterms:W3CDTF">2021-09-14T02:39:00Z</dcterms:modified>
</cp:coreProperties>
</file>