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3A846">
      <w:pPr>
        <w:spacing w:line="480" w:lineRule="auto"/>
        <w:jc w:val="center"/>
        <w:rPr>
          <w:rFonts w:ascii="Times New Roman" w:hAnsi="Times New Roman" w:cs="Times New Roman"/>
          <w:b/>
          <w:bCs/>
          <w:sz w:val="28"/>
          <w:szCs w:val="32"/>
        </w:rPr>
      </w:pPr>
      <w:r>
        <w:rPr>
          <w:rFonts w:ascii="Times New Roman" w:hAnsi="Times New Roman" w:cs="Times New Roman"/>
          <w:b/>
          <w:bCs/>
          <w:sz w:val="28"/>
          <w:szCs w:val="32"/>
        </w:rPr>
        <w:t>Supplementary Information</w:t>
      </w:r>
    </w:p>
    <w:p w14:paraId="21293641">
      <w:pPr>
        <w:spacing w:line="480" w:lineRule="auto"/>
        <w:jc w:val="center"/>
        <w:rPr>
          <w:rFonts w:ascii="Times New Roman" w:hAnsi="Times New Roman" w:cs="Times New Roman"/>
          <w:b/>
          <w:bCs/>
          <w:sz w:val="28"/>
          <w:szCs w:val="32"/>
        </w:rPr>
      </w:pPr>
      <w:r>
        <w:rPr>
          <w:rFonts w:ascii="Times New Roman" w:hAnsi="Times New Roman" w:cs="Times New Roman"/>
          <w:b/>
          <w:bCs/>
          <w:sz w:val="28"/>
          <w:szCs w:val="32"/>
        </w:rPr>
        <w:t>First-Principles Study of Hydrogen-Related Defects at the a-SiO2/Si(100) Interface</w:t>
      </w:r>
      <w:bookmarkStart w:id="0" w:name="_GoBack"/>
      <w:bookmarkEnd w:id="0"/>
    </w:p>
    <w:p w14:paraId="6509401A">
      <w:pPr>
        <w:spacing w:line="480" w:lineRule="auto"/>
        <w:jc w:val="center"/>
        <w:rPr>
          <w:rFonts w:ascii="Times New Roman" w:hAnsi="Times New Roman" w:cs="Times New Roman"/>
          <w:sz w:val="20"/>
          <w:szCs w:val="20"/>
        </w:rPr>
      </w:pPr>
      <w:r>
        <w:rPr>
          <w:rFonts w:hint="eastAsia" w:ascii="Times New Roman" w:hAnsi="Times New Roman" w:cs="Times New Roman"/>
          <w:sz w:val="20"/>
          <w:szCs w:val="20"/>
        </w:rPr>
        <w:t xml:space="preserve">Hong Luo </w:t>
      </w:r>
      <w:r>
        <w:rPr>
          <w:rFonts w:hint="eastAsia" w:ascii="Times New Roman" w:hAnsi="Times New Roman" w:cs="Times New Roman"/>
          <w:sz w:val="20"/>
          <w:szCs w:val="20"/>
          <w:vertAlign w:val="superscript"/>
        </w:rPr>
        <w:t>a</w:t>
      </w:r>
      <w:r>
        <w:rPr>
          <w:rFonts w:hint="eastAsia" w:ascii="Times New Roman" w:hAnsi="Times New Roman" w:cs="Times New Roman"/>
          <w:sz w:val="20"/>
          <w:szCs w:val="20"/>
        </w:rPr>
        <w:t xml:space="preserve">, Di Qi </w:t>
      </w:r>
      <w:r>
        <w:rPr>
          <w:rFonts w:hint="eastAsia" w:ascii="Times New Roman" w:hAnsi="Times New Roman" w:cs="Times New Roman"/>
          <w:sz w:val="20"/>
          <w:szCs w:val="20"/>
          <w:vertAlign w:val="superscript"/>
        </w:rPr>
        <w:t>a</w:t>
      </w:r>
      <w:r>
        <w:rPr>
          <w:rFonts w:hint="eastAsia" w:ascii="Times New Roman" w:hAnsi="Times New Roman" w:cs="Times New Roman"/>
          <w:sz w:val="20"/>
          <w:szCs w:val="20"/>
        </w:rPr>
        <w:t xml:space="preserve">, Zizhao Ma </w:t>
      </w:r>
      <w:r>
        <w:rPr>
          <w:rFonts w:hint="eastAsia" w:ascii="Times New Roman" w:hAnsi="Times New Roman" w:cs="Times New Roman"/>
          <w:sz w:val="20"/>
          <w:szCs w:val="20"/>
          <w:vertAlign w:val="superscript"/>
        </w:rPr>
        <w:t>a</w:t>
      </w:r>
      <w:r>
        <w:rPr>
          <w:rFonts w:hint="eastAsia" w:ascii="Times New Roman" w:hAnsi="Times New Roman" w:cs="Times New Roman"/>
          <w:sz w:val="20"/>
          <w:szCs w:val="20"/>
        </w:rPr>
        <w:t xml:space="preserve">, Xin Guo </w:t>
      </w:r>
      <w:r>
        <w:rPr>
          <w:rFonts w:hint="eastAsia" w:ascii="Times New Roman" w:hAnsi="Times New Roman" w:cs="Times New Roman"/>
          <w:sz w:val="20"/>
          <w:szCs w:val="20"/>
          <w:vertAlign w:val="superscript"/>
        </w:rPr>
        <w:t>a</w:t>
      </w:r>
      <w:r>
        <w:rPr>
          <w:rFonts w:ascii="Times New Roman" w:hAnsi="Times New Roman" w:cs="Times New Roman"/>
          <w:sz w:val="20"/>
          <w:szCs w:val="20"/>
        </w:rPr>
        <w:t>, Hang Zhou</w:t>
      </w:r>
      <w:r>
        <w:rPr>
          <w:rFonts w:ascii="Times New Roman" w:hAnsi="Times New Roman" w:cs="Times New Roman"/>
          <w:sz w:val="20"/>
          <w:szCs w:val="20"/>
          <w:vertAlign w:val="superscript"/>
        </w:rPr>
        <w:t xml:space="preserve"> b, c</w:t>
      </w:r>
      <w:r>
        <w:rPr>
          <w:rFonts w:ascii="Times New Roman" w:hAnsi="Times New Roman" w:cs="Times New Roman"/>
          <w:sz w:val="20"/>
          <w:szCs w:val="20"/>
        </w:rPr>
        <w:t xml:space="preserve">, Yang Liu </w:t>
      </w:r>
      <w:r>
        <w:rPr>
          <w:rFonts w:ascii="Times New Roman" w:hAnsi="Times New Roman" w:cs="Times New Roman"/>
          <w:sz w:val="20"/>
          <w:szCs w:val="20"/>
          <w:vertAlign w:val="superscript"/>
        </w:rPr>
        <w:t xml:space="preserve">b, c, </w:t>
      </w:r>
      <w:r>
        <w:rPr>
          <w:rStyle w:val="18"/>
          <w:rFonts w:ascii="Times New Roman" w:hAnsi="Times New Roman" w:cs="Times New Roman"/>
          <w:sz w:val="20"/>
          <w:szCs w:val="20"/>
        </w:rPr>
        <w:footnoteReference w:id="0"/>
      </w:r>
      <w:r>
        <w:rPr>
          <w:rFonts w:ascii="Times New Roman" w:hAnsi="Times New Roman" w:cs="Times New Roman"/>
          <w:sz w:val="20"/>
          <w:szCs w:val="20"/>
        </w:rPr>
        <w:t>,</w:t>
      </w:r>
      <w:r>
        <w:rPr>
          <w:rFonts w:ascii="Times New Roman" w:hAnsi="Times New Roman" w:cs="Times New Roman"/>
          <w:color w:val="FF0000"/>
          <w:sz w:val="20"/>
          <w:szCs w:val="20"/>
        </w:rPr>
        <w:t xml:space="preserve"> </w:t>
      </w:r>
      <w:r>
        <w:rPr>
          <w:rFonts w:hint="eastAsia" w:ascii="Times New Roman" w:hAnsi="Times New Roman" w:cs="Times New Roman"/>
          <w:sz w:val="20"/>
          <w:szCs w:val="20"/>
        </w:rPr>
        <w:t xml:space="preserve">Xu Zuo </w:t>
      </w:r>
      <w:r>
        <w:rPr>
          <w:rFonts w:hint="eastAsia" w:ascii="Times New Roman" w:hAnsi="Times New Roman" w:cs="Times New Roman"/>
          <w:sz w:val="20"/>
          <w:szCs w:val="20"/>
          <w:vertAlign w:val="superscript"/>
        </w:rPr>
        <w:t xml:space="preserve">a, </w:t>
      </w:r>
      <w:r>
        <w:rPr>
          <w:rFonts w:ascii="Times New Roman" w:hAnsi="Times New Roman" w:cs="Times New Roman"/>
          <w:sz w:val="20"/>
          <w:szCs w:val="20"/>
          <w:vertAlign w:val="superscript"/>
        </w:rPr>
        <w:t>d</w:t>
      </w:r>
      <w:r>
        <w:rPr>
          <w:rFonts w:hint="eastAsia"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e</w:t>
      </w:r>
      <w:r>
        <w:rPr>
          <w:rFonts w:hint="eastAsia" w:ascii="Times New Roman" w:hAnsi="Times New Roman" w:cs="Times New Roman"/>
          <w:sz w:val="20"/>
          <w:szCs w:val="20"/>
          <w:vertAlign w:val="superscript"/>
        </w:rPr>
        <w:t>,</w:t>
      </w:r>
      <w:r>
        <w:rPr>
          <w:rFonts w:ascii="Times New Roman" w:hAnsi="Times New Roman" w:cs="Times New Roman"/>
          <w:sz w:val="20"/>
          <w:szCs w:val="20"/>
          <w:vertAlign w:val="superscript"/>
        </w:rPr>
        <w:t xml:space="preserve"> </w:t>
      </w:r>
      <w:r>
        <w:rPr>
          <w:rStyle w:val="18"/>
          <w:rFonts w:ascii="Times New Roman" w:hAnsi="Times New Roman" w:cs="Times New Roman"/>
          <w:sz w:val="20"/>
          <w:szCs w:val="20"/>
        </w:rPr>
        <w:footnoteReference w:id="1"/>
      </w:r>
    </w:p>
    <w:p w14:paraId="2EED091A">
      <w:pPr>
        <w:spacing w:line="480" w:lineRule="auto"/>
        <w:jc w:val="center"/>
        <w:rPr>
          <w:rFonts w:ascii="Times New Roman" w:hAnsi="Times New Roman" w:cs="Times New Roman"/>
          <w:sz w:val="20"/>
          <w:szCs w:val="20"/>
        </w:rPr>
      </w:pPr>
      <w:r>
        <w:rPr>
          <w:rFonts w:hint="eastAsia" w:ascii="Times New Roman" w:hAnsi="Times New Roman" w:cs="Times New Roman"/>
          <w:sz w:val="20"/>
          <w:szCs w:val="20"/>
          <w:vertAlign w:val="superscript"/>
        </w:rPr>
        <w:t>a</w:t>
      </w:r>
      <w:r>
        <w:rPr>
          <w:rFonts w:hint="eastAsia" w:ascii="Times New Roman" w:hAnsi="Times New Roman" w:cs="Times New Roman"/>
          <w:sz w:val="20"/>
          <w:szCs w:val="20"/>
        </w:rPr>
        <w:t xml:space="preserve"> </w:t>
      </w:r>
      <w:r>
        <w:rPr>
          <w:rFonts w:ascii="Times New Roman" w:hAnsi="Times New Roman" w:cs="Times New Roman"/>
          <w:sz w:val="20"/>
          <w:szCs w:val="20"/>
        </w:rPr>
        <w:t>College of Electronic Information and Optical Engineering, Nankai</w:t>
      </w:r>
      <w:r>
        <w:rPr>
          <w:rFonts w:hint="eastAsia" w:ascii="Times New Roman" w:hAnsi="Times New Roman" w:cs="Times New Roman"/>
          <w:sz w:val="20"/>
          <w:szCs w:val="20"/>
        </w:rPr>
        <w:t xml:space="preserve"> </w:t>
      </w:r>
      <w:r>
        <w:rPr>
          <w:rFonts w:ascii="Times New Roman" w:hAnsi="Times New Roman" w:cs="Times New Roman"/>
          <w:sz w:val="20"/>
          <w:szCs w:val="20"/>
        </w:rPr>
        <w:t>University, Tianjin 300350, China</w:t>
      </w:r>
    </w:p>
    <w:p w14:paraId="5682F440">
      <w:pPr>
        <w:spacing w:line="480" w:lineRule="auto"/>
        <w:jc w:val="center"/>
        <w:rPr>
          <w:rFonts w:ascii="Times New Roman" w:hAnsi="Times New Roman" w:cs="Times New Roman"/>
          <w:sz w:val="20"/>
          <w:szCs w:val="20"/>
        </w:rPr>
      </w:pPr>
      <w:r>
        <w:rPr>
          <w:rFonts w:hint="eastAsia" w:ascii="Times New Roman" w:hAnsi="Times New Roman" w:cs="Times New Roman"/>
          <w:sz w:val="20"/>
          <w:szCs w:val="20"/>
          <w:vertAlign w:val="superscript"/>
        </w:rPr>
        <w:t>b</w:t>
      </w:r>
      <w:r>
        <w:rPr>
          <w:rFonts w:ascii="Times New Roman" w:hAnsi="Times New Roman" w:cs="Times New Roman"/>
          <w:sz w:val="20"/>
          <w:szCs w:val="20"/>
        </w:rPr>
        <w:t xml:space="preserve"> Institute of Electronic Engineering, China Academy of Engineering Physics, Mianyang 621999, People’s Republic of China</w:t>
      </w:r>
    </w:p>
    <w:p w14:paraId="78E111DD">
      <w:pPr>
        <w:spacing w:line="480" w:lineRule="auto"/>
        <w:jc w:val="center"/>
        <w:rPr>
          <w:rFonts w:ascii="Times New Roman" w:hAnsi="Times New Roman" w:cs="Times New Roman"/>
          <w:sz w:val="20"/>
          <w:szCs w:val="20"/>
        </w:rPr>
      </w:pPr>
      <w:r>
        <w:rPr>
          <w:rFonts w:hint="eastAsia" w:ascii="Times New Roman" w:hAnsi="Times New Roman" w:cs="Times New Roman"/>
          <w:sz w:val="20"/>
          <w:szCs w:val="20"/>
          <w:vertAlign w:val="superscript"/>
        </w:rPr>
        <w:t>c</w:t>
      </w:r>
      <w:r>
        <w:rPr>
          <w:rFonts w:ascii="Times New Roman" w:hAnsi="Times New Roman" w:cs="Times New Roman"/>
          <w:sz w:val="20"/>
          <w:szCs w:val="20"/>
        </w:rPr>
        <w:t xml:space="preserve"> Microsystem and Terahertz Research Center, China Academy of Engineering Physics, Chengdu 610200, People’s Republic of China</w:t>
      </w:r>
    </w:p>
    <w:p w14:paraId="6D774A96">
      <w:pPr>
        <w:spacing w:line="480" w:lineRule="auto"/>
        <w:jc w:val="center"/>
        <w:rPr>
          <w:rFonts w:ascii="Times New Roman" w:hAnsi="Times New Roman" w:cs="Times New Roman"/>
          <w:sz w:val="20"/>
          <w:szCs w:val="20"/>
        </w:rPr>
      </w:pPr>
      <w:r>
        <w:rPr>
          <w:rFonts w:hint="eastAsia" w:ascii="Times New Roman" w:hAnsi="Times New Roman" w:cs="Times New Roman"/>
          <w:sz w:val="20"/>
          <w:szCs w:val="20"/>
          <w:vertAlign w:val="superscript"/>
        </w:rPr>
        <w:t>d</w:t>
      </w:r>
      <w:r>
        <w:rPr>
          <w:rFonts w:ascii="Times New Roman" w:hAnsi="Times New Roman" w:cs="Times New Roman"/>
          <w:sz w:val="20"/>
          <w:szCs w:val="20"/>
        </w:rPr>
        <w:t xml:space="preserve"> Key Laboratory of Photoelectronic Thin Film Devices and Technology of Tianjin, Nankai University, Tianjin 300350, China</w:t>
      </w:r>
    </w:p>
    <w:p w14:paraId="4D88B256">
      <w:pPr>
        <w:spacing w:line="480" w:lineRule="auto"/>
        <w:jc w:val="center"/>
        <w:rPr>
          <w:rFonts w:ascii="Times New Roman" w:hAnsi="Times New Roman" w:cs="Times New Roman"/>
          <w:szCs w:val="21"/>
        </w:rPr>
      </w:pPr>
      <w:r>
        <w:rPr>
          <w:rFonts w:hint="eastAsia" w:ascii="Times New Roman" w:hAnsi="Times New Roman" w:cs="Times New Roman"/>
          <w:sz w:val="20"/>
          <w:szCs w:val="20"/>
          <w:vertAlign w:val="superscript"/>
        </w:rPr>
        <w:t>e</w:t>
      </w:r>
      <w:r>
        <w:rPr>
          <w:rFonts w:ascii="Times New Roman" w:hAnsi="Times New Roman" w:cs="Times New Roman"/>
          <w:sz w:val="20"/>
          <w:szCs w:val="20"/>
        </w:rPr>
        <w:t xml:space="preserve"> Engineering Research Center of Thin Film Optoelectronics Technology, Ministry of Education, Nankai University, Tianjin 300350, China</w:t>
      </w:r>
    </w:p>
    <w:p w14:paraId="30716E75">
      <w:pPr>
        <w:spacing w:line="480" w:lineRule="auto"/>
        <w:rPr>
          <w:rFonts w:ascii="Times New Roman" w:hAnsi="Times New Roman" w:cs="Times New Roman"/>
          <w:b/>
          <w:bCs/>
        </w:rPr>
      </w:pPr>
      <w:r>
        <w:rPr>
          <w:rFonts w:ascii="Times New Roman" w:hAnsi="Times New Roman" w:cs="Times New Roman"/>
          <w:b/>
          <w:bCs/>
        </w:rPr>
        <w:t>S1. Permittivity profile</w:t>
      </w:r>
    </w:p>
    <w:p w14:paraId="5869F65B">
      <w:pPr>
        <w:spacing w:line="480" w:lineRule="auto"/>
        <w:ind w:firstLine="440" w:firstLineChars="200"/>
        <w:jc w:val="both"/>
        <w:rPr>
          <w:rFonts w:ascii="Times New Roman" w:hAnsi="Times New Roman" w:cs="Times New Roman"/>
        </w:rPr>
      </w:pPr>
      <w:r>
        <w:rPr>
          <w:rFonts w:ascii="Times New Roman" w:hAnsi="Times New Roman" w:cs="Times New Roman"/>
        </w:rPr>
        <w:t>To construct the classical electrostatic model, it is necessary to extract a reliable dielectric constant profile from the atomistic structure. When determining the dielectric constant of the system, it can be obtained from the atomic polarizability, in which the dielectric constant is decomposed into contributions from the effective electronic polarizability of individual atoms and the ionic polarizability</w:t>
      </w:r>
      <w:r>
        <w:rPr>
          <w:rFonts w:ascii="Times New Roman" w:hAnsi="Times New Roman" w:cs="Times New Roman"/>
        </w:rPr>
        <w:fldChar w:fldCharType="begin"/>
      </w:r>
      <w:r>
        <w:rPr>
          <w:rFonts w:ascii="Times New Roman" w:hAnsi="Times New Roman" w:cs="Times New Roman"/>
        </w:rPr>
        <w:instrText xml:space="preserve"> ADDIN ZOTERO_ITEM CSL_CITATION {"citationID":"TvhjlBD8","properties":{"formattedCitation":"[1\\uc0\\u8211{}3]","plainCitation":"[1–3]","noteIndex":0},"citationItems":[{"id":431,"uris":["http://zotero.org/users/12457615/items/YBG56WEY"],"itemData":{"id":431,"type":"article-journal","container-title":"Physical Review B","DOI":"10.1103/PhysRevB.71.144104","issue":"14","journalAbbreviation":"Phys. Rev. B","source":"COinS","title":"Theory of atomic-scale dielectric permittivity at insulator interfaces","volume":"71","author":[{"family":"Giustino","given":"Feliciano"}],"issued":{"date-parts":[["2005"]]}},"label":"page"},{"id":341,"uris":["http://zotero.org/users/12457615/items/CYPZBFUH"],"itemData":{"id":341,"type":"article-journal","abstract":"Defects in amorphous-SiO2/Si (a-SiO2/Si) interfaces influence greatly the performance and reliability of Si-based devices. The major interfacial defects that exhibit electronic activity are silicon dangling bonds (so-called Pb defects), which can trap charge carriers and contribute to interfacial charge build-up. In this study, the Pb0 and Pb1 defects at the most technically important a-SiO2/Si(100) interface are investigated quantitatively by using first-principles calculations with realistic interfacial models. Atomistic models of the interface are generated by classical molecular dynamics simulations of Si oxidation with a-SiO2 followed by first-principles structure optimization, and they can reproduce the experimental interfacial properties of the short-range structure parameters, Si oxidation state distribution, and band gap transition. The Pb0 and Pb1 defects are modeled atomistically within the interfacial models, and their g-values and hyperfine parameters are calculated quantitatively by the GIPAW (gauge including projector augmented waves) method. The Fermi contact and hyperfine axis (hf axis) calculated with the Si vacancy model for the Pb0 defect agree well with those obtained experimentally, and the hf axis is coincident with the dangling bond direction determined from the calculated g-tensor and spin density. The Fermi contact and hf axis are calculated for the Pb1 defect with three different models, namely dimer, bridge, and asymmetrically oxidized dimer (AOD), of which the AOD model leads to calculated results that agree well with the experimental ones. However, the AOD model is found to be sensitive to the local structure distortion associated with the softness of the oxygen bridge. What is known as the half AOD is then introduced by deoxidizing one of the two oxygen bridges of the AOD; this may serve as another atomistic model of the Pb1 defect according to the good agreement between the calculated Fermi contact, g-values, and hf axis and the experimental ones. The electronic structures are calculated with the atomistic defect models and show that both defects induce (i) two spin-asymmetric midgap levels in the Si band gap in the neutral state and (ii) spin-symmetric levels in the charged states. The charge transition levels of the defects are calculated with a correction method that is specific to surface/interfacial charge defects, and the calculated levels agree semi-quantitatively with those determined experimentally. The calculated +/0 and 0/− levels are in the Si band gap, with the 0/− level energy being higher than the +/0 one. This implies that both Pb0 and Pb1 defects can trap holes or electrons depending on the position of the Fermi level.","container-title":"Applied Surface Science","DOI":"10.1016/j.apsusc.2019.03.216","ISSN":"0169-4332","journalAbbreviation":"Applied Surface Science","page":"231-240","source":"ScienceDirect","title":"First-principles study of defects in amorphous-SiO2/Si interfaces","URL":"https://www.sciencedirect.com/science/article/pii/S0169433219308475","volume":"483","author":[{"family":"Li","given":"Pei"},{"family":"Chen","given":"Zehua"},{"family":"Yao","given":"Pei"},{"family":"Zhang","given":"Fujie"},{"family":"Wang","given":"Jianwei"},{"family":"Song","given":"Yu"},{"family":"Zuo","given":"Xu"}],"accessed":{"date-parts":[["2025",5,9]]},"issued":{"date-parts":[["2019",7,31]]}},"label":"page"},{"id":357,"uris":["http://zotero.org/users/12457615/items/U6K4XTSZ"],"itemData":{"id":357,"type":"article-journal","container-title":"The Journal of Physical Chemistry C","DOI":"10.1021/acs.jpcc.1c03701","ISSN":"1932-7447","issue":"27","journalAbbreviation":"J. Phys. Chem. C","page":"15044-15051","publisher":"American Chemical Society","title":"First-Principles Calculations of Silicon Interstitial Defects at the Amorphous-SiO2/Si Interface","URL":"https://doi.org/10.1021/acs.jpcc.1c03701","volume":"125","author":[{"family":"Yao","given":"Pei"},{"family":"Song","given":"Yu"},{"family":"Zuo","given":"Xu"}],"issued":{"date-parts":[["2021",7,15]]}},"label":"pag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kern w:val="0"/>
        </w:rPr>
        <w:t>[1–3]</w:t>
      </w:r>
      <w:r>
        <w:rPr>
          <w:rFonts w:ascii="Times New Roman" w:hAnsi="Times New Roman" w:cs="Times New Roman"/>
        </w:rPr>
        <w:fldChar w:fldCharType="end"/>
      </w:r>
      <w:r>
        <w:rPr>
          <w:rFonts w:ascii="Times New Roman" w:hAnsi="Times New Roman" w:cs="Times New Roman"/>
        </w:rPr>
        <w:t>. Accordingly, the electronic (</w:t>
      </w:r>
      <m:oMath>
        <m:sSub>
          <m:sSubPr>
            <m:ctrlPr>
              <w:rPr>
                <w:rFonts w:ascii="Cambria Math" w:hAnsi="Cambria Math" w:cs="Times New Roman"/>
                <w:i/>
                <w:sz w:val="21"/>
                <w14:ligatures w14:val="none"/>
              </w:rPr>
            </m:ctrlPr>
          </m:sSubPr>
          <m:e>
            <m:r>
              <m:rPr/>
              <w:rPr>
                <w:rFonts w:ascii="Cambria Math" w:hAnsi="Cambria Math" w:cs="Times New Roman"/>
              </w:rPr>
              <m:t>ε</m:t>
            </m:r>
            <m:ctrlPr>
              <w:rPr>
                <w:rFonts w:ascii="Cambria Math" w:hAnsi="Cambria Math" w:cs="Times New Roman"/>
                <w:i/>
                <w:sz w:val="21"/>
                <w14:ligatures w14:val="none"/>
              </w:rPr>
            </m:ctrlPr>
          </m:e>
          <m:sub>
            <m:r>
              <m:rPr/>
              <w:rPr>
                <w:rFonts w:ascii="Cambria Math" w:hAnsi="Cambria Math" w:cs="Times New Roman"/>
              </w:rPr>
              <m:t>∞</m:t>
            </m:r>
            <m:ctrlPr>
              <w:rPr>
                <w:rFonts w:ascii="Cambria Math" w:hAnsi="Cambria Math" w:cs="Times New Roman"/>
                <w:i/>
                <w:sz w:val="21"/>
                <w14:ligatures w14:val="none"/>
              </w:rPr>
            </m:ctrlPr>
          </m:sub>
        </m:sSub>
      </m:oMath>
      <w:r>
        <w:rPr>
          <w:rFonts w:ascii="Times New Roman" w:hAnsi="Times New Roman" w:cs="Times New Roman"/>
        </w:rPr>
        <w:t>) and static (</w:t>
      </w:r>
      <m:oMath>
        <m:sSub>
          <m:sSubPr>
            <m:ctrlPr>
              <w:rPr>
                <w:rFonts w:ascii="Cambria Math" w:hAnsi="Cambria Math" w:cs="Times New Roman"/>
                <w:i/>
                <w:sz w:val="21"/>
                <w14:ligatures w14:val="none"/>
              </w:rPr>
            </m:ctrlPr>
          </m:sSubPr>
          <m:e>
            <m:r>
              <m:rPr/>
              <w:rPr>
                <w:rFonts w:ascii="Cambria Math" w:hAnsi="Cambria Math" w:cs="Times New Roman"/>
              </w:rPr>
              <m:t>ε</m:t>
            </m:r>
            <m:ctrlPr>
              <w:rPr>
                <w:rFonts w:ascii="Cambria Math" w:hAnsi="Cambria Math" w:cs="Times New Roman"/>
                <w:i/>
                <w:sz w:val="21"/>
                <w14:ligatures w14:val="none"/>
              </w:rPr>
            </m:ctrlPr>
          </m:e>
          <m:sub>
            <m:r>
              <m:rPr/>
              <w:rPr>
                <w:rFonts w:ascii="Cambria Math" w:hAnsi="Cambria Math" w:cs="Times New Roman"/>
              </w:rPr>
              <m:t>0</m:t>
            </m:r>
            <m:ctrlPr>
              <w:rPr>
                <w:rFonts w:ascii="Cambria Math" w:hAnsi="Cambria Math" w:cs="Times New Roman"/>
                <w:i/>
                <w:sz w:val="21"/>
                <w14:ligatures w14:val="none"/>
              </w:rPr>
            </m:ctrlPr>
          </m:sub>
        </m:sSub>
      </m:oMath>
      <w:r>
        <w:rPr>
          <w:rFonts w:ascii="Times New Roman" w:hAnsi="Times New Roman" w:cs="Times New Roman"/>
        </w:rPr>
        <w:t>) dielectric constants of the system can be written as follows，</w:t>
      </w:r>
    </w:p>
    <w:p w14:paraId="0D45A526">
      <w:pPr>
        <w:pStyle w:val="38"/>
        <w:spacing w:line="480" w:lineRule="auto"/>
        <w:ind w:firstLine="420"/>
        <w:rPr>
          <w:szCs w:val="21"/>
        </w:rPr>
      </w:pPr>
      <w:r>
        <w:rPr>
          <w:rFonts w:eastAsiaTheme="minorEastAsia"/>
          <w:szCs w:val="21"/>
        </w:rPr>
        <w:tab/>
      </w:r>
      <m:oMath>
        <m:sSub>
          <m:sSubPr>
            <m:ctrlPr>
              <w:rPr>
                <w:rFonts w:ascii="Cambria Math" w:hAnsi="Cambria Math" w:eastAsiaTheme="minorEastAsia"/>
                <w:i/>
              </w:rPr>
            </m:ctrlPr>
          </m:sSubPr>
          <m:e>
            <m:r>
              <m:rPr/>
              <w:rPr>
                <w:rFonts w:ascii="Cambria Math" w:hAnsi="Cambria Math" w:eastAsiaTheme="minorEastAsia"/>
              </w:rPr>
              <m:t>ε</m:t>
            </m:r>
            <m:ctrlPr>
              <w:rPr>
                <w:rFonts w:ascii="Cambria Math" w:hAnsi="Cambria Math" w:eastAsiaTheme="minorEastAsia"/>
                <w:i/>
              </w:rPr>
            </m:ctrlPr>
          </m:e>
          <m:sub>
            <m:r>
              <m:rPr/>
              <w:rPr>
                <w:rFonts w:ascii="Cambria Math" w:hAnsi="Cambria Math" w:eastAsiaTheme="minorEastAsia"/>
              </w:rPr>
              <m:t>∞</m:t>
            </m:r>
            <m:ctrlPr>
              <w:rPr>
                <w:rFonts w:ascii="Cambria Math" w:hAnsi="Cambria Math" w:eastAsiaTheme="minorEastAsia"/>
                <w:i/>
              </w:rPr>
            </m:ctrlPr>
          </m:sub>
        </m:sSub>
        <m:r>
          <m:rPr/>
          <w:rPr>
            <w:rFonts w:ascii="Cambria Math" w:hAnsi="Cambria Math" w:eastAsiaTheme="minorEastAsia"/>
          </w:rPr>
          <m:t>=1+</m:t>
        </m:r>
        <m:f>
          <m:fPr>
            <m:ctrlPr>
              <w:rPr>
                <w:rFonts w:ascii="Cambria Math" w:hAnsi="Cambria Math" w:eastAsiaTheme="minorEastAsia"/>
                <w:i/>
              </w:rPr>
            </m:ctrlPr>
          </m:fPr>
          <m:num>
            <m:r>
              <m:rPr/>
              <w:rPr>
                <w:rFonts w:ascii="Cambria Math" w:hAnsi="Cambria Math" w:eastAsiaTheme="minorEastAsia"/>
              </w:rPr>
              <m:t>4π</m:t>
            </m:r>
            <m:ctrlPr>
              <w:rPr>
                <w:rFonts w:ascii="Cambria Math" w:hAnsi="Cambria Math" w:eastAsiaTheme="minorEastAsia"/>
                <w:i/>
              </w:rPr>
            </m:ctrlPr>
          </m:num>
          <m:den>
            <m:r>
              <m:rPr>
                <m:sty m:val="p"/>
              </m:rPr>
              <w:rPr>
                <w:rFonts w:ascii="Cambria Math" w:hAnsi="Cambria Math" w:eastAsiaTheme="minorEastAsia"/>
              </w:rPr>
              <m:t>Ω</m:t>
            </m:r>
            <m:ctrlPr>
              <w:rPr>
                <w:rFonts w:ascii="Cambria Math" w:hAnsi="Cambria Math" w:eastAsiaTheme="minorEastAsia"/>
                <w:i/>
              </w:rPr>
            </m:ctrlPr>
          </m:den>
        </m:f>
        <m:nary>
          <m:naryPr>
            <m:chr m:val="∑"/>
            <m:limLoc m:val="undOvr"/>
            <m:supHide m:val="1"/>
            <m:ctrlPr>
              <w:rPr>
                <w:rFonts w:ascii="Cambria Math" w:hAnsi="Cambria Math" w:eastAsiaTheme="minorEastAsia"/>
                <w:i/>
              </w:rPr>
            </m:ctrlPr>
          </m:naryPr>
          <m:sub>
            <m:r>
              <m:rPr/>
              <w:rPr>
                <w:rFonts w:ascii="Cambria Math" w:hAnsi="Cambria Math" w:eastAsiaTheme="minorEastAsia"/>
              </w:rPr>
              <m:t>n</m:t>
            </m:r>
            <m:ctrlPr>
              <w:rPr>
                <w:rFonts w:ascii="Cambria Math" w:hAnsi="Cambria Math" w:eastAsiaTheme="minorEastAsia"/>
                <w:i/>
              </w:rPr>
            </m:ctrlPr>
          </m:sub>
          <m:sup>
            <m:ctrlPr>
              <w:rPr>
                <w:rFonts w:ascii="Cambria Math" w:hAnsi="Cambria Math" w:eastAsiaTheme="minorEastAsia"/>
                <w:i/>
              </w:rPr>
            </m:ctrlPr>
          </m:sup>
          <m:e>
            <m:sSubSup>
              <m:sSubSupPr>
                <m:ctrlPr>
                  <w:rPr>
                    <w:rFonts w:ascii="Cambria Math" w:hAnsi="Cambria Math" w:eastAsiaTheme="minorEastAsia"/>
                    <w:i/>
                  </w:rPr>
                </m:ctrlPr>
              </m:sSubSupPr>
              <m:e>
                <m:r>
                  <m:rPr/>
                  <w:rPr>
                    <w:rFonts w:ascii="Cambria Math" w:hAnsi="Cambria Math" w:eastAsiaTheme="minorEastAsia"/>
                  </w:rPr>
                  <m:t>α</m:t>
                </m:r>
                <m:ctrlPr>
                  <w:rPr>
                    <w:rFonts w:ascii="Cambria Math" w:hAnsi="Cambria Math" w:eastAsiaTheme="minorEastAsia"/>
                    <w:i/>
                  </w:rPr>
                </m:ctrlPr>
              </m:e>
              <m:sub>
                <m:r>
                  <m:rPr/>
                  <w:rPr>
                    <w:rFonts w:ascii="Cambria Math" w:hAnsi="Cambria Math" w:eastAsiaTheme="minorEastAsia"/>
                  </w:rPr>
                  <m:t>elec</m:t>
                </m:r>
                <m:ctrlPr>
                  <w:rPr>
                    <w:rFonts w:ascii="Cambria Math" w:hAnsi="Cambria Math" w:eastAsiaTheme="minorEastAsia"/>
                    <w:i/>
                  </w:rPr>
                </m:ctrlPr>
              </m:sub>
              <m:sup>
                <m:r>
                  <m:rPr/>
                  <w:rPr>
                    <w:rFonts w:ascii="Cambria Math" w:hAnsi="Cambria Math" w:eastAsiaTheme="minorEastAsia"/>
                  </w:rPr>
                  <m:t>(n)</m:t>
                </m:r>
                <m:ctrlPr>
                  <w:rPr>
                    <w:rFonts w:ascii="Cambria Math" w:hAnsi="Cambria Math" w:eastAsiaTheme="minorEastAsia"/>
                    <w:i/>
                  </w:rPr>
                </m:ctrlPr>
              </m:sup>
            </m:sSubSup>
            <m:ctrlPr>
              <w:rPr>
                <w:rFonts w:ascii="Cambria Math" w:hAnsi="Cambria Math" w:eastAsiaTheme="minorEastAsia"/>
                <w:i/>
              </w:rPr>
            </m:ctrlPr>
          </m:e>
        </m:nary>
      </m:oMath>
      <w:r>
        <w:rPr>
          <w:rFonts w:eastAsiaTheme="minorEastAsia"/>
          <w:szCs w:val="21"/>
        </w:rPr>
        <w:tab/>
      </w:r>
      <w:r>
        <w:rPr>
          <w:rFonts w:eastAsiaTheme="minorEastAsia"/>
          <w:szCs w:val="21"/>
        </w:rPr>
        <w:t>(1)</w:t>
      </w:r>
    </w:p>
    <w:p w14:paraId="2EB7B902">
      <w:pPr>
        <w:pStyle w:val="38"/>
        <w:spacing w:line="480" w:lineRule="auto"/>
        <w:ind w:firstLine="420"/>
        <w:rPr>
          <w:szCs w:val="21"/>
        </w:rPr>
      </w:pPr>
      <w:r>
        <w:rPr>
          <w:rFonts w:eastAsiaTheme="minorEastAsia"/>
          <w:szCs w:val="21"/>
        </w:rPr>
        <w:tab/>
      </w:r>
      <m:oMath>
        <m:sSub>
          <m:sSubPr>
            <m:ctrlPr>
              <w:rPr>
                <w:rFonts w:ascii="Cambria Math" w:hAnsi="Cambria Math" w:eastAsiaTheme="minorEastAsia"/>
                <w:i/>
              </w:rPr>
            </m:ctrlPr>
          </m:sSubPr>
          <m:e>
            <m:r>
              <m:rPr/>
              <w:rPr>
                <w:rFonts w:ascii="Cambria Math" w:hAnsi="Cambria Math" w:eastAsiaTheme="minorEastAsia"/>
              </w:rPr>
              <m:t>ε</m:t>
            </m:r>
            <m:ctrlPr>
              <w:rPr>
                <w:rFonts w:ascii="Cambria Math" w:hAnsi="Cambria Math" w:eastAsiaTheme="minorEastAsia"/>
                <w:i/>
              </w:rPr>
            </m:ctrlPr>
          </m:e>
          <m:sub>
            <m:r>
              <m:rPr/>
              <w:rPr>
                <w:rFonts w:ascii="Cambria Math" w:hAnsi="Cambria Math" w:eastAsiaTheme="minorEastAsia"/>
              </w:rPr>
              <m:t>0</m:t>
            </m:r>
            <m:ctrlPr>
              <w:rPr>
                <w:rFonts w:ascii="Cambria Math" w:hAnsi="Cambria Math" w:eastAsiaTheme="minorEastAsia"/>
                <w:i/>
              </w:rPr>
            </m:ctrlPr>
          </m:sub>
        </m:sSub>
        <m:r>
          <m:rPr/>
          <w:rPr>
            <w:rFonts w:ascii="Cambria Math" w:hAnsi="Cambria Math" w:eastAsiaTheme="minorEastAsia"/>
            <w:szCs w:val="21"/>
          </w:rPr>
          <m:t>−</m:t>
        </m:r>
        <m:sSub>
          <m:sSubPr>
            <m:ctrlPr>
              <w:rPr>
                <w:rFonts w:ascii="Cambria Math" w:hAnsi="Cambria Math" w:eastAsiaTheme="minorEastAsia"/>
                <w:i/>
              </w:rPr>
            </m:ctrlPr>
          </m:sSubPr>
          <m:e>
            <m:r>
              <m:rPr/>
              <w:rPr>
                <w:rFonts w:ascii="Cambria Math" w:hAnsi="Cambria Math" w:eastAsiaTheme="minorEastAsia"/>
              </w:rPr>
              <m:t>ε</m:t>
            </m:r>
            <m:ctrlPr>
              <w:rPr>
                <w:rFonts w:ascii="Cambria Math" w:hAnsi="Cambria Math" w:eastAsiaTheme="minorEastAsia"/>
                <w:i/>
              </w:rPr>
            </m:ctrlPr>
          </m:e>
          <m:sub>
            <m:r>
              <m:rPr/>
              <w:rPr>
                <w:rFonts w:ascii="Cambria Math" w:hAnsi="Cambria Math" w:eastAsiaTheme="minorEastAsia"/>
              </w:rPr>
              <m:t>∞</m:t>
            </m:r>
            <m:ctrlPr>
              <w:rPr>
                <w:rFonts w:ascii="Cambria Math" w:hAnsi="Cambria Math" w:eastAsiaTheme="minorEastAsia"/>
                <w:i/>
              </w:rPr>
            </m:ctrlPr>
          </m:sub>
        </m:sSub>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4π</m:t>
            </m:r>
            <m:ctrlPr>
              <w:rPr>
                <w:rFonts w:ascii="Cambria Math" w:hAnsi="Cambria Math" w:eastAsiaTheme="minorEastAsia"/>
                <w:i/>
              </w:rPr>
            </m:ctrlPr>
          </m:num>
          <m:den>
            <m:r>
              <m:rPr>
                <m:sty m:val="p"/>
              </m:rPr>
              <w:rPr>
                <w:rFonts w:ascii="Cambria Math" w:hAnsi="Cambria Math" w:eastAsiaTheme="minorEastAsia"/>
              </w:rPr>
              <m:t>Ω</m:t>
            </m:r>
            <m:ctrlPr>
              <w:rPr>
                <w:rFonts w:ascii="Cambria Math" w:hAnsi="Cambria Math" w:eastAsiaTheme="minorEastAsia"/>
                <w:i/>
              </w:rPr>
            </m:ctrlPr>
          </m:den>
        </m:f>
        <m:nary>
          <m:naryPr>
            <m:chr m:val="∑"/>
            <m:limLoc m:val="undOvr"/>
            <m:supHide m:val="1"/>
            <m:ctrlPr>
              <w:rPr>
                <w:rFonts w:ascii="Cambria Math" w:hAnsi="Cambria Math" w:eastAsiaTheme="minorEastAsia"/>
                <w:i/>
              </w:rPr>
            </m:ctrlPr>
          </m:naryPr>
          <m:sub>
            <m:r>
              <m:rPr/>
              <w:rPr>
                <w:rFonts w:ascii="Cambria Math" w:hAnsi="Cambria Math" w:eastAsiaTheme="minorEastAsia"/>
              </w:rPr>
              <m:t>I</m:t>
            </m:r>
            <m:ctrlPr>
              <w:rPr>
                <w:rFonts w:ascii="Cambria Math" w:hAnsi="Cambria Math" w:eastAsiaTheme="minorEastAsia"/>
                <w:i/>
              </w:rPr>
            </m:ctrlPr>
          </m:sub>
          <m:sup>
            <m:ctrlPr>
              <w:rPr>
                <w:rFonts w:ascii="Cambria Math" w:hAnsi="Cambria Math" w:eastAsiaTheme="minorEastAsia"/>
                <w:i/>
              </w:rPr>
            </m:ctrlPr>
          </m:sup>
          <m:e>
            <m:sSubSup>
              <m:sSubSupPr>
                <m:ctrlPr>
                  <w:rPr>
                    <w:rFonts w:ascii="Cambria Math" w:hAnsi="Cambria Math" w:eastAsiaTheme="minorEastAsia"/>
                    <w:i/>
                  </w:rPr>
                </m:ctrlPr>
              </m:sSubSupPr>
              <m:e>
                <m:r>
                  <m:rPr/>
                  <w:rPr>
                    <w:rFonts w:ascii="Cambria Math" w:hAnsi="Cambria Math" w:eastAsiaTheme="minorEastAsia"/>
                  </w:rPr>
                  <m:t>α</m:t>
                </m:r>
                <m:ctrlPr>
                  <w:rPr>
                    <w:rFonts w:ascii="Cambria Math" w:hAnsi="Cambria Math" w:eastAsiaTheme="minorEastAsia"/>
                    <w:i/>
                  </w:rPr>
                </m:ctrlPr>
              </m:e>
              <m:sub>
                <m:r>
                  <m:rPr/>
                  <w:rPr>
                    <w:rFonts w:ascii="Cambria Math" w:hAnsi="Cambria Math" w:eastAsiaTheme="minorEastAsia"/>
                  </w:rPr>
                  <m:t>ion</m:t>
                </m:r>
                <m:ctrlPr>
                  <w:rPr>
                    <w:rFonts w:ascii="Cambria Math" w:hAnsi="Cambria Math" w:eastAsiaTheme="minorEastAsia"/>
                    <w:i/>
                  </w:rPr>
                </m:ctrlPr>
              </m:sub>
              <m:sup>
                <m:r>
                  <m:rPr/>
                  <w:rPr>
                    <w:rFonts w:ascii="Cambria Math" w:hAnsi="Cambria Math" w:eastAsiaTheme="minorEastAsia"/>
                  </w:rPr>
                  <m:t>(I)</m:t>
                </m:r>
                <m:ctrlPr>
                  <w:rPr>
                    <w:rFonts w:ascii="Cambria Math" w:hAnsi="Cambria Math" w:eastAsiaTheme="minorEastAsia"/>
                    <w:i/>
                  </w:rPr>
                </m:ctrlPr>
              </m:sup>
            </m:sSubSup>
            <m:ctrlPr>
              <w:rPr>
                <w:rFonts w:ascii="Cambria Math" w:hAnsi="Cambria Math" w:eastAsiaTheme="minorEastAsia"/>
                <w:i/>
              </w:rPr>
            </m:ctrlPr>
          </m:e>
        </m:nary>
      </m:oMath>
      <w:r>
        <w:rPr>
          <w:rFonts w:eastAsiaTheme="minorEastAsia"/>
          <w:szCs w:val="21"/>
        </w:rPr>
        <w:tab/>
      </w:r>
      <w:r>
        <w:rPr>
          <w:rFonts w:eastAsiaTheme="minorEastAsia"/>
          <w:szCs w:val="21"/>
        </w:rPr>
        <w:t>(2)</w:t>
      </w:r>
    </w:p>
    <w:p w14:paraId="1F26646C">
      <w:pPr>
        <w:spacing w:line="480" w:lineRule="auto"/>
        <w:jc w:val="both"/>
        <w:rPr>
          <w:rFonts w:ascii="Times New Roman" w:hAnsi="Times New Roman" w:cs="Times New Roman"/>
        </w:rPr>
      </w:pPr>
      <w:r>
        <w:rPr>
          <w:rFonts w:ascii="Times New Roman" w:hAnsi="Times New Roman" w:cs="Times New Roman"/>
        </w:rPr>
        <w:t xml:space="preserve">where </w:t>
      </w:r>
      <m:oMath>
        <m:r>
          <m:rPr>
            <m:sty m:val="p"/>
          </m:rPr>
          <w:rPr>
            <w:rFonts w:ascii="Cambria Math" w:hAnsi="Cambria Math" w:cs="Times New Roman"/>
          </w:rPr>
          <m:t>Ω</m:t>
        </m:r>
      </m:oMath>
      <w:r>
        <w:rPr>
          <w:rFonts w:ascii="Times New Roman" w:hAnsi="Times New Roman" w:cs="Times New Roman"/>
        </w:rPr>
        <w:t xml:space="preserve"> denotes the volume of the supercell, </w:t>
      </w:r>
      <m:oMath>
        <m:sSubSup>
          <m:sSubSupPr>
            <m:ctrlPr>
              <w:rPr>
                <w:rFonts w:ascii="Cambria Math" w:hAnsi="Cambria Math" w:cs="Times New Roman"/>
                <w:i/>
                <w:sz w:val="21"/>
                <w14:ligatures w14:val="none"/>
              </w:rPr>
            </m:ctrlPr>
          </m:sSubSupPr>
          <m:e>
            <m:r>
              <m:rPr/>
              <w:rPr>
                <w:rFonts w:ascii="Cambria Math" w:hAnsi="Cambria Math" w:cs="Times New Roman"/>
              </w:rPr>
              <m:t>α</m:t>
            </m:r>
            <m:ctrlPr>
              <w:rPr>
                <w:rFonts w:ascii="Cambria Math" w:hAnsi="Cambria Math" w:cs="Times New Roman"/>
                <w:i/>
                <w:sz w:val="21"/>
                <w14:ligatures w14:val="none"/>
              </w:rPr>
            </m:ctrlPr>
          </m:e>
          <m:sub>
            <m:r>
              <m:rPr/>
              <w:rPr>
                <w:rFonts w:ascii="Cambria Math" w:hAnsi="Cambria Math" w:cs="Times New Roman"/>
              </w:rPr>
              <m:t>elec</m:t>
            </m:r>
            <m:ctrlPr>
              <w:rPr>
                <w:rFonts w:ascii="Cambria Math" w:hAnsi="Cambria Math" w:cs="Times New Roman"/>
                <w:i/>
                <w:sz w:val="21"/>
                <w14:ligatures w14:val="none"/>
              </w:rPr>
            </m:ctrlPr>
          </m:sub>
          <m:sup>
            <m:r>
              <m:rPr/>
              <w:rPr>
                <w:rFonts w:ascii="Cambria Math" w:hAnsi="Cambria Math" w:cs="Times New Roman"/>
              </w:rPr>
              <m:t>(n)</m:t>
            </m:r>
            <m:ctrlPr>
              <w:rPr>
                <w:rFonts w:ascii="Cambria Math" w:hAnsi="Cambria Math" w:cs="Times New Roman"/>
                <w:i/>
                <w:sz w:val="21"/>
                <w14:ligatures w14:val="none"/>
              </w:rPr>
            </m:ctrlPr>
          </m:sup>
        </m:sSubSup>
      </m:oMath>
      <w:r>
        <w:rPr>
          <w:rFonts w:ascii="Times New Roman" w:hAnsi="Times New Roman" w:cs="Times New Roman"/>
          <w:sz w:val="21"/>
          <w14:ligatures w14:val="none"/>
        </w:rPr>
        <w:t xml:space="preserve"> </w:t>
      </w:r>
      <w:r>
        <w:rPr>
          <w:rFonts w:ascii="Times New Roman" w:hAnsi="Times New Roman" w:cs="Times New Roman"/>
        </w:rPr>
        <w:t xml:space="preserve">represents the effective electronic polarizability, and </w:t>
      </w:r>
      <m:oMath>
        <m:sSubSup>
          <m:sSubSupPr>
            <m:ctrlPr>
              <w:rPr>
                <w:rFonts w:ascii="Cambria Math" w:hAnsi="Cambria Math" w:cs="Times New Roman"/>
                <w:i/>
                <w:sz w:val="21"/>
                <w14:ligatures w14:val="none"/>
              </w:rPr>
            </m:ctrlPr>
          </m:sSubSupPr>
          <m:e>
            <m:r>
              <m:rPr/>
              <w:rPr>
                <w:rFonts w:ascii="Cambria Math" w:hAnsi="Cambria Math" w:cs="Times New Roman"/>
              </w:rPr>
              <m:t>α</m:t>
            </m:r>
            <m:ctrlPr>
              <w:rPr>
                <w:rFonts w:ascii="Cambria Math" w:hAnsi="Cambria Math" w:cs="Times New Roman"/>
                <w:i/>
                <w:sz w:val="21"/>
                <w14:ligatures w14:val="none"/>
              </w:rPr>
            </m:ctrlPr>
          </m:e>
          <m:sub>
            <m:r>
              <m:rPr/>
              <w:rPr>
                <w:rFonts w:ascii="Cambria Math" w:hAnsi="Cambria Math" w:cs="Times New Roman"/>
              </w:rPr>
              <m:t>ion</m:t>
            </m:r>
            <m:ctrlPr>
              <w:rPr>
                <w:rFonts w:ascii="Cambria Math" w:hAnsi="Cambria Math" w:cs="Times New Roman"/>
                <w:i/>
                <w:sz w:val="21"/>
                <w14:ligatures w14:val="none"/>
              </w:rPr>
            </m:ctrlPr>
          </m:sub>
          <m:sup>
            <m:r>
              <m:rPr/>
              <w:rPr>
                <w:rFonts w:ascii="Cambria Math" w:hAnsi="Cambria Math" w:cs="Times New Roman"/>
              </w:rPr>
              <m:t>(I)</m:t>
            </m:r>
            <m:ctrlPr>
              <w:rPr>
                <w:rFonts w:ascii="Cambria Math" w:hAnsi="Cambria Math" w:cs="Times New Roman"/>
                <w:i/>
                <w:sz w:val="21"/>
                <w14:ligatures w14:val="none"/>
              </w:rPr>
            </m:ctrlPr>
          </m:sup>
        </m:sSubSup>
      </m:oMath>
      <w:r>
        <w:rPr>
          <w:rFonts w:ascii="Times New Roman" w:hAnsi="Times New Roman" w:cs="Times New Roman"/>
        </w:rPr>
        <w:t xml:space="preserve"> corresponds to the effective ionic polarizability. Accordingly, based on the above expressions, the static dielectric constant of the system can be written as follows,</w:t>
      </w:r>
    </w:p>
    <w:p w14:paraId="46DEDCB3">
      <w:pPr>
        <w:pStyle w:val="38"/>
        <w:spacing w:line="480" w:lineRule="auto"/>
        <w:ind w:firstLine="420"/>
        <w:rPr>
          <w:szCs w:val="21"/>
        </w:rPr>
      </w:pPr>
      <w:r>
        <w:rPr>
          <w:rFonts w:eastAsiaTheme="minorEastAsia"/>
          <w:szCs w:val="21"/>
        </w:rPr>
        <w:tab/>
      </w:r>
      <m:oMath>
        <m:r>
          <m:rPr/>
          <w:rPr>
            <w:rFonts w:ascii="Cambria Math" w:hAnsi="Cambria Math" w:eastAsiaTheme="minorEastAsia"/>
          </w:rPr>
          <m:t>ε=1+</m:t>
        </m:r>
        <m:f>
          <m:fPr>
            <m:ctrlPr>
              <w:rPr>
                <w:rFonts w:ascii="Cambria Math" w:hAnsi="Cambria Math" w:eastAsiaTheme="minorEastAsia"/>
                <w:i/>
              </w:rPr>
            </m:ctrlPr>
          </m:fPr>
          <m:num>
            <m:r>
              <m:rPr/>
              <w:rPr>
                <w:rFonts w:ascii="Cambria Math" w:hAnsi="Cambria Math" w:eastAsiaTheme="minorEastAsia"/>
              </w:rPr>
              <m:t>4π</m:t>
            </m:r>
            <m:ctrlPr>
              <w:rPr>
                <w:rFonts w:ascii="Cambria Math" w:hAnsi="Cambria Math" w:eastAsiaTheme="minorEastAsia"/>
                <w:i/>
              </w:rPr>
            </m:ctrlPr>
          </m:num>
          <m:den>
            <m:r>
              <m:rPr>
                <m:sty m:val="p"/>
              </m:rPr>
              <w:rPr>
                <w:rFonts w:ascii="Cambria Math" w:hAnsi="Cambria Math" w:eastAsiaTheme="minorEastAsia"/>
              </w:rPr>
              <m:t>Ω</m:t>
            </m:r>
            <m:ctrlPr>
              <w:rPr>
                <w:rFonts w:ascii="Cambria Math" w:hAnsi="Cambria Math" w:eastAsiaTheme="minorEastAsia"/>
                <w:i/>
              </w:rPr>
            </m:ctrlPr>
          </m:den>
        </m:f>
        <m:nary>
          <m:naryPr>
            <m:chr m:val="∑"/>
            <m:limLoc m:val="undOvr"/>
            <m:subHide m:val="1"/>
            <m:supHide m:val="1"/>
            <m:ctrlPr>
              <w:rPr>
                <w:rFonts w:ascii="Cambria Math" w:hAnsi="Cambria Math" w:eastAsiaTheme="minorEastAsia"/>
                <w:i/>
              </w:rPr>
            </m:ctrlPr>
          </m:naryPr>
          <m:sub>
            <m:ctrlPr>
              <w:rPr>
                <w:rFonts w:ascii="Cambria Math" w:hAnsi="Cambria Math" w:eastAsiaTheme="minorEastAsia"/>
                <w:i/>
              </w:rPr>
            </m:ctrlPr>
          </m:sub>
          <m:sup>
            <m:ctrlPr>
              <w:rPr>
                <w:rFonts w:ascii="Cambria Math" w:hAnsi="Cambria Math" w:eastAsiaTheme="minorEastAsia"/>
                <w:i/>
              </w:rPr>
            </m:ctrlPr>
          </m:sup>
          <m:e>
            <m:r>
              <m:rPr/>
              <w:rPr>
                <w:rFonts w:ascii="Cambria Math" w:hAnsi="Cambria Math" w:eastAsiaTheme="minorEastAsia"/>
              </w:rPr>
              <m:t>(</m:t>
            </m:r>
            <m:sSub>
              <m:sSubPr>
                <m:ctrlPr>
                  <w:rPr>
                    <w:rFonts w:ascii="Cambria Math" w:hAnsi="Cambria Math" w:eastAsiaTheme="minorEastAsia"/>
                    <w:i/>
                  </w:rPr>
                </m:ctrlPr>
              </m:sSubPr>
              <m:e>
                <m:r>
                  <m:rPr/>
                  <w:rPr>
                    <w:rFonts w:ascii="Cambria Math" w:hAnsi="Cambria Math" w:eastAsiaTheme="minorEastAsia"/>
                  </w:rPr>
                  <m:t>α</m:t>
                </m:r>
                <m:ctrlPr>
                  <w:rPr>
                    <w:rFonts w:ascii="Cambria Math" w:hAnsi="Cambria Math" w:eastAsiaTheme="minorEastAsia"/>
                    <w:i/>
                  </w:rPr>
                </m:ctrlPr>
              </m:e>
              <m:sub>
                <m:r>
                  <m:rPr/>
                  <w:rPr>
                    <w:rFonts w:ascii="Cambria Math" w:hAnsi="Cambria Math" w:eastAsiaTheme="minorEastAsia"/>
                  </w:rPr>
                  <m:t>elec</m:t>
                </m:r>
                <m:ctrlPr>
                  <w:rPr>
                    <w:rFonts w:ascii="Cambria Math" w:hAnsi="Cambria Math" w:eastAsiaTheme="minorEastAsia"/>
                    <w:i/>
                  </w:rPr>
                </m:ctrlPr>
              </m:sub>
            </m:sSub>
            <m:r>
              <m:rPr/>
              <w:rPr>
                <w:rFonts w:ascii="Cambria Math" w:hAnsi="Cambria Math" w:eastAsiaTheme="minorEastAsia"/>
              </w:rPr>
              <m:t>+</m:t>
            </m:r>
            <m:sSub>
              <m:sSubPr>
                <m:ctrlPr>
                  <w:rPr>
                    <w:rFonts w:ascii="Cambria Math" w:hAnsi="Cambria Math" w:eastAsiaTheme="minorEastAsia"/>
                    <w:i/>
                  </w:rPr>
                </m:ctrlPr>
              </m:sSubPr>
              <m:e>
                <m:r>
                  <m:rPr/>
                  <w:rPr>
                    <w:rFonts w:ascii="Cambria Math" w:hAnsi="Cambria Math" w:eastAsiaTheme="minorEastAsia"/>
                  </w:rPr>
                  <m:t>α</m:t>
                </m:r>
                <m:ctrlPr>
                  <w:rPr>
                    <w:rFonts w:ascii="Cambria Math" w:hAnsi="Cambria Math" w:eastAsiaTheme="minorEastAsia"/>
                    <w:i/>
                  </w:rPr>
                </m:ctrlPr>
              </m:e>
              <m:sub>
                <m:r>
                  <m:rPr/>
                  <w:rPr>
                    <w:rFonts w:ascii="Cambria Math" w:hAnsi="Cambria Math" w:eastAsiaTheme="minorEastAsia"/>
                  </w:rPr>
                  <m:t>ion</m:t>
                </m:r>
                <m:ctrlPr>
                  <w:rPr>
                    <w:rFonts w:ascii="Cambria Math" w:hAnsi="Cambria Math" w:eastAsiaTheme="minorEastAsia"/>
                    <w:i/>
                  </w:rPr>
                </m:ctrlPr>
              </m:sub>
            </m:sSub>
            <m:r>
              <m:rPr/>
              <w:rPr>
                <w:rFonts w:ascii="Cambria Math" w:hAnsi="Cambria Math" w:eastAsiaTheme="minorEastAsia"/>
              </w:rPr>
              <m:t>)</m:t>
            </m:r>
            <m:ctrlPr>
              <w:rPr>
                <w:rFonts w:ascii="Cambria Math" w:hAnsi="Cambria Math" w:eastAsiaTheme="minorEastAsia"/>
                <w:i/>
              </w:rPr>
            </m:ctrlPr>
          </m:e>
        </m:nary>
      </m:oMath>
      <w:r>
        <w:rPr>
          <w:rFonts w:eastAsiaTheme="minorEastAsia"/>
          <w:szCs w:val="21"/>
        </w:rPr>
        <w:tab/>
      </w:r>
      <w:r>
        <w:rPr>
          <w:rFonts w:eastAsiaTheme="minorEastAsia"/>
          <w:szCs w:val="21"/>
        </w:rPr>
        <w:t>(3)</w:t>
      </w:r>
    </w:p>
    <w:p w14:paraId="091AEDD1">
      <w:pPr>
        <w:spacing w:line="480" w:lineRule="auto"/>
        <w:ind w:firstLine="440" w:firstLineChars="200"/>
        <w:jc w:val="both"/>
        <w:rPr>
          <w:rFonts w:ascii="Times New Roman" w:hAnsi="Times New Roman" w:cs="Times New Roman"/>
        </w:rPr>
      </w:pPr>
      <w:r>
        <w:rPr>
          <w:rFonts w:ascii="Times New Roman" w:hAnsi="Times New Roman" w:cs="Times New Roman"/>
        </w:rPr>
        <w:t>By multiplying the normalized Gaussian function with the effective polarizability of each atom, a smooth spatial distribution of the dielectric constant can be obtained. Accordingly, the polarizability can be defined as a function of the z coordinate, which is expressed as follows:</w:t>
      </w:r>
    </w:p>
    <w:p w14:paraId="7D8D9561">
      <w:pPr>
        <w:pStyle w:val="38"/>
        <w:spacing w:line="480" w:lineRule="auto"/>
        <w:ind w:firstLine="420"/>
        <w:rPr>
          <w:szCs w:val="21"/>
        </w:rPr>
      </w:pPr>
      <w:r>
        <w:rPr>
          <w:rFonts w:eastAsiaTheme="minorEastAsia"/>
          <w:szCs w:val="21"/>
        </w:rPr>
        <w:tab/>
      </w:r>
      <m:oMath>
        <m:r>
          <m:rPr/>
          <w:rPr>
            <w:rFonts w:ascii="Cambria Math" w:hAnsi="Cambria Math" w:eastAsiaTheme="minorEastAsia"/>
          </w:rPr>
          <m:t>α</m:t>
        </m:r>
        <m:d>
          <m:dPr>
            <m:ctrlPr>
              <w:rPr>
                <w:rFonts w:ascii="Cambria Math" w:hAnsi="Cambria Math" w:eastAsiaTheme="minorEastAsia"/>
                <w:i/>
              </w:rPr>
            </m:ctrlPr>
          </m:dPr>
          <m:e>
            <m:r>
              <m:rPr/>
              <w:rPr>
                <w:rFonts w:ascii="Cambria Math" w:hAnsi="Cambria Math" w:eastAsiaTheme="minorEastAsia"/>
              </w:rPr>
              <m:t>z</m:t>
            </m:r>
            <m:ctrlPr>
              <w:rPr>
                <w:rFonts w:ascii="Cambria Math" w:hAnsi="Cambria Math" w:eastAsiaTheme="minorEastAsia"/>
                <w:i/>
              </w:rPr>
            </m:ctrlPr>
          </m:e>
        </m:d>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4π</m:t>
            </m:r>
            <m:sSub>
              <m:sSubPr>
                <m:ctrlPr>
                  <w:rPr>
                    <w:rFonts w:ascii="Cambria Math" w:hAnsi="Cambria Math" w:eastAsiaTheme="minorEastAsia"/>
                    <w:i/>
                  </w:rPr>
                </m:ctrlPr>
              </m:sSubPr>
              <m:e>
                <m:r>
                  <m:rPr/>
                  <w:rPr>
                    <w:rFonts w:ascii="Cambria Math" w:hAnsi="Cambria Math" w:eastAsiaTheme="minorEastAsia"/>
                  </w:rPr>
                  <m:t>α</m:t>
                </m:r>
                <m:ctrlPr>
                  <w:rPr>
                    <w:rFonts w:ascii="Cambria Math" w:hAnsi="Cambria Math" w:eastAsiaTheme="minorEastAsia"/>
                    <w:i/>
                  </w:rPr>
                </m:ctrlPr>
              </m:e>
              <m:sub>
                <m:r>
                  <m:rPr/>
                  <w:rPr>
                    <w:rFonts w:ascii="Cambria Math" w:hAnsi="Cambria Math" w:eastAsiaTheme="minorEastAsia"/>
                  </w:rPr>
                  <m:t>i</m:t>
                </m:r>
                <m:ctrlPr>
                  <w:rPr>
                    <w:rFonts w:ascii="Cambria Math" w:hAnsi="Cambria Math" w:eastAsiaTheme="minorEastAsia"/>
                    <w:i/>
                  </w:rPr>
                </m:ctrlPr>
              </m:sub>
            </m:sSub>
            <m:ctrlPr>
              <w:rPr>
                <w:rFonts w:ascii="Cambria Math" w:hAnsi="Cambria Math" w:eastAsiaTheme="minorEastAsia"/>
                <w:i/>
              </w:rPr>
            </m:ctrlPr>
          </m:num>
          <m:den>
            <m:r>
              <m:rPr>
                <m:sty m:val="p"/>
              </m:rPr>
              <w:rPr>
                <w:rFonts w:ascii="Cambria Math" w:hAnsi="Cambria Math" w:eastAsiaTheme="minorEastAsia"/>
              </w:rPr>
              <m:t>σ</m:t>
            </m:r>
            <m:sSup>
              <m:sSupPr>
                <m:ctrlPr>
                  <w:rPr>
                    <w:rFonts w:ascii="Cambria Math" w:hAnsi="Cambria Math" w:eastAsiaTheme="minorEastAsia"/>
                  </w:rPr>
                </m:ctrlPr>
              </m:sSupPr>
              <m:e>
                <m:d>
                  <m:dPr>
                    <m:ctrlPr>
                      <w:rPr>
                        <w:rFonts w:ascii="Cambria Math" w:hAnsi="Cambria Math" w:eastAsiaTheme="minorEastAsia"/>
                      </w:rPr>
                    </m:ctrlPr>
                  </m:dPr>
                  <m:e>
                    <m:r>
                      <m:rPr/>
                      <w:rPr>
                        <w:rFonts w:ascii="Cambria Math" w:hAnsi="Cambria Math" w:eastAsiaTheme="minorEastAsia"/>
                      </w:rPr>
                      <m:t>2π</m:t>
                    </m:r>
                    <m:ctrlPr>
                      <w:rPr>
                        <w:rFonts w:ascii="Cambria Math" w:hAnsi="Cambria Math" w:eastAsiaTheme="minorEastAsia"/>
                      </w:rPr>
                    </m:ctrlPr>
                  </m:e>
                </m:d>
                <m:ctrlPr>
                  <w:rPr>
                    <w:rFonts w:ascii="Cambria Math" w:hAnsi="Cambria Math" w:eastAsiaTheme="minorEastAsia"/>
                  </w:rPr>
                </m:ctrlPr>
              </m:e>
              <m:sup>
                <m:r>
                  <m:rPr/>
                  <w:rPr>
                    <w:rFonts w:ascii="Cambria Math" w:hAnsi="Cambria Math" w:eastAsiaTheme="minorEastAsia"/>
                  </w:rPr>
                  <m:t>1/2</m:t>
                </m:r>
                <m:ctrlPr>
                  <w:rPr>
                    <w:rFonts w:ascii="Cambria Math" w:hAnsi="Cambria Math" w:eastAsiaTheme="minorEastAsia"/>
                  </w:rPr>
                </m:ctrlPr>
              </m:sup>
            </m:sSup>
            <m:ctrlPr>
              <w:rPr>
                <w:rFonts w:ascii="Cambria Math" w:hAnsi="Cambria Math" w:eastAsiaTheme="minorEastAsia"/>
                <w:i/>
              </w:rPr>
            </m:ctrlPr>
          </m:den>
        </m:f>
        <m:sSup>
          <m:sSupPr>
            <m:ctrlPr>
              <w:rPr>
                <w:rFonts w:ascii="Cambria Math" w:hAnsi="Cambria Math" w:eastAsiaTheme="minorEastAsia"/>
                <w:i/>
              </w:rPr>
            </m:ctrlPr>
          </m:sSupPr>
          <m:e>
            <m:r>
              <m:rPr/>
              <w:rPr>
                <w:rFonts w:ascii="Cambria Math" w:hAnsi="Cambria Math" w:eastAsiaTheme="minorEastAsia"/>
              </w:rPr>
              <m:t>e</m:t>
            </m:r>
            <m:ctrlPr>
              <w:rPr>
                <w:rFonts w:ascii="Cambria Math" w:hAnsi="Cambria Math" w:eastAsiaTheme="minorEastAsia"/>
                <w:i/>
              </w:rPr>
            </m:ctrlPr>
          </m:e>
          <m:sup>
            <m:sSup>
              <m:sSupPr>
                <m:ctrlPr>
                  <w:rPr>
                    <w:rFonts w:ascii="Cambria Math" w:hAnsi="Cambria Math" w:eastAsiaTheme="minorEastAsia"/>
                    <w:i/>
                  </w:rPr>
                </m:ctrlPr>
              </m:sSupPr>
              <m:e>
                <m:r>
                  <m:rPr/>
                  <w:rPr>
                    <w:rFonts w:ascii="Cambria Math" w:hAnsi="Cambria Math" w:eastAsiaTheme="minorEastAsia"/>
                  </w:rPr>
                  <m:t>−</m:t>
                </m:r>
                <m:d>
                  <m:dPr>
                    <m:ctrlPr>
                      <w:rPr>
                        <w:rFonts w:ascii="Cambria Math" w:hAnsi="Cambria Math" w:eastAsiaTheme="minorEastAsia"/>
                        <w:i/>
                      </w:rPr>
                    </m:ctrlPr>
                  </m:dPr>
                  <m:e>
                    <m:r>
                      <m:rPr/>
                      <w:rPr>
                        <w:rFonts w:ascii="Cambria Math" w:hAnsi="Cambria Math" w:eastAsiaTheme="minorEastAsia"/>
                      </w:rPr>
                      <m:t>z−</m:t>
                    </m:r>
                    <m:sSub>
                      <m:sSubPr>
                        <m:ctrlPr>
                          <w:rPr>
                            <w:rFonts w:ascii="Cambria Math" w:hAnsi="Cambria Math" w:eastAsiaTheme="minorEastAsia"/>
                            <w:i/>
                          </w:rPr>
                        </m:ctrlPr>
                      </m:sSubPr>
                      <m:e>
                        <m:r>
                          <m:rPr/>
                          <w:rPr>
                            <w:rFonts w:ascii="Cambria Math" w:hAnsi="Cambria Math" w:eastAsiaTheme="minorEastAsia"/>
                          </w:rPr>
                          <m:t>z</m:t>
                        </m:r>
                        <m:ctrlPr>
                          <w:rPr>
                            <w:rFonts w:ascii="Cambria Math" w:hAnsi="Cambria Math" w:eastAsiaTheme="minorEastAsia"/>
                            <w:i/>
                          </w:rPr>
                        </m:ctrlPr>
                      </m:e>
                      <m:sub>
                        <m:r>
                          <m:rPr/>
                          <w:rPr>
                            <w:rFonts w:ascii="Cambria Math" w:hAnsi="Cambria Math" w:eastAsiaTheme="minorEastAsia"/>
                          </w:rPr>
                          <m:t>i</m:t>
                        </m:r>
                        <m:ctrlPr>
                          <w:rPr>
                            <w:rFonts w:ascii="Cambria Math" w:hAnsi="Cambria Math" w:eastAsiaTheme="minorEastAsia"/>
                            <w:i/>
                          </w:rPr>
                        </m:ctrlPr>
                      </m:sub>
                    </m:sSub>
                    <m:ctrlPr>
                      <w:rPr>
                        <w:rFonts w:ascii="Cambria Math" w:hAnsi="Cambria Math" w:eastAsiaTheme="minorEastAsia"/>
                        <w:i/>
                      </w:rPr>
                    </m:ctrlPr>
                  </m:e>
                </m:d>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/(2</m:t>
            </m:r>
            <m:sSup>
              <m:sSupPr>
                <m:ctrlPr>
                  <w:rPr>
                    <w:rFonts w:ascii="Cambria Math" w:hAnsi="Cambria Math" w:eastAsiaTheme="minorEastAsia"/>
                    <w:i/>
                  </w:rPr>
                </m:ctrlPr>
              </m:sSupPr>
              <m:e>
                <m:r>
                  <m:rPr/>
                  <w:rPr>
                    <w:rFonts w:ascii="Cambria Math" w:hAnsi="Cambria Math" w:eastAsiaTheme="minorEastAsia"/>
                  </w:rPr>
                  <m:t>σ</m:t>
                </m:r>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m:t>
            </m:r>
            <m:ctrlPr>
              <w:rPr>
                <w:rFonts w:ascii="Cambria Math" w:hAnsi="Cambria Math" w:eastAsiaTheme="minorEastAsia"/>
                <w:i/>
              </w:rPr>
            </m:ctrlPr>
          </m:sup>
        </m:sSup>
      </m:oMath>
      <w:r>
        <w:rPr>
          <w:rFonts w:eastAsiaTheme="minorEastAsia"/>
          <w:szCs w:val="21"/>
        </w:rPr>
        <w:tab/>
      </w:r>
      <w:r>
        <w:rPr>
          <w:rFonts w:eastAsiaTheme="minorEastAsia"/>
          <w:szCs w:val="21"/>
        </w:rPr>
        <w:t>(4)</w:t>
      </w:r>
    </w:p>
    <w:p w14:paraId="1A2294E2">
      <w:pPr>
        <w:spacing w:after="0" w:line="480" w:lineRule="auto"/>
        <w:ind w:firstLine="440" w:firstLineChars="200"/>
        <w:jc w:val="both"/>
        <w:rPr>
          <w:rFonts w:ascii="Times New Roman" w:hAnsi="Times New Roman" w:cs="Times New Roman"/>
        </w:rPr>
      </w:pPr>
      <w:r>
        <w:rPr>
          <w:rFonts w:ascii="Times New Roman" w:hAnsi="Times New Roman" w:cs="Times New Roman"/>
        </w:rPr>
        <w:t xml:space="preserve">Here, </w:t>
      </w:r>
      <m:oMath>
        <m:sSub>
          <m:sSubPr>
            <m:ctrlPr>
              <w:rPr>
                <w:rFonts w:ascii="Cambria Math" w:hAnsi="Cambria Math" w:cs="Times New Roman"/>
                <w:i/>
                <w:sz w:val="21"/>
                <w14:ligatures w14:val="none"/>
              </w:rPr>
            </m:ctrlPr>
          </m:sSubPr>
          <m:e>
            <m:r>
              <m:rPr/>
              <w:rPr>
                <w:rFonts w:ascii="Cambria Math" w:hAnsi="Cambria Math" w:cs="Times New Roman"/>
              </w:rPr>
              <m:t>α</m:t>
            </m:r>
            <m:ctrlPr>
              <w:rPr>
                <w:rFonts w:ascii="Cambria Math" w:hAnsi="Cambria Math" w:cs="Times New Roman"/>
                <w:i/>
                <w:sz w:val="21"/>
                <w14:ligatures w14:val="none"/>
              </w:rPr>
            </m:ctrlPr>
          </m:e>
          <m:sub>
            <m:r>
              <m:rPr/>
              <w:rPr>
                <w:rFonts w:ascii="Cambria Math" w:hAnsi="Cambria Math" w:cs="Times New Roman"/>
              </w:rPr>
              <m:t>i</m:t>
            </m:r>
            <m:ctrlPr>
              <w:rPr>
                <w:rFonts w:ascii="Cambria Math" w:hAnsi="Cambria Math" w:cs="Times New Roman"/>
                <w:i/>
                <w:sz w:val="21"/>
                <w14:ligatures w14:val="none"/>
              </w:rPr>
            </m:ctrlPr>
          </m:sub>
        </m:sSub>
      </m:oMath>
      <w:r>
        <w:rPr>
          <w:rFonts w:ascii="Times New Roman" w:hAnsi="Times New Roman" w:cs="Times New Roman"/>
        </w:rPr>
        <w:t xml:space="preserve"> denotes the total effective polarizability of the </w:t>
      </w:r>
      <m:oMath>
        <m:sSup>
          <m:sSupPr>
            <m:ctrlPr>
              <w:rPr>
                <w:rFonts w:ascii="Cambria Math" w:hAnsi="Cambria Math" w:cs="Times New Roman"/>
                <w:i/>
              </w:rPr>
            </m:ctrlPr>
          </m:sSupPr>
          <m:e>
            <m:r>
              <m:rPr/>
              <w:rPr>
                <w:rFonts w:ascii="Cambria Math" w:hAnsi="Cambria Math" w:cs="Times New Roman"/>
              </w:rPr>
              <m:t>i</m:t>
            </m:r>
            <m:ctrlPr>
              <w:rPr>
                <w:rFonts w:ascii="Cambria Math" w:hAnsi="Cambria Math" w:cs="Times New Roman"/>
                <w:i/>
              </w:rPr>
            </m:ctrlPr>
          </m:e>
          <m:sup>
            <m:r>
              <m:rPr/>
              <w:rPr>
                <w:rFonts w:ascii="Cambria Math" w:hAnsi="Cambria Math" w:cs="Times New Roman"/>
              </w:rPr>
              <m:t>th</m:t>
            </m:r>
            <m:ctrlPr>
              <w:rPr>
                <w:rFonts w:ascii="Cambria Math" w:hAnsi="Cambria Math" w:cs="Times New Roman"/>
                <w:i/>
              </w:rPr>
            </m:ctrlPr>
          </m:sup>
        </m:sSup>
      </m:oMath>
      <w:r>
        <w:rPr>
          <w:rFonts w:ascii="Times New Roman" w:hAnsi="Times New Roman" w:cs="Times New Roman"/>
        </w:rPr>
        <w:t xml:space="preserve"> silicon atom, defined as the sum of its ionic and electronic polarizabilities. </w:t>
      </w:r>
      <m:oMath>
        <m:sSub>
          <m:sSubPr>
            <m:ctrlPr>
              <w:rPr>
                <w:rFonts w:ascii="Cambria Math" w:hAnsi="Cambria Math" w:cs="Times New Roman"/>
                <w:i/>
                <w:sz w:val="21"/>
                <w14:ligatures w14:val="none"/>
              </w:rPr>
            </m:ctrlPr>
          </m:sSubPr>
          <m:e>
            <m:r>
              <m:rPr/>
              <w:rPr>
                <w:rFonts w:ascii="Cambria Math" w:hAnsi="Cambria Math" w:cs="Times New Roman"/>
              </w:rPr>
              <m:t>z</m:t>
            </m:r>
            <m:ctrlPr>
              <w:rPr>
                <w:rFonts w:ascii="Cambria Math" w:hAnsi="Cambria Math" w:cs="Times New Roman"/>
                <w:i/>
                <w:sz w:val="21"/>
                <w14:ligatures w14:val="none"/>
              </w:rPr>
            </m:ctrlPr>
          </m:e>
          <m:sub>
            <m:r>
              <m:rPr/>
              <w:rPr>
                <w:rFonts w:ascii="Cambria Math" w:hAnsi="Cambria Math" w:cs="Times New Roman"/>
              </w:rPr>
              <m:t>i</m:t>
            </m:r>
            <m:ctrlPr>
              <w:rPr>
                <w:rFonts w:ascii="Cambria Math" w:hAnsi="Cambria Math" w:cs="Times New Roman"/>
                <w:i/>
                <w:sz w:val="21"/>
                <w14:ligatures w14:val="none"/>
              </w:rPr>
            </m:ctrlPr>
          </m:sub>
        </m:sSub>
      </m:oMath>
      <w:r>
        <w:rPr>
          <w:rFonts w:ascii="Times New Roman" w:hAnsi="Times New Roman" w:cs="Times New Roman"/>
        </w:rPr>
        <w:t xml:space="preserve"> represents the atomic z coordinate of the</w:t>
      </w:r>
      <m:oMath>
        <m:r>
          <m:rPr/>
          <w:rPr>
            <w:rFonts w:ascii="Cambria Math" w:hAnsi="Cambria Math" w:cs="Times New Roman"/>
          </w:rPr>
          <m:t xml:space="preserve"> </m:t>
        </m:r>
        <m:sSup>
          <m:sSupPr>
            <m:ctrlPr>
              <w:rPr>
                <w:rFonts w:ascii="Cambria Math" w:hAnsi="Cambria Math" w:cs="Times New Roman"/>
                <w:i/>
              </w:rPr>
            </m:ctrlPr>
          </m:sSupPr>
          <m:e>
            <m:r>
              <m:rPr/>
              <w:rPr>
                <w:rFonts w:ascii="Cambria Math" w:hAnsi="Cambria Math" w:cs="Times New Roman"/>
              </w:rPr>
              <m:t>i</m:t>
            </m:r>
            <m:ctrlPr>
              <w:rPr>
                <w:rFonts w:ascii="Cambria Math" w:hAnsi="Cambria Math" w:cs="Times New Roman"/>
                <w:i/>
              </w:rPr>
            </m:ctrlPr>
          </m:e>
          <m:sup>
            <m:r>
              <m:rPr/>
              <w:rPr>
                <w:rFonts w:ascii="Cambria Math" w:hAnsi="Cambria Math" w:cs="Times New Roman"/>
              </w:rPr>
              <m:t>th</m:t>
            </m:r>
            <m:ctrlPr>
              <w:rPr>
                <w:rFonts w:ascii="Cambria Math" w:hAnsi="Cambria Math" w:cs="Times New Roman"/>
                <w:i/>
              </w:rPr>
            </m:ctrlPr>
          </m:sup>
        </m:sSup>
      </m:oMath>
      <w:r>
        <w:rPr>
          <w:rFonts w:ascii="Times New Roman" w:hAnsi="Times New Roman" w:cs="Times New Roman"/>
        </w:rPr>
        <w:t xml:space="preserve"> silicon atom. The parameter </w:t>
      </w:r>
      <m:oMath>
        <m:r>
          <m:rPr>
            <m:sty m:val="p"/>
          </m:rPr>
          <w:rPr>
            <w:rFonts w:ascii="Cambria Math" w:hAnsi="Cambria Math" w:cs="Times New Roman"/>
          </w:rPr>
          <m:t>σ</m:t>
        </m:r>
      </m:oMath>
      <w:r>
        <w:rPr>
          <w:rFonts w:ascii="Times New Roman" w:hAnsi="Times New Roman" w:cs="Times New Roman"/>
        </w:rPr>
        <w:t xml:space="preserve"> corresponds to the distance between two adjacent silicon atomic planes along the [001] direction</w:t>
      </w:r>
      <m:oMath>
        <m:r>
          <m:rPr/>
          <w:rPr>
            <w:rFonts w:ascii="Cambria Math" w:hAnsi="Cambria Math" w:cs="Times New Roman"/>
          </w:rPr>
          <m:t>(</m:t>
        </m:r>
        <m:r>
          <m:rPr>
            <m:sty m:val="p"/>
          </m:rPr>
          <w:rPr>
            <w:rFonts w:ascii="Cambria Math" w:hAnsi="Cambria Math" w:cs="Times New Roman"/>
          </w:rPr>
          <m:t>σ=1.2Å</m:t>
        </m:r>
        <m:r>
          <m:rPr/>
          <w:rPr>
            <w:rFonts w:ascii="Cambria Math" w:hAnsi="Cambria Math" w:cs="Times New Roman"/>
          </w:rPr>
          <m:t>)</m:t>
        </m:r>
      </m:oMath>
      <w:r>
        <w:rPr>
          <w:rFonts w:ascii="Times New Roman" w:hAnsi="Times New Roman" w:cs="Times New Roman"/>
        </w:rPr>
        <w:t>. The ionic and electronic polarizabilities of silicon atoms with different oxidation states are taken from the values listed in Table S1.</w:t>
      </w:r>
    </w:p>
    <w:p w14:paraId="4C541E4B">
      <w:pPr>
        <w:spacing w:line="480" w:lineRule="auto"/>
        <w:jc w:val="both"/>
        <w:rPr>
          <w:rFonts w:ascii="Times New Roman" w:hAnsi="Times New Roman" w:cs="Times New Roman"/>
        </w:rPr>
      </w:pPr>
      <w:r>
        <w:rPr>
          <w:rFonts w:ascii="Times New Roman" w:hAnsi="Times New Roman" w:cs="Times New Roman"/>
          <w:b/>
          <w:bCs/>
        </w:rPr>
        <w:t>Table S1.</w:t>
      </w:r>
      <w:r>
        <w:rPr>
          <w:rFonts w:ascii="Times New Roman" w:hAnsi="Times New Roman" w:cs="Times New Roman"/>
        </w:rPr>
        <w:t xml:space="preserve"> Effective electronic and ionic polarizabilities of Si atoms in different oxidation states</w:t>
      </w:r>
      <w:r>
        <w:rPr>
          <w:rFonts w:ascii="Times New Roman" w:hAnsi="Times New Roman" w:cs="Times New Roman"/>
        </w:rPr>
        <w:fldChar w:fldCharType="begin"/>
      </w:r>
      <w:r>
        <w:rPr>
          <w:rFonts w:ascii="Times New Roman" w:hAnsi="Times New Roman" w:cs="Times New Roman"/>
        </w:rPr>
        <w:instrText xml:space="preserve"> ADDIN ZOTERO_ITEM CSL_CITATION {"citationID":"2sPY9oze","properties":{"formattedCitation":"[1]","plainCitation":"[1]","noteIndex":0},"citationItems":[{"id":431,"uris":["http://zotero.org/users/12457615/items/YBG56WEY"],"itemData":{"id":431,"type":"article-journal","container-title":"Physical Review B","DOI":"10.1103/PhysRevB.71.144104","issue":"14","journalAbbreviation":"Phys. Rev. B","source":"COinS","title":"Theory of atomic-scale dielectric permittivity at insulator interfaces","volume":"71","author":[{"family":"Giustino","given":"Feliciano"}],"issued":{"date-parts":[["2005"]]}}}],"schema":"https://github.com/citation-style-language/schema/raw/master/csl-citation.json"}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2"/>
        <w:gridCol w:w="1382"/>
        <w:gridCol w:w="1383"/>
        <w:gridCol w:w="1383"/>
        <w:gridCol w:w="1383"/>
        <w:gridCol w:w="1383"/>
      </w:tblGrid>
      <w:tr w14:paraId="4E539E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Borders>
              <w:top w:val="single" w:color="auto" w:sz="4" w:space="0"/>
              <w:bottom w:val="single" w:color="auto" w:sz="4" w:space="0"/>
            </w:tcBorders>
          </w:tcPr>
          <w:p w14:paraId="6D4952D5">
            <w:pPr>
              <w:spacing w:after="0" w:line="480" w:lineRule="auto"/>
              <w:jc w:val="both"/>
              <w:rPr>
                <w:rFonts w:ascii="Times New Roman" w:hAnsi="Times New Roman" w:cs="Times New Roman"/>
              </w:rPr>
            </w:pPr>
          </w:p>
        </w:tc>
        <w:tc>
          <w:tcPr>
            <w:tcW w:w="1382" w:type="dxa"/>
            <w:tcBorders>
              <w:top w:val="single" w:color="auto" w:sz="4" w:space="0"/>
              <w:bottom w:val="single" w:color="auto" w:sz="4" w:space="0"/>
            </w:tcBorders>
          </w:tcPr>
          <w:p w14:paraId="62B0B980">
            <w:pPr>
              <w:spacing w:after="0" w:line="480" w:lineRule="auto"/>
              <w:jc w:val="both"/>
              <w:rPr>
                <w:rFonts w:ascii="Times New Roman" w:hAnsi="Times New Roman" w:cs="Times New Roman"/>
              </w:rPr>
            </w:pPr>
            <w:r>
              <w:rPr>
                <w:rFonts w:ascii="Times New Roman" w:hAnsi="Times New Roman" w:cs="Times New Roman"/>
              </w:rPr>
              <w:t>Si</w:t>
            </w:r>
            <w:r>
              <w:rPr>
                <w:rFonts w:ascii="Times New Roman" w:hAnsi="Times New Roman" w:cs="Times New Roman"/>
                <w:vertAlign w:val="superscript"/>
              </w:rPr>
              <w:t>0</w:t>
            </w:r>
          </w:p>
        </w:tc>
        <w:tc>
          <w:tcPr>
            <w:tcW w:w="1383" w:type="dxa"/>
            <w:tcBorders>
              <w:top w:val="single" w:color="auto" w:sz="4" w:space="0"/>
              <w:bottom w:val="single" w:color="auto" w:sz="4" w:space="0"/>
            </w:tcBorders>
          </w:tcPr>
          <w:p w14:paraId="7FA452F4">
            <w:pPr>
              <w:spacing w:after="0" w:line="480" w:lineRule="auto"/>
              <w:jc w:val="both"/>
              <w:rPr>
                <w:rFonts w:ascii="Times New Roman" w:hAnsi="Times New Roman" w:cs="Times New Roman"/>
              </w:rPr>
            </w:pPr>
            <w:r>
              <w:rPr>
                <w:rFonts w:ascii="Times New Roman" w:hAnsi="Times New Roman" w:cs="Times New Roman"/>
              </w:rPr>
              <w:t>Si</w:t>
            </w:r>
            <w:r>
              <w:rPr>
                <w:rFonts w:ascii="Times New Roman" w:hAnsi="Times New Roman" w:cs="Times New Roman"/>
                <w:vertAlign w:val="superscript"/>
              </w:rPr>
              <w:t>1+</w:t>
            </w:r>
          </w:p>
        </w:tc>
        <w:tc>
          <w:tcPr>
            <w:tcW w:w="1383" w:type="dxa"/>
            <w:tcBorders>
              <w:top w:val="single" w:color="auto" w:sz="4" w:space="0"/>
              <w:bottom w:val="single" w:color="auto" w:sz="4" w:space="0"/>
            </w:tcBorders>
          </w:tcPr>
          <w:p w14:paraId="4EC73EFB">
            <w:pPr>
              <w:spacing w:after="0" w:line="480" w:lineRule="auto"/>
              <w:jc w:val="both"/>
              <w:rPr>
                <w:rFonts w:ascii="Times New Roman" w:hAnsi="Times New Roman" w:cs="Times New Roman"/>
              </w:rPr>
            </w:pPr>
            <w:r>
              <w:rPr>
                <w:rFonts w:ascii="Times New Roman" w:hAnsi="Times New Roman" w:cs="Times New Roman"/>
              </w:rPr>
              <w:t>Si</w:t>
            </w:r>
            <w:r>
              <w:rPr>
                <w:rFonts w:ascii="Times New Roman" w:hAnsi="Times New Roman" w:cs="Times New Roman"/>
                <w:vertAlign w:val="superscript"/>
              </w:rPr>
              <w:t>2+</w:t>
            </w:r>
          </w:p>
        </w:tc>
        <w:tc>
          <w:tcPr>
            <w:tcW w:w="1383" w:type="dxa"/>
            <w:tcBorders>
              <w:top w:val="single" w:color="auto" w:sz="4" w:space="0"/>
              <w:bottom w:val="single" w:color="auto" w:sz="4" w:space="0"/>
            </w:tcBorders>
          </w:tcPr>
          <w:p w14:paraId="087D14B3">
            <w:pPr>
              <w:spacing w:after="0" w:line="480" w:lineRule="auto"/>
              <w:jc w:val="both"/>
              <w:rPr>
                <w:rFonts w:ascii="Times New Roman" w:hAnsi="Times New Roman" w:cs="Times New Roman"/>
              </w:rPr>
            </w:pPr>
            <w:r>
              <w:rPr>
                <w:rFonts w:ascii="Times New Roman" w:hAnsi="Times New Roman" w:cs="Times New Roman"/>
              </w:rPr>
              <w:t>Si</w:t>
            </w:r>
            <w:r>
              <w:rPr>
                <w:rFonts w:ascii="Times New Roman" w:hAnsi="Times New Roman" w:cs="Times New Roman"/>
                <w:vertAlign w:val="superscript"/>
              </w:rPr>
              <w:t>3+</w:t>
            </w:r>
          </w:p>
        </w:tc>
        <w:tc>
          <w:tcPr>
            <w:tcW w:w="1383" w:type="dxa"/>
            <w:tcBorders>
              <w:top w:val="single" w:color="auto" w:sz="4" w:space="0"/>
              <w:bottom w:val="single" w:color="auto" w:sz="4" w:space="0"/>
            </w:tcBorders>
          </w:tcPr>
          <w:p w14:paraId="6CC7E9C3">
            <w:pPr>
              <w:spacing w:after="0" w:line="480" w:lineRule="auto"/>
              <w:jc w:val="both"/>
              <w:rPr>
                <w:rFonts w:ascii="Times New Roman" w:hAnsi="Times New Roman" w:cs="Times New Roman"/>
              </w:rPr>
            </w:pPr>
            <w:r>
              <w:rPr>
                <w:rFonts w:ascii="Times New Roman" w:hAnsi="Times New Roman" w:cs="Times New Roman"/>
              </w:rPr>
              <w:t>Si</w:t>
            </w:r>
            <w:r>
              <w:rPr>
                <w:rFonts w:ascii="Times New Roman" w:hAnsi="Times New Roman" w:cs="Times New Roman"/>
                <w:vertAlign w:val="superscript"/>
              </w:rPr>
              <w:t>4+</w:t>
            </w:r>
          </w:p>
        </w:tc>
      </w:tr>
      <w:tr w14:paraId="5CDFD5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Borders>
              <w:top w:val="single" w:color="auto" w:sz="4" w:space="0"/>
            </w:tcBorders>
          </w:tcPr>
          <w:p w14:paraId="48B48574">
            <w:pPr>
              <w:spacing w:after="0" w:line="480" w:lineRule="auto"/>
              <w:jc w:val="both"/>
              <w:rPr>
                <w:rFonts w:ascii="Times New Roman" w:hAnsi="Times New Roman" w:cs="Times New Roman"/>
              </w:rPr>
            </w:pPr>
            <m:oMathPara>
              <m:oMath>
                <m:sSub>
                  <m:sSubPr>
                    <m:ctrlPr>
                      <w:rPr>
                        <w:rFonts w:ascii="Cambria Math" w:hAnsi="Cambria Math" w:cs="Times New Roman"/>
                        <w:i/>
                        <w:sz w:val="21"/>
                        <w14:ligatures w14:val="none"/>
                      </w:rPr>
                    </m:ctrlPr>
                  </m:sSubPr>
                  <m:e>
                    <m:r>
                      <m:rPr/>
                      <w:rPr>
                        <w:rFonts w:ascii="Cambria Math" w:hAnsi="Cambria Math" w:cs="Times New Roman"/>
                      </w:rPr>
                      <m:t>α</m:t>
                    </m:r>
                    <m:ctrlPr>
                      <w:rPr>
                        <w:rFonts w:ascii="Cambria Math" w:hAnsi="Cambria Math" w:cs="Times New Roman"/>
                        <w:i/>
                        <w:sz w:val="21"/>
                        <w14:ligatures w14:val="none"/>
                      </w:rPr>
                    </m:ctrlPr>
                  </m:e>
                  <m:sub>
                    <m:r>
                      <m:rPr/>
                      <w:rPr>
                        <w:rFonts w:ascii="Cambria Math" w:hAnsi="Cambria Math" w:cs="Times New Roman"/>
                      </w:rPr>
                      <m:t>eIec</m:t>
                    </m:r>
                    <m:ctrlPr>
                      <w:rPr>
                        <w:rFonts w:ascii="Cambria Math" w:hAnsi="Cambria Math" w:cs="Times New Roman"/>
                        <w:i/>
                        <w:sz w:val="21"/>
                        <w14:ligatures w14:val="none"/>
                      </w:rPr>
                    </m:ctrlPr>
                  </m:sub>
                </m:sSub>
                <m:r>
                  <m:rPr/>
                  <w:rPr>
                    <w:rFonts w:ascii="Cambria Math" w:hAnsi="Cambria Math" w:cs="Times New Roman"/>
                    <w:sz w:val="21"/>
                    <w14:ligatures w14:val="none"/>
                  </w:rPr>
                  <m:t>(</m:t>
                </m:r>
                <m:sSup>
                  <m:sSupPr>
                    <m:ctrlPr>
                      <w:rPr>
                        <w:rFonts w:ascii="Cambria Math" w:hAnsi="Cambria Math" w:cs="Times New Roman"/>
                        <w:i/>
                        <w:sz w:val="21"/>
                        <w14:ligatures w14:val="none"/>
                      </w:rPr>
                    </m:ctrlPr>
                  </m:sSupPr>
                  <m:e>
                    <m:r>
                      <m:rPr/>
                      <w:rPr>
                        <w:rFonts w:ascii="Cambria Math" w:hAnsi="Cambria Math" w:cs="Times New Roman"/>
                        <w:sz w:val="21"/>
                        <w14:ligatures w14:val="none"/>
                      </w:rPr>
                      <m:t>Å</m:t>
                    </m:r>
                    <m:ctrlPr>
                      <w:rPr>
                        <w:rFonts w:ascii="Cambria Math" w:hAnsi="Cambria Math" w:cs="Times New Roman"/>
                        <w:i/>
                        <w:sz w:val="21"/>
                        <w14:ligatures w14:val="none"/>
                      </w:rPr>
                    </m:ctrlPr>
                  </m:e>
                  <m:sup>
                    <m:r>
                      <m:rPr/>
                      <w:rPr>
                        <w:rFonts w:ascii="Cambria Math" w:hAnsi="Cambria Math" w:cs="Times New Roman"/>
                        <w:sz w:val="21"/>
                        <w14:ligatures w14:val="none"/>
                      </w:rPr>
                      <m:t>3</m:t>
                    </m:r>
                    <m:ctrlPr>
                      <w:rPr>
                        <w:rFonts w:ascii="Cambria Math" w:hAnsi="Cambria Math" w:cs="Times New Roman"/>
                        <w:i/>
                        <w:sz w:val="21"/>
                        <w14:ligatures w14:val="none"/>
                      </w:rPr>
                    </m:ctrlPr>
                  </m:sup>
                </m:sSup>
                <m:r>
                  <m:rPr/>
                  <w:rPr>
                    <w:rFonts w:ascii="Cambria Math" w:hAnsi="Cambria Math" w:cs="Times New Roman"/>
                    <w:sz w:val="21"/>
                    <w14:ligatures w14:val="none"/>
                  </w:rPr>
                  <m:t>)</m:t>
                </m:r>
              </m:oMath>
            </m:oMathPara>
          </w:p>
        </w:tc>
        <w:tc>
          <w:tcPr>
            <w:tcW w:w="1382" w:type="dxa"/>
            <w:tcBorders>
              <w:top w:val="single" w:color="auto" w:sz="4" w:space="0"/>
            </w:tcBorders>
          </w:tcPr>
          <w:p w14:paraId="6E1D6D26">
            <w:pPr>
              <w:spacing w:after="0" w:line="480" w:lineRule="auto"/>
              <w:jc w:val="both"/>
              <w:rPr>
                <w:rFonts w:ascii="Times New Roman" w:hAnsi="Times New Roman" w:cs="Times New Roman"/>
              </w:rPr>
            </w:pPr>
            <w:r>
              <w:rPr>
                <w:rFonts w:ascii="Times New Roman" w:hAnsi="Times New Roman" w:cs="Times New Roman"/>
              </w:rPr>
              <w:t>18.65</w:t>
            </w:r>
          </w:p>
        </w:tc>
        <w:tc>
          <w:tcPr>
            <w:tcW w:w="1383" w:type="dxa"/>
            <w:tcBorders>
              <w:top w:val="single" w:color="auto" w:sz="4" w:space="0"/>
            </w:tcBorders>
          </w:tcPr>
          <w:p w14:paraId="04184C1C">
            <w:pPr>
              <w:spacing w:after="0" w:line="480" w:lineRule="auto"/>
              <w:jc w:val="both"/>
              <w:rPr>
                <w:rFonts w:ascii="Times New Roman" w:hAnsi="Times New Roman" w:cs="Times New Roman"/>
              </w:rPr>
            </w:pPr>
            <w:r>
              <w:rPr>
                <w:rFonts w:ascii="Times New Roman" w:hAnsi="Times New Roman" w:cs="Times New Roman"/>
              </w:rPr>
              <w:t>11.40</w:t>
            </w:r>
          </w:p>
        </w:tc>
        <w:tc>
          <w:tcPr>
            <w:tcW w:w="1383" w:type="dxa"/>
            <w:tcBorders>
              <w:top w:val="single" w:color="auto" w:sz="4" w:space="0"/>
            </w:tcBorders>
          </w:tcPr>
          <w:p w14:paraId="7CF860A5">
            <w:pPr>
              <w:spacing w:after="0" w:line="480" w:lineRule="auto"/>
              <w:jc w:val="both"/>
              <w:rPr>
                <w:rFonts w:ascii="Times New Roman" w:hAnsi="Times New Roman" w:cs="Times New Roman"/>
              </w:rPr>
            </w:pPr>
            <w:r>
              <w:rPr>
                <w:rFonts w:ascii="Times New Roman" w:hAnsi="Times New Roman" w:cs="Times New Roman"/>
              </w:rPr>
              <w:t>8.73</w:t>
            </w:r>
          </w:p>
        </w:tc>
        <w:tc>
          <w:tcPr>
            <w:tcW w:w="1383" w:type="dxa"/>
            <w:tcBorders>
              <w:top w:val="single" w:color="auto" w:sz="4" w:space="0"/>
            </w:tcBorders>
          </w:tcPr>
          <w:p w14:paraId="08CCAF96">
            <w:pPr>
              <w:spacing w:after="0" w:line="480" w:lineRule="auto"/>
              <w:jc w:val="both"/>
              <w:rPr>
                <w:rFonts w:ascii="Times New Roman" w:hAnsi="Times New Roman" w:cs="Times New Roman"/>
              </w:rPr>
            </w:pPr>
            <w:r>
              <w:rPr>
                <w:rFonts w:ascii="Times New Roman" w:hAnsi="Times New Roman" w:cs="Times New Roman"/>
              </w:rPr>
              <w:t>6.81</w:t>
            </w:r>
          </w:p>
        </w:tc>
        <w:tc>
          <w:tcPr>
            <w:tcW w:w="1383" w:type="dxa"/>
            <w:tcBorders>
              <w:top w:val="single" w:color="auto" w:sz="4" w:space="0"/>
            </w:tcBorders>
          </w:tcPr>
          <w:p w14:paraId="3E7D1C3F">
            <w:pPr>
              <w:spacing w:after="0" w:line="480" w:lineRule="auto"/>
              <w:jc w:val="both"/>
              <w:rPr>
                <w:rFonts w:ascii="Times New Roman" w:hAnsi="Times New Roman" w:cs="Times New Roman"/>
              </w:rPr>
            </w:pPr>
            <w:r>
              <w:rPr>
                <w:rFonts w:ascii="Times New Roman" w:hAnsi="Times New Roman" w:cs="Times New Roman"/>
              </w:rPr>
              <w:t>4.44</w:t>
            </w:r>
          </w:p>
        </w:tc>
      </w:tr>
      <w:tr w14:paraId="56D2B9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14:paraId="503474D1">
            <w:pPr>
              <w:spacing w:after="0" w:line="480" w:lineRule="auto"/>
              <w:jc w:val="both"/>
              <w:rPr>
                <w:rFonts w:ascii="Times New Roman" w:hAnsi="Times New Roman" w:cs="Times New Roman"/>
              </w:rPr>
            </w:pPr>
            <m:oMathPara>
              <m:oMath>
                <m:sSub>
                  <m:sSubPr>
                    <m:ctrlPr>
                      <w:rPr>
                        <w:rFonts w:ascii="Cambria Math" w:hAnsi="Cambria Math" w:cs="Times New Roman"/>
                        <w:i/>
                        <w:sz w:val="21"/>
                        <w14:ligatures w14:val="none"/>
                      </w:rPr>
                    </m:ctrlPr>
                  </m:sSubPr>
                  <m:e>
                    <m:r>
                      <m:rPr/>
                      <w:rPr>
                        <w:rFonts w:ascii="Cambria Math" w:hAnsi="Cambria Math" w:cs="Times New Roman"/>
                      </w:rPr>
                      <m:t>α</m:t>
                    </m:r>
                    <m:ctrlPr>
                      <w:rPr>
                        <w:rFonts w:ascii="Cambria Math" w:hAnsi="Cambria Math" w:cs="Times New Roman"/>
                        <w:i/>
                        <w:sz w:val="21"/>
                        <w14:ligatures w14:val="none"/>
                      </w:rPr>
                    </m:ctrlPr>
                  </m:e>
                  <m:sub>
                    <m:r>
                      <m:rPr/>
                      <w:rPr>
                        <w:rFonts w:ascii="Cambria Math" w:hAnsi="Cambria Math" w:cs="Times New Roman"/>
                      </w:rPr>
                      <m:t>ion</m:t>
                    </m:r>
                    <m:ctrlPr>
                      <w:rPr>
                        <w:rFonts w:ascii="Cambria Math" w:hAnsi="Cambria Math" w:cs="Times New Roman"/>
                        <w:i/>
                        <w:sz w:val="21"/>
                        <w14:ligatures w14:val="none"/>
                      </w:rPr>
                    </m:ctrlPr>
                  </m:sub>
                </m:sSub>
                <m:r>
                  <m:rPr/>
                  <w:rPr>
                    <w:rFonts w:ascii="Cambria Math" w:hAnsi="Cambria Math" w:cs="Times New Roman"/>
                    <w:sz w:val="21"/>
                    <w14:ligatures w14:val="none"/>
                  </w:rPr>
                  <m:t>(</m:t>
                </m:r>
                <m:sSup>
                  <m:sSupPr>
                    <m:ctrlPr>
                      <w:rPr>
                        <w:rFonts w:ascii="Cambria Math" w:hAnsi="Cambria Math" w:cs="Times New Roman"/>
                        <w:i/>
                        <w:sz w:val="21"/>
                        <w14:ligatures w14:val="none"/>
                      </w:rPr>
                    </m:ctrlPr>
                  </m:sSupPr>
                  <m:e>
                    <m:r>
                      <m:rPr/>
                      <w:rPr>
                        <w:rFonts w:ascii="Cambria Math" w:hAnsi="Cambria Math" w:cs="Times New Roman"/>
                        <w:sz w:val="21"/>
                        <w14:ligatures w14:val="none"/>
                      </w:rPr>
                      <m:t>Å</m:t>
                    </m:r>
                    <m:ctrlPr>
                      <w:rPr>
                        <w:rFonts w:ascii="Cambria Math" w:hAnsi="Cambria Math" w:cs="Times New Roman"/>
                        <w:i/>
                        <w:sz w:val="21"/>
                        <w14:ligatures w14:val="none"/>
                      </w:rPr>
                    </m:ctrlPr>
                  </m:e>
                  <m:sup>
                    <m:r>
                      <m:rPr/>
                      <w:rPr>
                        <w:rFonts w:ascii="Cambria Math" w:hAnsi="Cambria Math" w:cs="Times New Roman"/>
                        <w:sz w:val="21"/>
                        <w14:ligatures w14:val="none"/>
                      </w:rPr>
                      <m:t>3</m:t>
                    </m:r>
                    <m:ctrlPr>
                      <w:rPr>
                        <w:rFonts w:ascii="Cambria Math" w:hAnsi="Cambria Math" w:cs="Times New Roman"/>
                        <w:i/>
                        <w:sz w:val="21"/>
                        <w14:ligatures w14:val="none"/>
                      </w:rPr>
                    </m:ctrlPr>
                  </m:sup>
                </m:sSup>
                <m:r>
                  <m:rPr/>
                  <w:rPr>
                    <w:rFonts w:ascii="Cambria Math" w:hAnsi="Cambria Math" w:cs="Times New Roman"/>
                    <w:sz w:val="21"/>
                    <w14:ligatures w14:val="none"/>
                  </w:rPr>
                  <m:t>)</m:t>
                </m:r>
              </m:oMath>
            </m:oMathPara>
          </w:p>
        </w:tc>
        <w:tc>
          <w:tcPr>
            <w:tcW w:w="1382" w:type="dxa"/>
          </w:tcPr>
          <w:p w14:paraId="2BFFB3E3">
            <w:pPr>
              <w:spacing w:after="0" w:line="480" w:lineRule="auto"/>
              <w:jc w:val="both"/>
              <w:rPr>
                <w:rFonts w:ascii="Times New Roman" w:hAnsi="Times New Roman" w:cs="Times New Roman"/>
              </w:rPr>
            </w:pPr>
            <w:r>
              <w:rPr>
                <w:rFonts w:ascii="Times New Roman" w:hAnsi="Times New Roman" w:cs="Times New Roman"/>
              </w:rPr>
              <w:t>0</w:t>
            </w:r>
          </w:p>
        </w:tc>
        <w:tc>
          <w:tcPr>
            <w:tcW w:w="1383" w:type="dxa"/>
          </w:tcPr>
          <w:p w14:paraId="53584135">
            <w:pPr>
              <w:spacing w:after="0" w:line="480" w:lineRule="auto"/>
              <w:jc w:val="both"/>
              <w:rPr>
                <w:rFonts w:ascii="Times New Roman" w:hAnsi="Times New Roman" w:cs="Times New Roman"/>
              </w:rPr>
            </w:pPr>
            <w:r>
              <w:rPr>
                <w:rFonts w:ascii="Times New Roman" w:hAnsi="Times New Roman" w:cs="Times New Roman"/>
              </w:rPr>
              <w:t>5.40</w:t>
            </w:r>
          </w:p>
        </w:tc>
        <w:tc>
          <w:tcPr>
            <w:tcW w:w="1383" w:type="dxa"/>
          </w:tcPr>
          <w:p w14:paraId="177D5221">
            <w:pPr>
              <w:spacing w:after="0" w:line="480" w:lineRule="auto"/>
              <w:jc w:val="both"/>
              <w:rPr>
                <w:rFonts w:ascii="Times New Roman" w:hAnsi="Times New Roman" w:cs="Times New Roman"/>
              </w:rPr>
            </w:pPr>
            <w:r>
              <w:rPr>
                <w:rFonts w:ascii="Times New Roman" w:hAnsi="Times New Roman" w:cs="Times New Roman"/>
              </w:rPr>
              <w:t>9.24</w:t>
            </w:r>
          </w:p>
        </w:tc>
        <w:tc>
          <w:tcPr>
            <w:tcW w:w="1383" w:type="dxa"/>
          </w:tcPr>
          <w:p w14:paraId="781EC50D">
            <w:pPr>
              <w:spacing w:after="0" w:line="480" w:lineRule="auto"/>
              <w:jc w:val="both"/>
              <w:rPr>
                <w:rFonts w:ascii="Times New Roman" w:hAnsi="Times New Roman" w:cs="Times New Roman"/>
              </w:rPr>
            </w:pPr>
            <w:r>
              <w:rPr>
                <w:rFonts w:ascii="Times New Roman" w:hAnsi="Times New Roman" w:cs="Times New Roman"/>
              </w:rPr>
              <w:t>9.06</w:t>
            </w:r>
          </w:p>
        </w:tc>
        <w:tc>
          <w:tcPr>
            <w:tcW w:w="1383" w:type="dxa"/>
          </w:tcPr>
          <w:p w14:paraId="2AC402BA">
            <w:pPr>
              <w:spacing w:after="0" w:line="480" w:lineRule="auto"/>
              <w:jc w:val="both"/>
              <w:rPr>
                <w:rFonts w:ascii="Times New Roman" w:hAnsi="Times New Roman" w:cs="Times New Roman"/>
              </w:rPr>
            </w:pPr>
            <w:r>
              <w:rPr>
                <w:rFonts w:ascii="Times New Roman" w:hAnsi="Times New Roman" w:cs="Times New Roman"/>
              </w:rPr>
              <w:t>7.14</w:t>
            </w:r>
          </w:p>
        </w:tc>
      </w:tr>
    </w:tbl>
    <w:p w14:paraId="7933D2CB">
      <w:pPr>
        <w:spacing w:line="480" w:lineRule="auto"/>
        <w:ind w:firstLine="440" w:firstLineChars="200"/>
        <w:jc w:val="both"/>
        <w:rPr>
          <w:rFonts w:ascii="Times New Roman" w:hAnsi="Times New Roman" w:cs="Times New Roman"/>
        </w:rPr>
      </w:pPr>
      <w:r>
        <w:rPr>
          <w:rFonts w:ascii="Times New Roman" w:hAnsi="Times New Roman" w:cs="Times New Roman"/>
        </w:rPr>
        <w:t>The coordinates of all silicon atoms and their corresponding equivalent Gaussian distributions are assembled in a matrix form and processed numerically using MATLAB. The resulting dielectric constant profile of the a-SiO</w:t>
      </w:r>
      <w:r>
        <w:rPr>
          <w:rFonts w:ascii="Times New Roman" w:hAnsi="Times New Roman" w:cs="Times New Roman"/>
          <w:vertAlign w:val="subscript"/>
        </w:rPr>
        <w:t>2</w:t>
      </w:r>
      <w:r>
        <w:rPr>
          <w:rFonts w:ascii="Times New Roman" w:hAnsi="Times New Roman" w:cs="Times New Roman"/>
        </w:rPr>
        <w:t>/Si interface along the z direction is shown in Fig. S1. Along the z axis, the profile successively traverses the vacuum/Si, a-SiO</w:t>
      </w:r>
      <w:r>
        <w:rPr>
          <w:rFonts w:ascii="Times New Roman" w:hAnsi="Times New Roman" w:cs="Times New Roman"/>
          <w:vertAlign w:val="subscript"/>
        </w:rPr>
        <w:t>2</w:t>
      </w:r>
      <w:r>
        <w:rPr>
          <w:rFonts w:ascii="Times New Roman" w:hAnsi="Times New Roman" w:cs="Times New Roman"/>
        </w:rPr>
        <w:t>/Si, and a-SiO</w:t>
      </w:r>
      <w:r>
        <w:rPr>
          <w:rFonts w:ascii="Times New Roman" w:hAnsi="Times New Roman" w:cs="Times New Roman"/>
          <w:vertAlign w:val="subscript"/>
        </w:rPr>
        <w:t>2</w:t>
      </w:r>
      <w:r>
        <w:rPr>
          <w:rFonts w:ascii="Times New Roman" w:hAnsi="Times New Roman" w:cs="Times New Roman"/>
        </w:rPr>
        <w:t>/vacuum interfaces. The dielectric constant of the vacuum region is set to 1, while that of the silicon region is taken as 12.8.</w:t>
      </w:r>
    </w:p>
    <w:p w14:paraId="609F1770">
      <w:pPr>
        <w:spacing w:line="480" w:lineRule="auto"/>
        <w:ind w:firstLine="440" w:firstLineChars="200"/>
        <w:jc w:val="center"/>
        <w:rPr>
          <w:rFonts w:ascii="Times New Roman" w:hAnsi="Times New Roman" w:cs="Times New Roman"/>
        </w:rPr>
      </w:pPr>
      <w:r>
        <w:rPr>
          <w:rFonts w:ascii="Times New Roman" w:hAnsi="Times New Roman" w:cs="Times New Roman"/>
        </w:rPr>
        <w:drawing>
          <wp:inline distT="0" distB="0" distL="0" distR="0">
            <wp:extent cx="3517265" cy="2916555"/>
            <wp:effectExtent l="0" t="0" r="6985" b="0"/>
            <wp:docPr id="17869922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92226" name="图片 1"/>
                    <pic:cNvPicPr>
                      <a:picLocks noChangeAspect="1"/>
                    </pic:cNvPicPr>
                  </pic:nvPicPr>
                  <pic:blipFill>
                    <a:blip r:embed="rId6" cstate="print">
                      <a:extLst>
                        <a:ext uri="{28A0092B-C50C-407E-A947-70E740481C1C}">
                          <a14:useLocalDpi xmlns:a14="http://schemas.microsoft.com/office/drawing/2010/main" val="0"/>
                        </a:ext>
                      </a:extLst>
                    </a:blip>
                    <a:srcRect l="15297" t="-1" r="17986" b="1663"/>
                    <a:stretch>
                      <a:fillRect/>
                    </a:stretch>
                  </pic:blipFill>
                  <pic:spPr>
                    <a:xfrm>
                      <a:off x="0" y="0"/>
                      <a:ext cx="3518853" cy="2917403"/>
                    </a:xfrm>
                    <a:prstGeom prst="rect">
                      <a:avLst/>
                    </a:prstGeom>
                    <a:ln>
                      <a:noFill/>
                    </a:ln>
                  </pic:spPr>
                </pic:pic>
              </a:graphicData>
            </a:graphic>
          </wp:inline>
        </w:drawing>
      </w:r>
    </w:p>
    <w:p w14:paraId="319FE800">
      <w:pPr>
        <w:spacing w:line="480" w:lineRule="auto"/>
        <w:ind w:firstLine="440" w:firstLineChars="200"/>
        <w:jc w:val="center"/>
        <w:rPr>
          <w:rFonts w:ascii="Times New Roman" w:hAnsi="Times New Roman" w:cs="Times New Roman"/>
        </w:rPr>
      </w:pPr>
      <w:r>
        <w:rPr>
          <w:rFonts w:ascii="Times New Roman" w:hAnsi="Times New Roman" w:cs="Times New Roman"/>
          <w:b/>
          <w:bCs/>
        </w:rPr>
        <w:t>Figure S1.</w:t>
      </w:r>
      <w:r>
        <w:rPr>
          <w:rFonts w:ascii="Times New Roman" w:hAnsi="Times New Roman" w:cs="Times New Roman"/>
        </w:rPr>
        <w:t xml:space="preserve"> Dielectric constant profile along the z direction across the a-SiO</w:t>
      </w:r>
      <w:r>
        <w:rPr>
          <w:rFonts w:ascii="Times New Roman" w:hAnsi="Times New Roman" w:cs="Times New Roman"/>
          <w:vertAlign w:val="subscript"/>
        </w:rPr>
        <w:t>2</w:t>
      </w:r>
      <w:r>
        <w:rPr>
          <w:rFonts w:ascii="Times New Roman" w:hAnsi="Times New Roman" w:cs="Times New Roman"/>
        </w:rPr>
        <w:t>/Si interface. The shaded region denotes the interfacial suboxide layer.</w:t>
      </w:r>
    </w:p>
    <w:p w14:paraId="5272BEAC">
      <w:pPr>
        <w:spacing w:line="480" w:lineRule="auto"/>
        <w:rPr>
          <w:rFonts w:ascii="Times New Roman" w:hAnsi="Times New Roman" w:cs="Times New Roman"/>
          <w:b/>
          <w:bCs/>
        </w:rPr>
      </w:pPr>
      <w:r>
        <w:rPr>
          <w:rFonts w:ascii="Times New Roman" w:hAnsi="Times New Roman" w:cs="Times New Roman"/>
          <w:b/>
          <w:bCs/>
        </w:rPr>
        <w:t>S2. Defect Charge Distribution</w:t>
      </w:r>
    </w:p>
    <w:p w14:paraId="734FD03E">
      <w:pPr>
        <w:spacing w:line="480" w:lineRule="auto"/>
        <w:ind w:firstLine="420"/>
        <w:jc w:val="both"/>
        <w:rPr>
          <w:rFonts w:ascii="Times New Roman" w:hAnsi="Times New Roman" w:cs="Times New Roman"/>
          <w:iCs/>
          <w:szCs w:val="21"/>
        </w:rPr>
      </w:pPr>
      <w:r>
        <w:rPr>
          <w:rFonts w:ascii="Times New Roman" w:hAnsi="Times New Roman" w:cs="Times New Roman"/>
          <w:iCs/>
          <w:szCs w:val="21"/>
        </w:rPr>
        <w:t>When solving the electrostatic potential of the model, it is necessary to consider its spatial charge distribution, and here a Gaussian charge distribution is adopted. In addition, solving the Poisson equation under periodic boundary conditions (PBC) also requires a charge background with opposite signs, so that the net charge in the supercell is zero. The calculation formula for the charge distribution is as follows</w:t>
      </w:r>
      <w:r>
        <w:rPr>
          <w:rFonts w:ascii="Times New Roman" w:hAnsi="Times New Roman" w:cs="Times New Roman"/>
          <w:iCs/>
          <w:szCs w:val="21"/>
        </w:rPr>
        <w:fldChar w:fldCharType="begin"/>
      </w:r>
      <w:r>
        <w:rPr>
          <w:rFonts w:ascii="Times New Roman" w:hAnsi="Times New Roman" w:cs="Times New Roman"/>
          <w:iCs/>
          <w:szCs w:val="21"/>
        </w:rPr>
        <w:instrText xml:space="preserve"> ADDIN ZOTERO_ITEM CSL_CITATION {"citationID":"kmLJEosJ","properties":{"formattedCitation":"[2\\uc0\\u8211{}4]","plainCitation":"[2–4]","noteIndex":0},"citationItems":[{"id":341,"uris":["http://zotero.org/users/12457615/items/CYPZBFUH"],"itemData":{"id":341,"type":"article-journal","abstract":"Defects in amorphous-SiO2/Si (a-SiO2/Si) interfaces influence greatly the performance and reliability of Si-based devices. The major interfacial defects that exhibit electronic activity are silicon dangling bonds (so-called Pb defects), which can trap charge carriers and contribute to interfacial charge build-up. In this study, the Pb0 and Pb1 defects at the most technically important a-SiO2/Si(100) interface are investigated quantitatively by using first-principles calculations with realistic interfacial models. Atomistic models of the interface are generated by classical molecular dynamics simulations of Si oxidation with a-SiO2 followed by first-principles structure optimization, and they can reproduce the experimental interfacial properties of the short-range structure parameters, Si oxidation state distribution, and band gap transition. The Pb0 and Pb1 defects are modeled atomistically within the interfacial models, and their g-values and hyperfine parameters are calculated quantitatively by the GIPAW (gauge including projector augmented waves) method. The Fermi contact and hyperfine axis (hf axis) calculated with the Si vacancy model for the Pb0 defect agree well with those obtained experimentally, and the hf axis is coincident with the dangling bond direction determined from the calculated g-tensor and spin density. The Fermi contact and hf axis are calculated for the Pb1 defect with three different models, namely dimer, bridge, and asymmetrically oxidized dimer (AOD), of which the AOD model leads to calculated results that agree well with the experimental ones. However, the AOD model is found to be sensitive to the local structure distortion associated with the softness of the oxygen bridge. What is known as the half AOD is then introduced by deoxidizing one of the two oxygen bridges of the AOD; this may serve as another atomistic model of the Pb1 defect according to the good agreement between the calculated Fermi contact, g-values, and hf axis and the experimental ones. The electronic structures are calculated with the atomistic defect models and show that both defects induce (i) two spin-asymmetric midgap levels in the Si band gap in the neutral state and (ii) spin-symmetric levels in the charged states. The charge transition levels of the defects are calculated with a correction method that is specific to surface/interfacial charge defects, and the calculated levels agree semi-quantitatively with those determined experimentally. The calculated +/0 and 0/− levels are in the Si band gap, with the 0/− level energy being higher than the +/0 one. This implies that both Pb0 and Pb1 defects can trap holes or electrons depending on the position of the Fermi level.","container-title":"Applied Surface Science","DOI":"10.1016/j.apsusc.2019.03.216","ISSN":"0169-4332","journalAbbreviation":"Applied Surface Science","page":"231-240","source":"ScienceDirect","title":"First-principles study of defects in amorphous-SiO2/Si interfaces","URL":"https://www.sciencedirect.com/science/article/pii/S0169433219308475","volume":"483","author":[{"family":"Li","given":"Pei"},{"family":"Chen","given":"Zehua"},{"family":"Yao","given":"Pei"},{"family":"Zhang","given":"Fujie"},{"family":"Wang","given":"Jianwei"},{"family":"Song","given":"Yu"},{"family":"Zuo","given":"Xu"}],"accessed":{"date-parts":[["2025",5,9]]},"issued":{"date-parts":[["2019",7,31]]}},"label":"page"},{"id":357,"uris":["http://zotero.org/users/12457615/items/U6K4XTSZ"],"itemData":{"id":357,"type":"article-journal","container-title":"The Journal of Physical Chemistry C","DOI":"10.1021/acs.jpcc.1c03701","ISSN":"1932-7447","issue":"27","journalAbbreviation":"J. Phys. Chem. C","page":"15044-15051","publisher":"American Chemical Society","title":"First-Principles Calculations of Silicon Interstitial Defects at the Amorphous-SiO2/Si Interface","URL":"https://doi.org/10.1021/acs.jpcc.1c03701","volume":"125","author":[{"family":"Yao","given":"Pei"},{"family":"Song","given":"Yu"},{"family":"Zuo","given":"Xu"}],"issued":{"date-parts":[["2021",7,15]]}},"label":"page"},{"id":369,"uris":["http://zotero.org/users/12457615/items/TKGCQ56E"],"itemData":{"id":369,"type":"article-journal","abstract":"A finite-size supercell correction scheme is introduced for the formation energy of charged defects at surfaces and interfaces. The scheme combines classical electrostatics with the dielectric profile and the electrostatic potential extracted from the electronic-structure calculation. Spurious electrostatic interactions are removed while retaining the dielectric and quantum-mechanical features of the system of interest, which may have no interface (bulk), a single interface or surface, or two interfaces. A pertinent extrapolation scheme validates the proposed corrections. Applications to the charged Cl vacancy at the surface of NaCl and to the dangling bond at the Si(100) surface show that the corrected formation energies are largely independent of the supercell dimensions and of the size of the vacuum region.","container-title":"Physical Review Letters","DOI":"10.1103/PhysRevLett.110.095505","issue":"9","journalAbbreviation":"Phys. Rev. Lett.","page":"095505","publisher":"American Physical Society","source":"APS","title":"Finite-Size Supercell Correction for Charged Defects at Surfaces and Interfaces","URL":"https://link.aps.org/doi/10.1103/PhysRevLett.110.095505","volume":"110","author":[{"family":"Komsa","given":"Hannu-Pekka"},{"family":"Pasquarello","given":"Alfredo"}],"accessed":{"date-parts":[["2025",5,9]]},"issued":{"date-parts":[["2013",2,28]]}},"label":"page"}],"schema":"https://github.com/citation-style-language/schema/raw/master/csl-citation.json"} </w:instrText>
      </w:r>
      <w:r>
        <w:rPr>
          <w:rFonts w:ascii="Times New Roman" w:hAnsi="Times New Roman" w:cs="Times New Roman"/>
          <w:iCs/>
          <w:szCs w:val="21"/>
        </w:rPr>
        <w:fldChar w:fldCharType="separate"/>
      </w:r>
      <w:r>
        <w:rPr>
          <w:rFonts w:ascii="Times New Roman" w:hAnsi="Times New Roman" w:cs="Times New Roman"/>
          <w:kern w:val="0"/>
        </w:rPr>
        <w:t>[2–4]</w:t>
      </w:r>
      <w:r>
        <w:rPr>
          <w:rFonts w:ascii="Times New Roman" w:hAnsi="Times New Roman" w:cs="Times New Roman"/>
          <w:iCs/>
          <w:szCs w:val="21"/>
        </w:rPr>
        <w:fldChar w:fldCharType="end"/>
      </w:r>
      <w:r>
        <w:rPr>
          <w:rFonts w:ascii="Times New Roman" w:hAnsi="Times New Roman" w:cs="Times New Roman"/>
          <w:iCs/>
          <w:szCs w:val="21"/>
        </w:rPr>
        <w:t>,</w:t>
      </w:r>
    </w:p>
    <w:p w14:paraId="68BBD5A6">
      <w:pPr>
        <w:pStyle w:val="38"/>
        <w:spacing w:line="480" w:lineRule="auto"/>
        <w:ind w:firstLine="420"/>
        <w:rPr>
          <w:szCs w:val="21"/>
        </w:rPr>
      </w:pPr>
      <w:r>
        <w:rPr>
          <w:rFonts w:eastAsiaTheme="minorEastAsia"/>
          <w:szCs w:val="21"/>
        </w:rPr>
        <w:tab/>
      </w:r>
      <m:oMath>
        <m:sSub>
          <m:sSubPr>
            <m:ctrlPr>
              <w:rPr>
                <w:rFonts w:ascii="Cambria Math" w:hAnsi="Cambria Math"/>
                <w:szCs w:val="21"/>
              </w:rPr>
            </m:ctrlPr>
          </m:sSubPr>
          <m:e>
            <m:r>
              <m:rPr/>
              <w:rPr>
                <w:rFonts w:ascii="Cambria Math" w:hAnsi="Cambria Math"/>
                <w:szCs w:val="21"/>
              </w:rPr>
              <m:t>ρ</m:t>
            </m:r>
            <m:ctrlPr>
              <w:rPr>
                <w:rFonts w:ascii="Cambria Math" w:hAnsi="Cambria Math"/>
                <w:szCs w:val="21"/>
              </w:rPr>
            </m:ctrlPr>
          </m:e>
          <m:sub>
            <m:r>
              <m:rPr/>
              <w:rPr>
                <w:rFonts w:ascii="Cambria Math" w:hAnsi="Cambria Math"/>
                <w:szCs w:val="21"/>
              </w:rPr>
              <m:t>periodic</m:t>
            </m:r>
            <m:ctrlPr>
              <w:rPr>
                <w:rFonts w:ascii="Cambria Math" w:hAnsi="Cambria Math"/>
                <w:szCs w:val="21"/>
              </w:rPr>
            </m:ctrlPr>
          </m:sub>
        </m:sSub>
        <m:d>
          <m:dPr>
            <m:ctrlPr>
              <w:rPr>
                <w:rFonts w:ascii="Cambria Math" w:hAnsi="Cambria Math"/>
                <w:szCs w:val="21"/>
              </w:rPr>
            </m:ctrlPr>
          </m:dPr>
          <m:e>
            <m:r>
              <m:rPr/>
              <w:rPr>
                <w:rFonts w:ascii="Cambria Math" w:hAnsi="Cambria Math"/>
                <w:szCs w:val="21"/>
              </w:rPr>
              <m:t>r</m:t>
            </m:r>
            <m:ctrlPr>
              <w:rPr>
                <w:rFonts w:ascii="Cambria Math" w:hAnsi="Cambria Math"/>
                <w:szCs w:val="21"/>
              </w:rPr>
            </m:ctrlPr>
          </m:e>
        </m:d>
        <m:r>
          <m:rPr>
            <m:sty m:val="p"/>
          </m:rPr>
          <w:rPr>
            <w:rFonts w:ascii="Cambria Math" w:hAnsi="Cambria Math"/>
            <w:szCs w:val="21"/>
          </w:rPr>
          <m:t>=</m:t>
        </m:r>
        <m:f>
          <m:fPr>
            <m:ctrlPr>
              <w:rPr>
                <w:rFonts w:ascii="Cambria Math" w:hAnsi="Cambria Math"/>
                <w:szCs w:val="21"/>
              </w:rPr>
            </m:ctrlPr>
          </m:fPr>
          <m:num>
            <m:r>
              <m:rPr/>
              <w:rPr>
                <w:rFonts w:ascii="Cambria Math" w:hAnsi="Cambria Math"/>
                <w:szCs w:val="21"/>
              </w:rPr>
              <m:t>q</m:t>
            </m:r>
            <m:sSub>
              <m:sSubPr>
                <m:ctrlPr>
                  <w:rPr>
                    <w:rFonts w:ascii="Cambria Math" w:hAnsi="Cambria Math"/>
                    <w:szCs w:val="21"/>
                  </w:rPr>
                </m:ctrlPr>
              </m:sSubPr>
              <m:e>
                <m:r>
                  <m:rPr/>
                  <w:rPr>
                    <w:rFonts w:ascii="Cambria Math" w:hAnsi="Cambria Math"/>
                    <w:szCs w:val="21"/>
                  </w:rPr>
                  <m:t>Q</m:t>
                </m:r>
                <m:ctrlPr>
                  <w:rPr>
                    <w:rFonts w:ascii="Cambria Math" w:hAnsi="Cambria Math"/>
                    <w:szCs w:val="21"/>
                  </w:rPr>
                </m:ctrlPr>
              </m:e>
              <m:sub>
                <m:r>
                  <m:rPr>
                    <m:sty m:val="p"/>
                  </m:rPr>
                  <w:rPr>
                    <w:rFonts w:ascii="Cambria Math" w:hAnsi="Cambria Math"/>
                    <w:szCs w:val="21"/>
                  </w:rPr>
                  <m:t>0</m:t>
                </m:r>
                <m:ctrlPr>
                  <w:rPr>
                    <w:rFonts w:ascii="Cambria Math" w:hAnsi="Cambria Math"/>
                    <w:szCs w:val="21"/>
                  </w:rPr>
                </m:ctrlPr>
              </m:sub>
            </m:sSub>
            <m:ctrlPr>
              <w:rPr>
                <w:rFonts w:ascii="Cambria Math" w:hAnsi="Cambria Math"/>
                <w:szCs w:val="21"/>
              </w:rPr>
            </m:ctrlPr>
          </m:num>
          <m:den>
            <m:sSup>
              <m:sSupPr>
                <m:ctrlPr>
                  <w:rPr>
                    <w:rFonts w:ascii="Cambria Math" w:hAnsi="Cambria Math"/>
                    <w:szCs w:val="21"/>
                  </w:rPr>
                </m:ctrlPr>
              </m:sSupPr>
              <m:e>
                <m:r>
                  <m:rPr/>
                  <w:rPr>
                    <w:rFonts w:ascii="Cambria Math" w:hAnsi="Cambria Math"/>
                    <w:szCs w:val="21"/>
                  </w:rPr>
                  <m:t>σ</m:t>
                </m:r>
                <m:ctrlPr>
                  <w:rPr>
                    <w:rFonts w:ascii="Cambria Math" w:hAnsi="Cambria Math"/>
                    <w:szCs w:val="21"/>
                  </w:rPr>
                </m:ctrlPr>
              </m:e>
              <m:sup>
                <m:r>
                  <m:rPr>
                    <m:sty m:val="p"/>
                  </m:rPr>
                  <w:rPr>
                    <w:rFonts w:ascii="Cambria Math" w:hAnsi="Cambria Math"/>
                    <w:szCs w:val="21"/>
                  </w:rPr>
                  <m:t>3</m:t>
                </m:r>
                <m:ctrlPr>
                  <w:rPr>
                    <w:rFonts w:ascii="Cambria Math" w:hAnsi="Cambria Math"/>
                    <w:szCs w:val="21"/>
                  </w:rPr>
                </m:ctrlPr>
              </m:sup>
            </m:sSup>
            <m:sSup>
              <m:sSupPr>
                <m:ctrlPr>
                  <w:rPr>
                    <w:rFonts w:ascii="Cambria Math" w:hAnsi="Cambria Math"/>
                    <w:szCs w:val="21"/>
                  </w:rPr>
                </m:ctrlPr>
              </m:sSupPr>
              <m:e>
                <m:d>
                  <m:dPr>
                    <m:ctrlPr>
                      <w:rPr>
                        <w:rFonts w:ascii="Cambria Math" w:hAnsi="Cambria Math"/>
                        <w:szCs w:val="21"/>
                      </w:rPr>
                    </m:ctrlPr>
                  </m:dPr>
                  <m:e>
                    <m:r>
                      <m:rPr>
                        <m:sty m:val="p"/>
                      </m:rPr>
                      <w:rPr>
                        <w:rFonts w:ascii="Cambria Math" w:hAnsi="Cambria Math"/>
                        <w:szCs w:val="21"/>
                      </w:rPr>
                      <m:t>2</m:t>
                    </m:r>
                    <m:r>
                      <m:rPr/>
                      <w:rPr>
                        <w:rFonts w:ascii="Cambria Math" w:hAnsi="Cambria Math"/>
                        <w:szCs w:val="21"/>
                      </w:rPr>
                      <m:t>π</m:t>
                    </m:r>
                    <m:ctrlPr>
                      <w:rPr>
                        <w:rFonts w:ascii="Cambria Math" w:hAnsi="Cambria Math"/>
                        <w:szCs w:val="21"/>
                      </w:rPr>
                    </m:ctrlPr>
                  </m:e>
                </m:d>
                <m:ctrlPr>
                  <w:rPr>
                    <w:rFonts w:ascii="Cambria Math" w:hAnsi="Cambria Math"/>
                    <w:szCs w:val="21"/>
                  </w:rPr>
                </m:ctrlPr>
              </m:e>
              <m:sup>
                <m:r>
                  <m:rPr>
                    <m:sty m:val="p"/>
                  </m:rPr>
                  <w:rPr>
                    <w:rFonts w:ascii="Cambria Math" w:hAnsi="Cambria Math"/>
                    <w:szCs w:val="21"/>
                  </w:rPr>
                  <m:t>3/2</m:t>
                </m:r>
                <m:ctrlPr>
                  <w:rPr>
                    <w:rFonts w:ascii="Cambria Math" w:hAnsi="Cambria Math"/>
                    <w:szCs w:val="21"/>
                  </w:rPr>
                </m:ctrlPr>
              </m:sup>
            </m:sSup>
            <m:ctrlPr>
              <w:rPr>
                <w:rFonts w:ascii="Cambria Math" w:hAnsi="Cambria Math"/>
                <w:szCs w:val="21"/>
              </w:rPr>
            </m:ctrlPr>
          </m:den>
        </m:f>
        <m:sSup>
          <m:sSupPr>
            <m:ctrlPr>
              <w:rPr>
                <w:rFonts w:ascii="Cambria Math" w:hAnsi="Cambria Math"/>
                <w:szCs w:val="21"/>
              </w:rPr>
            </m:ctrlPr>
          </m:sSupPr>
          <m:e>
            <m:r>
              <m:rPr/>
              <w:rPr>
                <w:rFonts w:ascii="Cambria Math" w:hAnsi="Cambria Math"/>
                <w:szCs w:val="21"/>
              </w:rPr>
              <m:t>e</m:t>
            </m:r>
            <m:ctrlPr>
              <w:rPr>
                <w:rFonts w:ascii="Cambria Math" w:hAnsi="Cambria Math"/>
                <w:szCs w:val="21"/>
              </w:rPr>
            </m:ctrlPr>
          </m:e>
          <m:sup>
            <m:r>
              <m:rPr>
                <m:sty m:val="p"/>
              </m:rPr>
              <w:rPr>
                <w:rFonts w:ascii="Cambria Math" w:hAnsi="Cambria Math"/>
                <w:szCs w:val="21"/>
              </w:rPr>
              <m:t>−</m:t>
            </m:r>
            <m:sSup>
              <m:sSupPr>
                <m:ctrlPr>
                  <w:rPr>
                    <w:rFonts w:ascii="Cambria Math" w:hAnsi="Cambria Math"/>
                    <w:szCs w:val="21"/>
                  </w:rPr>
                </m:ctrlPr>
              </m:sSupPr>
              <m:e>
                <m:r>
                  <m:rPr/>
                  <w:rPr>
                    <w:rFonts w:ascii="Cambria Math" w:hAnsi="Cambria Math"/>
                    <w:szCs w:val="21"/>
                  </w:rPr>
                  <m:t>r</m:t>
                </m:r>
                <m:ctrlPr>
                  <w:rPr>
                    <w:rFonts w:ascii="Cambria Math" w:hAnsi="Cambria Math"/>
                    <w:szCs w:val="21"/>
                  </w:rPr>
                </m:ctrlPr>
              </m:e>
              <m:sup>
                <m:r>
                  <m:rPr>
                    <m:sty m:val="p"/>
                  </m:rPr>
                  <w:rPr>
                    <w:rFonts w:ascii="Cambria Math" w:hAnsi="Cambria Math"/>
                    <w:szCs w:val="21"/>
                  </w:rPr>
                  <m:t>2</m:t>
                </m:r>
                <m:ctrlPr>
                  <w:rPr>
                    <w:rFonts w:ascii="Cambria Math" w:hAnsi="Cambria Math"/>
                    <w:szCs w:val="21"/>
                  </w:rPr>
                </m:ctrlPr>
              </m:sup>
            </m:sSup>
            <m:r>
              <m:rPr>
                <m:sty m:val="p"/>
              </m:rPr>
              <w:rPr>
                <w:rFonts w:ascii="Cambria Math" w:hAnsi="Cambria Math"/>
                <w:szCs w:val="21"/>
              </w:rPr>
              <m:t>/(2</m:t>
            </m:r>
            <m:sSup>
              <m:sSupPr>
                <m:ctrlPr>
                  <w:rPr>
                    <w:rFonts w:ascii="Cambria Math" w:hAnsi="Cambria Math"/>
                    <w:szCs w:val="21"/>
                  </w:rPr>
                </m:ctrlPr>
              </m:sSupPr>
              <m:e>
                <m:r>
                  <m:rPr/>
                  <w:rPr>
                    <w:rFonts w:ascii="Cambria Math" w:hAnsi="Cambria Math"/>
                    <w:szCs w:val="21"/>
                  </w:rPr>
                  <m:t>σ</m:t>
                </m:r>
                <m:ctrlPr>
                  <w:rPr>
                    <w:rFonts w:ascii="Cambria Math" w:hAnsi="Cambria Math"/>
                    <w:szCs w:val="21"/>
                  </w:rPr>
                </m:ctrlPr>
              </m:e>
              <m:sup>
                <m:r>
                  <m:rPr>
                    <m:sty m:val="p"/>
                  </m:rPr>
                  <w:rPr>
                    <w:rFonts w:ascii="Cambria Math" w:hAnsi="Cambria Math"/>
                    <w:szCs w:val="21"/>
                  </w:rPr>
                  <m:t>2</m:t>
                </m:r>
                <m:ctrlPr>
                  <w:rPr>
                    <w:rFonts w:ascii="Cambria Math" w:hAnsi="Cambria Math"/>
                    <w:szCs w:val="21"/>
                  </w:rPr>
                </m:ctrlPr>
              </m:sup>
            </m:sSup>
            <m:r>
              <m:rPr>
                <m:sty m:val="p"/>
              </m:rPr>
              <w:rPr>
                <w:rFonts w:ascii="Cambria Math" w:hAnsi="Cambria Math"/>
                <w:szCs w:val="21"/>
              </w:rPr>
              <m:t>)</m:t>
            </m:r>
            <m:ctrlPr>
              <w:rPr>
                <w:rFonts w:ascii="Cambria Math" w:hAnsi="Cambria Math"/>
                <w:szCs w:val="21"/>
              </w:rPr>
            </m:ctrlPr>
          </m:sup>
        </m:sSup>
        <m:r>
          <m:rPr>
            <m:sty m:val="p"/>
          </m:rPr>
          <w:rPr>
            <w:rFonts w:ascii="Cambria Math" w:hAnsi="Cambria Math"/>
            <w:szCs w:val="21"/>
          </w:rPr>
          <m:t>−</m:t>
        </m:r>
        <m:f>
          <m:fPr>
            <m:ctrlPr>
              <w:rPr>
                <w:rFonts w:ascii="Cambria Math" w:hAnsi="Cambria Math"/>
                <w:szCs w:val="21"/>
              </w:rPr>
            </m:ctrlPr>
          </m:fPr>
          <m:num>
            <m:r>
              <m:rPr/>
              <w:rPr>
                <w:rFonts w:ascii="Cambria Math" w:hAnsi="Cambria Math"/>
                <w:szCs w:val="21"/>
              </w:rPr>
              <m:t>q</m:t>
            </m:r>
            <m:sSub>
              <m:sSubPr>
                <m:ctrlPr>
                  <w:rPr>
                    <w:rFonts w:ascii="Cambria Math" w:hAnsi="Cambria Math"/>
                    <w:szCs w:val="21"/>
                  </w:rPr>
                </m:ctrlPr>
              </m:sSubPr>
              <m:e>
                <m:r>
                  <m:rPr/>
                  <w:rPr>
                    <w:rFonts w:ascii="Cambria Math" w:hAnsi="Cambria Math"/>
                    <w:szCs w:val="21"/>
                  </w:rPr>
                  <m:t>Q</m:t>
                </m:r>
                <m:ctrlPr>
                  <w:rPr>
                    <w:rFonts w:ascii="Cambria Math" w:hAnsi="Cambria Math"/>
                    <w:szCs w:val="21"/>
                  </w:rPr>
                </m:ctrlPr>
              </m:e>
              <m:sub>
                <m:r>
                  <m:rPr>
                    <m:sty m:val="p"/>
                  </m:rPr>
                  <w:rPr>
                    <w:rFonts w:ascii="Cambria Math" w:hAnsi="Cambria Math"/>
                    <w:szCs w:val="21"/>
                  </w:rPr>
                  <m:t>0</m:t>
                </m:r>
                <m:ctrlPr>
                  <w:rPr>
                    <w:rFonts w:ascii="Cambria Math" w:hAnsi="Cambria Math"/>
                    <w:szCs w:val="21"/>
                  </w:rPr>
                </m:ctrlPr>
              </m:sub>
            </m:sSub>
            <m:ctrlPr>
              <w:rPr>
                <w:rFonts w:ascii="Cambria Math" w:hAnsi="Cambria Math"/>
                <w:szCs w:val="21"/>
              </w:rPr>
            </m:ctrlPr>
          </m:num>
          <m:den>
            <m:r>
              <m:rPr/>
              <w:rPr>
                <w:rFonts w:ascii="Cambria Math" w:hAnsi="Cambria Math"/>
                <w:szCs w:val="21"/>
              </w:rPr>
              <m:t>abc</m:t>
            </m:r>
            <m:ctrlPr>
              <w:rPr>
                <w:rFonts w:ascii="Cambria Math" w:hAnsi="Cambria Math"/>
                <w:szCs w:val="21"/>
              </w:rPr>
            </m:ctrlPr>
          </m:den>
        </m:f>
      </m:oMath>
      <w:r>
        <w:rPr>
          <w:rFonts w:eastAsiaTheme="minorEastAsia"/>
          <w:szCs w:val="21"/>
        </w:rPr>
        <w:tab/>
      </w:r>
      <w:r>
        <w:rPr>
          <w:szCs w:val="21"/>
        </w:rPr>
        <w:t>(</w:t>
      </w:r>
      <w:r>
        <w:rPr>
          <w:rFonts w:eastAsiaTheme="minorEastAsia"/>
          <w:szCs w:val="21"/>
        </w:rPr>
        <w:t>5</w:t>
      </w:r>
      <w:r>
        <w:rPr>
          <w:szCs w:val="21"/>
        </w:rPr>
        <w:t>)</w:t>
      </w:r>
    </w:p>
    <w:p w14:paraId="6C2353F7">
      <w:pPr>
        <w:spacing w:line="480" w:lineRule="auto"/>
        <w:rPr>
          <w:rFonts w:ascii="Times New Roman" w:hAnsi="Times New Roman" w:cs="Times New Roman"/>
          <w:szCs w:val="21"/>
        </w:rPr>
      </w:pPr>
      <w:r>
        <w:rPr>
          <w:rFonts w:ascii="Times New Roman" w:hAnsi="Times New Roman" w:cs="Times New Roman"/>
          <w:szCs w:val="21"/>
        </w:rPr>
        <w:t xml:space="preserve">Where </w:t>
      </w:r>
      <m:oMath>
        <m:r>
          <m:rPr/>
          <w:rPr>
            <w:rFonts w:ascii="Cambria Math" w:hAnsi="Cambria Math" w:cs="Times New Roman"/>
            <w:szCs w:val="21"/>
          </w:rPr>
          <m:t>q</m:t>
        </m:r>
      </m:oMath>
      <w:r>
        <w:rPr>
          <w:rFonts w:ascii="Times New Roman" w:hAnsi="Times New Roman" w:cs="Times New Roman"/>
          <w:szCs w:val="21"/>
        </w:rPr>
        <w:t xml:space="preserve"> represents the charge state of the defect, the charge </w:t>
      </w:r>
      <m:oMath>
        <m:sSub>
          <m:sSubPr>
            <m:ctrlPr>
              <w:rPr>
                <w:rFonts w:ascii="Cambria Math" w:hAnsi="Cambria Math" w:cs="Times New Roman"/>
                <w:i/>
                <w:szCs w:val="21"/>
              </w:rPr>
            </m:ctrlPr>
          </m:sSubPr>
          <m:e>
            <m:r>
              <m:rPr/>
              <w:rPr>
                <w:rFonts w:ascii="Cambria Math" w:hAnsi="Cambria Math" w:cs="Times New Roman"/>
                <w:szCs w:val="21"/>
              </w:rPr>
              <m:t>Q</m:t>
            </m:r>
            <m:ctrlPr>
              <w:rPr>
                <w:rFonts w:ascii="Cambria Math" w:hAnsi="Cambria Math" w:cs="Times New Roman"/>
                <w:i/>
                <w:szCs w:val="21"/>
              </w:rPr>
            </m:ctrlPr>
          </m:e>
          <m:sub>
            <m:r>
              <m:rPr/>
              <w:rPr>
                <w:rFonts w:ascii="Cambria Math" w:hAnsi="Cambria Math" w:cs="Times New Roman"/>
                <w:szCs w:val="21"/>
              </w:rPr>
              <m:t>0</m:t>
            </m:r>
            <m:ctrlPr>
              <w:rPr>
                <w:rFonts w:ascii="Cambria Math" w:hAnsi="Cambria Math" w:cs="Times New Roman"/>
                <w:i/>
                <w:szCs w:val="21"/>
              </w:rPr>
            </m:ctrlPr>
          </m:sub>
        </m:sSub>
        <m:r>
          <m:rPr/>
          <w:rPr>
            <w:rFonts w:ascii="Cambria Math" w:hAnsi="Cambria Math" w:cs="Times New Roman"/>
            <w:szCs w:val="21"/>
          </w:rPr>
          <m:t>=1.6×</m:t>
        </m:r>
        <m:sSup>
          <m:sSupPr>
            <m:ctrlPr>
              <w:rPr>
                <w:rFonts w:ascii="Cambria Math" w:hAnsi="Cambria Math" w:cs="Times New Roman"/>
                <w:i/>
                <w:szCs w:val="21"/>
              </w:rPr>
            </m:ctrlPr>
          </m:sSupPr>
          <m:e>
            <m:r>
              <m:rPr/>
              <w:rPr>
                <w:rFonts w:ascii="Cambria Math" w:hAnsi="Cambria Math" w:cs="Times New Roman"/>
                <w:szCs w:val="21"/>
              </w:rPr>
              <m:t>10</m:t>
            </m:r>
            <m:ctrlPr>
              <w:rPr>
                <w:rFonts w:ascii="Cambria Math" w:hAnsi="Cambria Math" w:cs="Times New Roman"/>
                <w:i/>
                <w:szCs w:val="21"/>
              </w:rPr>
            </m:ctrlPr>
          </m:e>
          <m:sup>
            <m:r>
              <m:rPr/>
              <w:rPr>
                <w:rFonts w:ascii="Cambria Math" w:hAnsi="Cambria Math" w:cs="Times New Roman"/>
                <w:szCs w:val="21"/>
              </w:rPr>
              <m:t>−19</m:t>
            </m:r>
            <m:ctrlPr>
              <w:rPr>
                <w:rFonts w:ascii="Cambria Math" w:hAnsi="Cambria Math" w:cs="Times New Roman"/>
                <w:i/>
                <w:szCs w:val="21"/>
              </w:rPr>
            </m:ctrlPr>
          </m:sup>
        </m:sSup>
        <m:r>
          <m:rPr/>
          <w:rPr>
            <w:rFonts w:ascii="Cambria Math" w:hAnsi="Cambria Math" w:cs="Times New Roman"/>
            <w:szCs w:val="21"/>
          </w:rPr>
          <m:t>C</m:t>
        </m:r>
      </m:oMath>
      <w:r>
        <w:rPr>
          <w:rFonts w:ascii="Times New Roman" w:hAnsi="Times New Roman" w:cs="Times New Roman"/>
          <w:szCs w:val="21"/>
        </w:rPr>
        <w:t xml:space="preserve">, </w:t>
      </w:r>
      <m:oMath>
        <m:r>
          <m:rPr/>
          <w:rPr>
            <w:rFonts w:ascii="Cambria Math" w:hAnsi="Cambria Math" w:cs="Times New Roman"/>
            <w:szCs w:val="21"/>
          </w:rPr>
          <m:t>σ</m:t>
        </m:r>
      </m:oMath>
      <w:r>
        <w:rPr>
          <w:rFonts w:ascii="Times New Roman" w:hAnsi="Times New Roman" w:cs="Times New Roman"/>
          <w:szCs w:val="21"/>
        </w:rPr>
        <w:t xml:space="preserve"> is the standard deviation of the Gaussian distribution obtained from the defect charge density distribution, and </w:t>
      </w:r>
      <m:oMath>
        <m:r>
          <m:rPr/>
          <w:rPr>
            <w:rFonts w:ascii="Cambria Math" w:hAnsi="Cambria Math" w:cs="Times New Roman"/>
            <w:szCs w:val="21"/>
          </w:rPr>
          <m:t>abc</m:t>
        </m:r>
      </m:oMath>
      <w:r>
        <w:rPr>
          <w:rFonts w:ascii="Times New Roman" w:hAnsi="Times New Roman" w:cs="Times New Roman"/>
          <w:szCs w:val="21"/>
        </w:rPr>
        <w:t xml:space="preserve"> is the volume of the supercell.</w:t>
      </w:r>
    </w:p>
    <w:p w14:paraId="7E5F9A51">
      <w:pPr>
        <w:spacing w:line="480" w:lineRule="auto"/>
        <w:ind w:firstLine="440" w:firstLineChars="200"/>
        <w:jc w:val="both"/>
        <w:rPr>
          <w:rFonts w:ascii="Times New Roman" w:hAnsi="Times New Roman" w:cs="Times New Roman"/>
          <w:szCs w:val="21"/>
        </w:rPr>
      </w:pPr>
      <w:r>
        <w:rPr>
          <w:rFonts w:ascii="Times New Roman" w:hAnsi="Times New Roman" w:cs="Times New Roman"/>
          <w:szCs w:val="21"/>
        </w:rPr>
        <w:t>Without adding a uniform background charge, the electrostatic energy of the model under isolated conditions can also be obtained by proportionally enlarging the supercell using grounded boundary conditions. The formula for its spatial charge density distribution is,</w:t>
      </w:r>
    </w:p>
    <w:p w14:paraId="6F9CE13D">
      <w:pPr>
        <w:pStyle w:val="38"/>
        <w:spacing w:line="480" w:lineRule="auto"/>
        <w:ind w:firstLine="420"/>
        <w:rPr>
          <w:szCs w:val="21"/>
        </w:rPr>
      </w:pPr>
      <w:r>
        <w:rPr>
          <w:rFonts w:eastAsiaTheme="minorEastAsia"/>
          <w:szCs w:val="21"/>
        </w:rPr>
        <w:tab/>
      </w:r>
      <m:oMath>
        <m:sSub>
          <m:sSubPr>
            <m:ctrlPr>
              <w:rPr>
                <w:rFonts w:ascii="Cambria Math" w:hAnsi="Cambria Math"/>
                <w:szCs w:val="21"/>
              </w:rPr>
            </m:ctrlPr>
          </m:sSubPr>
          <m:e>
            <m:r>
              <m:rPr/>
              <w:rPr>
                <w:rFonts w:ascii="Cambria Math" w:hAnsi="Cambria Math"/>
                <w:szCs w:val="21"/>
              </w:rPr>
              <m:t>ρ</m:t>
            </m:r>
            <m:ctrlPr>
              <w:rPr>
                <w:rFonts w:ascii="Cambria Math" w:hAnsi="Cambria Math"/>
                <w:szCs w:val="21"/>
              </w:rPr>
            </m:ctrlPr>
          </m:e>
          <m:sub>
            <m:r>
              <m:rPr/>
              <w:rPr>
                <w:rFonts w:ascii="Cambria Math" w:hAnsi="Cambria Math"/>
                <w:szCs w:val="21"/>
              </w:rPr>
              <m:t>periodic</m:t>
            </m:r>
            <m:ctrlPr>
              <w:rPr>
                <w:rFonts w:ascii="Cambria Math" w:hAnsi="Cambria Math"/>
                <w:szCs w:val="21"/>
              </w:rPr>
            </m:ctrlPr>
          </m:sub>
        </m:sSub>
        <m:d>
          <m:dPr>
            <m:ctrlPr>
              <w:rPr>
                <w:rFonts w:ascii="Cambria Math" w:hAnsi="Cambria Math"/>
                <w:szCs w:val="21"/>
              </w:rPr>
            </m:ctrlPr>
          </m:dPr>
          <m:e>
            <m:r>
              <m:rPr/>
              <w:rPr>
                <w:rFonts w:ascii="Cambria Math" w:hAnsi="Cambria Math"/>
                <w:szCs w:val="21"/>
              </w:rPr>
              <m:t>r</m:t>
            </m:r>
            <m:ctrlPr>
              <w:rPr>
                <w:rFonts w:ascii="Cambria Math" w:hAnsi="Cambria Math"/>
                <w:szCs w:val="21"/>
              </w:rPr>
            </m:ctrlPr>
          </m:e>
        </m:d>
        <m:r>
          <m:rPr>
            <m:sty m:val="p"/>
          </m:rPr>
          <w:rPr>
            <w:rFonts w:ascii="Cambria Math" w:hAnsi="Cambria Math"/>
            <w:szCs w:val="21"/>
          </w:rPr>
          <m:t>=</m:t>
        </m:r>
        <m:f>
          <m:fPr>
            <m:ctrlPr>
              <w:rPr>
                <w:rFonts w:ascii="Cambria Math" w:hAnsi="Cambria Math"/>
                <w:szCs w:val="21"/>
              </w:rPr>
            </m:ctrlPr>
          </m:fPr>
          <m:num>
            <m:r>
              <m:rPr/>
              <w:rPr>
                <w:rFonts w:ascii="Cambria Math" w:hAnsi="Cambria Math"/>
                <w:szCs w:val="21"/>
              </w:rPr>
              <m:t>q</m:t>
            </m:r>
            <m:sSub>
              <m:sSubPr>
                <m:ctrlPr>
                  <w:rPr>
                    <w:rFonts w:ascii="Cambria Math" w:hAnsi="Cambria Math"/>
                    <w:szCs w:val="21"/>
                  </w:rPr>
                </m:ctrlPr>
              </m:sSubPr>
              <m:e>
                <m:r>
                  <m:rPr/>
                  <w:rPr>
                    <w:rFonts w:ascii="Cambria Math" w:hAnsi="Cambria Math"/>
                    <w:szCs w:val="21"/>
                  </w:rPr>
                  <m:t>Q</m:t>
                </m:r>
                <m:ctrlPr>
                  <w:rPr>
                    <w:rFonts w:ascii="Cambria Math" w:hAnsi="Cambria Math"/>
                    <w:szCs w:val="21"/>
                  </w:rPr>
                </m:ctrlPr>
              </m:e>
              <m:sub>
                <m:r>
                  <m:rPr>
                    <m:sty m:val="p"/>
                  </m:rPr>
                  <w:rPr>
                    <w:rFonts w:ascii="Cambria Math" w:hAnsi="Cambria Math"/>
                    <w:szCs w:val="21"/>
                  </w:rPr>
                  <m:t>0</m:t>
                </m:r>
                <m:ctrlPr>
                  <w:rPr>
                    <w:rFonts w:ascii="Cambria Math" w:hAnsi="Cambria Math"/>
                    <w:szCs w:val="21"/>
                  </w:rPr>
                </m:ctrlPr>
              </m:sub>
            </m:sSub>
            <m:ctrlPr>
              <w:rPr>
                <w:rFonts w:ascii="Cambria Math" w:hAnsi="Cambria Math"/>
                <w:szCs w:val="21"/>
              </w:rPr>
            </m:ctrlPr>
          </m:num>
          <m:den>
            <m:sSup>
              <m:sSupPr>
                <m:ctrlPr>
                  <w:rPr>
                    <w:rFonts w:ascii="Cambria Math" w:hAnsi="Cambria Math"/>
                    <w:szCs w:val="21"/>
                  </w:rPr>
                </m:ctrlPr>
              </m:sSupPr>
              <m:e>
                <m:r>
                  <m:rPr/>
                  <w:rPr>
                    <w:rFonts w:ascii="Cambria Math" w:hAnsi="Cambria Math"/>
                    <w:szCs w:val="21"/>
                  </w:rPr>
                  <m:t>σ</m:t>
                </m:r>
                <m:ctrlPr>
                  <w:rPr>
                    <w:rFonts w:ascii="Cambria Math" w:hAnsi="Cambria Math"/>
                    <w:szCs w:val="21"/>
                  </w:rPr>
                </m:ctrlPr>
              </m:e>
              <m:sup>
                <m:r>
                  <m:rPr>
                    <m:sty m:val="p"/>
                  </m:rPr>
                  <w:rPr>
                    <w:rFonts w:ascii="Cambria Math" w:hAnsi="Cambria Math"/>
                    <w:szCs w:val="21"/>
                  </w:rPr>
                  <m:t>3</m:t>
                </m:r>
                <m:ctrlPr>
                  <w:rPr>
                    <w:rFonts w:ascii="Cambria Math" w:hAnsi="Cambria Math"/>
                    <w:szCs w:val="21"/>
                  </w:rPr>
                </m:ctrlPr>
              </m:sup>
            </m:sSup>
            <m:sSup>
              <m:sSupPr>
                <m:ctrlPr>
                  <w:rPr>
                    <w:rFonts w:ascii="Cambria Math" w:hAnsi="Cambria Math"/>
                    <w:szCs w:val="21"/>
                  </w:rPr>
                </m:ctrlPr>
              </m:sSupPr>
              <m:e>
                <m:d>
                  <m:dPr>
                    <m:ctrlPr>
                      <w:rPr>
                        <w:rFonts w:ascii="Cambria Math" w:hAnsi="Cambria Math"/>
                        <w:szCs w:val="21"/>
                      </w:rPr>
                    </m:ctrlPr>
                  </m:dPr>
                  <m:e>
                    <m:r>
                      <m:rPr>
                        <m:sty m:val="p"/>
                      </m:rPr>
                      <w:rPr>
                        <w:rFonts w:ascii="Cambria Math" w:hAnsi="Cambria Math"/>
                        <w:szCs w:val="21"/>
                      </w:rPr>
                      <m:t>2</m:t>
                    </m:r>
                    <m:r>
                      <m:rPr/>
                      <w:rPr>
                        <w:rFonts w:ascii="Cambria Math" w:hAnsi="Cambria Math"/>
                        <w:szCs w:val="21"/>
                      </w:rPr>
                      <m:t>π</m:t>
                    </m:r>
                    <m:ctrlPr>
                      <w:rPr>
                        <w:rFonts w:ascii="Cambria Math" w:hAnsi="Cambria Math"/>
                        <w:szCs w:val="21"/>
                      </w:rPr>
                    </m:ctrlPr>
                  </m:e>
                </m:d>
                <m:ctrlPr>
                  <w:rPr>
                    <w:rFonts w:ascii="Cambria Math" w:hAnsi="Cambria Math"/>
                    <w:szCs w:val="21"/>
                  </w:rPr>
                </m:ctrlPr>
              </m:e>
              <m:sup>
                <m:r>
                  <m:rPr>
                    <m:sty m:val="p"/>
                  </m:rPr>
                  <w:rPr>
                    <w:rFonts w:ascii="Cambria Math" w:hAnsi="Cambria Math"/>
                    <w:szCs w:val="21"/>
                  </w:rPr>
                  <m:t>3/2</m:t>
                </m:r>
                <m:ctrlPr>
                  <w:rPr>
                    <w:rFonts w:ascii="Cambria Math" w:hAnsi="Cambria Math"/>
                    <w:szCs w:val="21"/>
                  </w:rPr>
                </m:ctrlPr>
              </m:sup>
            </m:sSup>
            <m:ctrlPr>
              <w:rPr>
                <w:rFonts w:ascii="Cambria Math" w:hAnsi="Cambria Math"/>
                <w:szCs w:val="21"/>
              </w:rPr>
            </m:ctrlPr>
          </m:den>
        </m:f>
        <m:sSup>
          <m:sSupPr>
            <m:ctrlPr>
              <w:rPr>
                <w:rFonts w:ascii="Cambria Math" w:hAnsi="Cambria Math"/>
                <w:szCs w:val="21"/>
              </w:rPr>
            </m:ctrlPr>
          </m:sSupPr>
          <m:e>
            <m:r>
              <m:rPr/>
              <w:rPr>
                <w:rFonts w:ascii="Cambria Math" w:hAnsi="Cambria Math"/>
                <w:szCs w:val="21"/>
              </w:rPr>
              <m:t>e</m:t>
            </m:r>
            <m:ctrlPr>
              <w:rPr>
                <w:rFonts w:ascii="Cambria Math" w:hAnsi="Cambria Math"/>
                <w:szCs w:val="21"/>
              </w:rPr>
            </m:ctrlPr>
          </m:e>
          <m:sup>
            <m:r>
              <m:rPr>
                <m:sty m:val="p"/>
              </m:rPr>
              <w:rPr>
                <w:rFonts w:ascii="Cambria Math" w:hAnsi="Cambria Math"/>
                <w:szCs w:val="21"/>
              </w:rPr>
              <m:t>−</m:t>
            </m:r>
            <m:sSup>
              <m:sSupPr>
                <m:ctrlPr>
                  <w:rPr>
                    <w:rFonts w:ascii="Cambria Math" w:hAnsi="Cambria Math"/>
                    <w:szCs w:val="21"/>
                  </w:rPr>
                </m:ctrlPr>
              </m:sSupPr>
              <m:e>
                <m:r>
                  <m:rPr/>
                  <w:rPr>
                    <w:rFonts w:ascii="Cambria Math" w:hAnsi="Cambria Math"/>
                    <w:szCs w:val="21"/>
                  </w:rPr>
                  <m:t>r</m:t>
                </m:r>
                <m:ctrlPr>
                  <w:rPr>
                    <w:rFonts w:ascii="Cambria Math" w:hAnsi="Cambria Math"/>
                    <w:szCs w:val="21"/>
                  </w:rPr>
                </m:ctrlPr>
              </m:e>
              <m:sup>
                <m:r>
                  <m:rPr>
                    <m:sty m:val="p"/>
                  </m:rPr>
                  <w:rPr>
                    <w:rFonts w:ascii="Cambria Math" w:hAnsi="Cambria Math"/>
                    <w:szCs w:val="21"/>
                  </w:rPr>
                  <m:t>2</m:t>
                </m:r>
                <m:ctrlPr>
                  <w:rPr>
                    <w:rFonts w:ascii="Cambria Math" w:hAnsi="Cambria Math"/>
                    <w:szCs w:val="21"/>
                  </w:rPr>
                </m:ctrlPr>
              </m:sup>
            </m:sSup>
            <m:r>
              <m:rPr>
                <m:sty m:val="p"/>
              </m:rPr>
              <w:rPr>
                <w:rFonts w:ascii="Cambria Math" w:hAnsi="Cambria Math"/>
                <w:szCs w:val="21"/>
              </w:rPr>
              <m:t>/(2</m:t>
            </m:r>
            <m:sSup>
              <m:sSupPr>
                <m:ctrlPr>
                  <w:rPr>
                    <w:rFonts w:ascii="Cambria Math" w:hAnsi="Cambria Math"/>
                    <w:szCs w:val="21"/>
                  </w:rPr>
                </m:ctrlPr>
              </m:sSupPr>
              <m:e>
                <m:r>
                  <m:rPr/>
                  <w:rPr>
                    <w:rFonts w:ascii="Cambria Math" w:hAnsi="Cambria Math"/>
                    <w:szCs w:val="21"/>
                  </w:rPr>
                  <m:t>σ</m:t>
                </m:r>
                <m:ctrlPr>
                  <w:rPr>
                    <w:rFonts w:ascii="Cambria Math" w:hAnsi="Cambria Math"/>
                    <w:szCs w:val="21"/>
                  </w:rPr>
                </m:ctrlPr>
              </m:e>
              <m:sup>
                <m:r>
                  <m:rPr>
                    <m:sty m:val="p"/>
                  </m:rPr>
                  <w:rPr>
                    <w:rFonts w:ascii="Cambria Math" w:hAnsi="Cambria Math"/>
                    <w:szCs w:val="21"/>
                  </w:rPr>
                  <m:t>2</m:t>
                </m:r>
                <m:ctrlPr>
                  <w:rPr>
                    <w:rFonts w:ascii="Cambria Math" w:hAnsi="Cambria Math"/>
                    <w:szCs w:val="21"/>
                  </w:rPr>
                </m:ctrlPr>
              </m:sup>
            </m:sSup>
            <m:r>
              <m:rPr>
                <m:sty m:val="p"/>
              </m:rPr>
              <w:rPr>
                <w:rFonts w:ascii="Cambria Math" w:hAnsi="Cambria Math"/>
                <w:szCs w:val="21"/>
              </w:rPr>
              <m:t>)</m:t>
            </m:r>
            <m:ctrlPr>
              <w:rPr>
                <w:rFonts w:ascii="Cambria Math" w:hAnsi="Cambria Math"/>
                <w:szCs w:val="21"/>
              </w:rPr>
            </m:ctrlPr>
          </m:sup>
        </m:sSup>
      </m:oMath>
      <w:r>
        <w:rPr>
          <w:rFonts w:eastAsiaTheme="minorEastAsia"/>
          <w:szCs w:val="21"/>
        </w:rPr>
        <w:tab/>
      </w:r>
      <w:r>
        <w:rPr>
          <w:szCs w:val="21"/>
        </w:rPr>
        <w:t>(</w:t>
      </w:r>
      <w:r>
        <w:rPr>
          <w:rFonts w:eastAsiaTheme="minorEastAsia"/>
          <w:szCs w:val="21"/>
        </w:rPr>
        <w:t>6</w:t>
      </w:r>
      <w:r>
        <w:rPr>
          <w:szCs w:val="21"/>
        </w:rPr>
        <w:t>)</w:t>
      </w:r>
    </w:p>
    <w:p w14:paraId="6813C4F9">
      <w:pPr>
        <w:spacing w:line="480" w:lineRule="auto"/>
        <w:rPr>
          <w:rFonts w:ascii="Times New Roman" w:hAnsi="Times New Roman" w:cs="Times New Roman"/>
          <w:b/>
          <w:bCs/>
        </w:rPr>
      </w:pPr>
      <w:r>
        <w:rPr>
          <w:rFonts w:ascii="Times New Roman" w:hAnsi="Times New Roman" w:cs="Times New Roman"/>
          <w:b/>
          <w:bCs/>
        </w:rPr>
        <w:t>S3. Structure Parameters</w:t>
      </w:r>
    </w:p>
    <w:p w14:paraId="62B10AF8">
      <w:pPr>
        <w:spacing w:line="480" w:lineRule="auto"/>
        <w:rPr>
          <w:rFonts w:ascii="Times New Roman" w:hAnsi="Times New Roman" w:cs="Times New Roman"/>
          <w:b/>
          <w:bCs/>
        </w:rPr>
      </w:pPr>
      <w:r>
        <w:rPr>
          <w:rFonts w:ascii="Times New Roman" w:hAnsi="Times New Roman" w:cs="Times New Roman"/>
          <w:b/>
          <w:bCs/>
        </w:rPr>
        <w:t>S3.1 In the Positively Charged State</w:t>
      </w:r>
    </w:p>
    <w:p w14:paraId="37EC5EF7">
      <w:pPr>
        <w:spacing w:line="480" w:lineRule="auto"/>
        <w:ind w:firstLine="420"/>
        <w:jc w:val="both"/>
        <w:rPr>
          <w:rFonts w:ascii="Times New Roman" w:hAnsi="Times New Roman" w:cs="Times New Roman"/>
        </w:rPr>
      </w:pPr>
      <w:r>
        <w:rPr>
          <w:rFonts w:ascii="Times New Roman" w:hAnsi="Times New Roman" w:cs="Times New Roman"/>
        </w:rPr>
        <w:t>Under positive charge conditions, all ten defect sites evolve into hydrogen-bridge configurations after full structural relaxation, which can be further classified into symmetric and asymmetric positive hydrogen bridges. Among them, seven configurations form stable positive hydrogen bridges Si-H-Si(HB</w:t>
      </w:r>
      <w:r>
        <w:rPr>
          <w:rFonts w:ascii="Times New Roman" w:hAnsi="Times New Roman" w:cs="Times New Roman"/>
          <w:vertAlign w:val="superscript"/>
        </w:rPr>
        <w:t>+</w:t>
      </w:r>
      <w:r>
        <w:rPr>
          <w:rFonts w:ascii="Times New Roman" w:hAnsi="Times New Roman" w:cs="Times New Roman"/>
        </w:rPr>
        <w:t>). For these seven cases, the corresponding bond-length and bond-angle distributions were analyzed, and the detailed numerical values are summarized in Table S2.</w:t>
      </w:r>
    </w:p>
    <w:p w14:paraId="105C17E5">
      <w:pPr>
        <w:spacing w:line="480" w:lineRule="auto"/>
        <w:rPr>
          <w:rFonts w:ascii="Times New Roman" w:hAnsi="Times New Roman" w:cs="Times New Roman"/>
          <w:szCs w:val="21"/>
        </w:rPr>
      </w:pPr>
      <w:r>
        <w:rPr>
          <w:rFonts w:ascii="Times New Roman" w:hAnsi="Times New Roman" w:eastAsia="黑体" w:cs="Times New Roman"/>
          <w:b/>
          <w:bCs/>
          <w:szCs w:val="21"/>
        </w:rPr>
        <w:t>Table S2.</w:t>
      </w:r>
      <w:r>
        <w:rPr>
          <w:rFonts w:ascii="Times New Roman" w:hAnsi="Times New Roman" w:eastAsia="黑体" w:cs="Times New Roman"/>
          <w:szCs w:val="21"/>
        </w:rPr>
        <w:t xml:space="preserve"> Bond lengths and angles for the Si-H-Si(HB</w:t>
      </w:r>
      <w:r>
        <w:rPr>
          <w:rFonts w:ascii="Times New Roman" w:hAnsi="Times New Roman" w:eastAsia="黑体" w:cs="Times New Roman"/>
          <w:szCs w:val="21"/>
          <w:vertAlign w:val="superscript"/>
        </w:rPr>
        <w:t>+</w:t>
      </w:r>
      <w:r>
        <w:rPr>
          <w:rFonts w:ascii="Times New Roman" w:hAnsi="Times New Roman" w:eastAsia="黑体" w:cs="Times New Roman"/>
          <w:szCs w:val="21"/>
        </w:rPr>
        <w:t>) configuration</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4"/>
        <w:gridCol w:w="1360"/>
        <w:gridCol w:w="1206"/>
        <w:gridCol w:w="2329"/>
        <w:gridCol w:w="1853"/>
      </w:tblGrid>
      <w:tr w14:paraId="7D4F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Borders>
              <w:top w:val="single" w:color="auto" w:sz="4" w:space="0"/>
              <w:bottom w:val="single" w:color="auto" w:sz="4" w:space="0"/>
            </w:tcBorders>
          </w:tcPr>
          <w:p w14:paraId="36DAE4A3">
            <w:pPr>
              <w:spacing w:after="0" w:line="480" w:lineRule="auto"/>
              <w:jc w:val="center"/>
              <w:rPr>
                <w:rFonts w:ascii="Times New Roman" w:hAnsi="Times New Roman" w:cs="Times New Roman"/>
                <w:szCs w:val="21"/>
              </w:rPr>
            </w:pPr>
            <w:r>
              <w:rPr>
                <w:rFonts w:ascii="Times New Roman" w:hAnsi="Times New Roman" w:cs="Times New Roman"/>
                <w:szCs w:val="21"/>
              </w:rPr>
              <w:t>Sites</w:t>
            </w:r>
          </w:p>
        </w:tc>
        <w:tc>
          <w:tcPr>
            <w:tcW w:w="1360" w:type="dxa"/>
            <w:tcBorders>
              <w:top w:val="single" w:color="auto" w:sz="4" w:space="0"/>
              <w:bottom w:val="single" w:color="auto" w:sz="4" w:space="0"/>
            </w:tcBorders>
          </w:tcPr>
          <w:p w14:paraId="5FB3CB60">
            <w:pPr>
              <w:spacing w:after="0" w:line="480" w:lineRule="auto"/>
              <w:jc w:val="center"/>
              <w:rPr>
                <w:rFonts w:ascii="Times New Roman" w:hAnsi="Times New Roman" w:cs="Times New Roman"/>
                <w:szCs w:val="21"/>
              </w:rPr>
            </w:pPr>
            <w:r>
              <w:rPr>
                <w:rFonts w:ascii="Times New Roman" w:hAnsi="Times New Roman" w:cs="Times New Roman"/>
                <w:szCs w:val="21"/>
              </w:rPr>
              <w:t>Si(1)-H(</w:t>
            </w:r>
            <m:oMath>
              <m:r>
                <m:rPr/>
                <w:rPr>
                  <w:rFonts w:ascii="Cambria Math" w:hAnsi="Cambria Math" w:cs="Times New Roman"/>
                  <w:szCs w:val="21"/>
                </w:rPr>
                <m:t>Å</m:t>
              </m:r>
            </m:oMath>
            <w:r>
              <w:rPr>
                <w:rFonts w:ascii="Times New Roman" w:hAnsi="Times New Roman" w:cs="Times New Roman"/>
                <w:szCs w:val="21"/>
              </w:rPr>
              <w:t>)</w:t>
            </w:r>
          </w:p>
        </w:tc>
        <w:tc>
          <w:tcPr>
            <w:tcW w:w="1206" w:type="dxa"/>
            <w:tcBorders>
              <w:top w:val="single" w:color="auto" w:sz="4" w:space="0"/>
              <w:bottom w:val="single" w:color="auto" w:sz="4" w:space="0"/>
            </w:tcBorders>
          </w:tcPr>
          <w:p w14:paraId="34F1372E">
            <w:pPr>
              <w:spacing w:after="0" w:line="480" w:lineRule="auto"/>
              <w:jc w:val="center"/>
              <w:rPr>
                <w:rFonts w:ascii="Times New Roman" w:hAnsi="Times New Roman" w:cs="Times New Roman"/>
                <w:szCs w:val="21"/>
              </w:rPr>
            </w:pPr>
            <w:r>
              <w:rPr>
                <w:rFonts w:ascii="Times New Roman" w:hAnsi="Times New Roman" w:cs="Times New Roman"/>
                <w:szCs w:val="21"/>
              </w:rPr>
              <w:t>Si(2)-H(</w:t>
            </w:r>
            <m:oMath>
              <m:r>
                <m:rPr/>
                <w:rPr>
                  <w:rFonts w:ascii="Cambria Math" w:hAnsi="Cambria Math" w:cs="Times New Roman"/>
                  <w:szCs w:val="21"/>
                </w:rPr>
                <m:t>Å</m:t>
              </m:r>
            </m:oMath>
            <w:r>
              <w:rPr>
                <w:rFonts w:ascii="Times New Roman" w:hAnsi="Times New Roman" w:cs="Times New Roman"/>
                <w:szCs w:val="21"/>
              </w:rPr>
              <w:t>)</w:t>
            </w:r>
          </w:p>
        </w:tc>
        <w:tc>
          <w:tcPr>
            <w:tcW w:w="2329" w:type="dxa"/>
            <w:tcBorders>
              <w:top w:val="single" w:color="auto" w:sz="4" w:space="0"/>
              <w:bottom w:val="single" w:color="auto" w:sz="4" w:space="0"/>
            </w:tcBorders>
          </w:tcPr>
          <w:p w14:paraId="7D31B29E">
            <w:pPr>
              <w:spacing w:after="0" w:line="480" w:lineRule="auto"/>
              <w:jc w:val="center"/>
              <w:rPr>
                <w:rFonts w:ascii="Times New Roman" w:hAnsi="Times New Roman" w:eastAsia="宋体" w:cs="Times New Roman"/>
                <w:szCs w:val="21"/>
              </w:rPr>
            </w:pPr>
            <w:r>
              <w:rPr>
                <w:rFonts w:ascii="Times New Roman" w:hAnsi="Times New Roman" w:eastAsia="宋体" w:cs="Times New Roman"/>
                <w:szCs w:val="21"/>
              </w:rPr>
              <w:t>Average bond length</w:t>
            </w:r>
            <w:r>
              <w:rPr>
                <w:rFonts w:ascii="Times New Roman" w:hAnsi="Times New Roman" w:cs="Times New Roman"/>
                <w:szCs w:val="21"/>
              </w:rPr>
              <w:t>(</w:t>
            </w:r>
            <m:oMath>
              <m:r>
                <m:rPr/>
                <w:rPr>
                  <w:rFonts w:ascii="Cambria Math" w:hAnsi="Cambria Math" w:cs="Times New Roman"/>
                  <w:szCs w:val="21"/>
                </w:rPr>
                <m:t>Å</m:t>
              </m:r>
            </m:oMath>
            <w:r>
              <w:rPr>
                <w:rFonts w:ascii="Times New Roman" w:hAnsi="Times New Roman" w:cs="Times New Roman"/>
                <w:szCs w:val="21"/>
              </w:rPr>
              <w:t>)</w:t>
            </w:r>
          </w:p>
        </w:tc>
        <w:tc>
          <w:tcPr>
            <w:tcW w:w="1853" w:type="dxa"/>
            <w:tcBorders>
              <w:top w:val="single" w:color="auto" w:sz="4" w:space="0"/>
              <w:bottom w:val="single" w:color="auto" w:sz="4" w:space="0"/>
            </w:tcBorders>
          </w:tcPr>
          <w:p w14:paraId="4EF79A20">
            <w:pPr>
              <w:spacing w:after="0" w:line="480" w:lineRule="auto"/>
              <w:jc w:val="center"/>
              <w:rPr>
                <w:rFonts w:ascii="Times New Roman" w:hAnsi="Times New Roman" w:cs="Times New Roman"/>
                <w:szCs w:val="21"/>
              </w:rPr>
            </w:pPr>
            <m:oMath>
              <m:r>
                <m:rPr/>
                <w:rPr>
                  <w:rFonts w:ascii="Cambria Math" w:hAnsi="Cambria Math" w:cs="Times New Roman"/>
                  <w:szCs w:val="21"/>
                </w:rPr>
                <m:t>∠</m:t>
              </m:r>
            </m:oMath>
            <w:r>
              <w:rPr>
                <w:rFonts w:ascii="Times New Roman" w:hAnsi="Times New Roman" w:cs="Times New Roman"/>
                <w:szCs w:val="21"/>
              </w:rPr>
              <w:t>Si(1)-H-Si(2) (</w:t>
            </w:r>
            <m:oMath>
              <m:r>
                <m:rPr/>
                <w:rPr>
                  <w:rFonts w:ascii="Cambria Math" w:hAnsi="Cambria Math" w:cs="Times New Roman"/>
                  <w:szCs w:val="21"/>
                </w:rPr>
                <m:t>°</m:t>
              </m:r>
            </m:oMath>
            <w:r>
              <w:rPr>
                <w:rFonts w:ascii="Times New Roman" w:hAnsi="Times New Roman" w:cs="Times New Roman"/>
                <w:szCs w:val="21"/>
              </w:rPr>
              <w:t>)</w:t>
            </w:r>
          </w:p>
        </w:tc>
      </w:tr>
      <w:tr w14:paraId="1961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Borders>
              <w:top w:val="single" w:color="auto" w:sz="4" w:space="0"/>
            </w:tcBorders>
          </w:tcPr>
          <w:p w14:paraId="388EBF9B">
            <w:pPr>
              <w:spacing w:after="0" w:line="480" w:lineRule="auto"/>
              <w:jc w:val="center"/>
              <w:rPr>
                <w:rFonts w:ascii="Times New Roman" w:hAnsi="Times New Roman" w:cs="Times New Roman"/>
              </w:rPr>
            </w:pPr>
            <w:r>
              <w:rPr>
                <w:rFonts w:ascii="Times New Roman" w:hAnsi="Times New Roman" w:cs="Times New Roman"/>
              </w:rPr>
              <w:t>5</w:t>
            </w:r>
          </w:p>
        </w:tc>
        <w:tc>
          <w:tcPr>
            <w:tcW w:w="1360" w:type="dxa"/>
            <w:tcBorders>
              <w:top w:val="single" w:color="auto" w:sz="4" w:space="0"/>
            </w:tcBorders>
          </w:tcPr>
          <w:p w14:paraId="47BDA65A">
            <w:pPr>
              <w:spacing w:after="0" w:line="480" w:lineRule="auto"/>
              <w:jc w:val="center"/>
              <w:rPr>
                <w:rFonts w:ascii="Times New Roman" w:hAnsi="Times New Roman" w:cs="Times New Roman"/>
              </w:rPr>
            </w:pPr>
            <w:r>
              <w:rPr>
                <w:rFonts w:ascii="Times New Roman" w:hAnsi="Times New Roman" w:cs="Times New Roman"/>
              </w:rPr>
              <w:t>1.648</w:t>
            </w:r>
          </w:p>
        </w:tc>
        <w:tc>
          <w:tcPr>
            <w:tcW w:w="1206" w:type="dxa"/>
            <w:tcBorders>
              <w:top w:val="single" w:color="auto" w:sz="4" w:space="0"/>
            </w:tcBorders>
          </w:tcPr>
          <w:p w14:paraId="2F639072">
            <w:pPr>
              <w:spacing w:after="0" w:line="480" w:lineRule="auto"/>
              <w:jc w:val="center"/>
              <w:rPr>
                <w:rFonts w:ascii="Times New Roman" w:hAnsi="Times New Roman" w:cs="Times New Roman"/>
              </w:rPr>
            </w:pPr>
            <w:r>
              <w:rPr>
                <w:rFonts w:ascii="Times New Roman" w:hAnsi="Times New Roman" w:cs="Times New Roman"/>
              </w:rPr>
              <w:t>1.710</w:t>
            </w:r>
          </w:p>
        </w:tc>
        <w:tc>
          <w:tcPr>
            <w:tcW w:w="2329" w:type="dxa"/>
            <w:tcBorders>
              <w:top w:val="single" w:color="auto" w:sz="4" w:space="0"/>
            </w:tcBorders>
          </w:tcPr>
          <w:p w14:paraId="6EB1EBE2">
            <w:pPr>
              <w:spacing w:after="0" w:line="480" w:lineRule="auto"/>
              <w:jc w:val="center"/>
              <w:rPr>
                <w:rFonts w:ascii="Times New Roman" w:hAnsi="Times New Roman" w:cs="Times New Roman"/>
              </w:rPr>
            </w:pPr>
            <w:r>
              <w:rPr>
                <w:rFonts w:ascii="Times New Roman" w:hAnsi="Times New Roman" w:cs="Times New Roman"/>
              </w:rPr>
              <w:t>1.678</w:t>
            </w:r>
          </w:p>
        </w:tc>
        <w:tc>
          <w:tcPr>
            <w:tcW w:w="1853" w:type="dxa"/>
            <w:tcBorders>
              <w:top w:val="single" w:color="auto" w:sz="4" w:space="0"/>
            </w:tcBorders>
          </w:tcPr>
          <w:p w14:paraId="1A78E49C">
            <w:pPr>
              <w:spacing w:after="0" w:line="480" w:lineRule="auto"/>
              <w:jc w:val="center"/>
              <w:rPr>
                <w:rFonts w:ascii="Times New Roman" w:hAnsi="Times New Roman" w:cs="Times New Roman"/>
              </w:rPr>
            </w:pPr>
            <w:r>
              <w:rPr>
                <w:rFonts w:ascii="Times New Roman" w:hAnsi="Times New Roman" w:cs="Times New Roman"/>
              </w:rPr>
              <w:t>136.092</w:t>
            </w:r>
          </w:p>
        </w:tc>
      </w:tr>
      <w:tr w14:paraId="69E7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Pr>
          <w:p w14:paraId="7886D00F">
            <w:pPr>
              <w:spacing w:after="0" w:line="480" w:lineRule="auto"/>
              <w:jc w:val="center"/>
              <w:rPr>
                <w:rFonts w:ascii="Times New Roman" w:hAnsi="Times New Roman" w:cs="Times New Roman"/>
              </w:rPr>
            </w:pPr>
            <w:r>
              <w:rPr>
                <w:rFonts w:ascii="Times New Roman" w:hAnsi="Times New Roman" w:cs="Times New Roman"/>
              </w:rPr>
              <w:t>11</w:t>
            </w:r>
          </w:p>
        </w:tc>
        <w:tc>
          <w:tcPr>
            <w:tcW w:w="1360" w:type="dxa"/>
          </w:tcPr>
          <w:p w14:paraId="042BB822">
            <w:pPr>
              <w:spacing w:after="0" w:line="480" w:lineRule="auto"/>
              <w:jc w:val="center"/>
              <w:rPr>
                <w:rFonts w:ascii="Times New Roman" w:hAnsi="Times New Roman" w:cs="Times New Roman"/>
              </w:rPr>
            </w:pPr>
            <w:r>
              <w:rPr>
                <w:rFonts w:ascii="Times New Roman" w:hAnsi="Times New Roman" w:cs="Times New Roman"/>
              </w:rPr>
              <w:t>1.640</w:t>
            </w:r>
          </w:p>
        </w:tc>
        <w:tc>
          <w:tcPr>
            <w:tcW w:w="1206" w:type="dxa"/>
          </w:tcPr>
          <w:p w14:paraId="5550C7A7">
            <w:pPr>
              <w:spacing w:after="0" w:line="480" w:lineRule="auto"/>
              <w:jc w:val="center"/>
              <w:rPr>
                <w:rFonts w:ascii="Times New Roman" w:hAnsi="Times New Roman" w:cs="Times New Roman"/>
              </w:rPr>
            </w:pPr>
            <w:r>
              <w:rPr>
                <w:rFonts w:ascii="Times New Roman" w:hAnsi="Times New Roman" w:cs="Times New Roman"/>
              </w:rPr>
              <w:t>1.627</w:t>
            </w:r>
          </w:p>
        </w:tc>
        <w:tc>
          <w:tcPr>
            <w:tcW w:w="2329" w:type="dxa"/>
          </w:tcPr>
          <w:p w14:paraId="3EF4D12B">
            <w:pPr>
              <w:spacing w:after="0" w:line="480" w:lineRule="auto"/>
              <w:jc w:val="center"/>
              <w:rPr>
                <w:rFonts w:ascii="Times New Roman" w:hAnsi="Times New Roman" w:cs="Times New Roman"/>
              </w:rPr>
            </w:pPr>
            <w:r>
              <w:rPr>
                <w:rFonts w:ascii="Times New Roman" w:hAnsi="Times New Roman" w:cs="Times New Roman"/>
              </w:rPr>
              <w:t>1.634</w:t>
            </w:r>
          </w:p>
        </w:tc>
        <w:tc>
          <w:tcPr>
            <w:tcW w:w="1853" w:type="dxa"/>
          </w:tcPr>
          <w:p w14:paraId="00EC35B4">
            <w:pPr>
              <w:spacing w:after="0" w:line="480" w:lineRule="auto"/>
              <w:jc w:val="center"/>
              <w:rPr>
                <w:rFonts w:ascii="Times New Roman" w:hAnsi="Times New Roman" w:cs="Times New Roman"/>
              </w:rPr>
            </w:pPr>
            <w:r>
              <w:rPr>
                <w:rFonts w:ascii="Times New Roman" w:hAnsi="Times New Roman" w:cs="Times New Roman"/>
              </w:rPr>
              <w:t>155.286</w:t>
            </w:r>
          </w:p>
        </w:tc>
      </w:tr>
      <w:tr w14:paraId="377F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Pr>
          <w:p w14:paraId="12DCE5D2">
            <w:pPr>
              <w:spacing w:after="0" w:line="480" w:lineRule="auto"/>
              <w:jc w:val="center"/>
              <w:rPr>
                <w:rFonts w:ascii="Times New Roman" w:hAnsi="Times New Roman" w:cs="Times New Roman"/>
              </w:rPr>
            </w:pPr>
            <w:r>
              <w:rPr>
                <w:rFonts w:ascii="Times New Roman" w:hAnsi="Times New Roman" w:cs="Times New Roman"/>
              </w:rPr>
              <w:t>19</w:t>
            </w:r>
          </w:p>
        </w:tc>
        <w:tc>
          <w:tcPr>
            <w:tcW w:w="1360" w:type="dxa"/>
          </w:tcPr>
          <w:p w14:paraId="175E0A5A">
            <w:pPr>
              <w:spacing w:after="0" w:line="480" w:lineRule="auto"/>
              <w:jc w:val="center"/>
              <w:rPr>
                <w:rFonts w:ascii="Times New Roman" w:hAnsi="Times New Roman" w:cs="Times New Roman"/>
              </w:rPr>
            </w:pPr>
            <w:r>
              <w:rPr>
                <w:rFonts w:ascii="Times New Roman" w:hAnsi="Times New Roman" w:cs="Times New Roman"/>
              </w:rPr>
              <w:t>1.662</w:t>
            </w:r>
          </w:p>
        </w:tc>
        <w:tc>
          <w:tcPr>
            <w:tcW w:w="1206" w:type="dxa"/>
          </w:tcPr>
          <w:p w14:paraId="1E472F8E">
            <w:pPr>
              <w:spacing w:after="0" w:line="480" w:lineRule="auto"/>
              <w:jc w:val="center"/>
              <w:rPr>
                <w:rFonts w:ascii="Times New Roman" w:hAnsi="Times New Roman" w:cs="Times New Roman"/>
              </w:rPr>
            </w:pPr>
            <w:r>
              <w:rPr>
                <w:rFonts w:ascii="Times New Roman" w:hAnsi="Times New Roman" w:cs="Times New Roman"/>
              </w:rPr>
              <w:t>1.726</w:t>
            </w:r>
          </w:p>
        </w:tc>
        <w:tc>
          <w:tcPr>
            <w:tcW w:w="2329" w:type="dxa"/>
          </w:tcPr>
          <w:p w14:paraId="3C6E1F5D">
            <w:pPr>
              <w:spacing w:after="0" w:line="480" w:lineRule="auto"/>
              <w:jc w:val="center"/>
              <w:rPr>
                <w:rFonts w:ascii="Times New Roman" w:hAnsi="Times New Roman" w:cs="Times New Roman"/>
              </w:rPr>
            </w:pPr>
            <w:r>
              <w:rPr>
                <w:rFonts w:ascii="Times New Roman" w:hAnsi="Times New Roman" w:cs="Times New Roman"/>
              </w:rPr>
              <w:t>1.694</w:t>
            </w:r>
          </w:p>
        </w:tc>
        <w:tc>
          <w:tcPr>
            <w:tcW w:w="1853" w:type="dxa"/>
          </w:tcPr>
          <w:p w14:paraId="49BD033C">
            <w:pPr>
              <w:spacing w:after="0" w:line="480" w:lineRule="auto"/>
              <w:jc w:val="center"/>
              <w:rPr>
                <w:rFonts w:ascii="Times New Roman" w:hAnsi="Times New Roman" w:cs="Times New Roman"/>
              </w:rPr>
            </w:pPr>
            <w:r>
              <w:rPr>
                <w:rFonts w:ascii="Times New Roman" w:hAnsi="Times New Roman" w:cs="Times New Roman"/>
              </w:rPr>
              <w:t>176.774</w:t>
            </w:r>
          </w:p>
        </w:tc>
      </w:tr>
      <w:tr w14:paraId="13A2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Pr>
          <w:p w14:paraId="11F2AA9D">
            <w:pPr>
              <w:spacing w:after="0" w:line="480" w:lineRule="auto"/>
              <w:jc w:val="center"/>
              <w:rPr>
                <w:rFonts w:ascii="Times New Roman" w:hAnsi="Times New Roman" w:cs="Times New Roman"/>
              </w:rPr>
            </w:pPr>
            <w:r>
              <w:rPr>
                <w:rFonts w:ascii="Times New Roman" w:hAnsi="Times New Roman" w:cs="Times New Roman"/>
              </w:rPr>
              <w:t>24</w:t>
            </w:r>
          </w:p>
        </w:tc>
        <w:tc>
          <w:tcPr>
            <w:tcW w:w="1360" w:type="dxa"/>
          </w:tcPr>
          <w:p w14:paraId="1DA52BDC">
            <w:pPr>
              <w:spacing w:after="0" w:line="480" w:lineRule="auto"/>
              <w:jc w:val="center"/>
              <w:rPr>
                <w:rFonts w:ascii="Times New Roman" w:hAnsi="Times New Roman" w:cs="Times New Roman"/>
              </w:rPr>
            </w:pPr>
            <w:r>
              <w:rPr>
                <w:rFonts w:ascii="Times New Roman" w:hAnsi="Times New Roman" w:cs="Times New Roman"/>
              </w:rPr>
              <w:t>1.661</w:t>
            </w:r>
          </w:p>
        </w:tc>
        <w:tc>
          <w:tcPr>
            <w:tcW w:w="1206" w:type="dxa"/>
          </w:tcPr>
          <w:p w14:paraId="483E9C84">
            <w:pPr>
              <w:spacing w:after="0" w:line="480" w:lineRule="auto"/>
              <w:jc w:val="center"/>
              <w:rPr>
                <w:rFonts w:ascii="Times New Roman" w:hAnsi="Times New Roman" w:cs="Times New Roman"/>
              </w:rPr>
            </w:pPr>
            <w:r>
              <w:rPr>
                <w:rFonts w:ascii="Times New Roman" w:hAnsi="Times New Roman" w:cs="Times New Roman"/>
              </w:rPr>
              <w:t>1.610</w:t>
            </w:r>
          </w:p>
        </w:tc>
        <w:tc>
          <w:tcPr>
            <w:tcW w:w="2329" w:type="dxa"/>
          </w:tcPr>
          <w:p w14:paraId="726E57B6">
            <w:pPr>
              <w:spacing w:after="0" w:line="480" w:lineRule="auto"/>
              <w:jc w:val="center"/>
              <w:rPr>
                <w:rFonts w:ascii="Times New Roman" w:hAnsi="Times New Roman" w:cs="Times New Roman"/>
              </w:rPr>
            </w:pPr>
            <w:r>
              <w:rPr>
                <w:rFonts w:ascii="Times New Roman" w:hAnsi="Times New Roman" w:cs="Times New Roman"/>
              </w:rPr>
              <w:t>1.636</w:t>
            </w:r>
          </w:p>
        </w:tc>
        <w:tc>
          <w:tcPr>
            <w:tcW w:w="1853" w:type="dxa"/>
          </w:tcPr>
          <w:p w14:paraId="73A9DED1">
            <w:pPr>
              <w:spacing w:after="0" w:line="480" w:lineRule="auto"/>
              <w:jc w:val="center"/>
              <w:rPr>
                <w:rFonts w:ascii="Times New Roman" w:hAnsi="Times New Roman" w:cs="Times New Roman"/>
              </w:rPr>
            </w:pPr>
            <w:r>
              <w:rPr>
                <w:rFonts w:ascii="Times New Roman" w:hAnsi="Times New Roman" w:cs="Times New Roman"/>
              </w:rPr>
              <w:t>150.404</w:t>
            </w:r>
          </w:p>
        </w:tc>
      </w:tr>
      <w:tr w14:paraId="77A4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Pr>
          <w:p w14:paraId="5A0CAD1B">
            <w:pPr>
              <w:spacing w:after="0" w:line="480" w:lineRule="auto"/>
              <w:jc w:val="center"/>
              <w:rPr>
                <w:rFonts w:ascii="Times New Roman" w:hAnsi="Times New Roman" w:cs="Times New Roman"/>
              </w:rPr>
            </w:pPr>
            <w:r>
              <w:rPr>
                <w:rFonts w:ascii="Times New Roman" w:hAnsi="Times New Roman" w:cs="Times New Roman"/>
              </w:rPr>
              <w:t>31</w:t>
            </w:r>
          </w:p>
        </w:tc>
        <w:tc>
          <w:tcPr>
            <w:tcW w:w="1360" w:type="dxa"/>
          </w:tcPr>
          <w:p w14:paraId="6DAB007C">
            <w:pPr>
              <w:spacing w:after="0" w:line="480" w:lineRule="auto"/>
              <w:jc w:val="center"/>
              <w:rPr>
                <w:rFonts w:ascii="Times New Roman" w:hAnsi="Times New Roman" w:cs="Times New Roman"/>
              </w:rPr>
            </w:pPr>
            <w:r>
              <w:rPr>
                <w:rFonts w:ascii="Times New Roman" w:hAnsi="Times New Roman" w:cs="Times New Roman"/>
              </w:rPr>
              <w:t>1.593</w:t>
            </w:r>
          </w:p>
        </w:tc>
        <w:tc>
          <w:tcPr>
            <w:tcW w:w="1206" w:type="dxa"/>
          </w:tcPr>
          <w:p w14:paraId="3651D491">
            <w:pPr>
              <w:spacing w:after="0" w:line="480" w:lineRule="auto"/>
              <w:jc w:val="center"/>
              <w:rPr>
                <w:rFonts w:ascii="Times New Roman" w:hAnsi="Times New Roman" w:cs="Times New Roman"/>
              </w:rPr>
            </w:pPr>
            <w:r>
              <w:rPr>
                <w:rFonts w:ascii="Times New Roman" w:hAnsi="Times New Roman" w:cs="Times New Roman"/>
              </w:rPr>
              <w:t>1.614</w:t>
            </w:r>
          </w:p>
        </w:tc>
        <w:tc>
          <w:tcPr>
            <w:tcW w:w="2329" w:type="dxa"/>
          </w:tcPr>
          <w:p w14:paraId="74F62C09">
            <w:pPr>
              <w:spacing w:after="0" w:line="480" w:lineRule="auto"/>
              <w:jc w:val="center"/>
              <w:rPr>
                <w:rFonts w:ascii="Times New Roman" w:hAnsi="Times New Roman" w:cs="Times New Roman"/>
              </w:rPr>
            </w:pPr>
            <w:r>
              <w:rPr>
                <w:rFonts w:ascii="Times New Roman" w:hAnsi="Times New Roman" w:cs="Times New Roman"/>
              </w:rPr>
              <w:t>1.602</w:t>
            </w:r>
          </w:p>
        </w:tc>
        <w:tc>
          <w:tcPr>
            <w:tcW w:w="1853" w:type="dxa"/>
          </w:tcPr>
          <w:p w14:paraId="4077E004">
            <w:pPr>
              <w:spacing w:after="0" w:line="480" w:lineRule="auto"/>
              <w:jc w:val="center"/>
              <w:rPr>
                <w:rFonts w:ascii="Times New Roman" w:hAnsi="Times New Roman" w:cs="Times New Roman"/>
              </w:rPr>
            </w:pPr>
            <w:r>
              <w:rPr>
                <w:rFonts w:ascii="Times New Roman" w:hAnsi="Times New Roman" w:cs="Times New Roman"/>
              </w:rPr>
              <w:t>145.87</w:t>
            </w:r>
          </w:p>
        </w:tc>
      </w:tr>
      <w:tr w14:paraId="4992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Pr>
          <w:p w14:paraId="3ECEF132">
            <w:pPr>
              <w:spacing w:after="0" w:line="480" w:lineRule="auto"/>
              <w:jc w:val="center"/>
              <w:rPr>
                <w:rFonts w:ascii="Times New Roman" w:hAnsi="Times New Roman" w:cs="Times New Roman"/>
              </w:rPr>
            </w:pPr>
            <w:r>
              <w:rPr>
                <w:rFonts w:ascii="Times New Roman" w:hAnsi="Times New Roman" w:cs="Times New Roman"/>
              </w:rPr>
              <w:t>44</w:t>
            </w:r>
          </w:p>
        </w:tc>
        <w:tc>
          <w:tcPr>
            <w:tcW w:w="1360" w:type="dxa"/>
          </w:tcPr>
          <w:p w14:paraId="3AE9AE9F">
            <w:pPr>
              <w:spacing w:after="0" w:line="480" w:lineRule="auto"/>
              <w:jc w:val="center"/>
              <w:rPr>
                <w:rFonts w:ascii="Times New Roman" w:hAnsi="Times New Roman" w:cs="Times New Roman"/>
              </w:rPr>
            </w:pPr>
            <w:r>
              <w:rPr>
                <w:rFonts w:ascii="Times New Roman" w:hAnsi="Times New Roman" w:cs="Times New Roman"/>
              </w:rPr>
              <w:t>1.662</w:t>
            </w:r>
          </w:p>
        </w:tc>
        <w:tc>
          <w:tcPr>
            <w:tcW w:w="1206" w:type="dxa"/>
          </w:tcPr>
          <w:p w14:paraId="4396D4DC">
            <w:pPr>
              <w:spacing w:after="0" w:line="480" w:lineRule="auto"/>
              <w:jc w:val="center"/>
              <w:rPr>
                <w:rFonts w:ascii="Times New Roman" w:hAnsi="Times New Roman" w:cs="Times New Roman"/>
              </w:rPr>
            </w:pPr>
            <w:r>
              <w:rPr>
                <w:rFonts w:ascii="Times New Roman" w:hAnsi="Times New Roman" w:cs="Times New Roman"/>
              </w:rPr>
              <w:t>1.634</w:t>
            </w:r>
          </w:p>
        </w:tc>
        <w:tc>
          <w:tcPr>
            <w:tcW w:w="2329" w:type="dxa"/>
          </w:tcPr>
          <w:p w14:paraId="4AE6A6DB">
            <w:pPr>
              <w:spacing w:after="0" w:line="480" w:lineRule="auto"/>
              <w:jc w:val="center"/>
              <w:rPr>
                <w:rFonts w:ascii="Times New Roman" w:hAnsi="Times New Roman" w:cs="Times New Roman"/>
              </w:rPr>
            </w:pPr>
            <w:r>
              <w:rPr>
                <w:rFonts w:ascii="Times New Roman" w:hAnsi="Times New Roman" w:cs="Times New Roman"/>
              </w:rPr>
              <w:t>1.648</w:t>
            </w:r>
          </w:p>
        </w:tc>
        <w:tc>
          <w:tcPr>
            <w:tcW w:w="1853" w:type="dxa"/>
          </w:tcPr>
          <w:p w14:paraId="23205605">
            <w:pPr>
              <w:spacing w:after="0" w:line="480" w:lineRule="auto"/>
              <w:jc w:val="center"/>
              <w:rPr>
                <w:rFonts w:ascii="Times New Roman" w:hAnsi="Times New Roman" w:cs="Times New Roman"/>
              </w:rPr>
            </w:pPr>
            <w:r>
              <w:rPr>
                <w:rFonts w:ascii="Times New Roman" w:hAnsi="Times New Roman" w:cs="Times New Roman"/>
              </w:rPr>
              <w:t>135.753</w:t>
            </w:r>
          </w:p>
        </w:tc>
      </w:tr>
      <w:tr w14:paraId="5101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Borders>
              <w:bottom w:val="single" w:color="auto" w:sz="4" w:space="0"/>
            </w:tcBorders>
          </w:tcPr>
          <w:p w14:paraId="08DF29B9">
            <w:pPr>
              <w:spacing w:after="0" w:line="480" w:lineRule="auto"/>
              <w:jc w:val="center"/>
              <w:rPr>
                <w:rFonts w:ascii="Times New Roman" w:hAnsi="Times New Roman" w:cs="Times New Roman"/>
              </w:rPr>
            </w:pPr>
            <w:r>
              <w:rPr>
                <w:rFonts w:ascii="Times New Roman" w:hAnsi="Times New Roman" w:cs="Times New Roman"/>
              </w:rPr>
              <w:t>62</w:t>
            </w:r>
          </w:p>
        </w:tc>
        <w:tc>
          <w:tcPr>
            <w:tcW w:w="1360" w:type="dxa"/>
            <w:tcBorders>
              <w:bottom w:val="single" w:color="auto" w:sz="4" w:space="0"/>
            </w:tcBorders>
          </w:tcPr>
          <w:p w14:paraId="4671F21A">
            <w:pPr>
              <w:spacing w:after="0" w:line="480" w:lineRule="auto"/>
              <w:jc w:val="center"/>
              <w:rPr>
                <w:rFonts w:ascii="Times New Roman" w:hAnsi="Times New Roman" w:cs="Times New Roman"/>
              </w:rPr>
            </w:pPr>
            <w:r>
              <w:rPr>
                <w:rFonts w:ascii="Times New Roman" w:hAnsi="Times New Roman" w:cs="Times New Roman"/>
              </w:rPr>
              <w:t>1.585</w:t>
            </w:r>
          </w:p>
        </w:tc>
        <w:tc>
          <w:tcPr>
            <w:tcW w:w="1206" w:type="dxa"/>
            <w:tcBorders>
              <w:bottom w:val="single" w:color="auto" w:sz="4" w:space="0"/>
            </w:tcBorders>
          </w:tcPr>
          <w:p w14:paraId="1E49F8C1">
            <w:pPr>
              <w:spacing w:after="0" w:line="480" w:lineRule="auto"/>
              <w:jc w:val="center"/>
              <w:rPr>
                <w:rFonts w:ascii="Times New Roman" w:hAnsi="Times New Roman" w:cs="Times New Roman"/>
              </w:rPr>
            </w:pPr>
            <w:r>
              <w:rPr>
                <w:rFonts w:ascii="Times New Roman" w:hAnsi="Times New Roman" w:cs="Times New Roman"/>
              </w:rPr>
              <w:t>1.637</w:t>
            </w:r>
          </w:p>
        </w:tc>
        <w:tc>
          <w:tcPr>
            <w:tcW w:w="2329" w:type="dxa"/>
            <w:tcBorders>
              <w:bottom w:val="single" w:color="auto" w:sz="4" w:space="0"/>
            </w:tcBorders>
          </w:tcPr>
          <w:p w14:paraId="0994A5FA">
            <w:pPr>
              <w:spacing w:after="0" w:line="480" w:lineRule="auto"/>
              <w:jc w:val="center"/>
              <w:rPr>
                <w:rFonts w:ascii="Times New Roman" w:hAnsi="Times New Roman" w:cs="Times New Roman"/>
              </w:rPr>
            </w:pPr>
            <w:r>
              <w:rPr>
                <w:rFonts w:ascii="Times New Roman" w:hAnsi="Times New Roman" w:cs="Times New Roman"/>
              </w:rPr>
              <w:t>1.611</w:t>
            </w:r>
          </w:p>
        </w:tc>
        <w:tc>
          <w:tcPr>
            <w:tcW w:w="1853" w:type="dxa"/>
            <w:tcBorders>
              <w:bottom w:val="single" w:color="auto" w:sz="4" w:space="0"/>
            </w:tcBorders>
          </w:tcPr>
          <w:p w14:paraId="7B9E3B45">
            <w:pPr>
              <w:spacing w:after="0" w:line="480" w:lineRule="auto"/>
              <w:jc w:val="center"/>
              <w:rPr>
                <w:rFonts w:ascii="Times New Roman" w:hAnsi="Times New Roman" w:cs="Times New Roman"/>
              </w:rPr>
            </w:pPr>
            <w:r>
              <w:rPr>
                <w:rFonts w:ascii="Times New Roman" w:hAnsi="Times New Roman" w:cs="Times New Roman"/>
              </w:rPr>
              <w:t>137.119</w:t>
            </w:r>
          </w:p>
        </w:tc>
      </w:tr>
    </w:tbl>
    <w:p w14:paraId="11A1899E">
      <w:pPr>
        <w:spacing w:line="480" w:lineRule="auto"/>
        <w:ind w:firstLine="440" w:firstLineChars="200"/>
        <w:jc w:val="both"/>
        <w:rPr>
          <w:rFonts w:ascii="Times New Roman" w:hAnsi="Times New Roman" w:cs="Times New Roman"/>
          <w:szCs w:val="21"/>
        </w:rPr>
      </w:pPr>
      <w:r>
        <w:rPr>
          <w:rFonts w:ascii="Times New Roman" w:hAnsi="Times New Roman" w:cs="Times New Roman"/>
        </w:rPr>
        <w:t>For the remaining three asymmetric positive hydrogen-bridge configurations, the corresponding bond lengths and bond angles were calculated and analyzed. In addition, the average bond angles of the three-coordinated silicon atoms, together with the tetrahedral structural parameters, are reported to characterize the local coordination environment. The detailed values are summarized in Table S3.</w:t>
      </w:r>
      <w:r>
        <w:rPr>
          <w:rFonts w:ascii="Times New Roman" w:hAnsi="Times New Roman" w:cs="Times New Roman"/>
          <w:szCs w:val="21"/>
        </w:rPr>
        <w:t xml:space="preserve"> The tetrahedral parameter (</w:t>
      </w:r>
      <m:oMath>
        <m:r>
          <m:rPr/>
          <w:rPr>
            <w:rFonts w:ascii="Cambria Math" w:hAnsi="Cambria Math" w:cs="Times New Roman"/>
            <w:szCs w:val="21"/>
          </w:rPr>
          <m:t>t</m:t>
        </m:r>
      </m:oMath>
      <w:r>
        <w:rPr>
          <w:rFonts w:ascii="Times New Roman" w:hAnsi="Times New Roman" w:cs="Times New Roman"/>
          <w:szCs w:val="21"/>
        </w:rPr>
        <w:t>) can be calculated using the following formula,</w:t>
      </w:r>
    </w:p>
    <w:p w14:paraId="70001A9C">
      <w:pPr>
        <w:pStyle w:val="38"/>
        <w:spacing w:line="480" w:lineRule="auto"/>
        <w:ind w:firstLine="420"/>
        <w:rPr>
          <w:szCs w:val="21"/>
        </w:rPr>
      </w:pPr>
      <w:r>
        <w:rPr>
          <w:rFonts w:eastAsiaTheme="minorEastAsia"/>
          <w:szCs w:val="21"/>
        </w:rPr>
        <w:tab/>
      </w:r>
      <m:oMath>
        <m:r>
          <m:rPr/>
          <w:rPr>
            <w:rFonts w:ascii="Cambria Math" w:hAnsi="Cambria Math"/>
            <w:szCs w:val="21"/>
          </w:rPr>
          <m:t>t</m:t>
        </m:r>
        <m:r>
          <m:rPr>
            <m:sty m:val="p"/>
          </m:rPr>
          <w:rPr>
            <w:rFonts w:ascii="Cambria Math" w:hAnsi="Cambria Math"/>
            <w:szCs w:val="21"/>
          </w:rPr>
          <m:t>=</m:t>
        </m:r>
        <m:f>
          <m:fPr>
            <m:ctrlPr>
              <w:rPr>
                <w:rFonts w:ascii="Cambria Math" w:hAnsi="Cambria Math"/>
                <w:szCs w:val="21"/>
              </w:rPr>
            </m:ctrlPr>
          </m:fPr>
          <m:num>
            <m:r>
              <m:rPr>
                <m:sty m:val="p"/>
              </m:rPr>
              <w:rPr>
                <w:rFonts w:ascii="Cambria Math" w:hAnsi="Cambria Math"/>
                <w:szCs w:val="21"/>
              </w:rPr>
              <m:t>360−</m:t>
            </m:r>
            <m:nary>
              <m:naryPr>
                <m:chr m:val="∑"/>
                <m:limLoc m:val="undOvr"/>
                <m:ctrlPr>
                  <w:rPr>
                    <w:rFonts w:ascii="Cambria Math" w:hAnsi="Cambria Math"/>
                    <w:szCs w:val="21"/>
                  </w:rPr>
                </m:ctrlPr>
              </m:naryPr>
              <m:sub>
                <m:r>
                  <m:rPr/>
                  <w:rPr>
                    <w:rFonts w:ascii="Cambria Math" w:hAnsi="Cambria Math"/>
                    <w:szCs w:val="21"/>
                  </w:rPr>
                  <m:t>i</m:t>
                </m:r>
                <m:r>
                  <m:rPr>
                    <m:sty m:val="p"/>
                  </m:rPr>
                  <w:rPr>
                    <w:rFonts w:ascii="Cambria Math" w:hAnsi="Cambria Math"/>
                    <w:szCs w:val="21"/>
                  </w:rPr>
                  <m:t>=1</m:t>
                </m:r>
                <m:ctrlPr>
                  <w:rPr>
                    <w:rFonts w:ascii="Cambria Math" w:hAnsi="Cambria Math"/>
                    <w:szCs w:val="21"/>
                  </w:rPr>
                </m:ctrlPr>
              </m:sub>
              <m:sup>
                <m:r>
                  <m:rPr/>
                  <w:rPr>
                    <w:rFonts w:ascii="Cambria Math" w:hAnsi="Cambria Math"/>
                    <w:szCs w:val="21"/>
                  </w:rPr>
                  <m:t>i</m:t>
                </m:r>
                <m:r>
                  <m:rPr>
                    <m:sty m:val="p"/>
                  </m:rPr>
                  <w:rPr>
                    <w:rFonts w:ascii="Cambria Math" w:hAnsi="Cambria Math"/>
                    <w:szCs w:val="21"/>
                  </w:rPr>
                  <m:t>=3</m:t>
                </m:r>
                <m:ctrlPr>
                  <w:rPr>
                    <w:rFonts w:ascii="Cambria Math" w:hAnsi="Cambria Math"/>
                    <w:szCs w:val="21"/>
                  </w:rPr>
                </m:ctrlPr>
              </m:sup>
              <m:e>
                <m:sSub>
                  <m:sSubPr>
                    <m:ctrlPr>
                      <w:rPr>
                        <w:rFonts w:ascii="Cambria Math" w:hAnsi="Cambria Math"/>
                        <w:szCs w:val="21"/>
                      </w:rPr>
                    </m:ctrlPr>
                  </m:sSubPr>
                  <m:e>
                    <m:r>
                      <m:rPr/>
                      <w:rPr>
                        <w:rFonts w:ascii="Cambria Math" w:hAnsi="Cambria Math"/>
                        <w:szCs w:val="21"/>
                      </w:rPr>
                      <m:t>α</m:t>
                    </m:r>
                    <m:ctrlPr>
                      <w:rPr>
                        <w:rFonts w:ascii="Cambria Math" w:hAnsi="Cambria Math"/>
                        <w:szCs w:val="21"/>
                      </w:rPr>
                    </m:ctrlPr>
                  </m:e>
                  <m:sub>
                    <m:r>
                      <m:rPr/>
                      <w:rPr>
                        <w:rFonts w:ascii="Cambria Math" w:hAnsi="Cambria Math"/>
                        <w:szCs w:val="21"/>
                      </w:rPr>
                      <m:t>i</m:t>
                    </m:r>
                    <m:ctrlPr>
                      <w:rPr>
                        <w:rFonts w:ascii="Cambria Math" w:hAnsi="Cambria Math"/>
                        <w:szCs w:val="21"/>
                      </w:rPr>
                    </m:ctrlPr>
                  </m:sub>
                </m:sSub>
                <m:ctrlPr>
                  <w:rPr>
                    <w:rFonts w:ascii="Cambria Math" w:hAnsi="Cambria Math"/>
                    <w:szCs w:val="21"/>
                  </w:rPr>
                </m:ctrlPr>
              </m:e>
            </m:nary>
            <m:ctrlPr>
              <w:rPr>
                <w:rFonts w:ascii="Cambria Math" w:hAnsi="Cambria Math"/>
                <w:szCs w:val="21"/>
              </w:rPr>
            </m:ctrlPr>
          </m:num>
          <m:den>
            <m:r>
              <m:rPr>
                <m:sty m:val="p"/>
              </m:rPr>
              <w:rPr>
                <w:rFonts w:ascii="Cambria Math" w:hAnsi="Cambria Math"/>
                <w:szCs w:val="21"/>
              </w:rPr>
              <m:t>31.5</m:t>
            </m:r>
            <m:ctrlPr>
              <w:rPr>
                <w:rFonts w:ascii="Cambria Math" w:hAnsi="Cambria Math"/>
                <w:szCs w:val="21"/>
              </w:rPr>
            </m:ctrlPr>
          </m:den>
        </m:f>
      </m:oMath>
      <w:r>
        <w:rPr>
          <w:rFonts w:eastAsiaTheme="minorEastAsia"/>
          <w:szCs w:val="21"/>
        </w:rPr>
        <w:tab/>
      </w:r>
      <w:r>
        <w:rPr>
          <w:szCs w:val="21"/>
        </w:rPr>
        <w:t>(</w:t>
      </w:r>
      <w:r>
        <w:rPr>
          <w:rFonts w:eastAsiaTheme="minorEastAsia"/>
          <w:szCs w:val="21"/>
        </w:rPr>
        <w:t>7</w:t>
      </w:r>
      <w:r>
        <w:rPr>
          <w:szCs w:val="21"/>
        </w:rPr>
        <w:t>)</w:t>
      </w:r>
    </w:p>
    <w:p w14:paraId="11F8431C">
      <w:pPr>
        <w:spacing w:line="480" w:lineRule="auto"/>
        <w:ind w:firstLine="440" w:firstLineChars="200"/>
        <w:jc w:val="both"/>
        <w:rPr>
          <w:rFonts w:ascii="Times New Roman" w:hAnsi="Times New Roman" w:cs="Times New Roman"/>
          <w:szCs w:val="21"/>
        </w:rPr>
      </w:pPr>
      <w:r>
        <w:rPr>
          <w:rFonts w:ascii="Times New Roman" w:hAnsi="Times New Roman" w:cs="Times New Roman"/>
          <w:szCs w:val="21"/>
        </w:rPr>
        <w:t xml:space="preserve">Where </w:t>
      </w:r>
      <m:oMath>
        <m:sSub>
          <m:sSubPr>
            <m:ctrlPr>
              <w:rPr>
                <w:rFonts w:ascii="Cambria Math" w:hAnsi="Cambria Math" w:cs="Times New Roman"/>
                <w:i/>
                <w:szCs w:val="21"/>
              </w:rPr>
            </m:ctrlPr>
          </m:sSubPr>
          <m:e>
            <m:r>
              <m:rPr/>
              <w:rPr>
                <w:rFonts w:ascii="Cambria Math" w:hAnsi="Cambria Math" w:cs="Times New Roman"/>
                <w:szCs w:val="21"/>
              </w:rPr>
              <m:t>α</m:t>
            </m:r>
            <m:ctrlPr>
              <w:rPr>
                <w:rFonts w:ascii="Cambria Math" w:hAnsi="Cambria Math" w:cs="Times New Roman"/>
                <w:i/>
                <w:szCs w:val="21"/>
              </w:rPr>
            </m:ctrlPr>
          </m:e>
          <m:sub>
            <m:r>
              <m:rPr/>
              <w:rPr>
                <w:rFonts w:ascii="Cambria Math" w:hAnsi="Cambria Math" w:cs="Times New Roman"/>
                <w:szCs w:val="21"/>
              </w:rPr>
              <m:t>i</m:t>
            </m:r>
            <m:ctrlPr>
              <w:rPr>
                <w:rFonts w:ascii="Cambria Math" w:hAnsi="Cambria Math" w:cs="Times New Roman"/>
                <w:i/>
                <w:szCs w:val="21"/>
              </w:rPr>
            </m:ctrlPr>
          </m:sub>
        </m:sSub>
      </m:oMath>
      <w:r>
        <w:rPr>
          <w:rFonts w:ascii="Times New Roman" w:hAnsi="Times New Roman" w:cs="Times New Roman"/>
          <w:szCs w:val="21"/>
        </w:rPr>
        <w:t xml:space="preserve"> represents the three bond angles formed with the three-coordinated silicon atom Si(1). For ideal </w:t>
      </w:r>
      <m:oMath>
        <m:sSup>
          <m:sSupPr>
            <m:ctrlPr>
              <w:rPr>
                <w:rFonts w:ascii="Cambria Math" w:hAnsi="Cambria Math" w:cs="Times New Roman"/>
                <w:i/>
                <w:szCs w:val="21"/>
              </w:rPr>
            </m:ctrlPr>
          </m:sSupPr>
          <m:e>
            <m:r>
              <m:rPr/>
              <w:rPr>
                <w:rFonts w:ascii="Cambria Math" w:hAnsi="Cambria Math" w:cs="Times New Roman"/>
                <w:szCs w:val="21"/>
              </w:rPr>
              <m:t>sp</m:t>
            </m:r>
            <m:ctrlPr>
              <w:rPr>
                <w:rFonts w:ascii="Cambria Math" w:hAnsi="Cambria Math" w:cs="Times New Roman"/>
                <w:i/>
                <w:szCs w:val="21"/>
              </w:rPr>
            </m:ctrlPr>
          </m:e>
          <m:sup>
            <m:r>
              <m:rPr/>
              <w:rPr>
                <w:rFonts w:ascii="Cambria Math" w:hAnsi="Cambria Math" w:cs="Times New Roman"/>
                <w:szCs w:val="21"/>
              </w:rPr>
              <m:t>3</m:t>
            </m:r>
            <m:ctrlPr>
              <w:rPr>
                <w:rFonts w:ascii="Cambria Math" w:hAnsi="Cambria Math" w:cs="Times New Roman"/>
                <w:i/>
                <w:szCs w:val="21"/>
              </w:rPr>
            </m:ctrlPr>
          </m:sup>
        </m:sSup>
      </m:oMath>
      <w:r>
        <w:rPr>
          <w:rFonts w:ascii="Times New Roman" w:hAnsi="Times New Roman" w:cs="Times New Roman"/>
          <w:szCs w:val="21"/>
        </w:rPr>
        <w:t xml:space="preserve"> hybridization, the value of </w:t>
      </w:r>
      <w:r>
        <w:rPr>
          <w:rFonts w:ascii="Times New Roman" w:hAnsi="Times New Roman" w:cs="Times New Roman"/>
          <w:i/>
          <w:iCs/>
          <w:szCs w:val="21"/>
        </w:rPr>
        <w:t>t</w:t>
      </w:r>
      <w:r>
        <w:rPr>
          <w:rFonts w:ascii="Times New Roman" w:hAnsi="Times New Roman" w:cs="Times New Roman"/>
          <w:szCs w:val="21"/>
        </w:rPr>
        <w:t xml:space="preserve"> is equal to 1. For ideal </w:t>
      </w:r>
      <m:oMath>
        <m:sSup>
          <m:sSupPr>
            <m:ctrlPr>
              <w:rPr>
                <w:rFonts w:ascii="Cambria Math" w:hAnsi="Cambria Math" w:cs="Times New Roman"/>
                <w:i/>
                <w:szCs w:val="21"/>
              </w:rPr>
            </m:ctrlPr>
          </m:sSupPr>
          <m:e>
            <m:r>
              <m:rPr/>
              <w:rPr>
                <w:rFonts w:ascii="Cambria Math" w:hAnsi="Cambria Math" w:cs="Times New Roman"/>
                <w:szCs w:val="21"/>
              </w:rPr>
              <m:t>sp</m:t>
            </m:r>
            <m:ctrlPr>
              <w:rPr>
                <w:rFonts w:ascii="Cambria Math" w:hAnsi="Cambria Math" w:cs="Times New Roman"/>
                <w:i/>
                <w:szCs w:val="21"/>
              </w:rPr>
            </m:ctrlPr>
          </m:e>
          <m:sup>
            <m:r>
              <m:rPr/>
              <w:rPr>
                <w:rFonts w:ascii="Cambria Math" w:hAnsi="Cambria Math" w:cs="Times New Roman"/>
                <w:szCs w:val="21"/>
              </w:rPr>
              <m:t>2</m:t>
            </m:r>
            <m:ctrlPr>
              <w:rPr>
                <w:rFonts w:ascii="Cambria Math" w:hAnsi="Cambria Math" w:cs="Times New Roman"/>
                <w:i/>
                <w:szCs w:val="21"/>
              </w:rPr>
            </m:ctrlPr>
          </m:sup>
        </m:sSup>
      </m:oMath>
      <w:r>
        <w:rPr>
          <w:rFonts w:ascii="Times New Roman" w:hAnsi="Times New Roman" w:cs="Times New Roman"/>
          <w:szCs w:val="21"/>
        </w:rPr>
        <w:t xml:space="preserve"> hybridization, the value of </w:t>
      </w:r>
      <m:oMath>
        <m:r>
          <m:rPr/>
          <w:rPr>
            <w:rFonts w:ascii="Cambria Math" w:hAnsi="Cambria Math" w:cs="Times New Roman"/>
            <w:szCs w:val="21"/>
          </w:rPr>
          <m:t>t</m:t>
        </m:r>
      </m:oMath>
      <w:r>
        <w:rPr>
          <w:rFonts w:ascii="Times New Roman" w:hAnsi="Times New Roman" w:cs="Times New Roman"/>
          <w:szCs w:val="21"/>
        </w:rPr>
        <w:t xml:space="preserve"> is equal to 0.</w:t>
      </w:r>
    </w:p>
    <w:p w14:paraId="4D2899F3">
      <w:pPr>
        <w:spacing w:line="480" w:lineRule="auto"/>
        <w:rPr>
          <w:rFonts w:ascii="Times New Roman" w:hAnsi="Times New Roman" w:eastAsia="黑体" w:cs="Times New Roman"/>
          <w:szCs w:val="21"/>
        </w:rPr>
      </w:pPr>
      <w:r>
        <w:rPr>
          <w:rFonts w:ascii="Times New Roman" w:hAnsi="Times New Roman" w:eastAsia="黑体" w:cs="Times New Roman"/>
          <w:b/>
          <w:bCs/>
          <w:szCs w:val="21"/>
        </w:rPr>
        <w:t>Table S3.</w:t>
      </w:r>
      <w:r>
        <w:rPr>
          <w:rFonts w:ascii="Times New Roman" w:hAnsi="Times New Roman" w:eastAsia="黑体" w:cs="Times New Roman"/>
          <w:szCs w:val="21"/>
        </w:rPr>
        <w:t xml:space="preserve"> Structural parameters of a-HB</w:t>
      </w:r>
      <w:r>
        <w:rPr>
          <w:rFonts w:ascii="Times New Roman" w:hAnsi="Times New Roman" w:eastAsia="黑体" w:cs="Times New Roman"/>
          <w:szCs w:val="21"/>
          <w:vertAlign w:val="superscript"/>
        </w:rPr>
        <w:t>+</w:t>
      </w:r>
      <w:r>
        <w:rPr>
          <w:rFonts w:ascii="Times New Roman" w:hAnsi="Times New Roman" w:eastAsia="黑体" w:cs="Times New Roman"/>
          <w:szCs w:val="21"/>
        </w:rPr>
        <w:t xml:space="preserve"> at different defect sites, including the Si(1)-H distance, average bond angle of the threefold-coordinated Si atom, Si(2)-H bond length, and the tetrahedral distortion parameter </w:t>
      </w:r>
      <m:oMath>
        <m:r>
          <m:rPr/>
          <w:rPr>
            <w:rFonts w:ascii="Cambria Math" w:hAnsi="Cambria Math" w:cs="Times New Roman"/>
            <w:szCs w:val="21"/>
          </w:rPr>
          <m:t>t</m:t>
        </m:r>
      </m:oMath>
      <w:r>
        <w:rPr>
          <w:rFonts w:ascii="Times New Roman" w:hAnsi="Times New Roman" w:eastAsia="黑体" w:cs="Times New Roman"/>
          <w:szCs w:val="21"/>
        </w:rPr>
        <w:t>.</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276"/>
        <w:gridCol w:w="1276"/>
        <w:gridCol w:w="3113"/>
        <w:gridCol w:w="680"/>
      </w:tblGrid>
      <w:tr w14:paraId="49B7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bottom w:val="single" w:color="auto" w:sz="4" w:space="0"/>
            </w:tcBorders>
          </w:tcPr>
          <w:p w14:paraId="0C7110C5">
            <w:pPr>
              <w:spacing w:after="0" w:line="480" w:lineRule="auto"/>
              <w:jc w:val="center"/>
              <w:rPr>
                <w:rFonts w:ascii="Times New Roman" w:hAnsi="Times New Roman" w:cs="Times New Roman"/>
                <w:szCs w:val="21"/>
              </w:rPr>
            </w:pPr>
            <w:r>
              <w:rPr>
                <w:rFonts w:ascii="Times New Roman" w:hAnsi="Times New Roman" w:cs="Times New Roman"/>
                <w:szCs w:val="21"/>
              </w:rPr>
              <w:t>Sites</w:t>
            </w:r>
          </w:p>
        </w:tc>
        <w:tc>
          <w:tcPr>
            <w:tcW w:w="1276" w:type="dxa"/>
            <w:tcBorders>
              <w:top w:val="single" w:color="auto" w:sz="4" w:space="0"/>
              <w:bottom w:val="single" w:color="auto" w:sz="4" w:space="0"/>
            </w:tcBorders>
          </w:tcPr>
          <w:p w14:paraId="7955ADA4">
            <w:pPr>
              <w:spacing w:after="0" w:line="480" w:lineRule="auto"/>
              <w:jc w:val="center"/>
              <w:rPr>
                <w:rFonts w:ascii="Times New Roman" w:hAnsi="Times New Roman" w:cs="Times New Roman"/>
                <w:szCs w:val="21"/>
              </w:rPr>
            </w:pPr>
            <w:r>
              <w:rPr>
                <w:rFonts w:ascii="Times New Roman" w:hAnsi="Times New Roman" w:cs="Times New Roman"/>
                <w:szCs w:val="21"/>
              </w:rPr>
              <w:t>Si(1)--H(</w:t>
            </w:r>
            <m:oMath>
              <m:r>
                <m:rPr/>
                <w:rPr>
                  <w:rFonts w:ascii="Cambria Math" w:hAnsi="Cambria Math" w:cs="Times New Roman"/>
                  <w:szCs w:val="21"/>
                </w:rPr>
                <m:t>Å</m:t>
              </m:r>
            </m:oMath>
            <w:r>
              <w:rPr>
                <w:rFonts w:ascii="Times New Roman" w:hAnsi="Times New Roman" w:cs="Times New Roman"/>
                <w:szCs w:val="21"/>
              </w:rPr>
              <w:t>)</w:t>
            </w:r>
          </w:p>
        </w:tc>
        <w:tc>
          <w:tcPr>
            <w:tcW w:w="1276" w:type="dxa"/>
            <w:tcBorders>
              <w:top w:val="single" w:color="auto" w:sz="4" w:space="0"/>
              <w:bottom w:val="single" w:color="auto" w:sz="4" w:space="0"/>
            </w:tcBorders>
          </w:tcPr>
          <w:p w14:paraId="7D68AB39">
            <w:pPr>
              <w:spacing w:after="0" w:line="480" w:lineRule="auto"/>
              <w:jc w:val="center"/>
              <w:rPr>
                <w:rFonts w:ascii="Times New Roman" w:hAnsi="Times New Roman" w:cs="Times New Roman"/>
                <w:szCs w:val="21"/>
              </w:rPr>
            </w:pPr>
            <w:r>
              <w:rPr>
                <w:rFonts w:ascii="Times New Roman" w:hAnsi="Times New Roman" w:cs="Times New Roman"/>
                <w:szCs w:val="21"/>
              </w:rPr>
              <w:t>Si(2)-</w:t>
            </w:r>
            <m:oMath>
              <m:r>
                <m:rPr>
                  <m:sty m:val="p"/>
                </m:rPr>
                <w:rPr>
                  <w:rFonts w:ascii="Cambria Math" w:hAnsi="Cambria Math" w:cs="Times New Roman"/>
                  <w:szCs w:val="21"/>
                </w:rPr>
                <m:t>H</m:t>
              </m:r>
            </m:oMath>
            <w:r>
              <w:rPr>
                <w:rFonts w:ascii="Times New Roman" w:hAnsi="Times New Roman" w:cs="Times New Roman"/>
                <w:szCs w:val="21"/>
              </w:rPr>
              <w:t>(</w:t>
            </w:r>
            <m:oMath>
              <m:r>
                <m:rPr/>
                <w:rPr>
                  <w:rFonts w:ascii="Cambria Math" w:hAnsi="Cambria Math" w:cs="Times New Roman"/>
                  <w:szCs w:val="21"/>
                </w:rPr>
                <m:t>Å</m:t>
              </m:r>
            </m:oMath>
            <w:r>
              <w:rPr>
                <w:rFonts w:ascii="Times New Roman" w:hAnsi="Times New Roman" w:cs="Times New Roman"/>
                <w:szCs w:val="21"/>
              </w:rPr>
              <w:t>)</w:t>
            </w:r>
          </w:p>
        </w:tc>
        <w:tc>
          <w:tcPr>
            <w:tcW w:w="3113" w:type="dxa"/>
            <w:tcBorders>
              <w:top w:val="single" w:color="auto" w:sz="4" w:space="0"/>
              <w:bottom w:val="single" w:color="auto" w:sz="4" w:space="0"/>
            </w:tcBorders>
          </w:tcPr>
          <w:p w14:paraId="01F058F1">
            <w:pPr>
              <w:spacing w:after="0" w:line="480" w:lineRule="auto"/>
              <w:jc w:val="center"/>
              <w:rPr>
                <w:rFonts w:ascii="Times New Roman" w:hAnsi="Times New Roman" w:cs="Times New Roman"/>
                <w:szCs w:val="21"/>
              </w:rPr>
            </w:pPr>
            <w:r>
              <w:rPr>
                <w:rFonts w:ascii="Times New Roman" w:hAnsi="Times New Roman" w:cs="Times New Roman"/>
                <w:szCs w:val="21"/>
              </w:rPr>
              <w:t>Average bond angle of Si(2) (</w:t>
            </w:r>
            <m:oMath>
              <m:r>
                <m:rPr/>
                <w:rPr>
                  <w:rFonts w:ascii="Cambria Math" w:hAnsi="Cambria Math" w:cs="Times New Roman"/>
                  <w:szCs w:val="21"/>
                </w:rPr>
                <m:t>°</m:t>
              </m:r>
            </m:oMath>
            <w:r>
              <w:rPr>
                <w:rFonts w:ascii="Times New Roman" w:hAnsi="Times New Roman" w:cs="Times New Roman"/>
                <w:szCs w:val="21"/>
              </w:rPr>
              <w:t>)</w:t>
            </w:r>
          </w:p>
        </w:tc>
        <w:tc>
          <w:tcPr>
            <w:tcW w:w="680" w:type="dxa"/>
            <w:tcBorders>
              <w:top w:val="single" w:color="auto" w:sz="4" w:space="0"/>
              <w:bottom w:val="single" w:color="auto" w:sz="4" w:space="0"/>
            </w:tcBorders>
          </w:tcPr>
          <w:p w14:paraId="3A1F00DE">
            <w:pPr>
              <w:spacing w:after="0" w:line="480" w:lineRule="auto"/>
              <w:jc w:val="center"/>
              <w:rPr>
                <w:rFonts w:ascii="Times New Roman" w:hAnsi="Times New Roman" w:cs="Times New Roman"/>
                <w:szCs w:val="21"/>
              </w:rPr>
            </w:pPr>
            <m:oMathPara>
              <m:oMath>
                <m:r>
                  <m:rPr/>
                  <w:rPr>
                    <w:rFonts w:ascii="Cambria Math" w:hAnsi="Cambria Math" w:cs="Times New Roman"/>
                    <w:szCs w:val="21"/>
                  </w:rPr>
                  <m:t>t</m:t>
                </m:r>
              </m:oMath>
            </m:oMathPara>
          </w:p>
        </w:tc>
      </w:tr>
      <w:tr w14:paraId="3360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tcBorders>
          </w:tcPr>
          <w:p w14:paraId="552F93AC">
            <w:pPr>
              <w:spacing w:after="0" w:line="480" w:lineRule="auto"/>
              <w:jc w:val="center"/>
              <w:rPr>
                <w:rFonts w:ascii="Times New Roman" w:hAnsi="Times New Roman" w:cs="Times New Roman"/>
              </w:rPr>
            </w:pPr>
            <w:r>
              <w:rPr>
                <w:rFonts w:ascii="Times New Roman" w:hAnsi="Times New Roman" w:cs="Times New Roman"/>
              </w:rPr>
              <w:t>22</w:t>
            </w:r>
          </w:p>
        </w:tc>
        <w:tc>
          <w:tcPr>
            <w:tcW w:w="1276" w:type="dxa"/>
            <w:tcBorders>
              <w:top w:val="single" w:color="auto" w:sz="4" w:space="0"/>
            </w:tcBorders>
          </w:tcPr>
          <w:p w14:paraId="6C1997D6">
            <w:pPr>
              <w:spacing w:after="0" w:line="480" w:lineRule="auto"/>
              <w:jc w:val="center"/>
              <w:rPr>
                <w:rFonts w:ascii="Times New Roman" w:hAnsi="Times New Roman" w:cs="Times New Roman"/>
              </w:rPr>
            </w:pPr>
            <w:r>
              <w:rPr>
                <w:rFonts w:ascii="Times New Roman" w:hAnsi="Times New Roman" w:cs="Times New Roman"/>
              </w:rPr>
              <w:t>1.800</w:t>
            </w:r>
          </w:p>
        </w:tc>
        <w:tc>
          <w:tcPr>
            <w:tcW w:w="1276" w:type="dxa"/>
            <w:tcBorders>
              <w:top w:val="single" w:color="auto" w:sz="4" w:space="0"/>
            </w:tcBorders>
          </w:tcPr>
          <w:p w14:paraId="62671AFB">
            <w:pPr>
              <w:spacing w:after="0" w:line="480" w:lineRule="auto"/>
              <w:jc w:val="center"/>
              <w:rPr>
                <w:rFonts w:ascii="Times New Roman" w:hAnsi="Times New Roman" w:cs="Times New Roman"/>
              </w:rPr>
            </w:pPr>
            <w:r>
              <w:rPr>
                <w:rFonts w:ascii="Times New Roman" w:hAnsi="Times New Roman" w:cs="Times New Roman"/>
              </w:rPr>
              <w:t>1.619</w:t>
            </w:r>
          </w:p>
        </w:tc>
        <w:tc>
          <w:tcPr>
            <w:tcW w:w="3113" w:type="dxa"/>
            <w:tcBorders>
              <w:top w:val="single" w:color="auto" w:sz="4" w:space="0"/>
            </w:tcBorders>
          </w:tcPr>
          <w:p w14:paraId="00749F5E">
            <w:pPr>
              <w:spacing w:after="0" w:line="480" w:lineRule="auto"/>
              <w:jc w:val="center"/>
              <w:rPr>
                <w:rFonts w:ascii="Times New Roman" w:hAnsi="Times New Roman" w:cs="Times New Roman"/>
              </w:rPr>
            </w:pPr>
            <w:r>
              <w:rPr>
                <w:rFonts w:ascii="Times New Roman" w:hAnsi="Times New Roman" w:cs="Times New Roman"/>
              </w:rPr>
              <w:t>116.030</w:t>
            </w:r>
          </w:p>
        </w:tc>
        <w:tc>
          <w:tcPr>
            <w:tcW w:w="680" w:type="dxa"/>
            <w:tcBorders>
              <w:top w:val="single" w:color="auto" w:sz="4" w:space="0"/>
            </w:tcBorders>
          </w:tcPr>
          <w:p w14:paraId="633F8156">
            <w:pPr>
              <w:spacing w:after="0" w:line="480" w:lineRule="auto"/>
              <w:jc w:val="center"/>
              <w:rPr>
                <w:rFonts w:ascii="Times New Roman" w:hAnsi="Times New Roman" w:cs="Times New Roman"/>
              </w:rPr>
            </w:pPr>
            <w:r>
              <w:rPr>
                <w:rFonts w:ascii="Times New Roman" w:hAnsi="Times New Roman" w:cs="Times New Roman"/>
              </w:rPr>
              <w:t>0.38</w:t>
            </w:r>
          </w:p>
        </w:tc>
      </w:tr>
      <w:tr w14:paraId="7644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2519A476">
            <w:pPr>
              <w:spacing w:after="0" w:line="480" w:lineRule="auto"/>
              <w:jc w:val="center"/>
              <w:rPr>
                <w:rFonts w:ascii="Times New Roman" w:hAnsi="Times New Roman" w:cs="Times New Roman"/>
              </w:rPr>
            </w:pPr>
            <w:r>
              <w:rPr>
                <w:rFonts w:ascii="Times New Roman" w:hAnsi="Times New Roman" w:cs="Times New Roman"/>
              </w:rPr>
              <w:t>32</w:t>
            </w:r>
          </w:p>
        </w:tc>
        <w:tc>
          <w:tcPr>
            <w:tcW w:w="1276" w:type="dxa"/>
          </w:tcPr>
          <w:p w14:paraId="7B91D3BC">
            <w:pPr>
              <w:spacing w:after="0" w:line="480" w:lineRule="auto"/>
              <w:jc w:val="center"/>
              <w:rPr>
                <w:rFonts w:ascii="Times New Roman" w:hAnsi="Times New Roman" w:cs="Times New Roman"/>
              </w:rPr>
            </w:pPr>
            <w:r>
              <w:rPr>
                <w:rFonts w:ascii="Times New Roman" w:hAnsi="Times New Roman" w:cs="Times New Roman"/>
              </w:rPr>
              <w:t>1.810</w:t>
            </w:r>
          </w:p>
        </w:tc>
        <w:tc>
          <w:tcPr>
            <w:tcW w:w="1276" w:type="dxa"/>
          </w:tcPr>
          <w:p w14:paraId="2826C819">
            <w:pPr>
              <w:spacing w:after="0" w:line="480" w:lineRule="auto"/>
              <w:jc w:val="center"/>
              <w:rPr>
                <w:rFonts w:ascii="Times New Roman" w:hAnsi="Times New Roman" w:cs="Times New Roman"/>
              </w:rPr>
            </w:pPr>
            <w:r>
              <w:rPr>
                <w:rFonts w:ascii="Times New Roman" w:hAnsi="Times New Roman" w:cs="Times New Roman"/>
              </w:rPr>
              <w:t>1.656</w:t>
            </w:r>
          </w:p>
        </w:tc>
        <w:tc>
          <w:tcPr>
            <w:tcW w:w="3113" w:type="dxa"/>
          </w:tcPr>
          <w:p w14:paraId="0AAF0659">
            <w:pPr>
              <w:spacing w:after="0" w:line="480" w:lineRule="auto"/>
              <w:jc w:val="center"/>
              <w:rPr>
                <w:rFonts w:ascii="Times New Roman" w:hAnsi="Times New Roman" w:cs="Times New Roman"/>
              </w:rPr>
            </w:pPr>
            <w:r>
              <w:rPr>
                <w:rFonts w:ascii="Times New Roman" w:hAnsi="Times New Roman" w:cs="Times New Roman"/>
              </w:rPr>
              <w:t>105.398</w:t>
            </w:r>
          </w:p>
        </w:tc>
        <w:tc>
          <w:tcPr>
            <w:tcW w:w="680" w:type="dxa"/>
          </w:tcPr>
          <w:p w14:paraId="35ED6A95">
            <w:pPr>
              <w:spacing w:after="0" w:line="480" w:lineRule="auto"/>
              <w:jc w:val="center"/>
              <w:rPr>
                <w:rFonts w:ascii="Times New Roman" w:hAnsi="Times New Roman" w:cs="Times New Roman"/>
              </w:rPr>
            </w:pPr>
            <w:r>
              <w:rPr>
                <w:rFonts w:ascii="Times New Roman" w:hAnsi="Times New Roman" w:cs="Times New Roman"/>
              </w:rPr>
              <w:t>1.39</w:t>
            </w:r>
          </w:p>
        </w:tc>
      </w:tr>
      <w:tr w14:paraId="73C5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bottom w:val="single" w:color="auto" w:sz="4" w:space="0"/>
            </w:tcBorders>
          </w:tcPr>
          <w:p w14:paraId="4E99AFA3">
            <w:pPr>
              <w:spacing w:after="0" w:line="480" w:lineRule="auto"/>
              <w:jc w:val="center"/>
              <w:rPr>
                <w:rFonts w:ascii="Times New Roman" w:hAnsi="Times New Roman" w:cs="Times New Roman"/>
              </w:rPr>
            </w:pPr>
            <w:r>
              <w:rPr>
                <w:rFonts w:ascii="Times New Roman" w:hAnsi="Times New Roman" w:cs="Times New Roman"/>
              </w:rPr>
              <w:t>68</w:t>
            </w:r>
          </w:p>
        </w:tc>
        <w:tc>
          <w:tcPr>
            <w:tcW w:w="1276" w:type="dxa"/>
            <w:tcBorders>
              <w:bottom w:val="single" w:color="auto" w:sz="4" w:space="0"/>
            </w:tcBorders>
          </w:tcPr>
          <w:p w14:paraId="3DBFD1FA">
            <w:pPr>
              <w:spacing w:after="0" w:line="480" w:lineRule="auto"/>
              <w:jc w:val="center"/>
              <w:rPr>
                <w:rFonts w:ascii="Times New Roman" w:hAnsi="Times New Roman" w:cs="Times New Roman"/>
              </w:rPr>
            </w:pPr>
            <w:r>
              <w:rPr>
                <w:rFonts w:ascii="Times New Roman" w:hAnsi="Times New Roman" w:cs="Times New Roman"/>
              </w:rPr>
              <w:t>1.812</w:t>
            </w:r>
          </w:p>
        </w:tc>
        <w:tc>
          <w:tcPr>
            <w:tcW w:w="1276" w:type="dxa"/>
            <w:tcBorders>
              <w:bottom w:val="single" w:color="auto" w:sz="4" w:space="0"/>
            </w:tcBorders>
          </w:tcPr>
          <w:p w14:paraId="6EA6FEF8">
            <w:pPr>
              <w:spacing w:after="0" w:line="480" w:lineRule="auto"/>
              <w:jc w:val="center"/>
              <w:rPr>
                <w:rFonts w:ascii="Times New Roman" w:hAnsi="Times New Roman" w:cs="Times New Roman"/>
              </w:rPr>
            </w:pPr>
            <w:r>
              <w:rPr>
                <w:rFonts w:ascii="Times New Roman" w:hAnsi="Times New Roman" w:cs="Times New Roman"/>
              </w:rPr>
              <w:t>1.584</w:t>
            </w:r>
          </w:p>
        </w:tc>
        <w:tc>
          <w:tcPr>
            <w:tcW w:w="3113" w:type="dxa"/>
            <w:tcBorders>
              <w:bottom w:val="single" w:color="auto" w:sz="4" w:space="0"/>
            </w:tcBorders>
          </w:tcPr>
          <w:p w14:paraId="5F509908">
            <w:pPr>
              <w:spacing w:after="0" w:line="480" w:lineRule="auto"/>
              <w:jc w:val="center"/>
              <w:rPr>
                <w:rFonts w:ascii="Times New Roman" w:hAnsi="Times New Roman" w:cs="Times New Roman"/>
              </w:rPr>
            </w:pPr>
            <w:r>
              <w:rPr>
                <w:rFonts w:ascii="Times New Roman" w:hAnsi="Times New Roman" w:cs="Times New Roman"/>
              </w:rPr>
              <w:t>116.250</w:t>
            </w:r>
          </w:p>
        </w:tc>
        <w:tc>
          <w:tcPr>
            <w:tcW w:w="680" w:type="dxa"/>
            <w:tcBorders>
              <w:bottom w:val="single" w:color="auto" w:sz="4" w:space="0"/>
            </w:tcBorders>
          </w:tcPr>
          <w:p w14:paraId="1F7B601C">
            <w:pPr>
              <w:spacing w:after="0" w:line="480" w:lineRule="auto"/>
              <w:jc w:val="center"/>
              <w:rPr>
                <w:rFonts w:ascii="Times New Roman" w:hAnsi="Times New Roman" w:cs="Times New Roman"/>
              </w:rPr>
            </w:pPr>
            <w:r>
              <w:rPr>
                <w:rFonts w:ascii="Times New Roman" w:hAnsi="Times New Roman" w:cs="Times New Roman"/>
              </w:rPr>
              <w:t>0.36</w:t>
            </w:r>
          </w:p>
        </w:tc>
      </w:tr>
    </w:tbl>
    <w:p w14:paraId="30739B13">
      <w:pPr>
        <w:spacing w:line="480" w:lineRule="auto"/>
        <w:rPr>
          <w:rFonts w:ascii="Times New Roman" w:hAnsi="Times New Roman" w:cs="Times New Roman"/>
          <w:b/>
          <w:bCs/>
        </w:rPr>
      </w:pPr>
      <w:r>
        <w:rPr>
          <w:rFonts w:ascii="Times New Roman" w:hAnsi="Times New Roman" w:cs="Times New Roman"/>
          <w:b/>
          <w:bCs/>
        </w:rPr>
        <w:t>S3.2 In the neutral State</w:t>
      </w:r>
    </w:p>
    <w:p w14:paraId="42E59BC6">
      <w:pPr>
        <w:spacing w:line="480" w:lineRule="auto"/>
        <w:ind w:firstLine="420"/>
        <w:jc w:val="both"/>
        <w:rPr>
          <w:rFonts w:ascii="Times New Roman" w:hAnsi="Times New Roman" w:cs="Times New Roman"/>
        </w:rPr>
      </w:pPr>
      <w:r>
        <w:rPr>
          <w:rFonts w:ascii="Times New Roman" w:hAnsi="Times New Roman" w:cs="Times New Roman"/>
        </w:rPr>
        <w:t>In the neutral state, eight out of the ten defect configurations relax into the Si–H···Si structure, while the remaining two form the Si–H–Si configuration. For the Si–H–Si(HB</w:t>
      </w:r>
      <w:r>
        <w:rPr>
          <w:rFonts w:ascii="Times New Roman" w:hAnsi="Times New Roman" w:cs="Times New Roman"/>
          <w:vertAlign w:val="superscript"/>
        </w:rPr>
        <w:t>0</w:t>
      </w:r>
      <w:r>
        <w:rPr>
          <w:rFonts w:ascii="Times New Roman" w:hAnsi="Times New Roman" w:cs="Times New Roman"/>
        </w:rPr>
        <w:t>) structures, the corresponding bond lengths and bond angles were calculated and analyzed, with the detailed values summarized in Table S4.</w:t>
      </w:r>
    </w:p>
    <w:p w14:paraId="2C037DE0">
      <w:pPr>
        <w:spacing w:line="480" w:lineRule="auto"/>
        <w:jc w:val="both"/>
        <w:rPr>
          <w:rFonts w:ascii="Times New Roman" w:hAnsi="Times New Roman" w:cs="Times New Roman"/>
        </w:rPr>
      </w:pPr>
      <w:r>
        <w:rPr>
          <w:rFonts w:ascii="Times New Roman" w:hAnsi="Times New Roman" w:cs="Times New Roman"/>
          <w:b/>
          <w:bCs/>
        </w:rPr>
        <w:t>Table S4.</w:t>
      </w:r>
      <w:r>
        <w:rPr>
          <w:rFonts w:ascii="Times New Roman" w:hAnsi="Times New Roman" w:cs="Times New Roman"/>
        </w:rPr>
        <w:t xml:space="preserve"> Bond lengths of Si(1)-H and Si(2)-H, average bond length, and the size of the bond angle </w:t>
      </w:r>
      <w:r>
        <w:rPr>
          <w:rFonts w:ascii="Cambria Math" w:hAnsi="Cambria Math" w:cs="Cambria Math"/>
        </w:rPr>
        <w:t>∠</w:t>
      </w:r>
      <w:r>
        <w:rPr>
          <w:rFonts w:ascii="Times New Roman" w:hAnsi="Times New Roman" w:cs="Times New Roman"/>
        </w:rPr>
        <w:t>Si(1)-H-Si(2) for the silicon-hydrogen bonds formed with the hydrogen atom.</w:t>
      </w:r>
    </w:p>
    <w:tbl>
      <w:tblPr>
        <w:tblStyle w:val="15"/>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276"/>
        <w:gridCol w:w="1206"/>
        <w:gridCol w:w="2329"/>
        <w:gridCol w:w="1853"/>
      </w:tblGrid>
      <w:tr w14:paraId="302E75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bottom w:val="single" w:color="auto" w:sz="4" w:space="0"/>
            </w:tcBorders>
          </w:tcPr>
          <w:p w14:paraId="7A0F55EE">
            <w:pPr>
              <w:spacing w:after="0" w:line="480" w:lineRule="auto"/>
              <w:jc w:val="center"/>
              <w:rPr>
                <w:rFonts w:ascii="Times New Roman" w:hAnsi="Times New Roman" w:cs="Times New Roman"/>
                <w:szCs w:val="21"/>
              </w:rPr>
            </w:pPr>
            <w:r>
              <w:rPr>
                <w:rFonts w:ascii="Times New Roman" w:hAnsi="Times New Roman" w:cs="Times New Roman"/>
                <w:szCs w:val="21"/>
              </w:rPr>
              <w:t>Sites</w:t>
            </w:r>
          </w:p>
        </w:tc>
        <w:tc>
          <w:tcPr>
            <w:tcW w:w="1276" w:type="dxa"/>
            <w:tcBorders>
              <w:top w:val="single" w:color="auto" w:sz="4" w:space="0"/>
              <w:bottom w:val="single" w:color="auto" w:sz="4" w:space="0"/>
            </w:tcBorders>
          </w:tcPr>
          <w:p w14:paraId="579ED8A1">
            <w:pPr>
              <w:spacing w:after="0" w:line="480" w:lineRule="auto"/>
              <w:jc w:val="center"/>
              <w:rPr>
                <w:rFonts w:ascii="Times New Roman" w:hAnsi="Times New Roman" w:cs="Times New Roman"/>
                <w:szCs w:val="21"/>
              </w:rPr>
            </w:pPr>
            <w:r>
              <w:rPr>
                <w:rFonts w:ascii="Times New Roman" w:hAnsi="Times New Roman" w:cs="Times New Roman"/>
                <w:szCs w:val="21"/>
              </w:rPr>
              <w:t>Si(1)-H(</w:t>
            </w:r>
            <m:oMath>
              <m:r>
                <m:rPr/>
                <w:rPr>
                  <w:rFonts w:ascii="Cambria Math" w:hAnsi="Cambria Math" w:cs="Times New Roman"/>
                  <w:szCs w:val="21"/>
                </w:rPr>
                <m:t>Å</m:t>
              </m:r>
            </m:oMath>
            <w:r>
              <w:rPr>
                <w:rFonts w:ascii="Times New Roman" w:hAnsi="Times New Roman" w:cs="Times New Roman"/>
                <w:szCs w:val="21"/>
              </w:rPr>
              <w:t>)</w:t>
            </w:r>
          </w:p>
        </w:tc>
        <w:tc>
          <w:tcPr>
            <w:tcW w:w="1206" w:type="dxa"/>
            <w:tcBorders>
              <w:top w:val="single" w:color="auto" w:sz="4" w:space="0"/>
              <w:bottom w:val="single" w:color="auto" w:sz="4" w:space="0"/>
            </w:tcBorders>
          </w:tcPr>
          <w:p w14:paraId="1045C2AF">
            <w:pPr>
              <w:spacing w:after="0" w:line="480" w:lineRule="auto"/>
              <w:jc w:val="center"/>
              <w:rPr>
                <w:rFonts w:ascii="Times New Roman" w:hAnsi="Times New Roman" w:cs="Times New Roman"/>
                <w:szCs w:val="21"/>
              </w:rPr>
            </w:pPr>
            <w:r>
              <w:rPr>
                <w:rFonts w:ascii="Times New Roman" w:hAnsi="Times New Roman" w:cs="Times New Roman"/>
                <w:szCs w:val="21"/>
              </w:rPr>
              <w:t>Si(2)-H(</w:t>
            </w:r>
            <m:oMath>
              <m:r>
                <m:rPr/>
                <w:rPr>
                  <w:rFonts w:ascii="Cambria Math" w:hAnsi="Cambria Math" w:cs="Times New Roman"/>
                  <w:szCs w:val="21"/>
                </w:rPr>
                <m:t>Å</m:t>
              </m:r>
            </m:oMath>
            <w:r>
              <w:rPr>
                <w:rFonts w:ascii="Times New Roman" w:hAnsi="Times New Roman" w:cs="Times New Roman"/>
                <w:szCs w:val="21"/>
              </w:rPr>
              <w:t>)</w:t>
            </w:r>
          </w:p>
        </w:tc>
        <w:tc>
          <w:tcPr>
            <w:tcW w:w="2329" w:type="dxa"/>
            <w:tcBorders>
              <w:top w:val="single" w:color="auto" w:sz="4" w:space="0"/>
              <w:bottom w:val="single" w:color="auto" w:sz="4" w:space="0"/>
            </w:tcBorders>
          </w:tcPr>
          <w:p w14:paraId="6E54F24A">
            <w:pPr>
              <w:spacing w:after="0" w:line="480" w:lineRule="auto"/>
              <w:jc w:val="center"/>
              <w:rPr>
                <w:rFonts w:ascii="Times New Roman" w:hAnsi="Times New Roman" w:eastAsia="宋体" w:cs="Times New Roman"/>
                <w:szCs w:val="21"/>
              </w:rPr>
            </w:pPr>
            <w:r>
              <w:rPr>
                <w:rFonts w:ascii="Times New Roman" w:hAnsi="Times New Roman" w:eastAsia="宋体" w:cs="Times New Roman"/>
                <w:szCs w:val="21"/>
              </w:rPr>
              <w:t>Average bond length</w:t>
            </w:r>
            <w:r>
              <w:rPr>
                <w:rFonts w:ascii="Times New Roman" w:hAnsi="Times New Roman" w:cs="Times New Roman"/>
                <w:szCs w:val="21"/>
              </w:rPr>
              <w:t>(</w:t>
            </w:r>
            <m:oMath>
              <m:r>
                <m:rPr/>
                <w:rPr>
                  <w:rFonts w:ascii="Cambria Math" w:hAnsi="Cambria Math" w:cs="Times New Roman"/>
                  <w:szCs w:val="21"/>
                </w:rPr>
                <m:t>Å</m:t>
              </m:r>
            </m:oMath>
            <w:r>
              <w:rPr>
                <w:rFonts w:ascii="Times New Roman" w:hAnsi="Times New Roman" w:cs="Times New Roman"/>
                <w:szCs w:val="21"/>
              </w:rPr>
              <w:t>)</w:t>
            </w:r>
          </w:p>
        </w:tc>
        <w:tc>
          <w:tcPr>
            <w:tcW w:w="1853" w:type="dxa"/>
            <w:tcBorders>
              <w:top w:val="single" w:color="auto" w:sz="4" w:space="0"/>
              <w:bottom w:val="single" w:color="auto" w:sz="4" w:space="0"/>
            </w:tcBorders>
          </w:tcPr>
          <w:p w14:paraId="3A6A8730">
            <w:pPr>
              <w:spacing w:after="0" w:line="480" w:lineRule="auto"/>
              <w:jc w:val="center"/>
              <w:rPr>
                <w:rFonts w:ascii="Times New Roman" w:hAnsi="Times New Roman" w:cs="Times New Roman"/>
                <w:szCs w:val="21"/>
              </w:rPr>
            </w:pPr>
            <m:oMath>
              <m:r>
                <m:rPr/>
                <w:rPr>
                  <w:rFonts w:ascii="Cambria Math" w:hAnsi="Cambria Math" w:cs="Times New Roman"/>
                  <w:szCs w:val="21"/>
                </w:rPr>
                <m:t>∠</m:t>
              </m:r>
            </m:oMath>
            <w:r>
              <w:rPr>
                <w:rFonts w:ascii="Times New Roman" w:hAnsi="Times New Roman" w:cs="Times New Roman"/>
                <w:szCs w:val="21"/>
              </w:rPr>
              <w:t>Si(1)-H-Si(2) (</w:t>
            </w:r>
            <m:oMath>
              <m:r>
                <m:rPr/>
                <w:rPr>
                  <w:rFonts w:ascii="Cambria Math" w:hAnsi="Cambria Math" w:cs="Times New Roman"/>
                  <w:szCs w:val="21"/>
                </w:rPr>
                <m:t>°</m:t>
              </m:r>
            </m:oMath>
            <w:r>
              <w:rPr>
                <w:rFonts w:ascii="Times New Roman" w:hAnsi="Times New Roman" w:cs="Times New Roman"/>
                <w:szCs w:val="21"/>
              </w:rPr>
              <w:t>)</w:t>
            </w:r>
          </w:p>
        </w:tc>
      </w:tr>
      <w:tr w14:paraId="14CB035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tcBorders>
          </w:tcPr>
          <w:p w14:paraId="04A9AB7E">
            <w:pPr>
              <w:spacing w:after="0" w:line="480" w:lineRule="auto"/>
              <w:jc w:val="center"/>
              <w:rPr>
                <w:rFonts w:ascii="Times New Roman" w:hAnsi="Times New Roman" w:cs="Times New Roman"/>
              </w:rPr>
            </w:pPr>
            <w:r>
              <w:rPr>
                <w:rFonts w:ascii="Times New Roman" w:hAnsi="Times New Roman" w:cs="Times New Roman"/>
              </w:rPr>
              <w:t>11</w:t>
            </w:r>
          </w:p>
        </w:tc>
        <w:tc>
          <w:tcPr>
            <w:tcW w:w="1276" w:type="dxa"/>
            <w:tcBorders>
              <w:top w:val="single" w:color="auto" w:sz="4" w:space="0"/>
            </w:tcBorders>
          </w:tcPr>
          <w:p w14:paraId="4603E4A5">
            <w:pPr>
              <w:spacing w:after="0" w:line="480" w:lineRule="auto"/>
              <w:jc w:val="center"/>
              <w:rPr>
                <w:rFonts w:ascii="Times New Roman" w:hAnsi="Times New Roman" w:cs="Times New Roman"/>
              </w:rPr>
            </w:pPr>
            <w:r>
              <w:rPr>
                <w:rFonts w:ascii="Times New Roman" w:hAnsi="Times New Roman" w:cs="Times New Roman"/>
              </w:rPr>
              <w:t>1.641</w:t>
            </w:r>
          </w:p>
        </w:tc>
        <w:tc>
          <w:tcPr>
            <w:tcW w:w="1206" w:type="dxa"/>
            <w:tcBorders>
              <w:top w:val="single" w:color="auto" w:sz="4" w:space="0"/>
            </w:tcBorders>
          </w:tcPr>
          <w:p w14:paraId="24CFC1AA">
            <w:pPr>
              <w:spacing w:after="0" w:line="480" w:lineRule="auto"/>
              <w:jc w:val="center"/>
              <w:rPr>
                <w:rFonts w:ascii="Times New Roman" w:hAnsi="Times New Roman" w:cs="Times New Roman"/>
              </w:rPr>
            </w:pPr>
            <w:r>
              <w:rPr>
                <w:rFonts w:ascii="Times New Roman" w:hAnsi="Times New Roman" w:cs="Times New Roman"/>
              </w:rPr>
              <w:t>1.621</w:t>
            </w:r>
          </w:p>
        </w:tc>
        <w:tc>
          <w:tcPr>
            <w:tcW w:w="2329" w:type="dxa"/>
            <w:tcBorders>
              <w:top w:val="single" w:color="auto" w:sz="4" w:space="0"/>
            </w:tcBorders>
          </w:tcPr>
          <w:p w14:paraId="7FCAADDD">
            <w:pPr>
              <w:spacing w:after="0" w:line="480" w:lineRule="auto"/>
              <w:jc w:val="center"/>
              <w:rPr>
                <w:rFonts w:ascii="Times New Roman" w:hAnsi="Times New Roman" w:cs="Times New Roman"/>
              </w:rPr>
            </w:pPr>
            <w:r>
              <w:rPr>
                <w:rFonts w:ascii="Times New Roman" w:hAnsi="Times New Roman" w:cs="Times New Roman"/>
              </w:rPr>
              <w:t>1.631</w:t>
            </w:r>
          </w:p>
        </w:tc>
        <w:tc>
          <w:tcPr>
            <w:tcW w:w="1853" w:type="dxa"/>
            <w:tcBorders>
              <w:top w:val="single" w:color="auto" w:sz="4" w:space="0"/>
            </w:tcBorders>
          </w:tcPr>
          <w:p w14:paraId="60E66124">
            <w:pPr>
              <w:spacing w:after="0" w:line="480" w:lineRule="auto"/>
              <w:jc w:val="center"/>
              <w:rPr>
                <w:rFonts w:ascii="Times New Roman" w:hAnsi="Times New Roman" w:cs="Times New Roman"/>
              </w:rPr>
            </w:pPr>
            <w:r>
              <w:rPr>
                <w:rFonts w:ascii="Times New Roman" w:hAnsi="Times New Roman" w:cs="Times New Roman"/>
              </w:rPr>
              <w:t>154.553</w:t>
            </w:r>
          </w:p>
        </w:tc>
      </w:tr>
      <w:tr w14:paraId="21CD4A0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5C4DDDC1">
            <w:pPr>
              <w:spacing w:after="0" w:line="480" w:lineRule="auto"/>
              <w:jc w:val="center"/>
              <w:rPr>
                <w:rFonts w:ascii="Times New Roman" w:hAnsi="Times New Roman" w:cs="Times New Roman"/>
              </w:rPr>
            </w:pPr>
            <w:r>
              <w:rPr>
                <w:rFonts w:ascii="Times New Roman" w:hAnsi="Times New Roman" w:cs="Times New Roman"/>
              </w:rPr>
              <w:t>31</w:t>
            </w:r>
          </w:p>
        </w:tc>
        <w:tc>
          <w:tcPr>
            <w:tcW w:w="1276" w:type="dxa"/>
          </w:tcPr>
          <w:p w14:paraId="3BE95109">
            <w:pPr>
              <w:spacing w:after="0" w:line="480" w:lineRule="auto"/>
              <w:jc w:val="center"/>
              <w:rPr>
                <w:rFonts w:ascii="Times New Roman" w:hAnsi="Times New Roman" w:cs="Times New Roman"/>
              </w:rPr>
            </w:pPr>
            <w:r>
              <w:rPr>
                <w:rFonts w:ascii="Times New Roman" w:hAnsi="Times New Roman" w:cs="Times New Roman"/>
              </w:rPr>
              <w:t>1.600</w:t>
            </w:r>
          </w:p>
        </w:tc>
        <w:tc>
          <w:tcPr>
            <w:tcW w:w="1206" w:type="dxa"/>
          </w:tcPr>
          <w:p w14:paraId="1399B69A">
            <w:pPr>
              <w:spacing w:after="0" w:line="480" w:lineRule="auto"/>
              <w:jc w:val="center"/>
              <w:rPr>
                <w:rFonts w:ascii="Times New Roman" w:hAnsi="Times New Roman" w:cs="Times New Roman"/>
              </w:rPr>
            </w:pPr>
            <w:r>
              <w:rPr>
                <w:rFonts w:ascii="Times New Roman" w:hAnsi="Times New Roman" w:cs="Times New Roman"/>
              </w:rPr>
              <w:t>1.610</w:t>
            </w:r>
          </w:p>
        </w:tc>
        <w:tc>
          <w:tcPr>
            <w:tcW w:w="2329" w:type="dxa"/>
          </w:tcPr>
          <w:p w14:paraId="10D41EFE">
            <w:pPr>
              <w:spacing w:after="0" w:line="480" w:lineRule="auto"/>
              <w:jc w:val="center"/>
              <w:rPr>
                <w:rFonts w:ascii="Times New Roman" w:hAnsi="Times New Roman" w:cs="Times New Roman"/>
              </w:rPr>
            </w:pPr>
            <w:r>
              <w:rPr>
                <w:rFonts w:ascii="Times New Roman" w:hAnsi="Times New Roman" w:cs="Times New Roman"/>
              </w:rPr>
              <w:t>1.605</w:t>
            </w:r>
          </w:p>
        </w:tc>
        <w:tc>
          <w:tcPr>
            <w:tcW w:w="1853" w:type="dxa"/>
          </w:tcPr>
          <w:p w14:paraId="6400EF98">
            <w:pPr>
              <w:spacing w:after="0" w:line="480" w:lineRule="auto"/>
              <w:jc w:val="center"/>
              <w:rPr>
                <w:rFonts w:ascii="Times New Roman" w:hAnsi="Times New Roman" w:cs="Times New Roman"/>
              </w:rPr>
            </w:pPr>
            <w:r>
              <w:rPr>
                <w:rFonts w:ascii="Times New Roman" w:hAnsi="Times New Roman" w:cs="Times New Roman"/>
              </w:rPr>
              <w:t>145.629</w:t>
            </w:r>
          </w:p>
        </w:tc>
      </w:tr>
    </w:tbl>
    <w:p w14:paraId="4F20A614">
      <w:pPr>
        <w:spacing w:line="480" w:lineRule="auto"/>
        <w:ind w:firstLine="420"/>
        <w:jc w:val="both"/>
        <w:rPr>
          <w:rFonts w:ascii="Times New Roman" w:hAnsi="Times New Roman" w:cs="Times New Roman"/>
        </w:rPr>
      </w:pPr>
      <w:r>
        <w:rPr>
          <w:rFonts w:ascii="Times New Roman" w:hAnsi="Times New Roman" w:cs="Times New Roman"/>
        </w:rPr>
        <w:t>For the eight Si–H···Si defect configurations, the Si–H bond lengths were calculated. In addition, the average bond angles of the dangling-bond silicon atoms and the tetrahedral distortion parameter t were evaluated. The corresponding numerical values are listed in Table S5.</w:t>
      </w:r>
    </w:p>
    <w:p w14:paraId="03669E3D">
      <w:pPr>
        <w:spacing w:line="480" w:lineRule="auto"/>
        <w:jc w:val="both"/>
        <w:rPr>
          <w:rFonts w:ascii="Times New Roman" w:hAnsi="Times New Roman" w:cs="Times New Roman"/>
          <w:szCs w:val="21"/>
        </w:rPr>
      </w:pPr>
      <w:r>
        <w:rPr>
          <w:rFonts w:ascii="Times New Roman" w:hAnsi="Times New Roman" w:eastAsia="黑体" w:cs="Times New Roman"/>
          <w:b/>
          <w:bCs/>
          <w:szCs w:val="21"/>
        </w:rPr>
        <w:t>Table S5.</w:t>
      </w:r>
      <w:r>
        <w:rPr>
          <w:rFonts w:ascii="Times New Roman" w:hAnsi="Times New Roman" w:eastAsia="黑体" w:cs="Times New Roman"/>
          <w:szCs w:val="21"/>
        </w:rPr>
        <w:t xml:space="preserve"> Bond lengths of Si(1)-H, distances between the three-coordinated silicon atom Si(2) and the hydrogen atom, average bond angles on the three-coordinated silicon atom, and tetrahedral parameters (t) for different defect sites.</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276"/>
        <w:gridCol w:w="1526"/>
        <w:gridCol w:w="2693"/>
        <w:gridCol w:w="317"/>
        <w:gridCol w:w="709"/>
      </w:tblGrid>
      <w:tr w14:paraId="698E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bottom w:val="single" w:color="auto" w:sz="4" w:space="0"/>
            </w:tcBorders>
          </w:tcPr>
          <w:p w14:paraId="0C931914">
            <w:pPr>
              <w:spacing w:after="0" w:line="480" w:lineRule="auto"/>
              <w:jc w:val="center"/>
              <w:rPr>
                <w:rFonts w:ascii="Times New Roman" w:hAnsi="Times New Roman" w:cs="Times New Roman"/>
                <w:szCs w:val="21"/>
              </w:rPr>
            </w:pPr>
            <w:r>
              <w:rPr>
                <w:rFonts w:ascii="Times New Roman" w:hAnsi="Times New Roman" w:cs="Times New Roman"/>
                <w:szCs w:val="21"/>
              </w:rPr>
              <w:t>Sites</w:t>
            </w:r>
          </w:p>
        </w:tc>
        <w:tc>
          <w:tcPr>
            <w:tcW w:w="1276" w:type="dxa"/>
            <w:tcBorders>
              <w:top w:val="single" w:color="auto" w:sz="4" w:space="0"/>
              <w:bottom w:val="single" w:color="auto" w:sz="4" w:space="0"/>
            </w:tcBorders>
          </w:tcPr>
          <w:p w14:paraId="5B65A393">
            <w:pPr>
              <w:spacing w:after="0" w:line="480" w:lineRule="auto"/>
              <w:jc w:val="center"/>
              <w:rPr>
                <w:rFonts w:ascii="Times New Roman" w:hAnsi="Times New Roman" w:cs="Times New Roman"/>
                <w:szCs w:val="21"/>
              </w:rPr>
            </w:pPr>
            <w:r>
              <w:rPr>
                <w:rFonts w:ascii="Times New Roman" w:hAnsi="Times New Roman" w:cs="Times New Roman"/>
                <w:szCs w:val="21"/>
              </w:rPr>
              <w:t>Si(1)-H(</w:t>
            </w:r>
            <m:oMath>
              <m:r>
                <m:rPr/>
                <w:rPr>
                  <w:rFonts w:ascii="Cambria Math" w:hAnsi="Cambria Math" w:cs="Times New Roman"/>
                  <w:szCs w:val="21"/>
                </w:rPr>
                <m:t>Å</m:t>
              </m:r>
            </m:oMath>
            <w:r>
              <w:rPr>
                <w:rFonts w:ascii="Times New Roman" w:hAnsi="Times New Roman" w:cs="Times New Roman"/>
                <w:szCs w:val="21"/>
              </w:rPr>
              <w:t>)</w:t>
            </w:r>
          </w:p>
        </w:tc>
        <w:tc>
          <w:tcPr>
            <w:tcW w:w="1526" w:type="dxa"/>
            <w:tcBorders>
              <w:top w:val="single" w:color="auto" w:sz="4" w:space="0"/>
              <w:bottom w:val="single" w:color="auto" w:sz="4" w:space="0"/>
            </w:tcBorders>
          </w:tcPr>
          <w:p w14:paraId="410CCF08">
            <w:pPr>
              <w:spacing w:after="0" w:line="480" w:lineRule="auto"/>
              <w:jc w:val="center"/>
              <w:rPr>
                <w:rFonts w:ascii="Times New Roman" w:hAnsi="Times New Roman" w:cs="Times New Roman"/>
                <w:szCs w:val="21"/>
              </w:rPr>
            </w:pPr>
            <w:r>
              <w:rPr>
                <w:rFonts w:ascii="Times New Roman" w:hAnsi="Times New Roman" w:cs="Times New Roman"/>
                <w:szCs w:val="21"/>
              </w:rPr>
              <w:t>Si(2)</w:t>
            </w:r>
            <m:oMath>
              <m:r>
                <m:rPr>
                  <m:sty m:val="p"/>
                </m:rPr>
                <w:rPr>
                  <w:rFonts w:ascii="Cambria Math" w:hAnsi="Cambria Math" w:cs="Times New Roman"/>
                  <w:szCs w:val="21"/>
                </w:rPr>
                <m:t>···H</m:t>
              </m:r>
            </m:oMath>
            <w:r>
              <w:rPr>
                <w:rFonts w:ascii="Times New Roman" w:hAnsi="Times New Roman" w:cs="Times New Roman"/>
                <w:szCs w:val="21"/>
              </w:rPr>
              <w:t>(</w:t>
            </w:r>
            <m:oMath>
              <m:r>
                <m:rPr/>
                <w:rPr>
                  <w:rFonts w:ascii="Cambria Math" w:hAnsi="Cambria Math" w:cs="Times New Roman"/>
                  <w:szCs w:val="21"/>
                </w:rPr>
                <m:t>Å</m:t>
              </m:r>
            </m:oMath>
            <w:r>
              <w:rPr>
                <w:rFonts w:ascii="Times New Roman" w:hAnsi="Times New Roman" w:cs="Times New Roman"/>
                <w:szCs w:val="21"/>
              </w:rPr>
              <w:t>)</w:t>
            </w:r>
          </w:p>
        </w:tc>
        <w:tc>
          <w:tcPr>
            <w:tcW w:w="3010" w:type="dxa"/>
            <w:gridSpan w:val="2"/>
            <w:tcBorders>
              <w:top w:val="single" w:color="auto" w:sz="4" w:space="0"/>
              <w:bottom w:val="single" w:color="auto" w:sz="4" w:space="0"/>
            </w:tcBorders>
          </w:tcPr>
          <w:p w14:paraId="1233E1CD">
            <w:pPr>
              <w:spacing w:after="0" w:line="480" w:lineRule="auto"/>
              <w:jc w:val="center"/>
              <w:rPr>
                <w:rFonts w:ascii="Times New Roman" w:hAnsi="Times New Roman" w:cs="Times New Roman"/>
                <w:szCs w:val="21"/>
              </w:rPr>
            </w:pPr>
            <w:r>
              <w:rPr>
                <w:rFonts w:ascii="Times New Roman" w:hAnsi="Times New Roman" w:cs="Times New Roman"/>
                <w:szCs w:val="21"/>
              </w:rPr>
              <w:t>Average bond angle of Si(2) (</w:t>
            </w:r>
            <m:oMath>
              <m:r>
                <m:rPr/>
                <w:rPr>
                  <w:rFonts w:ascii="Cambria Math" w:hAnsi="Cambria Math" w:cs="Times New Roman"/>
                  <w:szCs w:val="21"/>
                </w:rPr>
                <m:t>°</m:t>
              </m:r>
            </m:oMath>
            <w:r>
              <w:rPr>
                <w:rFonts w:ascii="Times New Roman" w:hAnsi="Times New Roman" w:cs="Times New Roman"/>
                <w:szCs w:val="21"/>
              </w:rPr>
              <w:t>)</w:t>
            </w:r>
          </w:p>
        </w:tc>
        <w:tc>
          <w:tcPr>
            <w:tcW w:w="709" w:type="dxa"/>
            <w:tcBorders>
              <w:top w:val="single" w:color="auto" w:sz="4" w:space="0"/>
              <w:bottom w:val="single" w:color="auto" w:sz="4" w:space="0"/>
            </w:tcBorders>
          </w:tcPr>
          <w:p w14:paraId="513394DD">
            <w:pPr>
              <w:spacing w:after="0" w:line="480" w:lineRule="auto"/>
              <w:jc w:val="center"/>
              <w:rPr>
                <w:rFonts w:ascii="Times New Roman" w:hAnsi="Times New Roman" w:cs="Times New Roman"/>
                <w:szCs w:val="21"/>
              </w:rPr>
            </w:pPr>
            <w:r>
              <w:rPr>
                <w:rFonts w:ascii="Times New Roman" w:hAnsi="Times New Roman" w:cs="Times New Roman"/>
                <w:szCs w:val="21"/>
              </w:rPr>
              <w:t>t</w:t>
            </w:r>
          </w:p>
        </w:tc>
      </w:tr>
      <w:tr w14:paraId="30F9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tcBorders>
          </w:tcPr>
          <w:p w14:paraId="7021C36A">
            <w:pPr>
              <w:spacing w:after="0" w:line="480" w:lineRule="auto"/>
              <w:jc w:val="center"/>
              <w:rPr>
                <w:rFonts w:ascii="Times New Roman" w:hAnsi="Times New Roman" w:cs="Times New Roman"/>
              </w:rPr>
            </w:pPr>
            <w:r>
              <w:rPr>
                <w:rFonts w:ascii="Times New Roman" w:hAnsi="Times New Roman" w:cs="Times New Roman"/>
              </w:rPr>
              <w:t>5</w:t>
            </w:r>
          </w:p>
        </w:tc>
        <w:tc>
          <w:tcPr>
            <w:tcW w:w="1276" w:type="dxa"/>
            <w:tcBorders>
              <w:top w:val="single" w:color="auto" w:sz="4" w:space="0"/>
            </w:tcBorders>
          </w:tcPr>
          <w:p w14:paraId="095ADC64">
            <w:pPr>
              <w:spacing w:after="0" w:line="480" w:lineRule="auto"/>
              <w:jc w:val="center"/>
              <w:rPr>
                <w:rFonts w:ascii="Times New Roman" w:hAnsi="Times New Roman" w:cs="Times New Roman"/>
              </w:rPr>
            </w:pPr>
            <w:r>
              <w:rPr>
                <w:rFonts w:ascii="Times New Roman" w:hAnsi="Times New Roman" w:cs="Times New Roman"/>
              </w:rPr>
              <w:t>1.492</w:t>
            </w:r>
          </w:p>
        </w:tc>
        <w:tc>
          <w:tcPr>
            <w:tcW w:w="1526" w:type="dxa"/>
            <w:tcBorders>
              <w:top w:val="single" w:color="auto" w:sz="4" w:space="0"/>
            </w:tcBorders>
          </w:tcPr>
          <w:p w14:paraId="6AD529AE">
            <w:pPr>
              <w:spacing w:after="0" w:line="480" w:lineRule="auto"/>
              <w:jc w:val="center"/>
              <w:rPr>
                <w:rFonts w:ascii="Times New Roman" w:hAnsi="Times New Roman" w:cs="Times New Roman"/>
              </w:rPr>
            </w:pPr>
            <w:r>
              <w:rPr>
                <w:rFonts w:ascii="Times New Roman" w:hAnsi="Times New Roman" w:cs="Times New Roman"/>
              </w:rPr>
              <w:t>2.745</w:t>
            </w:r>
          </w:p>
        </w:tc>
        <w:tc>
          <w:tcPr>
            <w:tcW w:w="2693" w:type="dxa"/>
            <w:tcBorders>
              <w:top w:val="single" w:color="auto" w:sz="4" w:space="0"/>
            </w:tcBorders>
          </w:tcPr>
          <w:p w14:paraId="2141A38F">
            <w:pPr>
              <w:spacing w:after="0" w:line="480" w:lineRule="auto"/>
              <w:jc w:val="center"/>
              <w:rPr>
                <w:rFonts w:ascii="Times New Roman" w:hAnsi="Times New Roman" w:cs="Times New Roman"/>
              </w:rPr>
            </w:pPr>
            <w:r>
              <w:rPr>
                <w:rFonts w:ascii="Times New Roman" w:hAnsi="Times New Roman" w:cs="Times New Roman"/>
              </w:rPr>
              <w:t>107.451</w:t>
            </w:r>
          </w:p>
        </w:tc>
        <w:tc>
          <w:tcPr>
            <w:tcW w:w="1026" w:type="dxa"/>
            <w:gridSpan w:val="2"/>
            <w:tcBorders>
              <w:top w:val="single" w:color="auto" w:sz="4" w:space="0"/>
            </w:tcBorders>
          </w:tcPr>
          <w:p w14:paraId="360A8EEF">
            <w:pPr>
              <w:spacing w:after="0" w:line="480" w:lineRule="auto"/>
              <w:jc w:val="center"/>
              <w:rPr>
                <w:rFonts w:ascii="Times New Roman" w:hAnsi="Times New Roman" w:cs="Times New Roman"/>
              </w:rPr>
            </w:pPr>
            <w:r>
              <w:rPr>
                <w:rFonts w:ascii="Times New Roman" w:hAnsi="Times New Roman" w:cs="Times New Roman"/>
              </w:rPr>
              <w:t>1.2</w:t>
            </w:r>
          </w:p>
        </w:tc>
      </w:tr>
      <w:tr w14:paraId="4C2D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621BBC9E">
            <w:pPr>
              <w:spacing w:after="0" w:line="480" w:lineRule="auto"/>
              <w:jc w:val="center"/>
              <w:rPr>
                <w:rFonts w:ascii="Times New Roman" w:hAnsi="Times New Roman" w:cs="Times New Roman"/>
              </w:rPr>
            </w:pPr>
            <w:r>
              <w:rPr>
                <w:rFonts w:ascii="Times New Roman" w:hAnsi="Times New Roman" w:cs="Times New Roman"/>
              </w:rPr>
              <w:t>19</w:t>
            </w:r>
          </w:p>
        </w:tc>
        <w:tc>
          <w:tcPr>
            <w:tcW w:w="1276" w:type="dxa"/>
          </w:tcPr>
          <w:p w14:paraId="394839D2">
            <w:pPr>
              <w:spacing w:after="0" w:line="480" w:lineRule="auto"/>
              <w:jc w:val="center"/>
              <w:rPr>
                <w:rFonts w:ascii="Times New Roman" w:hAnsi="Times New Roman" w:cs="Times New Roman"/>
              </w:rPr>
            </w:pPr>
            <w:r>
              <w:rPr>
                <w:rFonts w:ascii="Times New Roman" w:hAnsi="Times New Roman" w:cs="Times New Roman"/>
              </w:rPr>
              <w:t>1.616</w:t>
            </w:r>
          </w:p>
        </w:tc>
        <w:tc>
          <w:tcPr>
            <w:tcW w:w="1526" w:type="dxa"/>
          </w:tcPr>
          <w:p w14:paraId="53FEC2F1">
            <w:pPr>
              <w:spacing w:after="0" w:line="480" w:lineRule="auto"/>
              <w:jc w:val="center"/>
              <w:rPr>
                <w:rFonts w:ascii="Times New Roman" w:hAnsi="Times New Roman" w:cs="Times New Roman"/>
              </w:rPr>
            </w:pPr>
            <w:r>
              <w:rPr>
                <w:rFonts w:ascii="Times New Roman" w:hAnsi="Times New Roman" w:cs="Times New Roman"/>
              </w:rPr>
              <w:t>1.849</w:t>
            </w:r>
          </w:p>
        </w:tc>
        <w:tc>
          <w:tcPr>
            <w:tcW w:w="2693" w:type="dxa"/>
          </w:tcPr>
          <w:p w14:paraId="16EA17C5">
            <w:pPr>
              <w:spacing w:after="0" w:line="480" w:lineRule="auto"/>
              <w:jc w:val="center"/>
              <w:rPr>
                <w:rFonts w:ascii="Times New Roman" w:hAnsi="Times New Roman" w:cs="Times New Roman"/>
              </w:rPr>
            </w:pPr>
            <w:r>
              <w:rPr>
                <w:rFonts w:ascii="Times New Roman" w:hAnsi="Times New Roman" w:cs="Times New Roman"/>
              </w:rPr>
              <w:t>116.247</w:t>
            </w:r>
          </w:p>
        </w:tc>
        <w:tc>
          <w:tcPr>
            <w:tcW w:w="1026" w:type="dxa"/>
            <w:gridSpan w:val="2"/>
          </w:tcPr>
          <w:p w14:paraId="60358CB6">
            <w:pPr>
              <w:spacing w:after="0" w:line="480" w:lineRule="auto"/>
              <w:jc w:val="center"/>
              <w:rPr>
                <w:rFonts w:ascii="Times New Roman" w:hAnsi="Times New Roman" w:cs="Times New Roman"/>
              </w:rPr>
            </w:pPr>
            <w:r>
              <w:rPr>
                <w:rFonts w:ascii="Times New Roman" w:hAnsi="Times New Roman" w:cs="Times New Roman"/>
              </w:rPr>
              <w:t>0.36</w:t>
            </w:r>
          </w:p>
        </w:tc>
      </w:tr>
      <w:tr w14:paraId="4E7D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68C8C63A">
            <w:pPr>
              <w:spacing w:after="0" w:line="480" w:lineRule="auto"/>
              <w:jc w:val="center"/>
              <w:rPr>
                <w:rFonts w:ascii="Times New Roman" w:hAnsi="Times New Roman" w:cs="Times New Roman"/>
              </w:rPr>
            </w:pPr>
            <w:r>
              <w:rPr>
                <w:rFonts w:ascii="Times New Roman" w:hAnsi="Times New Roman" w:cs="Times New Roman"/>
              </w:rPr>
              <w:t>22</w:t>
            </w:r>
          </w:p>
        </w:tc>
        <w:tc>
          <w:tcPr>
            <w:tcW w:w="1276" w:type="dxa"/>
          </w:tcPr>
          <w:p w14:paraId="7586DDD9">
            <w:pPr>
              <w:spacing w:after="0" w:line="480" w:lineRule="auto"/>
              <w:jc w:val="center"/>
              <w:rPr>
                <w:rFonts w:ascii="Times New Roman" w:hAnsi="Times New Roman" w:cs="Times New Roman"/>
              </w:rPr>
            </w:pPr>
            <w:r>
              <w:rPr>
                <w:rFonts w:ascii="Times New Roman" w:hAnsi="Times New Roman" w:cs="Times New Roman"/>
              </w:rPr>
              <w:t>1.477</w:t>
            </w:r>
          </w:p>
        </w:tc>
        <w:tc>
          <w:tcPr>
            <w:tcW w:w="1526" w:type="dxa"/>
          </w:tcPr>
          <w:p w14:paraId="51BE5E8C">
            <w:pPr>
              <w:spacing w:after="0" w:line="480" w:lineRule="auto"/>
              <w:jc w:val="center"/>
              <w:rPr>
                <w:rFonts w:ascii="Times New Roman" w:hAnsi="Times New Roman" w:cs="Times New Roman"/>
              </w:rPr>
            </w:pPr>
            <w:r>
              <w:rPr>
                <w:rFonts w:ascii="Times New Roman" w:hAnsi="Times New Roman" w:cs="Times New Roman"/>
              </w:rPr>
              <w:t>3.30</w:t>
            </w:r>
          </w:p>
        </w:tc>
        <w:tc>
          <w:tcPr>
            <w:tcW w:w="2693" w:type="dxa"/>
          </w:tcPr>
          <w:p w14:paraId="44AE055A">
            <w:pPr>
              <w:spacing w:after="0" w:line="480" w:lineRule="auto"/>
              <w:jc w:val="center"/>
              <w:rPr>
                <w:rFonts w:ascii="Times New Roman" w:hAnsi="Times New Roman" w:cs="Times New Roman"/>
              </w:rPr>
            </w:pPr>
            <w:r>
              <w:rPr>
                <w:rFonts w:ascii="Times New Roman" w:hAnsi="Times New Roman" w:cs="Times New Roman"/>
              </w:rPr>
              <w:t>112.769</w:t>
            </w:r>
          </w:p>
        </w:tc>
        <w:tc>
          <w:tcPr>
            <w:tcW w:w="1026" w:type="dxa"/>
            <w:gridSpan w:val="2"/>
          </w:tcPr>
          <w:p w14:paraId="6BA00923">
            <w:pPr>
              <w:spacing w:after="0" w:line="480" w:lineRule="auto"/>
              <w:jc w:val="center"/>
              <w:rPr>
                <w:rFonts w:ascii="Times New Roman" w:hAnsi="Times New Roman" w:cs="Times New Roman"/>
              </w:rPr>
            </w:pPr>
            <w:r>
              <w:rPr>
                <w:rFonts w:ascii="Times New Roman" w:hAnsi="Times New Roman" w:cs="Times New Roman"/>
              </w:rPr>
              <w:t>0.69</w:t>
            </w:r>
          </w:p>
        </w:tc>
      </w:tr>
      <w:tr w14:paraId="44BE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5C0B9BF4">
            <w:pPr>
              <w:spacing w:after="0" w:line="480" w:lineRule="auto"/>
              <w:jc w:val="center"/>
              <w:rPr>
                <w:rFonts w:ascii="Times New Roman" w:hAnsi="Times New Roman" w:cs="Times New Roman"/>
              </w:rPr>
            </w:pPr>
            <w:r>
              <w:rPr>
                <w:rFonts w:ascii="Times New Roman" w:hAnsi="Times New Roman" w:cs="Times New Roman"/>
              </w:rPr>
              <w:t>24</w:t>
            </w:r>
          </w:p>
        </w:tc>
        <w:tc>
          <w:tcPr>
            <w:tcW w:w="1276" w:type="dxa"/>
          </w:tcPr>
          <w:p w14:paraId="261B8345">
            <w:pPr>
              <w:spacing w:after="0" w:line="480" w:lineRule="auto"/>
              <w:jc w:val="center"/>
              <w:rPr>
                <w:rFonts w:ascii="Times New Roman" w:hAnsi="Times New Roman" w:cs="Times New Roman"/>
              </w:rPr>
            </w:pPr>
            <w:r>
              <w:rPr>
                <w:rFonts w:ascii="Times New Roman" w:hAnsi="Times New Roman" w:cs="Times New Roman"/>
              </w:rPr>
              <w:t>1.526</w:t>
            </w:r>
          </w:p>
        </w:tc>
        <w:tc>
          <w:tcPr>
            <w:tcW w:w="1526" w:type="dxa"/>
          </w:tcPr>
          <w:p w14:paraId="70C19F1C">
            <w:pPr>
              <w:spacing w:after="0" w:line="480" w:lineRule="auto"/>
              <w:jc w:val="center"/>
              <w:rPr>
                <w:rFonts w:ascii="Times New Roman" w:hAnsi="Times New Roman" w:cs="Times New Roman"/>
              </w:rPr>
            </w:pPr>
            <w:r>
              <w:rPr>
                <w:rFonts w:ascii="Times New Roman" w:hAnsi="Times New Roman" w:cs="Times New Roman"/>
              </w:rPr>
              <w:t>2.162</w:t>
            </w:r>
          </w:p>
        </w:tc>
        <w:tc>
          <w:tcPr>
            <w:tcW w:w="2693" w:type="dxa"/>
          </w:tcPr>
          <w:p w14:paraId="7EB85A18">
            <w:pPr>
              <w:spacing w:after="0" w:line="480" w:lineRule="auto"/>
              <w:jc w:val="center"/>
              <w:rPr>
                <w:rFonts w:ascii="Times New Roman" w:hAnsi="Times New Roman" w:cs="Times New Roman"/>
              </w:rPr>
            </w:pPr>
            <w:r>
              <w:rPr>
                <w:rFonts w:ascii="Times New Roman" w:hAnsi="Times New Roman" w:cs="Times New Roman"/>
              </w:rPr>
              <w:t>110.711</w:t>
            </w:r>
          </w:p>
        </w:tc>
        <w:tc>
          <w:tcPr>
            <w:tcW w:w="1026" w:type="dxa"/>
            <w:gridSpan w:val="2"/>
          </w:tcPr>
          <w:p w14:paraId="7F6661EE">
            <w:pPr>
              <w:spacing w:after="0" w:line="480" w:lineRule="auto"/>
              <w:jc w:val="center"/>
              <w:rPr>
                <w:rFonts w:ascii="Times New Roman" w:hAnsi="Times New Roman" w:cs="Times New Roman"/>
              </w:rPr>
            </w:pPr>
            <w:r>
              <w:rPr>
                <w:rFonts w:ascii="Times New Roman" w:hAnsi="Times New Roman" w:cs="Times New Roman"/>
              </w:rPr>
              <w:t>0.88</w:t>
            </w:r>
          </w:p>
        </w:tc>
      </w:tr>
      <w:tr w14:paraId="3AE4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2323498D">
            <w:pPr>
              <w:spacing w:after="0" w:line="480" w:lineRule="auto"/>
              <w:jc w:val="center"/>
              <w:rPr>
                <w:rFonts w:ascii="Times New Roman" w:hAnsi="Times New Roman" w:cs="Times New Roman"/>
              </w:rPr>
            </w:pPr>
            <w:r>
              <w:rPr>
                <w:rFonts w:ascii="Times New Roman" w:hAnsi="Times New Roman" w:cs="Times New Roman"/>
              </w:rPr>
              <w:t>32</w:t>
            </w:r>
          </w:p>
        </w:tc>
        <w:tc>
          <w:tcPr>
            <w:tcW w:w="1276" w:type="dxa"/>
          </w:tcPr>
          <w:p w14:paraId="048CD043">
            <w:pPr>
              <w:spacing w:after="0" w:line="480" w:lineRule="auto"/>
              <w:jc w:val="center"/>
              <w:rPr>
                <w:rFonts w:ascii="Times New Roman" w:hAnsi="Times New Roman" w:cs="Times New Roman"/>
              </w:rPr>
            </w:pPr>
            <w:r>
              <w:rPr>
                <w:rFonts w:ascii="Times New Roman" w:hAnsi="Times New Roman" w:cs="Times New Roman"/>
              </w:rPr>
              <w:t>1.536</w:t>
            </w:r>
          </w:p>
        </w:tc>
        <w:tc>
          <w:tcPr>
            <w:tcW w:w="1526" w:type="dxa"/>
          </w:tcPr>
          <w:p w14:paraId="3F15D250">
            <w:pPr>
              <w:spacing w:after="0" w:line="480" w:lineRule="auto"/>
              <w:jc w:val="center"/>
              <w:rPr>
                <w:rFonts w:ascii="Times New Roman" w:hAnsi="Times New Roman" w:cs="Times New Roman"/>
              </w:rPr>
            </w:pPr>
            <w:r>
              <w:rPr>
                <w:rFonts w:ascii="Times New Roman" w:hAnsi="Times New Roman" w:cs="Times New Roman"/>
              </w:rPr>
              <w:t>2.186</w:t>
            </w:r>
          </w:p>
        </w:tc>
        <w:tc>
          <w:tcPr>
            <w:tcW w:w="2693" w:type="dxa"/>
          </w:tcPr>
          <w:p w14:paraId="16C3FF25">
            <w:pPr>
              <w:spacing w:after="0" w:line="480" w:lineRule="auto"/>
              <w:jc w:val="center"/>
              <w:rPr>
                <w:rFonts w:ascii="Times New Roman" w:hAnsi="Times New Roman" w:cs="Times New Roman"/>
              </w:rPr>
            </w:pPr>
            <w:r>
              <w:rPr>
                <w:rFonts w:ascii="Times New Roman" w:hAnsi="Times New Roman" w:cs="Times New Roman"/>
              </w:rPr>
              <w:t>107.692</w:t>
            </w:r>
          </w:p>
        </w:tc>
        <w:tc>
          <w:tcPr>
            <w:tcW w:w="1026" w:type="dxa"/>
            <w:gridSpan w:val="2"/>
          </w:tcPr>
          <w:p w14:paraId="5FBB49F8">
            <w:pPr>
              <w:spacing w:after="0" w:line="480" w:lineRule="auto"/>
              <w:jc w:val="center"/>
              <w:rPr>
                <w:rFonts w:ascii="Times New Roman" w:hAnsi="Times New Roman" w:cs="Times New Roman"/>
              </w:rPr>
            </w:pPr>
            <w:r>
              <w:rPr>
                <w:rFonts w:ascii="Times New Roman" w:hAnsi="Times New Roman" w:cs="Times New Roman"/>
              </w:rPr>
              <w:t>1.17</w:t>
            </w:r>
          </w:p>
        </w:tc>
      </w:tr>
      <w:tr w14:paraId="2F63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46D986B7">
            <w:pPr>
              <w:spacing w:after="0" w:line="480" w:lineRule="auto"/>
              <w:jc w:val="center"/>
              <w:rPr>
                <w:rFonts w:ascii="Times New Roman" w:hAnsi="Times New Roman" w:cs="Times New Roman"/>
              </w:rPr>
            </w:pPr>
            <w:r>
              <w:rPr>
                <w:rFonts w:ascii="Times New Roman" w:hAnsi="Times New Roman" w:cs="Times New Roman"/>
              </w:rPr>
              <w:t>44</w:t>
            </w:r>
          </w:p>
        </w:tc>
        <w:tc>
          <w:tcPr>
            <w:tcW w:w="1276" w:type="dxa"/>
          </w:tcPr>
          <w:p w14:paraId="06D22515">
            <w:pPr>
              <w:spacing w:after="0" w:line="480" w:lineRule="auto"/>
              <w:jc w:val="center"/>
              <w:rPr>
                <w:rFonts w:ascii="Times New Roman" w:hAnsi="Times New Roman" w:cs="Times New Roman"/>
              </w:rPr>
            </w:pPr>
            <w:r>
              <w:rPr>
                <w:rFonts w:ascii="Times New Roman" w:hAnsi="Times New Roman" w:cs="Times New Roman"/>
              </w:rPr>
              <w:t>1.48</w:t>
            </w:r>
          </w:p>
        </w:tc>
        <w:tc>
          <w:tcPr>
            <w:tcW w:w="1526" w:type="dxa"/>
          </w:tcPr>
          <w:p w14:paraId="5108F4B7">
            <w:pPr>
              <w:spacing w:after="0" w:line="480" w:lineRule="auto"/>
              <w:jc w:val="center"/>
              <w:rPr>
                <w:rFonts w:ascii="Times New Roman" w:hAnsi="Times New Roman" w:cs="Times New Roman"/>
              </w:rPr>
            </w:pPr>
            <w:r>
              <w:rPr>
                <w:rFonts w:ascii="Times New Roman" w:hAnsi="Times New Roman" w:cs="Times New Roman"/>
              </w:rPr>
              <w:t>2.59</w:t>
            </w:r>
          </w:p>
        </w:tc>
        <w:tc>
          <w:tcPr>
            <w:tcW w:w="2693" w:type="dxa"/>
          </w:tcPr>
          <w:p w14:paraId="466BE571">
            <w:pPr>
              <w:spacing w:after="0" w:line="480" w:lineRule="auto"/>
              <w:jc w:val="center"/>
              <w:rPr>
                <w:rFonts w:ascii="Times New Roman" w:hAnsi="Times New Roman" w:cs="Times New Roman"/>
              </w:rPr>
            </w:pPr>
            <w:r>
              <w:rPr>
                <w:rFonts w:ascii="Times New Roman" w:hAnsi="Times New Roman" w:cs="Times New Roman"/>
              </w:rPr>
              <w:t>107.565</w:t>
            </w:r>
          </w:p>
        </w:tc>
        <w:tc>
          <w:tcPr>
            <w:tcW w:w="1026" w:type="dxa"/>
            <w:gridSpan w:val="2"/>
          </w:tcPr>
          <w:p w14:paraId="36C7374D">
            <w:pPr>
              <w:spacing w:after="0" w:line="480" w:lineRule="auto"/>
              <w:jc w:val="center"/>
              <w:rPr>
                <w:rFonts w:ascii="Times New Roman" w:hAnsi="Times New Roman" w:cs="Times New Roman"/>
              </w:rPr>
            </w:pPr>
            <w:r>
              <w:rPr>
                <w:rFonts w:ascii="Times New Roman" w:hAnsi="Times New Roman" w:cs="Times New Roman"/>
              </w:rPr>
              <w:t>1.18</w:t>
            </w:r>
          </w:p>
        </w:tc>
      </w:tr>
      <w:tr w14:paraId="210C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217582B7">
            <w:pPr>
              <w:spacing w:after="0" w:line="480" w:lineRule="auto"/>
              <w:jc w:val="center"/>
              <w:rPr>
                <w:rFonts w:ascii="Times New Roman" w:hAnsi="Times New Roman" w:cs="Times New Roman"/>
              </w:rPr>
            </w:pPr>
            <w:r>
              <w:rPr>
                <w:rFonts w:ascii="Times New Roman" w:hAnsi="Times New Roman" w:cs="Times New Roman"/>
              </w:rPr>
              <w:t>62</w:t>
            </w:r>
          </w:p>
        </w:tc>
        <w:tc>
          <w:tcPr>
            <w:tcW w:w="1276" w:type="dxa"/>
          </w:tcPr>
          <w:p w14:paraId="38BD9F7E">
            <w:pPr>
              <w:spacing w:after="0" w:line="480" w:lineRule="auto"/>
              <w:jc w:val="center"/>
              <w:rPr>
                <w:rFonts w:ascii="Times New Roman" w:hAnsi="Times New Roman" w:cs="Times New Roman"/>
              </w:rPr>
            </w:pPr>
            <w:r>
              <w:rPr>
                <w:rFonts w:ascii="Times New Roman" w:hAnsi="Times New Roman" w:cs="Times New Roman"/>
              </w:rPr>
              <w:t>1.488</w:t>
            </w:r>
          </w:p>
        </w:tc>
        <w:tc>
          <w:tcPr>
            <w:tcW w:w="1526" w:type="dxa"/>
          </w:tcPr>
          <w:p w14:paraId="359867CA">
            <w:pPr>
              <w:spacing w:after="0" w:line="480" w:lineRule="auto"/>
              <w:jc w:val="center"/>
              <w:rPr>
                <w:rFonts w:ascii="Times New Roman" w:hAnsi="Times New Roman" w:cs="Times New Roman"/>
              </w:rPr>
            </w:pPr>
            <w:r>
              <w:rPr>
                <w:rFonts w:ascii="Times New Roman" w:hAnsi="Times New Roman" w:cs="Times New Roman"/>
              </w:rPr>
              <w:t>2.325</w:t>
            </w:r>
          </w:p>
        </w:tc>
        <w:tc>
          <w:tcPr>
            <w:tcW w:w="2693" w:type="dxa"/>
          </w:tcPr>
          <w:p w14:paraId="329823CD">
            <w:pPr>
              <w:spacing w:after="0" w:line="480" w:lineRule="auto"/>
              <w:jc w:val="center"/>
              <w:rPr>
                <w:rFonts w:ascii="Times New Roman" w:hAnsi="Times New Roman" w:cs="Times New Roman"/>
              </w:rPr>
            </w:pPr>
            <w:r>
              <w:rPr>
                <w:rFonts w:ascii="Times New Roman" w:hAnsi="Times New Roman" w:cs="Times New Roman"/>
              </w:rPr>
              <w:t>107.273</w:t>
            </w:r>
          </w:p>
        </w:tc>
        <w:tc>
          <w:tcPr>
            <w:tcW w:w="1026" w:type="dxa"/>
            <w:gridSpan w:val="2"/>
          </w:tcPr>
          <w:p w14:paraId="6FC30818">
            <w:pPr>
              <w:spacing w:after="0" w:line="480" w:lineRule="auto"/>
              <w:jc w:val="center"/>
              <w:rPr>
                <w:rFonts w:ascii="Times New Roman" w:hAnsi="Times New Roman" w:cs="Times New Roman"/>
              </w:rPr>
            </w:pPr>
            <w:r>
              <w:rPr>
                <w:rFonts w:ascii="Times New Roman" w:hAnsi="Times New Roman" w:cs="Times New Roman"/>
              </w:rPr>
              <w:t>1.21</w:t>
            </w:r>
          </w:p>
        </w:tc>
      </w:tr>
      <w:tr w14:paraId="5F85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bottom w:val="single" w:color="auto" w:sz="4" w:space="0"/>
            </w:tcBorders>
          </w:tcPr>
          <w:p w14:paraId="7695E4A0">
            <w:pPr>
              <w:spacing w:after="0" w:line="480" w:lineRule="auto"/>
              <w:jc w:val="center"/>
              <w:rPr>
                <w:rFonts w:ascii="Times New Roman" w:hAnsi="Times New Roman" w:cs="Times New Roman"/>
              </w:rPr>
            </w:pPr>
            <w:r>
              <w:rPr>
                <w:rFonts w:ascii="Times New Roman" w:hAnsi="Times New Roman" w:cs="Times New Roman"/>
              </w:rPr>
              <w:t>68</w:t>
            </w:r>
          </w:p>
        </w:tc>
        <w:tc>
          <w:tcPr>
            <w:tcW w:w="1276" w:type="dxa"/>
            <w:tcBorders>
              <w:bottom w:val="single" w:color="auto" w:sz="4" w:space="0"/>
            </w:tcBorders>
          </w:tcPr>
          <w:p w14:paraId="593289F9">
            <w:pPr>
              <w:spacing w:after="0" w:line="480" w:lineRule="auto"/>
              <w:jc w:val="center"/>
              <w:rPr>
                <w:rFonts w:ascii="Times New Roman" w:hAnsi="Times New Roman" w:cs="Times New Roman"/>
              </w:rPr>
            </w:pPr>
            <w:r>
              <w:rPr>
                <w:rFonts w:ascii="Times New Roman" w:hAnsi="Times New Roman" w:cs="Times New Roman"/>
              </w:rPr>
              <w:t>1.494</w:t>
            </w:r>
          </w:p>
        </w:tc>
        <w:tc>
          <w:tcPr>
            <w:tcW w:w="1526" w:type="dxa"/>
            <w:tcBorders>
              <w:bottom w:val="single" w:color="auto" w:sz="4" w:space="0"/>
            </w:tcBorders>
          </w:tcPr>
          <w:p w14:paraId="4069D596">
            <w:pPr>
              <w:spacing w:after="0" w:line="480" w:lineRule="auto"/>
              <w:jc w:val="center"/>
              <w:rPr>
                <w:rFonts w:ascii="Times New Roman" w:hAnsi="Times New Roman" w:cs="Times New Roman"/>
              </w:rPr>
            </w:pPr>
            <w:r>
              <w:rPr>
                <w:rFonts w:ascii="Times New Roman" w:hAnsi="Times New Roman" w:cs="Times New Roman"/>
              </w:rPr>
              <w:t>2.184</w:t>
            </w:r>
          </w:p>
        </w:tc>
        <w:tc>
          <w:tcPr>
            <w:tcW w:w="2693" w:type="dxa"/>
            <w:tcBorders>
              <w:bottom w:val="single" w:color="auto" w:sz="4" w:space="0"/>
            </w:tcBorders>
          </w:tcPr>
          <w:p w14:paraId="4CE49BC0">
            <w:pPr>
              <w:spacing w:after="0" w:line="480" w:lineRule="auto"/>
              <w:jc w:val="center"/>
              <w:rPr>
                <w:rFonts w:ascii="Times New Roman" w:hAnsi="Times New Roman" w:cs="Times New Roman"/>
              </w:rPr>
            </w:pPr>
            <w:r>
              <w:rPr>
                <w:rFonts w:ascii="Times New Roman" w:hAnsi="Times New Roman" w:cs="Times New Roman"/>
              </w:rPr>
              <w:t>112.323</w:t>
            </w:r>
          </w:p>
        </w:tc>
        <w:tc>
          <w:tcPr>
            <w:tcW w:w="1026" w:type="dxa"/>
            <w:gridSpan w:val="2"/>
            <w:tcBorders>
              <w:bottom w:val="single" w:color="auto" w:sz="4" w:space="0"/>
            </w:tcBorders>
          </w:tcPr>
          <w:p w14:paraId="3D6D7E8A">
            <w:pPr>
              <w:spacing w:after="0" w:line="480" w:lineRule="auto"/>
              <w:jc w:val="center"/>
              <w:rPr>
                <w:rFonts w:ascii="Times New Roman" w:hAnsi="Times New Roman" w:cs="Times New Roman"/>
              </w:rPr>
            </w:pPr>
            <w:r>
              <w:rPr>
                <w:rFonts w:ascii="Times New Roman" w:hAnsi="Times New Roman" w:cs="Times New Roman"/>
              </w:rPr>
              <w:t>0.73</w:t>
            </w:r>
          </w:p>
        </w:tc>
      </w:tr>
    </w:tbl>
    <w:p w14:paraId="5C23FDB4">
      <w:pPr>
        <w:spacing w:line="480" w:lineRule="auto"/>
        <w:rPr>
          <w:rFonts w:ascii="Times New Roman" w:hAnsi="Times New Roman" w:cs="Times New Roman"/>
          <w:b/>
          <w:bCs/>
        </w:rPr>
      </w:pPr>
      <w:r>
        <w:rPr>
          <w:rFonts w:ascii="Times New Roman" w:hAnsi="Times New Roman" w:cs="Times New Roman"/>
          <w:b/>
          <w:bCs/>
        </w:rPr>
        <w:t>S3.3 In the Negatively Charged State</w:t>
      </w:r>
    </w:p>
    <w:p w14:paraId="664FAC45">
      <w:pPr>
        <w:spacing w:line="480" w:lineRule="auto"/>
        <w:ind w:firstLine="420"/>
        <w:jc w:val="both"/>
        <w:rPr>
          <w:rFonts w:ascii="Times New Roman" w:hAnsi="Times New Roman" w:cs="Times New Roman"/>
        </w:rPr>
      </w:pPr>
      <w:r>
        <w:rPr>
          <w:rFonts w:ascii="Times New Roman" w:hAnsi="Times New Roman" w:cs="Times New Roman"/>
        </w:rPr>
        <w:t xml:space="preserve">In the negatively charged systems, the relaxed structures of the ten defect sites can be classified into three distinct configurations: Si–H–Si, Si–H···Si, and fivefold-coordinated silicon defect structures. Among them, two cases relax into the Si–H–Si configuration, and the corresponding structural parameters are summarized in Table S6. </w:t>
      </w:r>
    </w:p>
    <w:p w14:paraId="0A7B42A3">
      <w:pPr>
        <w:spacing w:line="480" w:lineRule="auto"/>
        <w:jc w:val="both"/>
        <w:rPr>
          <w:rFonts w:ascii="Times New Roman" w:hAnsi="Times New Roman" w:cs="Times New Roman"/>
          <w:szCs w:val="21"/>
        </w:rPr>
      </w:pPr>
      <w:r>
        <w:rPr>
          <w:rFonts w:ascii="Times New Roman" w:hAnsi="Times New Roman" w:eastAsia="黑体" w:cs="Times New Roman"/>
          <w:b/>
          <w:bCs/>
          <w:szCs w:val="21"/>
        </w:rPr>
        <w:t>Table S6.</w:t>
      </w:r>
      <w:r>
        <w:rPr>
          <w:rFonts w:ascii="Times New Roman" w:hAnsi="Times New Roman" w:eastAsia="黑体" w:cs="Times New Roman"/>
          <w:szCs w:val="21"/>
        </w:rPr>
        <w:t xml:space="preserve"> Bond lengths and angles for the Si-H-Si configuration in the negatively charged state.</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4"/>
        <w:gridCol w:w="1360"/>
        <w:gridCol w:w="1206"/>
        <w:gridCol w:w="2329"/>
        <w:gridCol w:w="1853"/>
      </w:tblGrid>
      <w:tr w14:paraId="3433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Borders>
              <w:top w:val="single" w:color="auto" w:sz="4" w:space="0"/>
              <w:bottom w:val="single" w:color="auto" w:sz="4" w:space="0"/>
            </w:tcBorders>
          </w:tcPr>
          <w:p w14:paraId="2148FBF8">
            <w:pPr>
              <w:spacing w:after="0" w:line="480" w:lineRule="auto"/>
              <w:jc w:val="center"/>
              <w:rPr>
                <w:rFonts w:ascii="Times New Roman" w:hAnsi="Times New Roman" w:cs="Times New Roman"/>
                <w:szCs w:val="21"/>
              </w:rPr>
            </w:pPr>
            <w:r>
              <w:rPr>
                <w:rFonts w:ascii="Times New Roman" w:hAnsi="Times New Roman" w:cs="Times New Roman"/>
                <w:szCs w:val="21"/>
              </w:rPr>
              <w:t>Sites</w:t>
            </w:r>
          </w:p>
        </w:tc>
        <w:tc>
          <w:tcPr>
            <w:tcW w:w="1360" w:type="dxa"/>
            <w:tcBorders>
              <w:top w:val="single" w:color="auto" w:sz="4" w:space="0"/>
              <w:bottom w:val="single" w:color="auto" w:sz="4" w:space="0"/>
            </w:tcBorders>
          </w:tcPr>
          <w:p w14:paraId="671348FB">
            <w:pPr>
              <w:spacing w:after="0" w:line="480" w:lineRule="auto"/>
              <w:jc w:val="center"/>
              <w:rPr>
                <w:rFonts w:ascii="Times New Roman" w:hAnsi="Times New Roman" w:cs="Times New Roman"/>
                <w:szCs w:val="21"/>
              </w:rPr>
            </w:pPr>
            <w:r>
              <w:rPr>
                <w:rFonts w:ascii="Times New Roman" w:hAnsi="Times New Roman" w:cs="Times New Roman"/>
                <w:szCs w:val="21"/>
              </w:rPr>
              <w:t>Si(1)-H(</w:t>
            </w:r>
            <m:oMath>
              <m:r>
                <m:rPr/>
                <w:rPr>
                  <w:rFonts w:ascii="Cambria Math" w:hAnsi="Cambria Math" w:cs="Times New Roman"/>
                  <w:szCs w:val="21"/>
                </w:rPr>
                <m:t>Å</m:t>
              </m:r>
            </m:oMath>
            <w:r>
              <w:rPr>
                <w:rFonts w:ascii="Times New Roman" w:hAnsi="Times New Roman" w:cs="Times New Roman"/>
                <w:szCs w:val="21"/>
              </w:rPr>
              <w:t>)</w:t>
            </w:r>
          </w:p>
        </w:tc>
        <w:tc>
          <w:tcPr>
            <w:tcW w:w="1206" w:type="dxa"/>
            <w:tcBorders>
              <w:top w:val="single" w:color="auto" w:sz="4" w:space="0"/>
              <w:bottom w:val="single" w:color="auto" w:sz="4" w:space="0"/>
            </w:tcBorders>
          </w:tcPr>
          <w:p w14:paraId="03D4492E">
            <w:pPr>
              <w:spacing w:after="0" w:line="480" w:lineRule="auto"/>
              <w:jc w:val="center"/>
              <w:rPr>
                <w:rFonts w:ascii="Times New Roman" w:hAnsi="Times New Roman" w:cs="Times New Roman"/>
                <w:szCs w:val="21"/>
              </w:rPr>
            </w:pPr>
            <w:r>
              <w:rPr>
                <w:rFonts w:ascii="Times New Roman" w:hAnsi="Times New Roman" w:cs="Times New Roman"/>
                <w:szCs w:val="21"/>
              </w:rPr>
              <w:t>Si(2)-H(</w:t>
            </w:r>
            <m:oMath>
              <m:r>
                <m:rPr/>
                <w:rPr>
                  <w:rFonts w:ascii="Cambria Math" w:hAnsi="Cambria Math" w:cs="Times New Roman"/>
                  <w:szCs w:val="21"/>
                </w:rPr>
                <m:t>Å</m:t>
              </m:r>
            </m:oMath>
            <w:r>
              <w:rPr>
                <w:rFonts w:ascii="Times New Roman" w:hAnsi="Times New Roman" w:cs="Times New Roman"/>
                <w:szCs w:val="21"/>
              </w:rPr>
              <w:t>)</w:t>
            </w:r>
          </w:p>
        </w:tc>
        <w:tc>
          <w:tcPr>
            <w:tcW w:w="2329" w:type="dxa"/>
            <w:tcBorders>
              <w:top w:val="single" w:color="auto" w:sz="4" w:space="0"/>
              <w:bottom w:val="single" w:color="auto" w:sz="4" w:space="0"/>
            </w:tcBorders>
          </w:tcPr>
          <w:p w14:paraId="084ACA1E">
            <w:pPr>
              <w:spacing w:after="0" w:line="480" w:lineRule="auto"/>
              <w:jc w:val="center"/>
              <w:rPr>
                <w:rFonts w:ascii="Times New Roman" w:hAnsi="Times New Roman" w:eastAsia="宋体" w:cs="Times New Roman"/>
                <w:szCs w:val="21"/>
              </w:rPr>
            </w:pPr>
            <w:r>
              <w:rPr>
                <w:rFonts w:ascii="Times New Roman" w:hAnsi="Times New Roman" w:eastAsia="宋体" w:cs="Times New Roman"/>
                <w:szCs w:val="21"/>
              </w:rPr>
              <w:t>Average bond length</w:t>
            </w:r>
            <w:r>
              <w:rPr>
                <w:rFonts w:ascii="Times New Roman" w:hAnsi="Times New Roman" w:cs="Times New Roman"/>
                <w:szCs w:val="21"/>
              </w:rPr>
              <w:t>(</w:t>
            </w:r>
            <m:oMath>
              <m:r>
                <m:rPr/>
                <w:rPr>
                  <w:rFonts w:ascii="Cambria Math" w:hAnsi="Cambria Math" w:cs="Times New Roman"/>
                  <w:szCs w:val="21"/>
                </w:rPr>
                <m:t>Å</m:t>
              </m:r>
            </m:oMath>
            <w:r>
              <w:rPr>
                <w:rFonts w:ascii="Times New Roman" w:hAnsi="Times New Roman" w:cs="Times New Roman"/>
                <w:szCs w:val="21"/>
              </w:rPr>
              <w:t>)</w:t>
            </w:r>
          </w:p>
        </w:tc>
        <w:tc>
          <w:tcPr>
            <w:tcW w:w="1853" w:type="dxa"/>
            <w:tcBorders>
              <w:top w:val="single" w:color="auto" w:sz="4" w:space="0"/>
              <w:bottom w:val="single" w:color="auto" w:sz="4" w:space="0"/>
            </w:tcBorders>
          </w:tcPr>
          <w:p w14:paraId="164A349C">
            <w:pPr>
              <w:spacing w:after="0" w:line="480" w:lineRule="auto"/>
              <w:jc w:val="center"/>
              <w:rPr>
                <w:rFonts w:ascii="Times New Roman" w:hAnsi="Times New Roman" w:cs="Times New Roman"/>
                <w:szCs w:val="21"/>
              </w:rPr>
            </w:pPr>
            <m:oMath>
              <m:r>
                <m:rPr/>
                <w:rPr>
                  <w:rFonts w:ascii="Cambria Math" w:hAnsi="Cambria Math" w:cs="Times New Roman"/>
                  <w:szCs w:val="21"/>
                </w:rPr>
                <m:t>∠</m:t>
              </m:r>
            </m:oMath>
            <w:r>
              <w:rPr>
                <w:rFonts w:ascii="Times New Roman" w:hAnsi="Times New Roman" w:cs="Times New Roman"/>
                <w:szCs w:val="21"/>
              </w:rPr>
              <w:t>Si(1)-H-Si(2) (</w:t>
            </w:r>
            <m:oMath>
              <m:r>
                <m:rPr/>
                <w:rPr>
                  <w:rFonts w:ascii="Cambria Math" w:hAnsi="Cambria Math" w:cs="Times New Roman"/>
                  <w:szCs w:val="21"/>
                </w:rPr>
                <m:t>°</m:t>
              </m:r>
            </m:oMath>
            <w:r>
              <w:rPr>
                <w:rFonts w:ascii="Times New Roman" w:hAnsi="Times New Roman" w:cs="Times New Roman"/>
                <w:szCs w:val="21"/>
              </w:rPr>
              <w:t>)</w:t>
            </w:r>
          </w:p>
        </w:tc>
      </w:tr>
      <w:tr w14:paraId="7EA8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Borders>
              <w:top w:val="single" w:color="auto" w:sz="4" w:space="0"/>
            </w:tcBorders>
          </w:tcPr>
          <w:p w14:paraId="76D98133">
            <w:pPr>
              <w:spacing w:after="0" w:line="480" w:lineRule="auto"/>
              <w:jc w:val="center"/>
              <w:rPr>
                <w:rFonts w:ascii="Times New Roman" w:hAnsi="Times New Roman" w:cs="Times New Roman"/>
                <w:szCs w:val="21"/>
              </w:rPr>
            </w:pPr>
            <w:r>
              <w:rPr>
                <w:rFonts w:ascii="Times New Roman" w:hAnsi="Times New Roman" w:cs="Times New Roman"/>
                <w:szCs w:val="21"/>
              </w:rPr>
              <w:t>11</w:t>
            </w:r>
          </w:p>
        </w:tc>
        <w:tc>
          <w:tcPr>
            <w:tcW w:w="1360" w:type="dxa"/>
            <w:tcBorders>
              <w:top w:val="single" w:color="auto" w:sz="4" w:space="0"/>
            </w:tcBorders>
          </w:tcPr>
          <w:p w14:paraId="6B9A5237">
            <w:pPr>
              <w:spacing w:after="0" w:line="480" w:lineRule="auto"/>
              <w:jc w:val="center"/>
              <w:rPr>
                <w:rFonts w:ascii="Times New Roman" w:hAnsi="Times New Roman" w:cs="Times New Roman"/>
                <w:szCs w:val="21"/>
              </w:rPr>
            </w:pPr>
            <w:r>
              <w:rPr>
                <w:rFonts w:ascii="Times New Roman" w:hAnsi="Times New Roman" w:cs="Times New Roman"/>
                <w:szCs w:val="21"/>
              </w:rPr>
              <w:t>1.622</w:t>
            </w:r>
          </w:p>
        </w:tc>
        <w:tc>
          <w:tcPr>
            <w:tcW w:w="1206" w:type="dxa"/>
            <w:tcBorders>
              <w:top w:val="single" w:color="auto" w:sz="4" w:space="0"/>
            </w:tcBorders>
          </w:tcPr>
          <w:p w14:paraId="17FDADEE">
            <w:pPr>
              <w:spacing w:after="0" w:line="480" w:lineRule="auto"/>
              <w:jc w:val="center"/>
              <w:rPr>
                <w:rFonts w:ascii="Times New Roman" w:hAnsi="Times New Roman" w:cs="Times New Roman"/>
                <w:szCs w:val="21"/>
              </w:rPr>
            </w:pPr>
            <w:r>
              <w:rPr>
                <w:rFonts w:ascii="Times New Roman" w:hAnsi="Times New Roman" w:cs="Times New Roman"/>
                <w:szCs w:val="21"/>
              </w:rPr>
              <w:t>1.636</w:t>
            </w:r>
          </w:p>
        </w:tc>
        <w:tc>
          <w:tcPr>
            <w:tcW w:w="2329" w:type="dxa"/>
            <w:tcBorders>
              <w:top w:val="single" w:color="auto" w:sz="4" w:space="0"/>
            </w:tcBorders>
          </w:tcPr>
          <w:p w14:paraId="1B9F0AFD">
            <w:pPr>
              <w:spacing w:after="0" w:line="480" w:lineRule="auto"/>
              <w:jc w:val="center"/>
              <w:rPr>
                <w:rFonts w:ascii="Times New Roman" w:hAnsi="Times New Roman" w:cs="Times New Roman"/>
                <w:szCs w:val="21"/>
              </w:rPr>
            </w:pPr>
            <w:r>
              <w:rPr>
                <w:rFonts w:ascii="Times New Roman" w:hAnsi="Times New Roman" w:cs="Times New Roman"/>
                <w:szCs w:val="21"/>
              </w:rPr>
              <w:t>1.629</w:t>
            </w:r>
          </w:p>
        </w:tc>
        <w:tc>
          <w:tcPr>
            <w:tcW w:w="1853" w:type="dxa"/>
            <w:tcBorders>
              <w:top w:val="single" w:color="auto" w:sz="4" w:space="0"/>
            </w:tcBorders>
          </w:tcPr>
          <w:p w14:paraId="116BE4FF">
            <w:pPr>
              <w:spacing w:after="0" w:line="480" w:lineRule="auto"/>
              <w:jc w:val="center"/>
              <w:rPr>
                <w:rFonts w:ascii="Times New Roman" w:hAnsi="Times New Roman" w:cs="Times New Roman"/>
                <w:szCs w:val="21"/>
              </w:rPr>
            </w:pPr>
            <w:r>
              <w:rPr>
                <w:rFonts w:ascii="Times New Roman" w:hAnsi="Times New Roman" w:cs="Times New Roman"/>
                <w:szCs w:val="21"/>
              </w:rPr>
              <w:t>152.281</w:t>
            </w:r>
          </w:p>
        </w:tc>
      </w:tr>
      <w:tr w14:paraId="14B5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4" w:type="dxa"/>
            <w:tcBorders>
              <w:bottom w:val="single" w:color="auto" w:sz="4" w:space="0"/>
            </w:tcBorders>
          </w:tcPr>
          <w:p w14:paraId="0B944A88">
            <w:pPr>
              <w:spacing w:after="0" w:line="480" w:lineRule="auto"/>
              <w:jc w:val="center"/>
              <w:rPr>
                <w:rFonts w:ascii="Times New Roman" w:hAnsi="Times New Roman" w:cs="Times New Roman"/>
                <w:szCs w:val="21"/>
              </w:rPr>
            </w:pPr>
            <w:r>
              <w:rPr>
                <w:rFonts w:ascii="Times New Roman" w:hAnsi="Times New Roman" w:cs="Times New Roman"/>
                <w:szCs w:val="21"/>
              </w:rPr>
              <w:t>31</w:t>
            </w:r>
          </w:p>
        </w:tc>
        <w:tc>
          <w:tcPr>
            <w:tcW w:w="1360" w:type="dxa"/>
            <w:tcBorders>
              <w:bottom w:val="single" w:color="auto" w:sz="4" w:space="0"/>
            </w:tcBorders>
          </w:tcPr>
          <w:p w14:paraId="21C53E87">
            <w:pPr>
              <w:spacing w:after="0" w:line="480" w:lineRule="auto"/>
              <w:jc w:val="center"/>
              <w:rPr>
                <w:rFonts w:ascii="Times New Roman" w:hAnsi="Times New Roman" w:cs="Times New Roman"/>
                <w:szCs w:val="21"/>
              </w:rPr>
            </w:pPr>
            <w:r>
              <w:rPr>
                <w:rFonts w:ascii="Times New Roman" w:hAnsi="Times New Roman" w:cs="Times New Roman"/>
                <w:szCs w:val="21"/>
              </w:rPr>
              <w:t>1.556</w:t>
            </w:r>
          </w:p>
        </w:tc>
        <w:tc>
          <w:tcPr>
            <w:tcW w:w="1206" w:type="dxa"/>
            <w:tcBorders>
              <w:bottom w:val="single" w:color="auto" w:sz="4" w:space="0"/>
            </w:tcBorders>
          </w:tcPr>
          <w:p w14:paraId="14065104">
            <w:pPr>
              <w:spacing w:after="0" w:line="480" w:lineRule="auto"/>
              <w:jc w:val="center"/>
              <w:rPr>
                <w:rFonts w:ascii="Times New Roman" w:hAnsi="Times New Roman" w:cs="Times New Roman"/>
                <w:szCs w:val="21"/>
              </w:rPr>
            </w:pPr>
            <w:r>
              <w:rPr>
                <w:rFonts w:ascii="Times New Roman" w:hAnsi="Times New Roman" w:cs="Times New Roman"/>
                <w:szCs w:val="21"/>
              </w:rPr>
              <w:t>1.756</w:t>
            </w:r>
          </w:p>
        </w:tc>
        <w:tc>
          <w:tcPr>
            <w:tcW w:w="2329" w:type="dxa"/>
            <w:tcBorders>
              <w:bottom w:val="single" w:color="auto" w:sz="4" w:space="0"/>
            </w:tcBorders>
          </w:tcPr>
          <w:p w14:paraId="733D53E5">
            <w:pPr>
              <w:spacing w:after="0" w:line="480" w:lineRule="auto"/>
              <w:jc w:val="center"/>
              <w:rPr>
                <w:rFonts w:ascii="Times New Roman" w:hAnsi="Times New Roman" w:cs="Times New Roman"/>
                <w:szCs w:val="21"/>
              </w:rPr>
            </w:pPr>
            <w:r>
              <w:rPr>
                <w:rFonts w:ascii="Times New Roman" w:hAnsi="Times New Roman" w:cs="Times New Roman"/>
                <w:szCs w:val="21"/>
              </w:rPr>
              <w:t>1.656</w:t>
            </w:r>
          </w:p>
        </w:tc>
        <w:tc>
          <w:tcPr>
            <w:tcW w:w="1853" w:type="dxa"/>
            <w:tcBorders>
              <w:bottom w:val="single" w:color="auto" w:sz="4" w:space="0"/>
            </w:tcBorders>
          </w:tcPr>
          <w:p w14:paraId="50CCFA7E">
            <w:pPr>
              <w:spacing w:after="0" w:line="480" w:lineRule="auto"/>
              <w:jc w:val="center"/>
              <w:rPr>
                <w:rFonts w:ascii="Times New Roman" w:hAnsi="Times New Roman" w:cs="Times New Roman"/>
                <w:szCs w:val="21"/>
              </w:rPr>
            </w:pPr>
            <w:r>
              <w:rPr>
                <w:rFonts w:ascii="Times New Roman" w:hAnsi="Times New Roman" w:cs="Times New Roman"/>
                <w:szCs w:val="21"/>
              </w:rPr>
              <w:t>149.580</w:t>
            </w:r>
          </w:p>
        </w:tc>
      </w:tr>
    </w:tbl>
    <w:p w14:paraId="620C225B">
      <w:pPr>
        <w:spacing w:line="480" w:lineRule="auto"/>
        <w:ind w:firstLine="420"/>
        <w:jc w:val="both"/>
        <w:rPr>
          <w:rFonts w:ascii="Times New Roman" w:hAnsi="Times New Roman" w:cs="Times New Roman"/>
        </w:rPr>
      </w:pPr>
      <w:r>
        <w:rPr>
          <w:rFonts w:ascii="Times New Roman" w:hAnsi="Times New Roman" w:cs="Times New Roman"/>
        </w:rPr>
        <w:t xml:space="preserve">Five cases form the Si–H···Si configuration, with their structural parameters listed in Table S7. </w:t>
      </w:r>
    </w:p>
    <w:p w14:paraId="4FFC941A">
      <w:pPr>
        <w:spacing w:line="480" w:lineRule="auto"/>
        <w:rPr>
          <w:rFonts w:ascii="Times New Roman" w:hAnsi="Times New Roman" w:cs="Times New Roman"/>
          <w:szCs w:val="21"/>
        </w:rPr>
      </w:pPr>
      <w:r>
        <w:rPr>
          <w:rFonts w:ascii="Times New Roman" w:hAnsi="Times New Roman" w:eastAsia="黑体" w:cs="Times New Roman"/>
          <w:b/>
          <w:bCs/>
          <w:szCs w:val="21"/>
        </w:rPr>
        <w:t>Table S7</w:t>
      </w:r>
      <w:r>
        <w:rPr>
          <w:rFonts w:hint="eastAsia" w:ascii="Times New Roman" w:hAnsi="Times New Roman" w:eastAsia="黑体" w:cs="Times New Roman"/>
          <w:b/>
          <w:bCs/>
          <w:szCs w:val="21"/>
          <w:lang w:val="en-US" w:eastAsia="zh-CN"/>
        </w:rPr>
        <w:t>.</w:t>
      </w:r>
      <w:r>
        <w:rPr>
          <w:rFonts w:ascii="Times New Roman" w:hAnsi="Times New Roman" w:eastAsia="黑体" w:cs="Times New Roman"/>
          <w:szCs w:val="21"/>
        </w:rPr>
        <w:t xml:space="preserve"> Bond lengths of Si(1)-H, distances between the three-coordinated silicon atom Si(2) and the hydrogen atom, average bond angles on the three-coordinated silicon atom, and tetrahedral parameters (t) for different defect sites.</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418"/>
        <w:gridCol w:w="1417"/>
        <w:gridCol w:w="3034"/>
        <w:gridCol w:w="850"/>
      </w:tblGrid>
      <w:tr w14:paraId="2003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bottom w:val="single" w:color="auto" w:sz="4" w:space="0"/>
            </w:tcBorders>
          </w:tcPr>
          <w:p w14:paraId="76B5B478">
            <w:pPr>
              <w:spacing w:after="0" w:line="480" w:lineRule="auto"/>
              <w:jc w:val="center"/>
              <w:rPr>
                <w:rFonts w:ascii="Times New Roman" w:hAnsi="Times New Roman" w:cs="Times New Roman"/>
                <w:szCs w:val="21"/>
              </w:rPr>
            </w:pPr>
            <w:r>
              <w:rPr>
                <w:rFonts w:ascii="Times New Roman" w:hAnsi="Times New Roman" w:cs="Times New Roman"/>
                <w:szCs w:val="21"/>
              </w:rPr>
              <w:t>Sites</w:t>
            </w:r>
          </w:p>
        </w:tc>
        <w:tc>
          <w:tcPr>
            <w:tcW w:w="1418" w:type="dxa"/>
            <w:tcBorders>
              <w:top w:val="single" w:color="auto" w:sz="4" w:space="0"/>
              <w:bottom w:val="single" w:color="auto" w:sz="4" w:space="0"/>
            </w:tcBorders>
          </w:tcPr>
          <w:p w14:paraId="2C4615B6">
            <w:pPr>
              <w:spacing w:after="0" w:line="480" w:lineRule="auto"/>
              <w:jc w:val="center"/>
              <w:rPr>
                <w:rFonts w:ascii="Times New Roman" w:hAnsi="Times New Roman" w:cs="Times New Roman"/>
                <w:szCs w:val="21"/>
              </w:rPr>
            </w:pPr>
            <w:r>
              <w:rPr>
                <w:rFonts w:ascii="Times New Roman" w:hAnsi="Times New Roman" w:cs="Times New Roman"/>
                <w:szCs w:val="21"/>
              </w:rPr>
              <w:t>Si(1)-H(</w:t>
            </w:r>
            <m:oMath>
              <m:r>
                <m:rPr/>
                <w:rPr>
                  <w:rFonts w:ascii="Cambria Math" w:hAnsi="Cambria Math" w:cs="Times New Roman"/>
                  <w:szCs w:val="21"/>
                </w:rPr>
                <m:t>Å</m:t>
              </m:r>
            </m:oMath>
            <w:r>
              <w:rPr>
                <w:rFonts w:ascii="Times New Roman" w:hAnsi="Times New Roman" w:cs="Times New Roman"/>
                <w:szCs w:val="21"/>
              </w:rPr>
              <w:t>)</w:t>
            </w:r>
          </w:p>
        </w:tc>
        <w:tc>
          <w:tcPr>
            <w:tcW w:w="1417" w:type="dxa"/>
            <w:tcBorders>
              <w:top w:val="single" w:color="auto" w:sz="4" w:space="0"/>
              <w:bottom w:val="single" w:color="auto" w:sz="4" w:space="0"/>
            </w:tcBorders>
          </w:tcPr>
          <w:p w14:paraId="1FC5ABBF">
            <w:pPr>
              <w:spacing w:after="0" w:line="480" w:lineRule="auto"/>
              <w:jc w:val="center"/>
              <w:rPr>
                <w:rFonts w:ascii="Times New Roman" w:hAnsi="Times New Roman" w:cs="Times New Roman"/>
                <w:szCs w:val="21"/>
              </w:rPr>
            </w:pPr>
            <w:r>
              <w:rPr>
                <w:rFonts w:ascii="Times New Roman" w:hAnsi="Times New Roman" w:cs="Times New Roman"/>
                <w:szCs w:val="21"/>
              </w:rPr>
              <w:t>Si(2) ···</w:t>
            </w:r>
            <m:oMath>
              <m:r>
                <m:rPr>
                  <m:sty m:val="p"/>
                </m:rPr>
                <w:rPr>
                  <w:rFonts w:ascii="Cambria Math" w:hAnsi="Cambria Math" w:cs="Times New Roman"/>
                  <w:szCs w:val="21"/>
                </w:rPr>
                <m:t>H</m:t>
              </m:r>
            </m:oMath>
            <w:r>
              <w:rPr>
                <w:rFonts w:ascii="Times New Roman" w:hAnsi="Times New Roman" w:cs="Times New Roman"/>
                <w:szCs w:val="21"/>
              </w:rPr>
              <w:t>(</w:t>
            </w:r>
            <m:oMath>
              <m:r>
                <m:rPr/>
                <w:rPr>
                  <w:rFonts w:ascii="Cambria Math" w:hAnsi="Cambria Math" w:cs="Times New Roman"/>
                  <w:szCs w:val="21"/>
                </w:rPr>
                <m:t>Å</m:t>
              </m:r>
            </m:oMath>
            <w:r>
              <w:rPr>
                <w:rFonts w:ascii="Times New Roman" w:hAnsi="Times New Roman" w:cs="Times New Roman"/>
                <w:szCs w:val="21"/>
              </w:rPr>
              <w:t>)</w:t>
            </w:r>
          </w:p>
        </w:tc>
        <w:tc>
          <w:tcPr>
            <w:tcW w:w="3034" w:type="dxa"/>
            <w:tcBorders>
              <w:top w:val="single" w:color="auto" w:sz="4" w:space="0"/>
              <w:bottom w:val="single" w:color="auto" w:sz="4" w:space="0"/>
            </w:tcBorders>
          </w:tcPr>
          <w:p w14:paraId="3435E3CB">
            <w:pPr>
              <w:spacing w:after="0" w:line="480" w:lineRule="auto"/>
              <w:jc w:val="center"/>
              <w:rPr>
                <w:rFonts w:ascii="Times New Roman" w:hAnsi="Times New Roman" w:cs="Times New Roman"/>
                <w:szCs w:val="21"/>
              </w:rPr>
            </w:pPr>
            <w:r>
              <w:rPr>
                <w:rFonts w:ascii="Times New Roman" w:hAnsi="Times New Roman" w:cs="Times New Roman"/>
                <w:szCs w:val="21"/>
              </w:rPr>
              <w:t>Average bond angle of Si(2) (</w:t>
            </w:r>
            <m:oMath>
              <m:r>
                <m:rPr/>
                <w:rPr>
                  <w:rFonts w:ascii="Cambria Math" w:hAnsi="Cambria Math" w:cs="Times New Roman"/>
                  <w:szCs w:val="21"/>
                </w:rPr>
                <m:t>°</m:t>
              </m:r>
            </m:oMath>
            <w:r>
              <w:rPr>
                <w:rFonts w:ascii="Times New Roman" w:hAnsi="Times New Roman" w:cs="Times New Roman"/>
                <w:szCs w:val="21"/>
              </w:rPr>
              <w:t>)</w:t>
            </w:r>
          </w:p>
        </w:tc>
        <w:tc>
          <w:tcPr>
            <w:tcW w:w="850" w:type="dxa"/>
            <w:tcBorders>
              <w:top w:val="single" w:color="auto" w:sz="4" w:space="0"/>
              <w:bottom w:val="single" w:color="auto" w:sz="4" w:space="0"/>
            </w:tcBorders>
          </w:tcPr>
          <w:p w14:paraId="16CD59D1">
            <w:pPr>
              <w:spacing w:after="0" w:line="480" w:lineRule="auto"/>
              <w:jc w:val="center"/>
              <w:rPr>
                <w:rFonts w:ascii="Times New Roman" w:hAnsi="Times New Roman" w:cs="Times New Roman"/>
                <w:szCs w:val="21"/>
              </w:rPr>
            </w:pPr>
            <w:r>
              <w:rPr>
                <w:rFonts w:ascii="Times New Roman" w:hAnsi="Times New Roman" w:cs="Times New Roman"/>
                <w:szCs w:val="21"/>
              </w:rPr>
              <w:t>t</w:t>
            </w:r>
          </w:p>
        </w:tc>
      </w:tr>
      <w:tr w14:paraId="6A65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tcBorders>
          </w:tcPr>
          <w:p w14:paraId="5E0A812C">
            <w:pPr>
              <w:spacing w:after="0" w:line="480" w:lineRule="auto"/>
              <w:jc w:val="center"/>
              <w:rPr>
                <w:rFonts w:ascii="Times New Roman" w:hAnsi="Times New Roman" w:cs="Times New Roman"/>
              </w:rPr>
            </w:pPr>
            <w:r>
              <w:rPr>
                <w:rFonts w:ascii="Times New Roman" w:hAnsi="Times New Roman" w:cs="Times New Roman"/>
              </w:rPr>
              <w:t>19</w:t>
            </w:r>
          </w:p>
        </w:tc>
        <w:tc>
          <w:tcPr>
            <w:tcW w:w="1418" w:type="dxa"/>
            <w:tcBorders>
              <w:top w:val="single" w:color="auto" w:sz="4" w:space="0"/>
            </w:tcBorders>
          </w:tcPr>
          <w:p w14:paraId="781FEC43">
            <w:pPr>
              <w:spacing w:after="0" w:line="480" w:lineRule="auto"/>
              <w:jc w:val="center"/>
              <w:rPr>
                <w:rFonts w:ascii="Times New Roman" w:hAnsi="Times New Roman" w:cs="Times New Roman"/>
              </w:rPr>
            </w:pPr>
            <w:r>
              <w:rPr>
                <w:rFonts w:ascii="Times New Roman" w:hAnsi="Times New Roman" w:cs="Times New Roman"/>
              </w:rPr>
              <w:t>1.609</w:t>
            </w:r>
          </w:p>
        </w:tc>
        <w:tc>
          <w:tcPr>
            <w:tcW w:w="1417" w:type="dxa"/>
            <w:tcBorders>
              <w:top w:val="single" w:color="auto" w:sz="4" w:space="0"/>
            </w:tcBorders>
          </w:tcPr>
          <w:p w14:paraId="0230D660">
            <w:pPr>
              <w:spacing w:after="0" w:line="480" w:lineRule="auto"/>
              <w:jc w:val="center"/>
              <w:rPr>
                <w:rFonts w:ascii="Times New Roman" w:hAnsi="Times New Roman" w:cs="Times New Roman"/>
              </w:rPr>
            </w:pPr>
            <w:r>
              <w:rPr>
                <w:rFonts w:ascii="Times New Roman" w:hAnsi="Times New Roman" w:cs="Times New Roman"/>
              </w:rPr>
              <w:t>1.873</w:t>
            </w:r>
          </w:p>
        </w:tc>
        <w:tc>
          <w:tcPr>
            <w:tcW w:w="3034" w:type="dxa"/>
            <w:tcBorders>
              <w:top w:val="single" w:color="auto" w:sz="4" w:space="0"/>
            </w:tcBorders>
          </w:tcPr>
          <w:p w14:paraId="13A11969">
            <w:pPr>
              <w:spacing w:after="0" w:line="480" w:lineRule="auto"/>
              <w:jc w:val="center"/>
              <w:rPr>
                <w:rFonts w:ascii="Times New Roman" w:hAnsi="Times New Roman" w:cs="Times New Roman"/>
              </w:rPr>
            </w:pPr>
            <w:r>
              <w:rPr>
                <w:rFonts w:ascii="Times New Roman" w:hAnsi="Times New Roman" w:cs="Times New Roman"/>
              </w:rPr>
              <w:t>116.616</w:t>
            </w:r>
          </w:p>
        </w:tc>
        <w:tc>
          <w:tcPr>
            <w:tcW w:w="850" w:type="dxa"/>
            <w:tcBorders>
              <w:top w:val="single" w:color="auto" w:sz="4" w:space="0"/>
            </w:tcBorders>
          </w:tcPr>
          <w:p w14:paraId="5D8B5D42">
            <w:pPr>
              <w:spacing w:after="0" w:line="480" w:lineRule="auto"/>
              <w:jc w:val="center"/>
              <w:rPr>
                <w:rFonts w:ascii="Times New Roman" w:hAnsi="Times New Roman" w:cs="Times New Roman"/>
              </w:rPr>
            </w:pPr>
            <w:r>
              <w:rPr>
                <w:rFonts w:ascii="Times New Roman" w:hAnsi="Times New Roman" w:cs="Times New Roman"/>
              </w:rPr>
              <w:t>0.32</w:t>
            </w:r>
          </w:p>
        </w:tc>
      </w:tr>
      <w:tr w14:paraId="2AC0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784AF24E">
            <w:pPr>
              <w:spacing w:after="0" w:line="480" w:lineRule="auto"/>
              <w:jc w:val="center"/>
              <w:rPr>
                <w:rFonts w:ascii="Times New Roman" w:hAnsi="Times New Roman" w:cs="Times New Roman"/>
              </w:rPr>
            </w:pPr>
            <w:r>
              <w:rPr>
                <w:rFonts w:ascii="Times New Roman" w:hAnsi="Times New Roman" w:cs="Times New Roman"/>
              </w:rPr>
              <w:t>32</w:t>
            </w:r>
          </w:p>
        </w:tc>
        <w:tc>
          <w:tcPr>
            <w:tcW w:w="1418" w:type="dxa"/>
          </w:tcPr>
          <w:p w14:paraId="080DFB72">
            <w:pPr>
              <w:spacing w:after="0" w:line="480" w:lineRule="auto"/>
              <w:jc w:val="center"/>
              <w:rPr>
                <w:rFonts w:ascii="Times New Roman" w:hAnsi="Times New Roman" w:cs="Times New Roman"/>
              </w:rPr>
            </w:pPr>
            <w:r>
              <w:rPr>
                <w:rFonts w:ascii="Times New Roman" w:hAnsi="Times New Roman" w:cs="Times New Roman"/>
              </w:rPr>
              <w:t>1.495</w:t>
            </w:r>
          </w:p>
        </w:tc>
        <w:tc>
          <w:tcPr>
            <w:tcW w:w="1417" w:type="dxa"/>
          </w:tcPr>
          <w:p w14:paraId="0E8FF372">
            <w:pPr>
              <w:spacing w:after="0" w:line="480" w:lineRule="auto"/>
              <w:jc w:val="center"/>
              <w:rPr>
                <w:rFonts w:ascii="Times New Roman" w:hAnsi="Times New Roman" w:cs="Times New Roman"/>
              </w:rPr>
            </w:pPr>
            <w:r>
              <w:rPr>
                <w:rFonts w:ascii="Times New Roman" w:hAnsi="Times New Roman" w:cs="Times New Roman"/>
              </w:rPr>
              <w:t>2.731</w:t>
            </w:r>
          </w:p>
        </w:tc>
        <w:tc>
          <w:tcPr>
            <w:tcW w:w="3034" w:type="dxa"/>
          </w:tcPr>
          <w:p w14:paraId="74EF542C">
            <w:pPr>
              <w:spacing w:after="0" w:line="480" w:lineRule="auto"/>
              <w:jc w:val="center"/>
              <w:rPr>
                <w:rFonts w:ascii="Times New Roman" w:hAnsi="Times New Roman" w:cs="Times New Roman"/>
              </w:rPr>
            </w:pPr>
            <w:r>
              <w:rPr>
                <w:rFonts w:ascii="Times New Roman" w:hAnsi="Times New Roman" w:cs="Times New Roman"/>
              </w:rPr>
              <w:t>107.9</w:t>
            </w:r>
          </w:p>
        </w:tc>
        <w:tc>
          <w:tcPr>
            <w:tcW w:w="850" w:type="dxa"/>
          </w:tcPr>
          <w:p w14:paraId="709B0E30">
            <w:pPr>
              <w:spacing w:after="0" w:line="480" w:lineRule="auto"/>
              <w:jc w:val="center"/>
              <w:rPr>
                <w:rFonts w:ascii="Times New Roman" w:hAnsi="Times New Roman" w:cs="Times New Roman"/>
              </w:rPr>
            </w:pPr>
            <w:r>
              <w:rPr>
                <w:rFonts w:ascii="Times New Roman" w:hAnsi="Times New Roman" w:cs="Times New Roman"/>
              </w:rPr>
              <w:t>1.15</w:t>
            </w:r>
          </w:p>
        </w:tc>
      </w:tr>
      <w:tr w14:paraId="696A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08D19C9B">
            <w:pPr>
              <w:spacing w:after="0" w:line="480" w:lineRule="auto"/>
              <w:jc w:val="center"/>
              <w:rPr>
                <w:rFonts w:ascii="Times New Roman" w:hAnsi="Times New Roman" w:cs="Times New Roman"/>
              </w:rPr>
            </w:pPr>
            <w:r>
              <w:rPr>
                <w:rFonts w:ascii="Times New Roman" w:hAnsi="Times New Roman" w:cs="Times New Roman"/>
              </w:rPr>
              <w:t>35</w:t>
            </w:r>
          </w:p>
        </w:tc>
        <w:tc>
          <w:tcPr>
            <w:tcW w:w="1418" w:type="dxa"/>
          </w:tcPr>
          <w:p w14:paraId="776A4C51">
            <w:pPr>
              <w:spacing w:after="0" w:line="480" w:lineRule="auto"/>
              <w:jc w:val="center"/>
              <w:rPr>
                <w:rFonts w:ascii="Times New Roman" w:hAnsi="Times New Roman" w:cs="Times New Roman"/>
              </w:rPr>
            </w:pPr>
            <w:r>
              <w:rPr>
                <w:rFonts w:ascii="Times New Roman" w:hAnsi="Times New Roman" w:cs="Times New Roman"/>
              </w:rPr>
              <w:t>1.476</w:t>
            </w:r>
          </w:p>
        </w:tc>
        <w:tc>
          <w:tcPr>
            <w:tcW w:w="1417" w:type="dxa"/>
          </w:tcPr>
          <w:p w14:paraId="440B7EF6">
            <w:pPr>
              <w:spacing w:after="0" w:line="480" w:lineRule="auto"/>
              <w:jc w:val="center"/>
              <w:rPr>
                <w:rFonts w:ascii="Times New Roman" w:hAnsi="Times New Roman" w:cs="Times New Roman"/>
              </w:rPr>
            </w:pPr>
            <w:r>
              <w:rPr>
                <w:rFonts w:ascii="Times New Roman" w:hAnsi="Times New Roman" w:cs="Times New Roman"/>
              </w:rPr>
              <w:t>2.641</w:t>
            </w:r>
          </w:p>
        </w:tc>
        <w:tc>
          <w:tcPr>
            <w:tcW w:w="3034" w:type="dxa"/>
          </w:tcPr>
          <w:p w14:paraId="4B2416A5">
            <w:pPr>
              <w:spacing w:after="0" w:line="480" w:lineRule="auto"/>
              <w:jc w:val="center"/>
              <w:rPr>
                <w:rFonts w:ascii="Times New Roman" w:hAnsi="Times New Roman" w:cs="Times New Roman"/>
              </w:rPr>
            </w:pPr>
            <w:r>
              <w:rPr>
                <w:rFonts w:ascii="Times New Roman" w:hAnsi="Times New Roman" w:cs="Times New Roman"/>
              </w:rPr>
              <w:t>118.108</w:t>
            </w:r>
          </w:p>
        </w:tc>
        <w:tc>
          <w:tcPr>
            <w:tcW w:w="850" w:type="dxa"/>
          </w:tcPr>
          <w:p w14:paraId="1A831394">
            <w:pPr>
              <w:spacing w:after="0" w:line="480" w:lineRule="auto"/>
              <w:jc w:val="center"/>
              <w:rPr>
                <w:rFonts w:ascii="Times New Roman" w:hAnsi="Times New Roman" w:cs="Times New Roman"/>
              </w:rPr>
            </w:pPr>
            <w:r>
              <w:rPr>
                <w:rFonts w:ascii="Times New Roman" w:hAnsi="Times New Roman" w:cs="Times New Roman"/>
              </w:rPr>
              <w:t>0.18</w:t>
            </w:r>
          </w:p>
        </w:tc>
      </w:tr>
      <w:tr w14:paraId="5909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Pr>
          <w:p w14:paraId="5E8A27C7">
            <w:pPr>
              <w:spacing w:after="0" w:line="480" w:lineRule="auto"/>
              <w:jc w:val="center"/>
              <w:rPr>
                <w:rFonts w:ascii="Times New Roman" w:hAnsi="Times New Roman" w:cs="Times New Roman"/>
              </w:rPr>
            </w:pPr>
            <w:r>
              <w:rPr>
                <w:rFonts w:ascii="Times New Roman" w:hAnsi="Times New Roman" w:cs="Times New Roman"/>
              </w:rPr>
              <w:t>44</w:t>
            </w:r>
          </w:p>
        </w:tc>
        <w:tc>
          <w:tcPr>
            <w:tcW w:w="1418" w:type="dxa"/>
          </w:tcPr>
          <w:p w14:paraId="19F89C91">
            <w:pPr>
              <w:spacing w:after="0" w:line="480" w:lineRule="auto"/>
              <w:jc w:val="center"/>
              <w:rPr>
                <w:rFonts w:ascii="Times New Roman" w:hAnsi="Times New Roman" w:cs="Times New Roman"/>
              </w:rPr>
            </w:pPr>
            <w:r>
              <w:rPr>
                <w:rFonts w:ascii="Times New Roman" w:hAnsi="Times New Roman" w:cs="Times New Roman"/>
              </w:rPr>
              <w:t>1.479</w:t>
            </w:r>
          </w:p>
        </w:tc>
        <w:tc>
          <w:tcPr>
            <w:tcW w:w="1417" w:type="dxa"/>
          </w:tcPr>
          <w:p w14:paraId="5C906C3F">
            <w:pPr>
              <w:spacing w:after="0" w:line="480" w:lineRule="auto"/>
              <w:jc w:val="center"/>
              <w:rPr>
                <w:rFonts w:ascii="Times New Roman" w:hAnsi="Times New Roman" w:cs="Times New Roman"/>
              </w:rPr>
            </w:pPr>
            <w:r>
              <w:rPr>
                <w:rFonts w:ascii="Times New Roman" w:hAnsi="Times New Roman" w:cs="Times New Roman"/>
              </w:rPr>
              <w:t>2.577</w:t>
            </w:r>
          </w:p>
        </w:tc>
        <w:tc>
          <w:tcPr>
            <w:tcW w:w="3034" w:type="dxa"/>
          </w:tcPr>
          <w:p w14:paraId="545E19BE">
            <w:pPr>
              <w:spacing w:after="0" w:line="480" w:lineRule="auto"/>
              <w:jc w:val="center"/>
              <w:rPr>
                <w:rFonts w:ascii="Times New Roman" w:hAnsi="Times New Roman" w:cs="Times New Roman"/>
              </w:rPr>
            </w:pPr>
            <w:r>
              <w:rPr>
                <w:rFonts w:ascii="Times New Roman" w:hAnsi="Times New Roman" w:cs="Times New Roman"/>
              </w:rPr>
              <w:t>101.808</w:t>
            </w:r>
          </w:p>
        </w:tc>
        <w:tc>
          <w:tcPr>
            <w:tcW w:w="850" w:type="dxa"/>
          </w:tcPr>
          <w:p w14:paraId="31D4D2BB">
            <w:pPr>
              <w:spacing w:after="0" w:line="480" w:lineRule="auto"/>
              <w:jc w:val="center"/>
              <w:rPr>
                <w:rFonts w:ascii="Times New Roman" w:hAnsi="Times New Roman" w:cs="Times New Roman"/>
              </w:rPr>
            </w:pPr>
            <w:r>
              <w:rPr>
                <w:rFonts w:ascii="Times New Roman" w:hAnsi="Times New Roman" w:cs="Times New Roman"/>
              </w:rPr>
              <w:t>1.73</w:t>
            </w:r>
          </w:p>
        </w:tc>
      </w:tr>
      <w:tr w14:paraId="3C82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bottom w:val="single" w:color="auto" w:sz="4" w:space="0"/>
            </w:tcBorders>
          </w:tcPr>
          <w:p w14:paraId="3B4E0979">
            <w:pPr>
              <w:spacing w:after="0" w:line="480" w:lineRule="auto"/>
              <w:jc w:val="center"/>
              <w:rPr>
                <w:rFonts w:ascii="Times New Roman" w:hAnsi="Times New Roman" w:cs="Times New Roman"/>
              </w:rPr>
            </w:pPr>
            <w:r>
              <w:rPr>
                <w:rFonts w:ascii="Times New Roman" w:hAnsi="Times New Roman" w:cs="Times New Roman"/>
              </w:rPr>
              <w:t>68</w:t>
            </w:r>
          </w:p>
        </w:tc>
        <w:tc>
          <w:tcPr>
            <w:tcW w:w="1418" w:type="dxa"/>
            <w:tcBorders>
              <w:bottom w:val="single" w:color="auto" w:sz="4" w:space="0"/>
            </w:tcBorders>
          </w:tcPr>
          <w:p w14:paraId="33BA429C">
            <w:pPr>
              <w:spacing w:after="0" w:line="480" w:lineRule="auto"/>
              <w:jc w:val="center"/>
              <w:rPr>
                <w:rFonts w:ascii="Times New Roman" w:hAnsi="Times New Roman" w:cs="Times New Roman"/>
              </w:rPr>
            </w:pPr>
            <w:r>
              <w:rPr>
                <w:rFonts w:ascii="Times New Roman" w:hAnsi="Times New Roman" w:cs="Times New Roman"/>
              </w:rPr>
              <w:t>1.492</w:t>
            </w:r>
          </w:p>
        </w:tc>
        <w:tc>
          <w:tcPr>
            <w:tcW w:w="1417" w:type="dxa"/>
            <w:tcBorders>
              <w:bottom w:val="single" w:color="auto" w:sz="4" w:space="0"/>
            </w:tcBorders>
          </w:tcPr>
          <w:p w14:paraId="0DFF95A0">
            <w:pPr>
              <w:spacing w:after="0" w:line="480" w:lineRule="auto"/>
              <w:jc w:val="center"/>
              <w:rPr>
                <w:rFonts w:ascii="Times New Roman" w:hAnsi="Times New Roman" w:cs="Times New Roman"/>
              </w:rPr>
            </w:pPr>
            <w:r>
              <w:rPr>
                <w:rFonts w:ascii="Times New Roman" w:hAnsi="Times New Roman" w:cs="Times New Roman"/>
              </w:rPr>
              <w:t>2.208</w:t>
            </w:r>
          </w:p>
        </w:tc>
        <w:tc>
          <w:tcPr>
            <w:tcW w:w="3034" w:type="dxa"/>
            <w:tcBorders>
              <w:bottom w:val="single" w:color="auto" w:sz="4" w:space="0"/>
            </w:tcBorders>
          </w:tcPr>
          <w:p w14:paraId="1055A2F1">
            <w:pPr>
              <w:spacing w:after="0" w:line="480" w:lineRule="auto"/>
              <w:jc w:val="center"/>
              <w:rPr>
                <w:rFonts w:ascii="Times New Roman" w:hAnsi="Times New Roman" w:cs="Times New Roman"/>
              </w:rPr>
            </w:pPr>
            <w:r>
              <w:rPr>
                <w:rFonts w:ascii="Times New Roman" w:hAnsi="Times New Roman" w:cs="Times New Roman"/>
              </w:rPr>
              <w:t>112.416</w:t>
            </w:r>
          </w:p>
        </w:tc>
        <w:tc>
          <w:tcPr>
            <w:tcW w:w="850" w:type="dxa"/>
            <w:tcBorders>
              <w:bottom w:val="single" w:color="auto" w:sz="4" w:space="0"/>
            </w:tcBorders>
          </w:tcPr>
          <w:p w14:paraId="5AC72A53">
            <w:pPr>
              <w:spacing w:after="0" w:line="480" w:lineRule="auto"/>
              <w:jc w:val="center"/>
              <w:rPr>
                <w:rFonts w:ascii="Times New Roman" w:hAnsi="Times New Roman" w:cs="Times New Roman"/>
              </w:rPr>
            </w:pPr>
            <w:r>
              <w:rPr>
                <w:rFonts w:ascii="Times New Roman" w:hAnsi="Times New Roman" w:cs="Times New Roman"/>
              </w:rPr>
              <w:t>0.72</w:t>
            </w:r>
          </w:p>
        </w:tc>
      </w:tr>
    </w:tbl>
    <w:p w14:paraId="36FFF81A">
      <w:pPr>
        <w:spacing w:line="480" w:lineRule="auto"/>
        <w:ind w:firstLine="420"/>
        <w:jc w:val="both"/>
        <w:rPr>
          <w:rFonts w:ascii="Times New Roman" w:hAnsi="Times New Roman" w:eastAsia="黑体" w:cs="Times New Roman"/>
          <w:szCs w:val="21"/>
        </w:rPr>
      </w:pPr>
      <w:r>
        <w:rPr>
          <w:rFonts w:ascii="Times New Roman" w:hAnsi="Times New Roman" w:cs="Times New Roman"/>
        </w:rPr>
        <w:t>The remaining three cases evolve into fivefold-coordinated silicon defect structures. For these configurations, the bond lengths between the hydrogen atom and the bonded silicon atom, as well as the Si</w:t>
      </w:r>
      <w:r>
        <w:rPr>
          <w:rFonts w:hint="eastAsia" w:ascii="Times New Roman" w:hAnsi="Times New Roman" w:cs="Times New Roman"/>
        </w:rPr>
        <w:t>-</w:t>
      </w:r>
      <w:r>
        <w:rPr>
          <w:rFonts w:ascii="Times New Roman" w:hAnsi="Times New Roman" w:cs="Times New Roman"/>
        </w:rPr>
        <w:t>Si bond lengths between the two silicon atoms at the defect center, were calculated in Table S8.</w:t>
      </w:r>
    </w:p>
    <w:p w14:paraId="306797E8">
      <w:pPr>
        <w:spacing w:line="480" w:lineRule="auto"/>
        <w:rPr>
          <w:rFonts w:ascii="Times New Roman" w:hAnsi="Times New Roman" w:cs="Times New Roman"/>
          <w:szCs w:val="21"/>
        </w:rPr>
      </w:pPr>
      <w:r>
        <w:rPr>
          <w:rFonts w:ascii="Times New Roman" w:hAnsi="Times New Roman" w:eastAsia="黑体" w:cs="Times New Roman"/>
          <w:b/>
          <w:bCs/>
          <w:szCs w:val="21"/>
        </w:rPr>
        <w:t>Table S8.</w:t>
      </w:r>
      <w:r>
        <w:rPr>
          <w:rFonts w:ascii="Times New Roman" w:hAnsi="Times New Roman" w:eastAsia="黑体" w:cs="Times New Roman"/>
          <w:szCs w:val="21"/>
        </w:rPr>
        <w:t xml:space="preserve"> Bond lengths of Si(1)-Si(2) and Si-H for the five-coordinated silicon atom defect configuration.</w:t>
      </w:r>
    </w:p>
    <w:tbl>
      <w:tblPr>
        <w:tblStyle w:val="15"/>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7"/>
        <w:gridCol w:w="1938"/>
        <w:gridCol w:w="1276"/>
      </w:tblGrid>
      <w:tr w14:paraId="3FB5949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147" w:type="dxa"/>
            <w:tcBorders>
              <w:top w:val="single" w:color="auto" w:sz="4" w:space="0"/>
              <w:bottom w:val="single" w:color="auto" w:sz="4" w:space="0"/>
            </w:tcBorders>
          </w:tcPr>
          <w:p w14:paraId="22363BB4">
            <w:pPr>
              <w:spacing w:after="0" w:line="480" w:lineRule="auto"/>
              <w:jc w:val="center"/>
              <w:rPr>
                <w:rFonts w:ascii="Times New Roman" w:hAnsi="Times New Roman" w:cs="Times New Roman"/>
                <w:szCs w:val="21"/>
              </w:rPr>
            </w:pPr>
            <w:r>
              <w:rPr>
                <w:rFonts w:ascii="Times New Roman" w:hAnsi="Times New Roman" w:cs="Times New Roman"/>
                <w:szCs w:val="21"/>
              </w:rPr>
              <w:t>Sites</w:t>
            </w:r>
          </w:p>
        </w:tc>
        <w:tc>
          <w:tcPr>
            <w:tcW w:w="1938" w:type="dxa"/>
            <w:tcBorders>
              <w:top w:val="single" w:color="auto" w:sz="4" w:space="0"/>
              <w:bottom w:val="single" w:color="auto" w:sz="4" w:space="0"/>
            </w:tcBorders>
          </w:tcPr>
          <w:p w14:paraId="35F14837">
            <w:pPr>
              <w:spacing w:after="0" w:line="480" w:lineRule="auto"/>
              <w:jc w:val="center"/>
              <w:rPr>
                <w:rFonts w:ascii="Times New Roman" w:hAnsi="Times New Roman" w:cs="Times New Roman"/>
                <w:szCs w:val="21"/>
              </w:rPr>
            </w:pPr>
            <w:r>
              <w:rPr>
                <w:rFonts w:ascii="Times New Roman" w:hAnsi="Times New Roman" w:cs="Times New Roman"/>
                <w:szCs w:val="21"/>
              </w:rPr>
              <w:t>Si(1)-Si(2) (</w:t>
            </w:r>
            <m:oMath>
              <m:r>
                <m:rPr/>
                <w:rPr>
                  <w:rFonts w:ascii="Cambria Math" w:hAnsi="Cambria Math" w:cs="Times New Roman"/>
                  <w:szCs w:val="21"/>
                </w:rPr>
                <m:t>Å</m:t>
              </m:r>
            </m:oMath>
            <w:r>
              <w:rPr>
                <w:rFonts w:ascii="Times New Roman" w:hAnsi="Times New Roman" w:cs="Times New Roman"/>
                <w:szCs w:val="21"/>
              </w:rPr>
              <w:t>)</w:t>
            </w:r>
          </w:p>
        </w:tc>
        <w:tc>
          <w:tcPr>
            <w:tcW w:w="1276" w:type="dxa"/>
            <w:tcBorders>
              <w:top w:val="single" w:color="auto" w:sz="4" w:space="0"/>
              <w:bottom w:val="single" w:color="auto" w:sz="4" w:space="0"/>
            </w:tcBorders>
          </w:tcPr>
          <w:p w14:paraId="79146584">
            <w:pPr>
              <w:spacing w:after="0" w:line="480" w:lineRule="auto"/>
              <w:jc w:val="center"/>
              <w:rPr>
                <w:rFonts w:ascii="Times New Roman" w:hAnsi="Times New Roman" w:cs="Times New Roman"/>
                <w:szCs w:val="21"/>
              </w:rPr>
            </w:pPr>
            <w:r>
              <w:rPr>
                <w:rFonts w:ascii="Times New Roman" w:hAnsi="Times New Roman" w:cs="Times New Roman"/>
                <w:szCs w:val="21"/>
              </w:rPr>
              <w:t>Si-H(</w:t>
            </w:r>
            <m:oMath>
              <m:r>
                <m:rPr/>
                <w:rPr>
                  <w:rFonts w:ascii="Cambria Math" w:hAnsi="Cambria Math" w:cs="Times New Roman"/>
                  <w:szCs w:val="21"/>
                </w:rPr>
                <m:t>Å</m:t>
              </m:r>
            </m:oMath>
            <w:r>
              <w:rPr>
                <w:rFonts w:ascii="Times New Roman" w:hAnsi="Times New Roman" w:cs="Times New Roman"/>
                <w:szCs w:val="21"/>
              </w:rPr>
              <w:t>)</w:t>
            </w:r>
          </w:p>
        </w:tc>
      </w:tr>
      <w:tr w14:paraId="2269133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47" w:type="dxa"/>
            <w:tcBorders>
              <w:top w:val="single" w:color="auto" w:sz="4" w:space="0"/>
            </w:tcBorders>
          </w:tcPr>
          <w:p w14:paraId="44CFEA5C">
            <w:pPr>
              <w:spacing w:after="0" w:line="480" w:lineRule="auto"/>
              <w:jc w:val="center"/>
              <w:rPr>
                <w:rFonts w:ascii="Times New Roman" w:hAnsi="Times New Roman" w:cs="Times New Roman"/>
              </w:rPr>
            </w:pPr>
            <w:r>
              <w:rPr>
                <w:rFonts w:ascii="Times New Roman" w:hAnsi="Times New Roman" w:cs="Times New Roman"/>
              </w:rPr>
              <w:t>5</w:t>
            </w:r>
          </w:p>
        </w:tc>
        <w:tc>
          <w:tcPr>
            <w:tcW w:w="1938" w:type="dxa"/>
            <w:tcBorders>
              <w:top w:val="single" w:color="auto" w:sz="4" w:space="0"/>
            </w:tcBorders>
          </w:tcPr>
          <w:p w14:paraId="26F231B6">
            <w:pPr>
              <w:spacing w:after="0" w:line="480" w:lineRule="auto"/>
              <w:jc w:val="center"/>
              <w:rPr>
                <w:rFonts w:ascii="Times New Roman" w:hAnsi="Times New Roman" w:cs="Times New Roman"/>
              </w:rPr>
            </w:pPr>
            <w:r>
              <w:rPr>
                <w:rFonts w:ascii="Times New Roman" w:hAnsi="Times New Roman" w:cs="Times New Roman"/>
              </w:rPr>
              <w:t>2.429</w:t>
            </w:r>
          </w:p>
        </w:tc>
        <w:tc>
          <w:tcPr>
            <w:tcW w:w="1276" w:type="dxa"/>
            <w:tcBorders>
              <w:top w:val="single" w:color="auto" w:sz="4" w:space="0"/>
            </w:tcBorders>
          </w:tcPr>
          <w:p w14:paraId="452A5F49">
            <w:pPr>
              <w:spacing w:after="0" w:line="480" w:lineRule="auto"/>
              <w:jc w:val="center"/>
              <w:rPr>
                <w:rFonts w:ascii="Times New Roman" w:hAnsi="Times New Roman" w:cs="Times New Roman"/>
              </w:rPr>
            </w:pPr>
            <w:r>
              <w:rPr>
                <w:rFonts w:ascii="Times New Roman" w:hAnsi="Times New Roman" w:cs="Times New Roman"/>
              </w:rPr>
              <w:t>1.497</w:t>
            </w:r>
          </w:p>
        </w:tc>
      </w:tr>
      <w:tr w14:paraId="4A528A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47" w:type="dxa"/>
          </w:tcPr>
          <w:p w14:paraId="5999135B">
            <w:pPr>
              <w:spacing w:after="0" w:line="480" w:lineRule="auto"/>
              <w:jc w:val="center"/>
              <w:rPr>
                <w:rFonts w:ascii="Times New Roman" w:hAnsi="Times New Roman" w:cs="Times New Roman"/>
              </w:rPr>
            </w:pPr>
            <w:r>
              <w:rPr>
                <w:rFonts w:ascii="Times New Roman" w:hAnsi="Times New Roman" w:cs="Times New Roman"/>
              </w:rPr>
              <w:t>24</w:t>
            </w:r>
          </w:p>
        </w:tc>
        <w:tc>
          <w:tcPr>
            <w:tcW w:w="1938" w:type="dxa"/>
          </w:tcPr>
          <w:p w14:paraId="44F0B8BF">
            <w:pPr>
              <w:spacing w:after="0" w:line="480" w:lineRule="auto"/>
              <w:jc w:val="center"/>
              <w:rPr>
                <w:rFonts w:ascii="Times New Roman" w:hAnsi="Times New Roman" w:cs="Times New Roman"/>
              </w:rPr>
            </w:pPr>
            <w:r>
              <w:rPr>
                <w:rFonts w:ascii="Times New Roman" w:hAnsi="Times New Roman" w:cs="Times New Roman"/>
              </w:rPr>
              <w:t>2.399</w:t>
            </w:r>
          </w:p>
        </w:tc>
        <w:tc>
          <w:tcPr>
            <w:tcW w:w="1276" w:type="dxa"/>
          </w:tcPr>
          <w:p w14:paraId="60A9A915">
            <w:pPr>
              <w:spacing w:after="0" w:line="480" w:lineRule="auto"/>
              <w:jc w:val="center"/>
              <w:rPr>
                <w:rFonts w:ascii="Times New Roman" w:hAnsi="Times New Roman" w:cs="Times New Roman"/>
              </w:rPr>
            </w:pPr>
            <w:r>
              <w:rPr>
                <w:rFonts w:ascii="Times New Roman" w:hAnsi="Times New Roman" w:cs="Times New Roman"/>
              </w:rPr>
              <w:t>1.63</w:t>
            </w:r>
          </w:p>
        </w:tc>
      </w:tr>
      <w:tr w14:paraId="300DB6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47" w:type="dxa"/>
          </w:tcPr>
          <w:p w14:paraId="1A5BAF7D">
            <w:pPr>
              <w:spacing w:after="0" w:line="480" w:lineRule="auto"/>
              <w:jc w:val="center"/>
              <w:rPr>
                <w:rFonts w:ascii="Times New Roman" w:hAnsi="Times New Roman" w:cs="Times New Roman"/>
              </w:rPr>
            </w:pPr>
            <w:r>
              <w:rPr>
                <w:rFonts w:ascii="Times New Roman" w:hAnsi="Times New Roman" w:cs="Times New Roman"/>
              </w:rPr>
              <w:t>62</w:t>
            </w:r>
          </w:p>
        </w:tc>
        <w:tc>
          <w:tcPr>
            <w:tcW w:w="1938" w:type="dxa"/>
          </w:tcPr>
          <w:p w14:paraId="526B8D09">
            <w:pPr>
              <w:spacing w:after="0" w:line="480" w:lineRule="auto"/>
              <w:jc w:val="center"/>
              <w:rPr>
                <w:rFonts w:ascii="Times New Roman" w:hAnsi="Times New Roman" w:cs="Times New Roman"/>
              </w:rPr>
            </w:pPr>
            <w:r>
              <w:rPr>
                <w:rFonts w:ascii="Times New Roman" w:hAnsi="Times New Roman" w:cs="Times New Roman"/>
              </w:rPr>
              <w:t>2.455</w:t>
            </w:r>
          </w:p>
        </w:tc>
        <w:tc>
          <w:tcPr>
            <w:tcW w:w="1276" w:type="dxa"/>
          </w:tcPr>
          <w:p w14:paraId="17785BF6">
            <w:pPr>
              <w:spacing w:after="0" w:line="480" w:lineRule="auto"/>
              <w:jc w:val="center"/>
              <w:rPr>
                <w:rFonts w:ascii="Times New Roman" w:hAnsi="Times New Roman" w:cs="Times New Roman"/>
              </w:rPr>
            </w:pPr>
            <w:r>
              <w:rPr>
                <w:rFonts w:ascii="Times New Roman" w:hAnsi="Times New Roman" w:cs="Times New Roman"/>
              </w:rPr>
              <w:t>1.507</w:t>
            </w:r>
          </w:p>
        </w:tc>
      </w:tr>
    </w:tbl>
    <w:p w14:paraId="787901AB">
      <w:pPr>
        <w:spacing w:line="480" w:lineRule="auto"/>
        <w:rPr>
          <w:rFonts w:ascii="Times New Roman" w:hAnsi="Times New Roman" w:cs="Times New Roman"/>
          <w:b/>
          <w:bCs/>
        </w:rPr>
      </w:pPr>
      <w:r>
        <w:rPr>
          <w:rFonts w:ascii="Times New Roman" w:hAnsi="Times New Roman" w:cs="Times New Roman"/>
          <w:b/>
          <w:bCs/>
        </w:rPr>
        <w:t>References</w:t>
      </w:r>
    </w:p>
    <w:p w14:paraId="26432E36">
      <w:pPr>
        <w:pStyle w:val="40"/>
        <w:spacing w:line="480" w:lineRule="auto"/>
        <w:rPr>
          <w:rFonts w:ascii="Times New Roman" w:hAnsi="Times New Roman" w:cs="Times New Roman"/>
          <w:kern w:val="0"/>
        </w:rPr>
      </w:pPr>
      <w:r>
        <w:rPr>
          <w:rFonts w:ascii="Times New Roman" w:hAnsi="Times New Roman" w:cs="Times New Roman"/>
        </w:rPr>
        <w:fldChar w:fldCharType="begin"/>
      </w:r>
      <w:r>
        <w:rPr>
          <w:rFonts w:ascii="Times New Roman" w:hAnsi="Times New Roman" w:cs="Times New Roman"/>
        </w:rPr>
        <w:instrText xml:space="preserve"> ADDIN ZOTERO_BIBL {"uncited":[],"omitted":[],"custom":[]} CSL_BIBLIOGRAPHY </w:instrText>
      </w:r>
      <w:r>
        <w:rPr>
          <w:rFonts w:ascii="Times New Roman" w:hAnsi="Times New Roman" w:cs="Times New Roman"/>
        </w:rPr>
        <w:fldChar w:fldCharType="separate"/>
      </w:r>
      <w:r>
        <w:rPr>
          <w:rFonts w:ascii="Times New Roman" w:hAnsi="Times New Roman" w:cs="Times New Roman"/>
          <w:kern w:val="0"/>
        </w:rPr>
        <w:t>1. F. Giustino, Phys. Rev. B 71, (2005).</w:t>
      </w:r>
    </w:p>
    <w:p w14:paraId="6FFA68BF">
      <w:pPr>
        <w:pStyle w:val="40"/>
        <w:spacing w:line="480" w:lineRule="auto"/>
        <w:rPr>
          <w:rFonts w:ascii="Times New Roman" w:hAnsi="Times New Roman" w:cs="Times New Roman"/>
          <w:kern w:val="0"/>
        </w:rPr>
      </w:pPr>
      <w:r>
        <w:rPr>
          <w:rFonts w:ascii="Times New Roman" w:hAnsi="Times New Roman" w:cs="Times New Roman"/>
          <w:kern w:val="0"/>
        </w:rPr>
        <w:t>2. P. Li, Z. Chen, P. Yao, F. Zhang, J. Wang, Y. Song, and X. Zuo, Appl. Surf. Sci. 483, 231 (2019).</w:t>
      </w:r>
    </w:p>
    <w:p w14:paraId="72B654ED">
      <w:pPr>
        <w:pStyle w:val="40"/>
        <w:spacing w:line="480" w:lineRule="auto"/>
        <w:rPr>
          <w:rFonts w:ascii="Times New Roman" w:hAnsi="Times New Roman" w:cs="Times New Roman"/>
          <w:kern w:val="0"/>
        </w:rPr>
      </w:pPr>
      <w:r>
        <w:rPr>
          <w:rFonts w:ascii="Times New Roman" w:hAnsi="Times New Roman" w:cs="Times New Roman"/>
          <w:kern w:val="0"/>
        </w:rPr>
        <w:t>3. P. Yao, Y. Song, and X. Zuo, J. Phys. Chem. C 125, 15044 (2021).</w:t>
      </w:r>
    </w:p>
    <w:p w14:paraId="6B39ECF1">
      <w:pPr>
        <w:pStyle w:val="40"/>
        <w:spacing w:line="480" w:lineRule="auto"/>
        <w:rPr>
          <w:rFonts w:ascii="Times New Roman" w:hAnsi="Times New Roman" w:cs="Times New Roman"/>
          <w:kern w:val="0"/>
        </w:rPr>
      </w:pPr>
      <w:r>
        <w:rPr>
          <w:rFonts w:ascii="Times New Roman" w:hAnsi="Times New Roman" w:cs="Times New Roman"/>
          <w:kern w:val="0"/>
        </w:rPr>
        <w:t>4. H.-P. Komsa and A. Pasquarello, Phys. Rev. Lett. 110, 095505 (2013).</w:t>
      </w:r>
    </w:p>
    <w:p w14:paraId="7B97E152">
      <w:pPr>
        <w:spacing w:line="480" w:lineRule="auto"/>
        <w:jc w:val="both"/>
        <w:rPr>
          <w:rFonts w:ascii="Times New Roman" w:hAnsi="Times New Roman" w:cs="Times New Roman"/>
          <w:b/>
          <w:bCs/>
        </w:rPr>
      </w:pPr>
      <w:r>
        <w:rPr>
          <w:rFonts w:ascii="Times New Roman" w:hAnsi="Times New Roman" w:cs="Times New Roman"/>
          <w:b/>
          <w:bCs/>
        </w:rPr>
        <w:fldChar w:fldCharType="end"/>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8" w:lineRule="auto"/>
      </w:pPr>
      <w:r>
        <w:separator/>
      </w:r>
    </w:p>
  </w:footnote>
  <w:footnote w:type="continuationSeparator" w:id="5">
    <w:p>
      <w:pPr>
        <w:spacing w:before="0" w:after="0" w:line="278" w:lineRule="auto"/>
      </w:pPr>
      <w:r>
        <w:continuationSeparator/>
      </w:r>
    </w:p>
  </w:footnote>
  <w:footnote w:id="0">
    <w:p w14:paraId="73330446">
      <w:pPr>
        <w:pStyle w:val="12"/>
      </w:pPr>
      <w:r>
        <w:rPr>
          <w:rStyle w:val="18"/>
        </w:rPr>
        <w:footnoteRef/>
      </w:r>
      <w:r>
        <w:t xml:space="preserve"> E-mail: </w:t>
      </w:r>
      <w:r>
        <w:fldChar w:fldCharType="begin"/>
      </w:r>
      <w:r>
        <w:instrText xml:space="preserve"> HYPERLINK "mailto:yangliuphy@gmail.com" </w:instrText>
      </w:r>
      <w:r>
        <w:fldChar w:fldCharType="separate"/>
      </w:r>
      <w:r>
        <w:rPr>
          <w:rStyle w:val="17"/>
        </w:rPr>
        <w:t>yangliuphy@gmail.com</w:t>
      </w:r>
      <w:r>
        <w:rPr>
          <w:rStyle w:val="17"/>
        </w:rPr>
        <w:fldChar w:fldCharType="end"/>
      </w:r>
      <w:r>
        <w:t xml:space="preserve"> (corresponding author)</w:t>
      </w:r>
    </w:p>
  </w:footnote>
  <w:footnote w:id="1">
    <w:p w14:paraId="0737E460">
      <w:pPr>
        <w:pStyle w:val="12"/>
      </w:pPr>
      <w:r>
        <w:rPr>
          <w:rStyle w:val="18"/>
        </w:rPr>
        <w:footnoteRef/>
      </w:r>
      <w:r>
        <w:t xml:space="preserve"> E-mail: </w:t>
      </w:r>
      <w:r>
        <w:fldChar w:fldCharType="begin"/>
      </w:r>
      <w:r>
        <w:instrText xml:space="preserve"> HYPERLINK "mailto:xzuo@nankai.edu.cn" </w:instrText>
      </w:r>
      <w:r>
        <w:fldChar w:fldCharType="separate"/>
      </w:r>
      <w:r>
        <w:rPr>
          <w:rStyle w:val="17"/>
        </w:rPr>
        <w:t>xzuo</w:t>
      </w:r>
      <w:r>
        <w:rPr>
          <w:rStyle w:val="17"/>
          <w:rFonts w:hint="eastAsia"/>
        </w:rPr>
        <w:t>@</w:t>
      </w:r>
      <w:r>
        <w:rPr>
          <w:rStyle w:val="17"/>
        </w:rPr>
        <w:t>nankai.edu.cn</w:t>
      </w:r>
      <w:r>
        <w:rPr>
          <w:rStyle w:val="17"/>
        </w:rPr>
        <w:fldChar w:fldCharType="end"/>
      </w:r>
      <w:r>
        <w:t xml:space="preserve"> (corresponding author)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18"/>
    <w:rsid w:val="0006256B"/>
    <w:rsid w:val="000D5B7D"/>
    <w:rsid w:val="00151773"/>
    <w:rsid w:val="001A145A"/>
    <w:rsid w:val="001E385D"/>
    <w:rsid w:val="00260623"/>
    <w:rsid w:val="00315E18"/>
    <w:rsid w:val="003215FF"/>
    <w:rsid w:val="00344E17"/>
    <w:rsid w:val="00383731"/>
    <w:rsid w:val="004A44C0"/>
    <w:rsid w:val="005B062C"/>
    <w:rsid w:val="00661C83"/>
    <w:rsid w:val="006742F0"/>
    <w:rsid w:val="008927EC"/>
    <w:rsid w:val="00904BD7"/>
    <w:rsid w:val="00985F46"/>
    <w:rsid w:val="00A4273C"/>
    <w:rsid w:val="00B451C7"/>
    <w:rsid w:val="00B97FDF"/>
    <w:rsid w:val="00BE6054"/>
    <w:rsid w:val="00C9671C"/>
    <w:rsid w:val="00D3201E"/>
    <w:rsid w:val="00DD7E12"/>
    <w:rsid w:val="00E44FF5"/>
    <w:rsid w:val="00F039DC"/>
    <w:rsid w:val="00F200A6"/>
    <w:rsid w:val="020D53ED"/>
    <w:rsid w:val="103B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footnote text"/>
    <w:basedOn w:val="1"/>
    <w:qFormat/>
    <w:uiPriority w:val="0"/>
    <w:pPr>
      <w:snapToGrid w:val="0"/>
      <w:jc w:val="left"/>
    </w:pPr>
    <w:rPr>
      <w:sz w:val="18"/>
      <w:szCs w:val="18"/>
    </w:rPr>
  </w:style>
  <w:style w:type="paragraph" w:styleId="13">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563C1" w:themeColor="hyperlink"/>
      <w:u w:val="single"/>
      <w14:textFill>
        <w14:solidFill>
          <w14:schemeClr w14:val="hlink"/>
        </w14:solidFill>
      </w14:textFill>
    </w:rPr>
  </w:style>
  <w:style w:type="character" w:styleId="18">
    <w:name w:val="footnote reference"/>
    <w:basedOn w:val="16"/>
    <w:uiPriority w:val="0"/>
    <w:rPr>
      <w:vertAlign w:val="superscript"/>
    </w:r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qFormat/>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rPr>
  </w:style>
  <w:style w:type="character" w:customStyle="1" w:styleId="24">
    <w:name w:val="标题 6 字符"/>
    <w:basedOn w:val="16"/>
    <w:link w:val="7"/>
    <w:semiHidden/>
    <w:uiPriority w:val="9"/>
    <w:rPr>
      <w:rFonts w:cstheme="majorBidi"/>
      <w:b/>
      <w:bCs/>
      <w:color w:val="2F5597" w:themeColor="accent1" w:themeShade="BF"/>
    </w:rPr>
  </w:style>
  <w:style w:type="character" w:customStyle="1" w:styleId="25">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3"/>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6"/>
    <w:link w:val="34"/>
    <w:qFormat/>
    <w:uiPriority w:val="30"/>
    <w:rPr>
      <w:i/>
      <w:iCs/>
      <w:color w:val="2F5597" w:themeColor="accent1" w:themeShade="BF"/>
    </w:rPr>
  </w:style>
  <w:style w:type="character" w:customStyle="1" w:styleId="36">
    <w:name w:val="Intense Reference"/>
    <w:basedOn w:val="16"/>
    <w:qFormat/>
    <w:uiPriority w:val="32"/>
    <w:rPr>
      <w:b/>
      <w:bCs/>
      <w:smallCaps/>
      <w:color w:val="2F5597" w:themeColor="accent1" w:themeShade="BF"/>
      <w:spacing w:val="5"/>
    </w:rPr>
  </w:style>
  <w:style w:type="character" w:styleId="37">
    <w:name w:val="Placeholder Text"/>
    <w:basedOn w:val="16"/>
    <w:semiHidden/>
    <w:uiPriority w:val="99"/>
    <w:rPr>
      <w:color w:val="666666"/>
    </w:rPr>
  </w:style>
  <w:style w:type="paragraph" w:customStyle="1" w:styleId="38">
    <w:name w:val="公式"/>
    <w:basedOn w:val="1"/>
    <w:next w:val="1"/>
    <w:link w:val="39"/>
    <w:qFormat/>
    <w:uiPriority w:val="0"/>
    <w:pPr>
      <w:tabs>
        <w:tab w:val="center" w:pos="4150"/>
        <w:tab w:val="right" w:pos="8301"/>
      </w:tabs>
      <w:wordWrap w:val="0"/>
      <w:spacing w:after="0" w:line="360" w:lineRule="auto"/>
      <w:ind w:firstLine="200" w:firstLineChars="200"/>
      <w:jc w:val="both"/>
      <w:textAlignment w:val="center"/>
    </w:pPr>
    <w:rPr>
      <w:rFonts w:ascii="Times New Roman" w:hAnsi="Times New Roman" w:eastAsia="Times New Roman" w:cs="Times New Roman"/>
      <w:sz w:val="21"/>
      <w14:ligatures w14:val="none"/>
    </w:rPr>
  </w:style>
  <w:style w:type="character" w:customStyle="1" w:styleId="39">
    <w:name w:val="公式 字符"/>
    <w:basedOn w:val="16"/>
    <w:link w:val="38"/>
    <w:uiPriority w:val="0"/>
    <w:rPr>
      <w:rFonts w:ascii="Times New Roman" w:hAnsi="Times New Roman" w:eastAsia="Times New Roman" w:cs="Times New Roman"/>
      <w:sz w:val="21"/>
      <w14:ligatures w14:val="none"/>
    </w:rPr>
  </w:style>
  <w:style w:type="paragraph" w:customStyle="1" w:styleId="40">
    <w:name w:val="Bibliography"/>
    <w:basedOn w:val="1"/>
    <w:next w:val="1"/>
    <w:unhideWhenUsed/>
    <w:uiPriority w:val="37"/>
    <w:pPr>
      <w:spacing w:after="0"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824</Words>
  <Characters>4106</Characters>
  <Lines>152</Lines>
  <Paragraphs>42</Paragraphs>
  <TotalTime>0</TotalTime>
  <ScaleCrop>false</ScaleCrop>
  <LinksUpToDate>false</LinksUpToDate>
  <CharactersWithSpaces>4735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2026-01-19T08:51:00Z</dcterms:created>
  <dc:creator>洪 罗</dc:creator>
  <cp:lastModifiedBy>左旭</cp:lastModifiedBy>
  <dcterms:modified xsi:type="dcterms:W3CDTF">2026-01-21T05:38:17Z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zotero-version="7.0.31"&gt;&lt;session id="lgAYK2M3"/&gt;&lt;style id="http://www.zotero.org/styles/journal-of-materials-science-materials-in-electronics"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y fmtid="{D5CDD505-2E9C-101B-9397-08002B2CF9AE}" pid="4" name="KSOTemplateDocerSaveRecord">
    <vt:lpwstr>eyJoZGlkIjoiNzdhYzQ3ZWQ0YTFlMTgzMGZjNTUxNjg5MmEwM2I5NmUiLCJ1c2VySWQiOiIyNDcwNTU0MTIifQ==</vt:lpwstr>
  </property>
  <property fmtid="{D5CDD505-2E9C-101B-9397-08002B2CF9AE}" pid="5" name="KSOProductBuildVer">
    <vt:lpwstr>2052-12.1.0.23125</vt:lpwstr>
  </property>
  <property fmtid="{D5CDD505-2E9C-101B-9397-08002B2CF9AE}" pid="6" name="ICV">
    <vt:lpwstr>C1F5FD019D6C4EE1987FBABCF882F2E1_12</vt:lpwstr>
  </property>
</Properties>
</file>