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ED5BB" w14:textId="77777777" w:rsidR="00D97E14" w:rsidRPr="00D67D53" w:rsidRDefault="00D97E14" w:rsidP="00D97E14">
      <w:pPr>
        <w:pStyle w:val="Style1"/>
        <w:numPr>
          <w:ilvl w:val="0"/>
          <w:numId w:val="0"/>
        </w:numPr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D67D53">
        <w:rPr>
          <w:rFonts w:ascii="Calibri" w:eastAsia="Times New Roman" w:hAnsi="Calibri" w:cs="Calibri"/>
          <w:color w:val="000000" w:themeColor="text1"/>
          <w:sz w:val="24"/>
          <w:szCs w:val="24"/>
        </w:rPr>
        <w:t>Meta-analysis Algorithm</w:t>
      </w:r>
    </w:p>
    <w:p w14:paraId="036A4DE4" w14:textId="77777777" w:rsidR="00D97E14" w:rsidRPr="00D67D53" w:rsidRDefault="00D97E14" w:rsidP="00D97E14">
      <w:pPr>
        <w:pStyle w:val="Heading3"/>
        <w:numPr>
          <w:ilvl w:val="0"/>
          <w:numId w:val="2"/>
        </w:numPr>
        <w:tabs>
          <w:tab w:val="num" w:pos="360"/>
        </w:tabs>
        <w:ind w:left="0" w:firstLine="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D67D53">
        <w:rPr>
          <w:rFonts w:ascii="Calibri" w:eastAsia="Times New Roman" w:hAnsi="Calibri" w:cs="Calibri"/>
          <w:color w:val="000000" w:themeColor="text1"/>
          <w:sz w:val="24"/>
          <w:szCs w:val="24"/>
        </w:rPr>
        <w:t>Model Selection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690"/>
        <w:gridCol w:w="3505"/>
      </w:tblGrid>
      <w:tr w:rsidR="00D97E14" w:rsidRPr="00FF1C56" w14:paraId="3DD613EC" w14:textId="77777777" w:rsidTr="00470F43">
        <w:tc>
          <w:tcPr>
            <w:tcW w:w="2155" w:type="dxa"/>
          </w:tcPr>
          <w:p w14:paraId="203AC6F9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  <w:b/>
                <w:bCs/>
              </w:rPr>
              <w:t>Model</w:t>
            </w:r>
          </w:p>
        </w:tc>
        <w:tc>
          <w:tcPr>
            <w:tcW w:w="3690" w:type="dxa"/>
          </w:tcPr>
          <w:p w14:paraId="09EFF934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  <w:b/>
                <w:bCs/>
              </w:rPr>
              <w:t>Assumption</w:t>
            </w:r>
          </w:p>
        </w:tc>
        <w:tc>
          <w:tcPr>
            <w:tcW w:w="3505" w:type="dxa"/>
          </w:tcPr>
          <w:p w14:paraId="563802F3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  <w:b/>
                <w:bCs/>
              </w:rPr>
              <w:t>When to use</w:t>
            </w:r>
          </w:p>
        </w:tc>
      </w:tr>
      <w:tr w:rsidR="00D97E14" w:rsidRPr="00FF1C56" w14:paraId="60DBA791" w14:textId="77777777" w:rsidTr="00470F43">
        <w:tc>
          <w:tcPr>
            <w:tcW w:w="2155" w:type="dxa"/>
          </w:tcPr>
          <w:p w14:paraId="58C710EF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>Fixed-Effect</w:t>
            </w:r>
          </w:p>
        </w:tc>
        <w:tc>
          <w:tcPr>
            <w:tcW w:w="3690" w:type="dxa"/>
          </w:tcPr>
          <w:p w14:paraId="67E1969C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>Single true effect, all variation due to chance</w:t>
            </w:r>
          </w:p>
        </w:tc>
        <w:tc>
          <w:tcPr>
            <w:tcW w:w="3505" w:type="dxa"/>
          </w:tcPr>
          <w:p w14:paraId="545BCD31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 xml:space="preserve">Homogeneous studies, low heterogeneity (measured by </w:t>
            </w:r>
            <w:proofErr w:type="gramStart"/>
            <w:r w:rsidRPr="00FF1C56">
              <w:rPr>
                <w:rFonts w:ascii="Calibri" w:hAnsi="Calibri" w:cs="Calibri"/>
              </w:rPr>
              <w:t>I</w:t>
            </w:r>
            <w:proofErr w:type="gramEnd"/>
            <w:r w:rsidRPr="00FF1C56">
              <w:rPr>
                <w:rFonts w:ascii="Calibri" w:hAnsi="Calibri" w:cs="Calibri"/>
              </w:rPr>
              <w:t>², typically less than 25%)</w:t>
            </w:r>
          </w:p>
        </w:tc>
      </w:tr>
      <w:tr w:rsidR="00D97E14" w:rsidRPr="00FF1C56" w14:paraId="0C101C77" w14:textId="77777777" w:rsidTr="00470F43">
        <w:tc>
          <w:tcPr>
            <w:tcW w:w="2155" w:type="dxa"/>
          </w:tcPr>
          <w:p w14:paraId="65B84C8D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>Random-Effects</w:t>
            </w:r>
          </w:p>
        </w:tc>
        <w:tc>
          <w:tcPr>
            <w:tcW w:w="3690" w:type="dxa"/>
          </w:tcPr>
          <w:p w14:paraId="6A5DA61F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>True effect varies between studies, some variation due to real differences between studies</w:t>
            </w:r>
          </w:p>
        </w:tc>
        <w:tc>
          <w:tcPr>
            <w:tcW w:w="3505" w:type="dxa"/>
          </w:tcPr>
          <w:p w14:paraId="25BAD87E" w14:textId="77777777" w:rsidR="00D97E14" w:rsidRPr="00FF1C56" w:rsidRDefault="00D97E14" w:rsidP="00470F43">
            <w:pPr>
              <w:rPr>
                <w:rFonts w:ascii="Calibri" w:hAnsi="Calibri" w:cs="Calibri"/>
                <w:b/>
                <w:bCs/>
              </w:rPr>
            </w:pPr>
            <w:r w:rsidRPr="00FF1C56">
              <w:rPr>
                <w:rFonts w:ascii="Calibri" w:hAnsi="Calibri" w:cs="Calibri"/>
              </w:rPr>
              <w:t>Diverse studies, moderate/high heterogeneity</w:t>
            </w:r>
          </w:p>
        </w:tc>
      </w:tr>
    </w:tbl>
    <w:p w14:paraId="6120A7AB" w14:textId="77777777" w:rsidR="00D97E14" w:rsidRPr="00FF1C56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 xml:space="preserve"> </w:t>
      </w:r>
    </w:p>
    <w:p w14:paraId="3CCD2BEE" w14:textId="77777777" w:rsidR="00D97E14" w:rsidRPr="00D67D53" w:rsidRDefault="00D97E14" w:rsidP="00D97E14">
      <w:pPr>
        <w:pStyle w:val="Heading3"/>
        <w:numPr>
          <w:ilvl w:val="0"/>
          <w:numId w:val="2"/>
        </w:numPr>
        <w:tabs>
          <w:tab w:val="num" w:pos="360"/>
        </w:tabs>
        <w:ind w:left="0" w:firstLine="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</w:rPr>
        <w:t>Pooled Analysis</w:t>
      </w:r>
    </w:p>
    <w:p w14:paraId="261B1703" w14:textId="77777777" w:rsidR="00D97E14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>Forest plot</w:t>
      </w:r>
      <w:r>
        <w:rPr>
          <w:rFonts w:ascii="Calibri" w:eastAsia="Times New Roman" w:hAnsi="Calibri" w:cs="Calibri"/>
          <w:kern w:val="0"/>
          <w14:ligatures w14:val="none"/>
        </w:rPr>
        <w:t>s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14:ligatures w14:val="none"/>
        </w:rPr>
        <w:t>were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used to visualize effect size of individual results of studies and overall pooled estimates.</w:t>
      </w:r>
    </w:p>
    <w:p w14:paraId="784EA7DA" w14:textId="77777777" w:rsidR="00D97E14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</w:p>
    <w:p w14:paraId="7C8A4742" w14:textId="77777777" w:rsidR="00D97E14" w:rsidRPr="00D67D53" w:rsidRDefault="00D97E14" w:rsidP="00D97E14">
      <w:pPr>
        <w:pStyle w:val="Heading3"/>
        <w:numPr>
          <w:ilvl w:val="0"/>
          <w:numId w:val="2"/>
        </w:numPr>
        <w:tabs>
          <w:tab w:val="num" w:pos="360"/>
        </w:tabs>
        <w:ind w:left="0" w:firstLine="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</w:rPr>
        <w:t>Sensitivity Analysis</w:t>
      </w:r>
    </w:p>
    <w:p w14:paraId="5FDCB2EC" w14:textId="77777777" w:rsidR="00D97E14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  <w:r w:rsidRPr="003A3D96">
        <w:rPr>
          <w:rFonts w:ascii="Calibri" w:eastAsia="Times New Roman" w:hAnsi="Calibri" w:cs="Calibri"/>
          <w:kern w:val="0"/>
          <w14:ligatures w14:val="none"/>
        </w:rPr>
        <w:t xml:space="preserve">Including studies </w:t>
      </w:r>
      <w:r>
        <w:rPr>
          <w:rFonts w:ascii="Calibri" w:eastAsia="Times New Roman" w:hAnsi="Calibri" w:cs="Calibri"/>
          <w:kern w:val="0"/>
          <w14:ligatures w14:val="none"/>
        </w:rPr>
        <w:t>that did not use</w:t>
      </w:r>
      <w:r w:rsidRPr="003A3D96">
        <w:rPr>
          <w:rFonts w:ascii="Calibri" w:eastAsia="Times New Roman" w:hAnsi="Calibri" w:cs="Calibri"/>
          <w:kern w:val="0"/>
          <w14:ligatures w14:val="none"/>
        </w:rPr>
        <w:t> </w:t>
      </w:r>
      <w:proofErr w:type="spellStart"/>
      <w:r w:rsidRPr="003A3D96">
        <w:rPr>
          <w:rFonts w:ascii="Calibri" w:eastAsia="Times New Roman" w:hAnsi="Calibri" w:cs="Calibri"/>
          <w:kern w:val="0"/>
          <w14:ligatures w14:val="none"/>
        </w:rPr>
        <w:t>Entinostat</w:t>
      </w:r>
      <w:proofErr w:type="spellEnd"/>
      <w:r>
        <w:rPr>
          <w:rFonts w:ascii="Calibri" w:eastAsia="Times New Roman" w:hAnsi="Calibri" w:cs="Calibri"/>
          <w:kern w:val="0"/>
          <w14:ligatures w14:val="none"/>
        </w:rPr>
        <w:t xml:space="preserve"> in their treatment plan</w:t>
      </w:r>
      <w:r w:rsidRPr="003A3D96">
        <w:rPr>
          <w:rFonts w:ascii="Calibri" w:eastAsia="Times New Roman" w:hAnsi="Calibri" w:cs="Calibri"/>
          <w:kern w:val="0"/>
          <w14:ligatures w14:val="none"/>
        </w:rPr>
        <w:t>.</w:t>
      </w:r>
    </w:p>
    <w:p w14:paraId="30C902FE" w14:textId="77777777" w:rsidR="00D97E14" w:rsidRPr="00FF1C56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</w:p>
    <w:p w14:paraId="2A849C65" w14:textId="77777777" w:rsidR="00D97E14" w:rsidRPr="00D67D53" w:rsidRDefault="00D97E14" w:rsidP="00D97E14">
      <w:pPr>
        <w:pStyle w:val="Heading3"/>
        <w:numPr>
          <w:ilvl w:val="0"/>
          <w:numId w:val="2"/>
        </w:numPr>
        <w:tabs>
          <w:tab w:val="num" w:pos="360"/>
        </w:tabs>
        <w:ind w:left="0" w:firstLine="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</w:rPr>
        <w:t>Publication Bias</w:t>
      </w:r>
    </w:p>
    <w:p w14:paraId="3C70AB87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>We use</w:t>
      </w:r>
      <w:r>
        <w:rPr>
          <w:rFonts w:ascii="Calibri" w:eastAsia="Times New Roman" w:hAnsi="Calibri" w:cs="Calibri"/>
          <w:kern w:val="0"/>
          <w14:ligatures w14:val="none"/>
        </w:rPr>
        <w:t>d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funnel plot</w:t>
      </w:r>
      <w:r>
        <w:rPr>
          <w:rFonts w:ascii="Calibri" w:eastAsia="Times New Roman" w:hAnsi="Calibri" w:cs="Calibri"/>
          <w:kern w:val="0"/>
          <w14:ligatures w14:val="none"/>
        </w:rPr>
        <w:t>s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to assess the possibility of publication bias. Our results show that no publication bias influences the results of the meta-analysis. Details are as follows.</w:t>
      </w:r>
    </w:p>
    <w:p w14:paraId="497135E8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172DD349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540F4E5E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6A3E447D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71D64F2A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5A803B5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59A2FD8F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5CE649BD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09A7BBFE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02E3BB12" w14:textId="77777777" w:rsidR="00D97E14" w:rsidRPr="00FF1C56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758C5310" w14:textId="0F0C62BB" w:rsidR="00D97E14" w:rsidRDefault="00D97E14" w:rsidP="00D97E14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lastRenderedPageBreak/>
        <w:t>Single I</w:t>
      </w:r>
      <w:r w:rsidR="00327A92">
        <w:rPr>
          <w:rFonts w:ascii="Calibri" w:eastAsia="Times New Roman" w:hAnsi="Calibri" w:cs="Calibri"/>
          <w:kern w:val="0"/>
          <w14:ligatures w14:val="none"/>
        </w:rPr>
        <w:t xml:space="preserve">CI, </w:t>
      </w:r>
      <w:r w:rsidRPr="00FF1C56">
        <w:rPr>
          <w:rFonts w:ascii="Calibri" w:eastAsia="Times New Roman" w:hAnsi="Calibri" w:cs="Calibri"/>
          <w:kern w:val="0"/>
          <w14:ligatures w14:val="none"/>
        </w:rPr>
        <w:t>pooled analysis</w:t>
      </w:r>
    </w:p>
    <w:p w14:paraId="1204B2A4" w14:textId="5B4EFDFE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drawing>
          <wp:anchor distT="0" distB="0" distL="114300" distR="114300" simplePos="0" relativeHeight="251661312" behindDoc="0" locked="0" layoutInCell="1" allowOverlap="1" wp14:anchorId="0C95DD8B" wp14:editId="37C2C20E">
            <wp:simplePos x="0" y="0"/>
            <wp:positionH relativeFrom="column">
              <wp:posOffset>125730</wp:posOffset>
            </wp:positionH>
            <wp:positionV relativeFrom="paragraph">
              <wp:posOffset>165100</wp:posOffset>
            </wp:positionV>
            <wp:extent cx="4960620" cy="3122295"/>
            <wp:effectExtent l="0" t="0" r="5080" b="1905"/>
            <wp:wrapSquare wrapText="bothSides"/>
            <wp:docPr id="139257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519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1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2041" w14:textId="5AE89CB9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4B4D5B5B" w14:textId="33F81A92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057A8D34" w14:textId="7018C910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73EC0157" w14:textId="6A08AE57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4D3550A8" w14:textId="6B755452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4A8E7B00" w14:textId="69EB121C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54D5A7A2" w14:textId="7B1CB94C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6C40ED88" w14:textId="695D4FCF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26B55CDC" w14:textId="03F17004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34C1980A" w14:textId="2B2C40B1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5050D150" w14:textId="7137EBE4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4AD747CF" w14:textId="4A290241" w:rsidR="00327A92" w:rsidRPr="00FF1C56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235B8F7E" w14:textId="3055FE18" w:rsidR="00D97E14" w:rsidRPr="00FF1C56" w:rsidRDefault="00D97E14" w:rsidP="00D97E14">
      <w:pPr>
        <w:pStyle w:val="ListParagraph"/>
        <w:ind w:left="360"/>
        <w:rPr>
          <w:rFonts w:ascii="Calibri" w:hAnsi="Calibri" w:cs="Calibri"/>
        </w:rPr>
      </w:pPr>
    </w:p>
    <w:p w14:paraId="0A9C96CA" w14:textId="0B77F972" w:rsidR="00D97E14" w:rsidRPr="00FF1C56" w:rsidRDefault="00D97E14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345177D5" w14:textId="65BC0D9C" w:rsidR="00D97E14" w:rsidRPr="00FF1C56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346F05EA" w14:textId="1E7EE742" w:rsidR="00D97E14" w:rsidRPr="00FF1C56" w:rsidRDefault="00D97E14" w:rsidP="00D97E14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>Single I</w:t>
      </w:r>
      <w:r w:rsidR="00327A92">
        <w:rPr>
          <w:rFonts w:ascii="Calibri" w:eastAsia="Times New Roman" w:hAnsi="Calibri" w:cs="Calibri"/>
          <w:kern w:val="0"/>
          <w14:ligatures w14:val="none"/>
        </w:rPr>
        <w:t xml:space="preserve">CI, </w:t>
      </w:r>
      <w:r w:rsidRPr="00FF1C56">
        <w:rPr>
          <w:rFonts w:ascii="Calibri" w:eastAsia="Times New Roman" w:hAnsi="Calibri" w:cs="Calibri"/>
          <w:kern w:val="0"/>
          <w14:ligatures w14:val="none"/>
        </w:rPr>
        <w:t>sensitivity analysis</w:t>
      </w:r>
    </w:p>
    <w:p w14:paraId="2242AC30" w14:textId="0555E5B5" w:rsidR="00D97E14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drawing>
          <wp:anchor distT="0" distB="0" distL="114300" distR="114300" simplePos="0" relativeHeight="251662336" behindDoc="0" locked="0" layoutInCell="1" allowOverlap="1" wp14:anchorId="7AE5837E" wp14:editId="42B513BB">
            <wp:simplePos x="0" y="0"/>
            <wp:positionH relativeFrom="column">
              <wp:posOffset>125730</wp:posOffset>
            </wp:positionH>
            <wp:positionV relativeFrom="paragraph">
              <wp:posOffset>144145</wp:posOffset>
            </wp:positionV>
            <wp:extent cx="4960620" cy="3157220"/>
            <wp:effectExtent l="0" t="0" r="5080" b="5080"/>
            <wp:wrapSquare wrapText="bothSides"/>
            <wp:docPr id="655701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01537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8088" w14:textId="1F285FCB" w:rsidR="00D97E14" w:rsidRDefault="00D97E14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5D53CC1A" w14:textId="100124BF" w:rsidR="00D97E14" w:rsidRDefault="00D97E14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08C275F4" w14:textId="01ADE394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0C5745F3" w14:textId="2E8E88D0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5ED9BE63" w14:textId="48008A6C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11053CBF" w14:textId="62BC2198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1AB08B5B" w14:textId="3E6131A0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5DBB2E8B" w14:textId="73933EEF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11B258F0" w14:textId="77777777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6CCA2888" w14:textId="77777777" w:rsidR="00327A92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43C2483D" w14:textId="27B0B444" w:rsidR="00327A92" w:rsidRPr="00D67D53" w:rsidRDefault="00327A92" w:rsidP="00D97E14">
      <w:pPr>
        <w:ind w:left="720"/>
        <w:rPr>
          <w:rFonts w:ascii="Calibri" w:eastAsia="Times New Roman" w:hAnsi="Calibri" w:cs="Calibri"/>
          <w:kern w:val="0"/>
          <w14:ligatures w14:val="none"/>
        </w:rPr>
      </w:pPr>
    </w:p>
    <w:p w14:paraId="72C9F475" w14:textId="0C5233BD" w:rsidR="00D97E14" w:rsidRDefault="00327A92" w:rsidP="00D97E14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lastRenderedPageBreak/>
        <w:drawing>
          <wp:anchor distT="0" distB="0" distL="114300" distR="114300" simplePos="0" relativeHeight="251663360" behindDoc="0" locked="0" layoutInCell="1" allowOverlap="1" wp14:anchorId="6F3E3CE3" wp14:editId="4CE68625">
            <wp:simplePos x="0" y="0"/>
            <wp:positionH relativeFrom="column">
              <wp:posOffset>115570</wp:posOffset>
            </wp:positionH>
            <wp:positionV relativeFrom="paragraph">
              <wp:posOffset>231140</wp:posOffset>
            </wp:positionV>
            <wp:extent cx="4960620" cy="3114040"/>
            <wp:effectExtent l="0" t="0" r="5080" b="0"/>
            <wp:wrapSquare wrapText="bothSides"/>
            <wp:docPr id="19229854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85475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"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14" w:rsidRPr="00FF1C56">
        <w:rPr>
          <w:rFonts w:ascii="Calibri" w:eastAsia="Times New Roman" w:hAnsi="Calibri" w:cs="Calibri"/>
          <w:kern w:val="0"/>
          <w14:ligatures w14:val="none"/>
        </w:rPr>
        <w:t>Dual I</w:t>
      </w:r>
      <w:r>
        <w:rPr>
          <w:rFonts w:ascii="Calibri" w:eastAsia="Times New Roman" w:hAnsi="Calibri" w:cs="Calibri"/>
          <w:kern w:val="0"/>
          <w14:ligatures w14:val="none"/>
        </w:rPr>
        <w:t>CI, pooled analysis</w:t>
      </w:r>
    </w:p>
    <w:p w14:paraId="12E6235A" w14:textId="0CD96DB3" w:rsidR="00327A92" w:rsidRDefault="00327A92" w:rsidP="00327A92">
      <w:pPr>
        <w:rPr>
          <w:rFonts w:ascii="Calibri" w:eastAsia="Times New Roman" w:hAnsi="Calibri" w:cs="Calibri"/>
          <w:kern w:val="0"/>
          <w14:ligatures w14:val="none"/>
        </w:rPr>
      </w:pPr>
    </w:p>
    <w:p w14:paraId="791134B5" w14:textId="77777777" w:rsidR="00327A92" w:rsidRPr="00327A92" w:rsidRDefault="00327A92" w:rsidP="00327A92">
      <w:pPr>
        <w:rPr>
          <w:rFonts w:ascii="Calibri" w:eastAsia="Times New Roman" w:hAnsi="Calibri" w:cs="Calibri"/>
          <w:kern w:val="0"/>
          <w14:ligatures w14:val="none"/>
        </w:rPr>
      </w:pPr>
    </w:p>
    <w:p w14:paraId="48B425BD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2189974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172BF88E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1C83BF20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369958FE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406EE1C" w14:textId="352F1FA2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0FFCCC79" w14:textId="0E9F6B3E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6F2EE82A" w14:textId="45D08D8C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FB5D1C6" w14:textId="208790C0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0A827491" w14:textId="73086CC6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61A76F6E" w14:textId="43946480" w:rsidR="00327A92" w:rsidRDefault="00327A92" w:rsidP="00327A92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drawing>
          <wp:anchor distT="0" distB="0" distL="114300" distR="114300" simplePos="0" relativeHeight="251664384" behindDoc="0" locked="0" layoutInCell="1" allowOverlap="1" wp14:anchorId="4A0482ED" wp14:editId="25767801">
            <wp:simplePos x="0" y="0"/>
            <wp:positionH relativeFrom="column">
              <wp:posOffset>115570</wp:posOffset>
            </wp:positionH>
            <wp:positionV relativeFrom="paragraph">
              <wp:posOffset>231140</wp:posOffset>
            </wp:positionV>
            <wp:extent cx="4968240" cy="3114040"/>
            <wp:effectExtent l="0" t="0" r="0" b="0"/>
            <wp:wrapSquare wrapText="bothSides"/>
            <wp:docPr id="16873792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79247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" b="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C56">
        <w:rPr>
          <w:rFonts w:ascii="Calibri" w:eastAsia="Times New Roman" w:hAnsi="Calibri" w:cs="Calibri"/>
          <w:kern w:val="0"/>
          <w14:ligatures w14:val="none"/>
        </w:rPr>
        <w:t>Dual I</w:t>
      </w:r>
      <w:r>
        <w:rPr>
          <w:rFonts w:ascii="Calibri" w:eastAsia="Times New Roman" w:hAnsi="Calibri" w:cs="Calibri"/>
          <w:kern w:val="0"/>
          <w14:ligatures w14:val="none"/>
        </w:rPr>
        <w:t>CI, sensitivity analysis</w:t>
      </w:r>
    </w:p>
    <w:p w14:paraId="3EF2D660" w14:textId="49079964" w:rsidR="00327A92" w:rsidRPr="00327A92" w:rsidRDefault="00327A92" w:rsidP="00327A92">
      <w:pPr>
        <w:rPr>
          <w:rFonts w:ascii="Calibri" w:eastAsia="Times New Roman" w:hAnsi="Calibri" w:cs="Calibri"/>
          <w:kern w:val="0"/>
          <w14:ligatures w14:val="none"/>
        </w:rPr>
      </w:pPr>
    </w:p>
    <w:p w14:paraId="04E14DC6" w14:textId="77777777" w:rsidR="00327A92" w:rsidRDefault="00327A92" w:rsidP="00327A92">
      <w:pPr>
        <w:pStyle w:val="ListParagraph"/>
        <w:ind w:left="1080"/>
        <w:rPr>
          <w:rFonts w:ascii="Calibri" w:eastAsia="Times New Roman" w:hAnsi="Calibri" w:cs="Calibri"/>
          <w:kern w:val="0"/>
          <w14:ligatures w14:val="none"/>
        </w:rPr>
      </w:pPr>
    </w:p>
    <w:p w14:paraId="31A01552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7D937E36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11E5951C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28E6075A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0021314A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24311F05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1F5A1A0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31FE49FD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74953368" w14:textId="77777777" w:rsidR="00327A92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77E68376" w14:textId="77777777" w:rsidR="00327A92" w:rsidRPr="00FF1C56" w:rsidRDefault="00327A92" w:rsidP="00D97E14">
      <w:pPr>
        <w:rPr>
          <w:rFonts w:ascii="Calibri" w:eastAsia="Times New Roman" w:hAnsi="Calibri" w:cs="Calibri"/>
          <w:kern w:val="0"/>
          <w14:ligatures w14:val="none"/>
        </w:rPr>
      </w:pPr>
    </w:p>
    <w:p w14:paraId="44C3D028" w14:textId="77777777" w:rsidR="00D97E14" w:rsidRPr="00D67D53" w:rsidRDefault="00D97E14" w:rsidP="00D97E14">
      <w:pPr>
        <w:pStyle w:val="Heading3"/>
        <w:numPr>
          <w:ilvl w:val="0"/>
          <w:numId w:val="2"/>
        </w:numPr>
        <w:tabs>
          <w:tab w:val="num" w:pos="360"/>
        </w:tabs>
        <w:ind w:left="0" w:firstLine="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</w:rPr>
        <w:lastRenderedPageBreak/>
        <w:t>Discussion</w:t>
      </w:r>
    </w:p>
    <w:p w14:paraId="27156048" w14:textId="77777777" w:rsidR="00D97E14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>1.</w:t>
      </w:r>
      <w:r>
        <w:rPr>
          <w:rFonts w:ascii="Calibri" w:eastAsia="Times New Roman" w:hAnsi="Calibri" w:cs="Calibri"/>
          <w:kern w:val="0"/>
          <w14:ligatures w14:val="none"/>
        </w:rPr>
        <w:t xml:space="preserve"> A network meta-analysis was not possible due to 8/10 included studies being single-arm trials and not linked through a common comparator. </w:t>
      </w:r>
    </w:p>
    <w:p w14:paraId="7A1B6426" w14:textId="77777777" w:rsidR="00D97E14" w:rsidRPr="00FF1C56" w:rsidRDefault="00D97E14" w:rsidP="00D97E14">
      <w:p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 xml:space="preserve">2. For the </w:t>
      </w:r>
      <w:r>
        <w:rPr>
          <w:rFonts w:ascii="Calibri" w:eastAsia="Times New Roman" w:hAnsi="Calibri" w:cs="Calibri"/>
          <w:kern w:val="0"/>
          <w14:ligatures w14:val="none"/>
        </w:rPr>
        <w:t>two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randomized controlled trials</w:t>
      </w:r>
      <w:r>
        <w:rPr>
          <w:rFonts w:ascii="Calibri" w:eastAsia="Times New Roman" w:hAnsi="Calibri" w:cs="Calibri"/>
          <w:kern w:val="0"/>
          <w14:ligatures w14:val="none"/>
        </w:rPr>
        <w:t xml:space="preserve"> included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, no additional meta-analysis was performed for effect size between intervention group and control group, as the </w:t>
      </w:r>
      <w:r>
        <w:rPr>
          <w:rFonts w:ascii="Calibri" w:eastAsia="Times New Roman" w:hAnsi="Calibri" w:cs="Calibri"/>
          <w:kern w:val="0"/>
          <w14:ligatures w14:val="none"/>
        </w:rPr>
        <w:t>two</w:t>
      </w:r>
      <w:r w:rsidRPr="00FF1C56">
        <w:rPr>
          <w:rFonts w:ascii="Calibri" w:eastAsia="Times New Roman" w:hAnsi="Calibri" w:cs="Calibri"/>
          <w:kern w:val="0"/>
          <w14:ligatures w14:val="none"/>
        </w:rPr>
        <w:t xml:space="preserve"> studies used different intervention agents.</w:t>
      </w:r>
    </w:p>
    <w:p w14:paraId="07DDF647" w14:textId="77777777" w:rsidR="00D97E14" w:rsidRPr="00FF1C56" w:rsidRDefault="00D97E14" w:rsidP="00D97E14">
      <w:pPr>
        <w:spacing w:line="259" w:lineRule="auto"/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eastAsia="Times New Roman" w:hAnsi="Calibri" w:cs="Calibri"/>
          <w:kern w:val="0"/>
          <w14:ligatures w14:val="none"/>
        </w:rPr>
        <w:t>3. For PFS and OS, standard error of median month is estimated using the following formula:</w:t>
      </w:r>
    </w:p>
    <w:p w14:paraId="18438F12" w14:textId="47991D7A" w:rsidR="00685820" w:rsidRPr="00D97E14" w:rsidRDefault="00D97E14">
      <w:pPr>
        <w:rPr>
          <w:rFonts w:ascii="Calibri" w:eastAsia="Times New Roman" w:hAnsi="Calibri" w:cs="Calibri"/>
          <w:kern w:val="0"/>
          <w14:ligatures w14:val="none"/>
        </w:rPr>
      </w:pPr>
      <w:r w:rsidRPr="00FF1C56">
        <w:rPr>
          <w:rFonts w:ascii="Calibri" w:hAnsi="Calibri" w:cs="Calibri"/>
          <w:noProof/>
        </w:rPr>
        <w:drawing>
          <wp:inline distT="0" distB="0" distL="0" distR="0" wp14:anchorId="5FEF1E4D" wp14:editId="736A4A69">
            <wp:extent cx="5594838" cy="1618678"/>
            <wp:effectExtent l="0" t="0" r="6350" b="635"/>
            <wp:docPr id="28403654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36546" name="Picture 1" descr="A white paper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701" cy="16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820" w:rsidRPr="00D97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0105"/>
    <w:multiLevelType w:val="hybridMultilevel"/>
    <w:tmpl w:val="9E442D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B5F22"/>
    <w:multiLevelType w:val="hybridMultilevel"/>
    <w:tmpl w:val="F56CF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3216654">
    <w:abstractNumId w:val="1"/>
  </w:num>
  <w:num w:numId="2" w16cid:durableId="1634169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14"/>
    <w:rsid w:val="001E138F"/>
    <w:rsid w:val="00254083"/>
    <w:rsid w:val="00327A92"/>
    <w:rsid w:val="00573A7E"/>
    <w:rsid w:val="00586E87"/>
    <w:rsid w:val="00685820"/>
    <w:rsid w:val="007C43C2"/>
    <w:rsid w:val="00AE5B36"/>
    <w:rsid w:val="00B944B9"/>
    <w:rsid w:val="00BF6EF0"/>
    <w:rsid w:val="00D97E14"/>
    <w:rsid w:val="00ED1EE5"/>
    <w:rsid w:val="00FD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F1CFE"/>
  <w15:chartTrackingRefBased/>
  <w15:docId w15:val="{08690371-74B2-084E-BB63-E70F7E8B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E14"/>
  </w:style>
  <w:style w:type="paragraph" w:styleId="Heading1">
    <w:name w:val="heading 1"/>
    <w:basedOn w:val="Normal"/>
    <w:next w:val="Normal"/>
    <w:link w:val="Heading1Char"/>
    <w:uiPriority w:val="9"/>
    <w:qFormat/>
    <w:rsid w:val="00D97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7E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E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E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E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E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E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7E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7E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7E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7E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7E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7E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7E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7E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7E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7E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7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7E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7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7E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7E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7E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7E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E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7E1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97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Subtitle"/>
    <w:link w:val="Style1Char"/>
    <w:qFormat/>
    <w:rsid w:val="00D97E14"/>
    <w:rPr>
      <w:rFonts w:ascii="Arial" w:hAnsi="Arial"/>
      <w:b/>
    </w:rPr>
  </w:style>
  <w:style w:type="character" w:customStyle="1" w:styleId="Style1Char">
    <w:name w:val="Style1 Char"/>
    <w:basedOn w:val="SubtitleChar"/>
    <w:link w:val="Style1"/>
    <w:rsid w:val="00D97E14"/>
    <w:rPr>
      <w:rFonts w:ascii="Arial" w:eastAsiaTheme="majorEastAsia" w:hAnsi="Arial" w:cstheme="majorBidi"/>
      <w:b/>
      <w:color w:val="595959" w:themeColor="text1" w:themeTint="A6"/>
      <w:spacing w:val="1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Zavras, Phaedon</dc:creator>
  <cp:keywords/>
  <dc:description/>
  <cp:lastModifiedBy>Zavras, Phaedon</cp:lastModifiedBy>
  <cp:revision>3</cp:revision>
  <dcterms:created xsi:type="dcterms:W3CDTF">2025-10-01T18:16:00Z</dcterms:created>
  <dcterms:modified xsi:type="dcterms:W3CDTF">2025-10-17T21:23:00Z</dcterms:modified>
</cp:coreProperties>
</file>