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C823" w14:textId="1556DEDD" w:rsidR="00B22A21" w:rsidRPr="00F32A1B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3F5D841" wp14:editId="3ABA3A2F">
                <wp:simplePos x="0" y="0"/>
                <wp:positionH relativeFrom="column">
                  <wp:posOffset>-833755</wp:posOffset>
                </wp:positionH>
                <wp:positionV relativeFrom="paragraph">
                  <wp:posOffset>-112395</wp:posOffset>
                </wp:positionV>
                <wp:extent cx="7235825" cy="617220"/>
                <wp:effectExtent l="0" t="0" r="0" b="0"/>
                <wp:wrapNone/>
                <wp:docPr id="75063956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5825" cy="61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790B8" w14:textId="77777777" w:rsidR="00B22A21" w:rsidRPr="007F3174" w:rsidRDefault="00B22A21" w:rsidP="00B22A21">
                            <w:pPr>
                              <w:pStyle w:val="Cuerpo"/>
                              <w:spacing w:line="360" w:lineRule="auto"/>
                              <w:jc w:val="both"/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</w:pPr>
                            <w:r w:rsidRPr="00E10C58"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  <w:t>Table S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  <w:t xml:space="preserve">3. </w:t>
                            </w:r>
                            <w:r w:rsidRPr="00873CBD">
                              <w:rPr>
                                <w:rFonts w:eastAsia="Arial Unicode MS"/>
                                <w:lang w:val="en-US"/>
                              </w:rPr>
                              <w:t>System of landmarks and semilandmarks used to quantify the head shape variation of the species of the Mexican High Land Clade in dorsal, lateral and ventral 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F5D84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65.65pt;margin-top:-8.85pt;width:569.75pt;height:48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cZDgIAAPUDAAAOAAAAZHJzL2Uyb0RvYy54bWysU8tu2zAQvBfoPxC817JVO3EEy0Hq1EWB&#10;9AGk/QCKoiyiFJdd0pbcr8+SchwjvRXVgeBql8PZ2eHqdugMOyj0GmzJZ5MpZ8pKqLXdlfznj+27&#10;JWc+CFsLA1aV/Kg8v12/fbPqXaFyaMHUChmBWF/0ruRtCK7IMi9b1Qk/AacsJRvATgQKcZfVKHpC&#10;70yWT6dXWQ9YOwSpvKe/92OSrxN+0ygZvjWNV4GZkhO3kFZMaxXXbL0SxQ6Fa7U80RD/wKIT2tKl&#10;Z6h7EQTbo/4LqtMSwUMTJhK6DJpGS5V6oG5m01fdPLbCqdQLiePdWSb//2Dl18Oj+44sDB9goAGm&#10;Jrx7APnLMwubVtidukOEvlWipotnUbKsd744HY1S+8JHkKr/AjUNWewDJKChwS6qQn0yQqcBHM+i&#10;qyEwST+v8/eLZb7gTFLuanad52kqmSieTzv04ZOCjsVNyZGGmtDF4cGHyEYUzyXxMg9G11ttTAqi&#10;kdTGIDsIskC1G/m/qjKW9SW/WRCNeMhCPJ6s0elA/jS6K/lyGr/RMVGMj7ZOJUFoM+6JiLEndaIg&#10;ozRhqAYqjCpVUB9JJ4TRh/RuaNMC/uGsJw+W3P/eC1Scmc+WtL6ZzefRtCmYL65JGYaXmeoyI6wk&#10;qJIHzsbtJiSjJxncHc1kq5NcL0xOXMlbScXTO4jmvYxT1ctrXT8BAAD//wMAUEsDBBQABgAIAAAA&#10;IQCd/Qju4AAAAAwBAAAPAAAAZHJzL2Rvd25yZXYueG1sTI/BbsIwDIbvk/YOkSftBkmptpauKUKT&#10;EBcOG2P30Ji2WuOUJED39ktP42bLn35/f7kaTc+u6HxnSUIyF8CQaqs7aiQcvjazHJgPirTqLaGE&#10;X/Swqh4fSlVoe6NPvO5Dw2II+UJJaEMYCs593aJRfm4HpHg7WWdUiKtruHbqFsNNzxdCvHKjOoof&#10;WjXge4v1z/5iJGzy89btGj7iSey2h+/zMv1YBymfn8b1G7CAY/iHYdKP6lBFp6O9kPaslzBL0iSN&#10;7DRlGbAJESJfADtKyJYvwKuS35eo/gAAAP//AwBQSwECLQAUAAYACAAAACEAtoM4kv4AAADhAQAA&#10;EwAAAAAAAAAAAAAAAAAAAAAAW0NvbnRlbnRfVHlwZXNdLnhtbFBLAQItABQABgAIAAAAIQA4/SH/&#10;1gAAAJQBAAALAAAAAAAAAAAAAAAAAC8BAABfcmVscy8ucmVsc1BLAQItABQABgAIAAAAIQBazrcZ&#10;DgIAAPUDAAAOAAAAAAAAAAAAAAAAAC4CAABkcnMvZTJvRG9jLnhtbFBLAQItABQABgAIAAAAIQCd&#10;/Qju4AAAAAwBAAAPAAAAAAAAAAAAAAAAAGgEAABkcnMvZG93bnJldi54bWxQSwUGAAAAAAQABADz&#10;AAAAdQUAAAAA&#10;" fillcolor="white [3212]" stroked="f">
                <v:textbox style="mso-fit-shape-to-text:t">
                  <w:txbxContent>
                    <w:p w14:paraId="46B790B8" w14:textId="77777777" w:rsidR="00B22A21" w:rsidRPr="007F3174" w:rsidRDefault="00B22A21" w:rsidP="00B22A21">
                      <w:pPr>
                        <w:pStyle w:val="Cuerpo"/>
                        <w:spacing w:line="360" w:lineRule="auto"/>
                        <w:jc w:val="both"/>
                        <w:rPr>
                          <w:rFonts w:eastAsia="Arial Unicode MS"/>
                          <w:b/>
                          <w:bCs/>
                          <w:lang w:val="en-US"/>
                        </w:rPr>
                      </w:pPr>
                      <w:r w:rsidRPr="00E10C58">
                        <w:rPr>
                          <w:rFonts w:eastAsia="Arial Unicode MS"/>
                          <w:b/>
                          <w:bCs/>
                          <w:lang w:val="en-US"/>
                        </w:rPr>
                        <w:t>Table S</w:t>
                      </w:r>
                      <w:r>
                        <w:rPr>
                          <w:rFonts w:eastAsia="Arial Unicode MS"/>
                          <w:b/>
                          <w:bCs/>
                          <w:lang w:val="en-US"/>
                        </w:rPr>
                        <w:t xml:space="preserve">3. </w:t>
                      </w:r>
                      <w:r w:rsidRPr="00873CBD">
                        <w:rPr>
                          <w:rFonts w:eastAsia="Arial Unicode MS"/>
                          <w:lang w:val="en-US"/>
                        </w:rPr>
                        <w:t>System of landmarks and semilandmarks used to quantify the head shape variation of the species of the Mexican High Land Clade in dorsal, lateral and ventral view.</w:t>
                      </w:r>
                    </w:p>
                  </w:txbxContent>
                </v:textbox>
              </v:shape>
            </w:pict>
          </mc:Fallback>
        </mc:AlternateContent>
      </w:r>
    </w:p>
    <w:p w14:paraId="07D7E38D" w14:textId="77777777" w:rsidR="00B22A21" w:rsidRPr="00F32A1B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</w:rPr>
      </w:pPr>
    </w:p>
    <w:tbl>
      <w:tblPr>
        <w:tblpPr w:leftFromText="141" w:rightFromText="141" w:vertAnchor="text" w:horzAnchor="margin" w:tblpXSpec="center" w:tblpY="-64"/>
        <w:tblW w:w="1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739"/>
        <w:gridCol w:w="9357"/>
      </w:tblGrid>
      <w:tr w:rsidR="00B22A21" w:rsidRPr="00457AF9" w14:paraId="61C8BD4E" w14:textId="77777777" w:rsidTr="004D108E">
        <w:trPr>
          <w:trHeight w:val="315"/>
        </w:trPr>
        <w:tc>
          <w:tcPr>
            <w:tcW w:w="1128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13CDE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Dorsal view</w:t>
            </w:r>
          </w:p>
        </w:tc>
      </w:tr>
      <w:tr w:rsidR="00B22A21" w:rsidRPr="00457AF9" w14:paraId="29CDE8FF" w14:textId="77777777" w:rsidTr="004D108E">
        <w:trPr>
          <w:trHeight w:val="315"/>
        </w:trPr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33D11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Number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1A9456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Type</w:t>
            </w:r>
          </w:p>
        </w:tc>
        <w:tc>
          <w:tcPr>
            <w:tcW w:w="9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97518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Description</w:t>
            </w:r>
          </w:p>
        </w:tc>
      </w:tr>
      <w:tr w:rsidR="00B22A21" w:rsidRPr="00457AF9" w14:paraId="1940107E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038DB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20890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F88CE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Rostral scale</w:t>
            </w:r>
          </w:p>
        </w:tc>
      </w:tr>
      <w:tr w:rsidR="00B22A21" w:rsidRPr="00B22A21" w14:paraId="173EDF3C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57A74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79553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85B2F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the rostral scale and both internal scales</w:t>
            </w:r>
          </w:p>
        </w:tc>
      </w:tr>
      <w:tr w:rsidR="00B22A21" w:rsidRPr="00B22A21" w14:paraId="2BB464E5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6CD5F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1A7C7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E5734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the internasal scales with the prefrontal scales</w:t>
            </w:r>
          </w:p>
        </w:tc>
      </w:tr>
      <w:tr w:rsidR="00B22A21" w:rsidRPr="00B22A21" w14:paraId="0BEE2A98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F7A89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CAF57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F60B8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between the postnasal scale and the nasal scale, left side</w:t>
            </w:r>
          </w:p>
        </w:tc>
      </w:tr>
      <w:tr w:rsidR="00B22A21" w:rsidRPr="00B22A21" w14:paraId="4C3C89AD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4C217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6C106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7E6C2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between postnasal scale and the nasal scale, right side</w:t>
            </w:r>
          </w:p>
        </w:tc>
      </w:tr>
      <w:tr w:rsidR="00B22A21" w:rsidRPr="00B22A21" w14:paraId="0C57388D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A8C96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02F0E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A20C0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the preocular, supraocular and prefrontal scales, left side</w:t>
            </w:r>
          </w:p>
        </w:tc>
      </w:tr>
      <w:tr w:rsidR="00B22A21" w:rsidRPr="00B22A21" w14:paraId="4575E54A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121B0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613B6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EFE7E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the preocular, supraocular and prefrontal, right side</w:t>
            </w:r>
          </w:p>
        </w:tc>
      </w:tr>
      <w:tr w:rsidR="00B22A21" w:rsidRPr="00B22A21" w14:paraId="40F3C98B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A2697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75F78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67F06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left prefrontal, front and supraocular scales</w:t>
            </w:r>
          </w:p>
        </w:tc>
      </w:tr>
      <w:tr w:rsidR="00B22A21" w:rsidRPr="00B22A21" w14:paraId="55499F52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7B475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2D9F9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10DC2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right prefrontal, front and supraocular scales</w:t>
            </w:r>
          </w:p>
        </w:tc>
      </w:tr>
      <w:tr w:rsidR="00B22A21" w:rsidRPr="00B22A21" w14:paraId="3B548F4F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F073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20F38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EADF7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frontal and both prefrontal scales</w:t>
            </w:r>
          </w:p>
        </w:tc>
      </w:tr>
      <w:tr w:rsidR="00B22A21" w:rsidRPr="00B22A21" w14:paraId="5FF9448A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A947B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EF0CC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8B234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between supraocular and left postocular scales</w:t>
            </w:r>
          </w:p>
        </w:tc>
      </w:tr>
      <w:tr w:rsidR="00B22A21" w:rsidRPr="00B22A21" w14:paraId="00FB480F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73F31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02B92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441C0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between supraocular and right postocular scales</w:t>
            </w:r>
          </w:p>
        </w:tc>
      </w:tr>
      <w:tr w:rsidR="00B22A21" w:rsidRPr="00B22A21" w14:paraId="010A0AA6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80ABE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0E3B5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C5D0A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supraocular, postocular and left parietal scales</w:t>
            </w:r>
          </w:p>
        </w:tc>
      </w:tr>
      <w:tr w:rsidR="00B22A21" w:rsidRPr="00B22A21" w14:paraId="370B2719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736C0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C69A6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DDB19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supraocular, postocular and right parietal scales</w:t>
            </w:r>
          </w:p>
        </w:tc>
      </w:tr>
      <w:tr w:rsidR="00B22A21" w:rsidRPr="00B22A21" w14:paraId="58169962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7BBD4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D945F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1F0FA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frontal, parietal and left supraocular scales</w:t>
            </w:r>
          </w:p>
        </w:tc>
      </w:tr>
      <w:tr w:rsidR="00B22A21" w:rsidRPr="00B22A21" w14:paraId="68B947A4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73A76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AB65C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293B4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frontal, parietal and right supraocular scales</w:t>
            </w:r>
          </w:p>
        </w:tc>
      </w:tr>
      <w:tr w:rsidR="00B22A21" w:rsidRPr="00B22A21" w14:paraId="35512CEB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E43F5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1DEA1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68B0D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postocular, temporal and left parietal scales</w:t>
            </w:r>
          </w:p>
        </w:tc>
      </w:tr>
      <w:tr w:rsidR="00B22A21" w:rsidRPr="00B22A21" w14:paraId="0021D958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4F9E2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303A8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0127C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postocular, temporal and right parietal scales</w:t>
            </w:r>
          </w:p>
        </w:tc>
      </w:tr>
      <w:tr w:rsidR="00B22A21" w:rsidRPr="00B22A21" w14:paraId="58B98DD8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BC496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16A23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1990E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frontal and both parietal scales</w:t>
            </w:r>
          </w:p>
        </w:tc>
      </w:tr>
      <w:tr w:rsidR="00B22A21" w:rsidRPr="00B22A21" w14:paraId="6D3F1856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3768D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7EC52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1CB40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between both parietal scales</w:t>
            </w:r>
          </w:p>
        </w:tc>
      </w:tr>
      <w:tr w:rsidR="00B22A21" w:rsidRPr="00457AF9" w14:paraId="2CBF8C65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57D06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A2AAC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III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3B3A4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1-last supralabial left (18 semilandmarks)</w:t>
            </w:r>
          </w:p>
        </w:tc>
      </w:tr>
      <w:tr w:rsidR="00B22A21" w:rsidRPr="00457AF9" w14:paraId="47B2ED56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9D53C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630C5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III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C477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1-last supralabial right (18 semilandmarks)</w:t>
            </w:r>
          </w:p>
        </w:tc>
      </w:tr>
      <w:tr w:rsidR="00B22A21" w:rsidRPr="00457AF9" w14:paraId="4A0F3005" w14:textId="77777777" w:rsidTr="004D108E">
        <w:trPr>
          <w:trHeight w:val="3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7C97F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9CB06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III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EA6BB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17-20 (12 semilandmarks)</w:t>
            </w:r>
          </w:p>
        </w:tc>
      </w:tr>
      <w:tr w:rsidR="00B22A21" w:rsidRPr="00457AF9" w14:paraId="24BC946B" w14:textId="77777777" w:rsidTr="004D108E">
        <w:trPr>
          <w:trHeight w:val="330"/>
        </w:trPr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B212B9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85140F" w14:textId="77777777" w:rsidR="00B22A21" w:rsidRPr="00457AF9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III</w:t>
            </w:r>
          </w:p>
        </w:tc>
        <w:tc>
          <w:tcPr>
            <w:tcW w:w="9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5F368E" w14:textId="77777777" w:rsidR="00B22A21" w:rsidRPr="00457AF9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57A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18-20 (12 semilandmarks)</w:t>
            </w:r>
          </w:p>
        </w:tc>
      </w:tr>
    </w:tbl>
    <w:p w14:paraId="71969480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38CBE537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01254C6C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0EF16BC2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5EBF9E82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7830CCEF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0332DDF8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517A315C" w14:textId="50E1BED2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3B93EC2" wp14:editId="63305961">
                <wp:simplePos x="0" y="0"/>
                <wp:positionH relativeFrom="margin">
                  <wp:align>center</wp:align>
                </wp:positionH>
                <wp:positionV relativeFrom="paragraph">
                  <wp:posOffset>-41910</wp:posOffset>
                </wp:positionV>
                <wp:extent cx="7235825" cy="617220"/>
                <wp:effectExtent l="0" t="0" r="0" b="0"/>
                <wp:wrapNone/>
                <wp:docPr id="2071631366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5825" cy="61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A12CA" w14:textId="77777777" w:rsidR="00B22A21" w:rsidRPr="007F3174" w:rsidRDefault="00B22A21" w:rsidP="00B22A21">
                            <w:pPr>
                              <w:pStyle w:val="Cuerpo"/>
                              <w:spacing w:line="360" w:lineRule="auto"/>
                              <w:jc w:val="both"/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</w:pPr>
                            <w:r w:rsidRPr="00E10C58"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  <w:t>Table S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  <w:t xml:space="preserve">3. </w:t>
                            </w:r>
                            <w:r w:rsidRPr="00873CBD">
                              <w:rPr>
                                <w:rFonts w:eastAsia="Arial Unicode MS"/>
                                <w:lang w:val="en-US"/>
                              </w:rPr>
                              <w:t>System of landmarks and semilandmarks used to quantify the head shape variation of the species of the Mexican High Land Clade in dorsal, lateral and ventral 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B93EC2" id="Cuadro de texto 3" o:spid="_x0000_s1027" type="#_x0000_t202" style="position:absolute;left:0;text-align:left;margin-left:0;margin-top:-3.3pt;width:569.75pt;height:48.6pt;z-index:-2516561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6C5EQIAAPwDAAAOAAAAZHJzL2Uyb0RvYy54bWysk99u2yAUxu8n7R0Q94sTL2lSK07Vpcs0&#10;qfsjdXsADDhGwxwGJHb29D1gN426u6q+QOADH+f8zsf6pm81OUrnFZiSziZTSqThIJTZl/T3r92H&#10;FSU+MCOYBiNLepKe3mzev1t3tpA5NKCFdARFjC86W9ImBFtkmeeNbJmfgJUGgzW4lgVcun0mHOtQ&#10;vdVZPp1eZR04YR1w6T3+vRuCdJP061ry8KOuvQxElxRzC2l0aazimG3WrNg7ZhvFxzTYK7JomTJ4&#10;6VnqjgVGDk79J9Uq7sBDHSYc2gzqWnGZasBqZtMX1Tw0zMpUC8Lx9ozJv50s/358sD8dCf0n6LGB&#10;qQhv74H/8cTAtmFmL2+dg66RTODFs4gs66wvxqMRtS98FKm6byCwyewQIAn1tWsjFayToDo24HSG&#10;LvtAOP5c5h8Xq3xBCcfY1WyZ56krGSueTlvnwxcJLYmTkjpsalJnx3sfYjaseNoSL/OgldgprdMi&#10;GklutSNHhhao9kP+L3ZpQ7qSXi8wjXjIQDyerNGqgP7Uqi3pahq/wTERxmcj0pbAlB7mmIg2I50I&#10;ZEAT+qonSozoIqwKxAlxORjsiM8HJw24f5R0aMWS+r8H5iQl+qtB5Nez+Tx6Ny3miyUCIu4yUl1G&#10;mOEoVdJAyTDdhuT3RMPeYmt2KlF7zmRMGS2WYI7PIXr4cp12PT/azSMAAAD//wMAUEsDBBQABgAI&#10;AAAAIQDvTxO03AAAAAcBAAAPAAAAZHJzL2Rvd25yZXYueG1sTI/BbsIwEETvlfoP1lbqDWyKGpE0&#10;G4QqIS4cWqB3Ey9J1HgdbAPp39ec2uNoRjNvyuVoe3ElHzrHCLOpAkFcO9Nxg3DYrycLECFqNrp3&#10;TAg/FGBZPT6UujDuxp903cVGpBIOhUZoYxwKKUPdktVh6gbi5J2ctzom6RtpvL6lctvLF6UyaXXH&#10;aaHVA723VH/vLhZhvThv/LaRI53UdnP4Oufzj1VEfH4aV28gIo3xLwx3/IQOVWI6ugubIHqEdCQi&#10;TLIMxN2dzfNXEEeEXGUgq1L+569+AQAA//8DAFBLAQItABQABgAIAAAAIQC2gziS/gAAAOEBAAAT&#10;AAAAAAAAAAAAAAAAAAAAAABbQ29udGVudF9UeXBlc10ueG1sUEsBAi0AFAAGAAgAAAAhADj9If/W&#10;AAAAlAEAAAsAAAAAAAAAAAAAAAAALwEAAF9yZWxzLy5yZWxzUEsBAi0AFAAGAAgAAAAhAB/ToLkR&#10;AgAA/AMAAA4AAAAAAAAAAAAAAAAALgIAAGRycy9lMm9Eb2MueG1sUEsBAi0AFAAGAAgAAAAhAO9P&#10;E7TcAAAABwEAAA8AAAAAAAAAAAAAAAAAawQAAGRycy9kb3ducmV2LnhtbFBLBQYAAAAABAAEAPMA&#10;AAB0BQAAAAA=&#10;" fillcolor="white [3212]" stroked="f">
                <v:textbox style="mso-fit-shape-to-text:t">
                  <w:txbxContent>
                    <w:p w14:paraId="71EA12CA" w14:textId="77777777" w:rsidR="00B22A21" w:rsidRPr="007F3174" w:rsidRDefault="00B22A21" w:rsidP="00B22A21">
                      <w:pPr>
                        <w:pStyle w:val="Cuerpo"/>
                        <w:spacing w:line="360" w:lineRule="auto"/>
                        <w:jc w:val="both"/>
                        <w:rPr>
                          <w:rFonts w:eastAsia="Arial Unicode MS"/>
                          <w:b/>
                          <w:bCs/>
                          <w:lang w:val="en-US"/>
                        </w:rPr>
                      </w:pPr>
                      <w:r w:rsidRPr="00E10C58">
                        <w:rPr>
                          <w:rFonts w:eastAsia="Arial Unicode MS"/>
                          <w:b/>
                          <w:bCs/>
                          <w:lang w:val="en-US"/>
                        </w:rPr>
                        <w:t>Table S</w:t>
                      </w:r>
                      <w:r>
                        <w:rPr>
                          <w:rFonts w:eastAsia="Arial Unicode MS"/>
                          <w:b/>
                          <w:bCs/>
                          <w:lang w:val="en-US"/>
                        </w:rPr>
                        <w:t xml:space="preserve">3. </w:t>
                      </w:r>
                      <w:r w:rsidRPr="00873CBD">
                        <w:rPr>
                          <w:rFonts w:eastAsia="Arial Unicode MS"/>
                          <w:lang w:val="en-US"/>
                        </w:rPr>
                        <w:t>System of landmarks and semilandmarks used to quantify the head shape variation of the species of the Mexican High Land Clade in dorsal, lateral and ventral view.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374"/>
        <w:tblW w:w="11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838"/>
        <w:gridCol w:w="9097"/>
      </w:tblGrid>
      <w:tr w:rsidR="00B22A21" w:rsidRPr="00C366EB" w14:paraId="25C046C4" w14:textId="77777777" w:rsidTr="004D108E">
        <w:trPr>
          <w:trHeight w:val="315"/>
        </w:trPr>
        <w:tc>
          <w:tcPr>
            <w:tcW w:w="112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46E17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Lateral view</w:t>
            </w:r>
          </w:p>
        </w:tc>
      </w:tr>
      <w:tr w:rsidR="00B22A21" w:rsidRPr="00C366EB" w14:paraId="707FC906" w14:textId="77777777" w:rsidTr="004D108E">
        <w:trPr>
          <w:trHeight w:val="315"/>
        </w:trPr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7A1F2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Number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CAB77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Type</w:t>
            </w:r>
          </w:p>
        </w:tc>
        <w:tc>
          <w:tcPr>
            <w:tcW w:w="9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AB2F1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Description</w:t>
            </w:r>
          </w:p>
        </w:tc>
      </w:tr>
      <w:tr w:rsidR="00B22A21" w:rsidRPr="00B22A21" w14:paraId="319CA14D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FE695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DE8A1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21DC3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internasal, prenasal and rostral scales</w:t>
            </w:r>
          </w:p>
        </w:tc>
      </w:tr>
      <w:tr w:rsidR="00B22A21" w:rsidRPr="00B22A21" w14:paraId="31B1826E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4CA2F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D444A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1B535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supralabial, prenasal and rostral scales</w:t>
            </w:r>
          </w:p>
        </w:tc>
      </w:tr>
      <w:tr w:rsidR="00B22A21" w:rsidRPr="00B22A21" w14:paraId="1998E6B2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7714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5E7D2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B4DE9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prenasal, postnasal and internasal scales</w:t>
            </w:r>
          </w:p>
        </w:tc>
      </w:tr>
      <w:tr w:rsidR="00B22A21" w:rsidRPr="00B22A21" w14:paraId="489EEA15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708AB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43EF7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08870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prenasal, postnasal and supralabial scales</w:t>
            </w:r>
          </w:p>
        </w:tc>
      </w:tr>
      <w:tr w:rsidR="00B22A21" w:rsidRPr="00B22A21" w14:paraId="6DBBF123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706B7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96137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34070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postnasal, internasal and prefrontal scales</w:t>
            </w:r>
          </w:p>
        </w:tc>
      </w:tr>
      <w:tr w:rsidR="00B22A21" w:rsidRPr="00B22A21" w14:paraId="0C9FA72B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EADA5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87C5D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7EB6E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postnasal, prefrontal and loreal scales</w:t>
            </w:r>
          </w:p>
        </w:tc>
      </w:tr>
      <w:tr w:rsidR="00B22A21" w:rsidRPr="00B22A21" w14:paraId="323C47E8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CC5AE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892BB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1E6B4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postnasal, loreal and supralabial scales</w:t>
            </w:r>
          </w:p>
        </w:tc>
      </w:tr>
      <w:tr w:rsidR="00B22A21" w:rsidRPr="00B22A21" w14:paraId="7B42124B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F51D1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2A427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05539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postnasal, preocular and prefrontal scales</w:t>
            </w:r>
          </w:p>
        </w:tc>
      </w:tr>
      <w:tr w:rsidR="00B22A21" w:rsidRPr="00B22A21" w14:paraId="29B7CD62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4B5FE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696BC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16C63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preocular, loreal and supralabial scales</w:t>
            </w:r>
          </w:p>
        </w:tc>
      </w:tr>
      <w:tr w:rsidR="00B22A21" w:rsidRPr="00B22A21" w14:paraId="5D062437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F0405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9D801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0944E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prefrontal, supraocular and preocular scales</w:t>
            </w:r>
          </w:p>
        </w:tc>
      </w:tr>
      <w:tr w:rsidR="00B22A21" w:rsidRPr="00B22A21" w14:paraId="30371DCD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82E71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A8470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778ED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supralabial scale, preocular scales and eye</w:t>
            </w:r>
          </w:p>
        </w:tc>
      </w:tr>
      <w:tr w:rsidR="00B22A21" w:rsidRPr="00B22A21" w14:paraId="0AEA6632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F1C0F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45C71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B3198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preocular scale, supraocular scales and eye</w:t>
            </w:r>
          </w:p>
        </w:tc>
      </w:tr>
      <w:tr w:rsidR="00B22A21" w:rsidRPr="00B22A21" w14:paraId="5567DC33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F34B3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59B22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D349A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 xml:space="preserve">Contact between supralabial scale and eye </w:t>
            </w:r>
          </w:p>
        </w:tc>
      </w:tr>
      <w:tr w:rsidR="00B22A21" w:rsidRPr="00B22A21" w14:paraId="2E736316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76BB8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C277E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3E8B6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supralabial scale, postocular scales and eye</w:t>
            </w:r>
          </w:p>
        </w:tc>
      </w:tr>
      <w:tr w:rsidR="00B22A21" w:rsidRPr="00B22A21" w14:paraId="3DA911BC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D1C16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B2A58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44E35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between supraocular scale, postocular scale and eye</w:t>
            </w:r>
          </w:p>
        </w:tc>
      </w:tr>
      <w:tr w:rsidR="00B22A21" w:rsidRPr="00B22A21" w14:paraId="23EC84B9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A21E8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37521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16780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supraocular, postocular and parietal scales</w:t>
            </w:r>
          </w:p>
        </w:tc>
      </w:tr>
      <w:tr w:rsidR="00B22A21" w:rsidRPr="00B22A21" w14:paraId="5A35F789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C8459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E2DB0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B8D3B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between last supralabial and last infralabial scales</w:t>
            </w:r>
          </w:p>
        </w:tc>
      </w:tr>
      <w:tr w:rsidR="00B22A21" w:rsidRPr="00C366EB" w14:paraId="088FA42A" w14:textId="77777777" w:rsidTr="004D108E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61A36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8627B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III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6F2DB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1-17 (20 semilandmarks)</w:t>
            </w:r>
          </w:p>
        </w:tc>
      </w:tr>
      <w:tr w:rsidR="00B22A21" w:rsidRPr="00C366EB" w14:paraId="6C2F0CA9" w14:textId="77777777" w:rsidTr="004D108E">
        <w:trPr>
          <w:trHeight w:val="330"/>
        </w:trPr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98241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6A46B" w14:textId="77777777" w:rsidR="00B22A21" w:rsidRPr="00C366EB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III</w:t>
            </w:r>
          </w:p>
        </w:tc>
        <w:tc>
          <w:tcPr>
            <w:tcW w:w="9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E8E8A" w14:textId="77777777" w:rsidR="00B22A21" w:rsidRPr="00C366EB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366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1-16 (10 semilandmarks)</w:t>
            </w:r>
          </w:p>
        </w:tc>
      </w:tr>
    </w:tbl>
    <w:p w14:paraId="6405A900" w14:textId="77777777" w:rsidR="00B22A21" w:rsidRDefault="00B22A21" w:rsidP="00B22A21">
      <w:pPr>
        <w:pStyle w:val="Cuerpo"/>
        <w:spacing w:line="480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"https://d.docs.live.net/6E0E71DB1CD61DA4/Doctorado/Segundo Capítulo/Tablas y Figuras/Sistema de Landmarks Thamnophis.xlsx" "Sistema de landmarks!F36C9:F56C11" \a \f 4 \h </w:instrText>
      </w:r>
      <w:r>
        <w:rPr>
          <w:lang w:val="en-US"/>
        </w:rPr>
        <w:fldChar w:fldCharType="separate"/>
      </w:r>
    </w:p>
    <w:p w14:paraId="48315DB6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  <w:r>
        <w:rPr>
          <w:lang w:val="en-US"/>
        </w:rPr>
        <w:fldChar w:fldCharType="end"/>
      </w:r>
    </w:p>
    <w:p w14:paraId="28E4DA7F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6E9F09A2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66418156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7A0BB940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2ECEB381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4AC91B07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201EBA1B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55D65A20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1B4C5FEF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5C091349" w14:textId="2F30D3F4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3598FD6" wp14:editId="2AC6FEFC">
                <wp:simplePos x="0" y="0"/>
                <wp:positionH relativeFrom="column">
                  <wp:posOffset>-906145</wp:posOffset>
                </wp:positionH>
                <wp:positionV relativeFrom="paragraph">
                  <wp:posOffset>-161290</wp:posOffset>
                </wp:positionV>
                <wp:extent cx="7235825" cy="617220"/>
                <wp:effectExtent l="0" t="0" r="0" b="0"/>
                <wp:wrapNone/>
                <wp:docPr id="97165215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5825" cy="61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AE7D5" w14:textId="77777777" w:rsidR="00B22A21" w:rsidRPr="007F3174" w:rsidRDefault="00B22A21" w:rsidP="00B22A21">
                            <w:pPr>
                              <w:pStyle w:val="Cuerpo"/>
                              <w:spacing w:line="360" w:lineRule="auto"/>
                              <w:jc w:val="both"/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</w:pPr>
                            <w:r w:rsidRPr="00E10C58"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  <w:t>Table S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  <w:t xml:space="preserve">3. </w:t>
                            </w:r>
                            <w:r w:rsidRPr="00873CBD">
                              <w:rPr>
                                <w:rFonts w:eastAsia="Arial Unicode MS"/>
                                <w:lang w:val="en-US"/>
                              </w:rPr>
                              <w:t>System of landmarks and semilandmarks used to quantify the head shape variation of the species of the Mexican High Land Clade in dorsal, lateral and ventral 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98FD6" id="Cuadro de texto 1" o:spid="_x0000_s1028" type="#_x0000_t202" style="position:absolute;left:0;text-align:left;margin-left:-71.35pt;margin-top:-12.7pt;width:569.75pt;height:48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J4EgIAAPwDAAAOAAAAZHJzL2Uyb0RvYy54bWysU11v2yAUfZ+0/4B4X5x4SZtaIVWXLtOk&#10;7kPq9gMw4BgNcxmQ2Nmv7wWnadS9TfMD4vpyD+eee1jdDp0hB+WDBsvobDKlRFkBUtsdoz9/bN8t&#10;KQmRW8kNWMXoUQV6u377ZtW7SpXQgpHKEwSxoeodo22MriqKIFrV8TABpywmG/Adjxj6XSE97xG9&#10;M0U5nV4VPXjpPAgVAv69H5N0nfGbRon4rWmCisQwitxiXn1e67QW6xWvdp67VosTDf4PLDquLV56&#10;hrrnkZO9139BdVp4CNDEiYCugKbRQuUesJvZ9FU3jy13KveC4gR3lin8P1jx9fDovnsShw8w4ABz&#10;E8E9gPgViIVNy+1O3XkPfau4xItnSbKid6E6lSapQxUSSN1/AYlD5vsIGWhofJdUwT4JouMAjmfR&#10;1RCJwJ/X5fvFslxQIjB3NbsuyzyVglfP1c6H+ElBR9KGUY9Dzej88BBiYsOr5yPpsgBGy602JgfJ&#10;SGpjPDlwtEC9G/m/OmUs6Rm9WSCNVGQhlWdrdDqiP43uGF1O0zc6Jonx0cp8JHJtxj0SMfakThJk&#10;lCYO9UC0ZLRMtUmsGuQR5fIw2hGfD25a8H8o6dGKjIbfe+4VJeazRclvZvN58m4O5otrFIj4y0x9&#10;meFWIBSjkZJxu4nZ71kNd4ej2eqs2guTE2W0WBbz9ByShy/jfOrl0a6fAAAA//8DAFBLAwQUAAYA&#10;CAAAACEAD57U+OAAAAALAQAADwAAAGRycy9kb3ducmV2LnhtbEyPwW7CMAyG75P2DpEn7QZpOwZt&#10;aYrQJMSFw8bYPbSmrWickgTo3n7eabvZ8qff31+sRtOLGzrfWVIQTyMQSJWtO2oUHD43kxSED5pq&#10;3VtCBd/oYVU+PhQ6r+2dPvC2D43gEPK5VtCGMORS+qpFo/3UDkh8O1lndODVNbJ2+s7hppdJFM2l&#10;0R3xh1YP+NZidd5fjYJNetm6XSNHPEW77eHrkr28r4NSz0/jegki4Bj+YPjVZ3Uo2elor1R70SuY&#10;xLNkwSxPyesMBCNZNuc2RwWLOAVZFvJ/h/IHAAD//wMAUEsBAi0AFAAGAAgAAAAhALaDOJL+AAAA&#10;4QEAABMAAAAAAAAAAAAAAAAAAAAAAFtDb250ZW50X1R5cGVzXS54bWxQSwECLQAUAAYACAAAACEA&#10;OP0h/9YAAACUAQAACwAAAAAAAAAAAAAAAAAvAQAAX3JlbHMvLnJlbHNQSwECLQAUAAYACAAAACEA&#10;KA1ieBICAAD8AwAADgAAAAAAAAAAAAAAAAAuAgAAZHJzL2Uyb0RvYy54bWxQSwECLQAUAAYACAAA&#10;ACEAD57U+OAAAAALAQAADwAAAAAAAAAAAAAAAABsBAAAZHJzL2Rvd25yZXYueG1sUEsFBgAAAAAE&#10;AAQA8wAAAHkFAAAAAA==&#10;" fillcolor="white [3212]" stroked="f">
                <v:textbox style="mso-fit-shape-to-text:t">
                  <w:txbxContent>
                    <w:p w14:paraId="136AE7D5" w14:textId="77777777" w:rsidR="00B22A21" w:rsidRPr="007F3174" w:rsidRDefault="00B22A21" w:rsidP="00B22A21">
                      <w:pPr>
                        <w:pStyle w:val="Cuerpo"/>
                        <w:spacing w:line="360" w:lineRule="auto"/>
                        <w:jc w:val="both"/>
                        <w:rPr>
                          <w:rFonts w:eastAsia="Arial Unicode MS"/>
                          <w:b/>
                          <w:bCs/>
                          <w:lang w:val="en-US"/>
                        </w:rPr>
                      </w:pPr>
                      <w:r w:rsidRPr="00E10C58">
                        <w:rPr>
                          <w:rFonts w:eastAsia="Arial Unicode MS"/>
                          <w:b/>
                          <w:bCs/>
                          <w:lang w:val="en-US"/>
                        </w:rPr>
                        <w:t>Table S</w:t>
                      </w:r>
                      <w:r>
                        <w:rPr>
                          <w:rFonts w:eastAsia="Arial Unicode MS"/>
                          <w:b/>
                          <w:bCs/>
                          <w:lang w:val="en-US"/>
                        </w:rPr>
                        <w:t xml:space="preserve">3. </w:t>
                      </w:r>
                      <w:r w:rsidRPr="00873CBD">
                        <w:rPr>
                          <w:rFonts w:eastAsia="Arial Unicode MS"/>
                          <w:lang w:val="en-US"/>
                        </w:rPr>
                        <w:t>System of landmarks and semilandmarks used to quantify the head shape variation of the species of the Mexican High Land Clade in dorsal, lateral and ventral view.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312"/>
        <w:tblW w:w="11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661"/>
        <w:gridCol w:w="9681"/>
      </w:tblGrid>
      <w:tr w:rsidR="00B22A21" w:rsidRPr="00802C8E" w14:paraId="22C44FD7" w14:textId="77777777" w:rsidTr="004D108E">
        <w:trPr>
          <w:trHeight w:val="315"/>
        </w:trPr>
        <w:tc>
          <w:tcPr>
            <w:tcW w:w="1133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5D1F3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Ventral view</w:t>
            </w:r>
          </w:p>
        </w:tc>
      </w:tr>
      <w:tr w:rsidR="00B22A21" w:rsidRPr="00802C8E" w14:paraId="129C677B" w14:textId="77777777" w:rsidTr="004D108E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7A88C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Number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49DA9A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Type</w:t>
            </w:r>
          </w:p>
        </w:tc>
        <w:tc>
          <w:tcPr>
            <w:tcW w:w="9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41451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Description</w:t>
            </w:r>
          </w:p>
        </w:tc>
      </w:tr>
      <w:tr w:rsidR="00B22A21" w:rsidRPr="00802C8E" w14:paraId="1261519B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A9D7F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8D361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1D33B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Mental scale</w:t>
            </w:r>
          </w:p>
        </w:tc>
      </w:tr>
      <w:tr w:rsidR="00B22A21" w:rsidRPr="00B22A21" w14:paraId="3A26AA02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4729D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DB992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C2EC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between mental and infralabial scales, left side</w:t>
            </w:r>
          </w:p>
        </w:tc>
      </w:tr>
      <w:tr w:rsidR="00B22A21" w:rsidRPr="00B22A21" w14:paraId="51C87471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4D322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4B955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6E6FE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between mental and infralabial scales, right side</w:t>
            </w:r>
          </w:p>
        </w:tc>
      </w:tr>
      <w:tr w:rsidR="00B22A21" w:rsidRPr="00B22A21" w14:paraId="12A8D04C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7E88C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10001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9E23B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mental and infralabial scales</w:t>
            </w:r>
          </w:p>
        </w:tc>
      </w:tr>
      <w:tr w:rsidR="00B22A21" w:rsidRPr="00B22A21" w14:paraId="1DC3CAA5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BA56F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68B81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2E18E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the first and second infralabial scales with the first genial shield, left side</w:t>
            </w:r>
          </w:p>
        </w:tc>
      </w:tr>
      <w:tr w:rsidR="00B22A21" w:rsidRPr="00B22A21" w14:paraId="21FF8725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1EF69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A7653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A0645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the first and second infralabial scales with the first genial shield, right side</w:t>
            </w:r>
          </w:p>
        </w:tc>
      </w:tr>
      <w:tr w:rsidR="00B22A21" w:rsidRPr="00B22A21" w14:paraId="1963E742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05681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37851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9305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second infralabial scales and the first genial shields</w:t>
            </w:r>
          </w:p>
        </w:tc>
      </w:tr>
      <w:tr w:rsidR="00B22A21" w:rsidRPr="00B22A21" w14:paraId="793F3DC3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B8A8C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EDFD8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E4A26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first and second genial shields and the infralabial scale, left side</w:t>
            </w:r>
          </w:p>
        </w:tc>
      </w:tr>
      <w:tr w:rsidR="00B22A21" w:rsidRPr="00B22A21" w14:paraId="54519D0D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15742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D3B4C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88E8E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first and second genial shields and the infralabial scale, right side</w:t>
            </w:r>
          </w:p>
        </w:tc>
      </w:tr>
      <w:tr w:rsidR="00B22A21" w:rsidRPr="00B22A21" w14:paraId="16CFC7CD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2CFCA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A70F1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BB15C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the first and the second genial shields</w:t>
            </w:r>
          </w:p>
        </w:tc>
      </w:tr>
      <w:tr w:rsidR="00B22A21" w:rsidRPr="00B22A21" w14:paraId="605C1F23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0D1D9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4B86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1176A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gular and infralabial scales with first genial shield, left side</w:t>
            </w:r>
          </w:p>
        </w:tc>
      </w:tr>
      <w:tr w:rsidR="00B22A21" w:rsidRPr="00B22A21" w14:paraId="7D2BFC02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375A1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47B40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93751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Contact among gular and infralabial scales with first genial shield, right side</w:t>
            </w:r>
          </w:p>
        </w:tc>
      </w:tr>
      <w:tr w:rsidR="00B22A21" w:rsidRPr="00B22A21" w14:paraId="58076AA9" w14:textId="77777777" w:rsidTr="004D108E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FD3E9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15CCD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II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1DF12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Posterior distal portion of the second left genial shield</w:t>
            </w:r>
          </w:p>
        </w:tc>
      </w:tr>
      <w:tr w:rsidR="00B22A21" w:rsidRPr="00B22A21" w14:paraId="0DF42916" w14:textId="77777777" w:rsidTr="004D108E">
        <w:trPr>
          <w:trHeight w:val="330"/>
        </w:trPr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3CD48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70E9C" w14:textId="77777777" w:rsidR="00B22A21" w:rsidRPr="00802C8E" w:rsidRDefault="00B22A21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II</w:t>
            </w:r>
          </w:p>
        </w:tc>
        <w:tc>
          <w:tcPr>
            <w:tcW w:w="9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84D23" w14:textId="77777777" w:rsidR="00B22A21" w:rsidRPr="00802C8E" w:rsidRDefault="00B22A21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802C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Posterior distal portion of the second right genial shield</w:t>
            </w:r>
          </w:p>
        </w:tc>
      </w:tr>
    </w:tbl>
    <w:p w14:paraId="6AD8DDA6" w14:textId="77777777" w:rsidR="00B22A21" w:rsidRPr="00B22A21" w:rsidRDefault="00B22A21" w:rsidP="00B22A21">
      <w:pPr>
        <w:pStyle w:val="Cuerpo"/>
        <w:spacing w:line="480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 w:eastAsia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"https://d.docs.live.net/6E0E71DB1CD61DA4/Doctorado/Segundo Capítulo/Tablas y Figuras/Sistema de Landmarks Thamnophis.xlsx" "Sistema de landmarks!F58C9:F73C11" \a \f 4 \h </w:instrText>
      </w:r>
      <w:r>
        <w:rPr>
          <w:lang w:val="en-US"/>
        </w:rPr>
        <w:fldChar w:fldCharType="separate"/>
      </w:r>
    </w:p>
    <w:p w14:paraId="1CBC0D09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  <w:r>
        <w:rPr>
          <w:lang w:val="en-US"/>
        </w:rPr>
        <w:fldChar w:fldCharType="end"/>
      </w:r>
    </w:p>
    <w:p w14:paraId="754CE31D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21B1CF5D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3D6CF821" w14:textId="77777777" w:rsidR="00B22A21" w:rsidRDefault="00B22A21" w:rsidP="00B22A21">
      <w:pPr>
        <w:pStyle w:val="Cuerpo"/>
        <w:spacing w:line="480" w:lineRule="auto"/>
        <w:jc w:val="both"/>
        <w:rPr>
          <w:lang w:val="en-US"/>
        </w:rPr>
      </w:pPr>
    </w:p>
    <w:p w14:paraId="1877DF8F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49C8350F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20A85E90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7640732E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218FA6BF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1EFCAAC1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0E318134" w14:textId="24F5008A" w:rsidR="007D1942" w:rsidRPr="00B22A21" w:rsidRDefault="007D1942">
      <w:pPr>
        <w:rPr>
          <w:lang w:val="en-US"/>
        </w:rPr>
      </w:pPr>
    </w:p>
    <w:sectPr w:rsidR="007D1942" w:rsidRPr="00B22A21" w:rsidSect="008251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21"/>
    <w:rsid w:val="003C30B6"/>
    <w:rsid w:val="00456EAF"/>
    <w:rsid w:val="005F1CEF"/>
    <w:rsid w:val="007D1942"/>
    <w:rsid w:val="00825182"/>
    <w:rsid w:val="00B22A21"/>
    <w:rsid w:val="00C041C1"/>
    <w:rsid w:val="00CD4DB1"/>
    <w:rsid w:val="00D85E6C"/>
    <w:rsid w:val="00E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87FA"/>
  <w15:chartTrackingRefBased/>
  <w15:docId w15:val="{382B8FF3-AA50-4E36-86D9-DF092AC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A21"/>
  </w:style>
  <w:style w:type="paragraph" w:styleId="Ttulo1">
    <w:name w:val="heading 1"/>
    <w:basedOn w:val="Normal"/>
    <w:next w:val="Normal"/>
    <w:link w:val="Ttulo1Car"/>
    <w:uiPriority w:val="9"/>
    <w:qFormat/>
    <w:rsid w:val="00B2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A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A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A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A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A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A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A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2A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A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A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A21"/>
    <w:rPr>
      <w:b/>
      <w:bCs/>
      <w:smallCaps/>
      <w:color w:val="2F5496" w:themeColor="accent1" w:themeShade="BF"/>
      <w:spacing w:val="5"/>
    </w:rPr>
  </w:style>
  <w:style w:type="paragraph" w:customStyle="1" w:styleId="Cuerpo">
    <w:name w:val="Cuerpo"/>
    <w:qFormat/>
    <w:rsid w:val="00B22A2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FL</cp:lastModifiedBy>
  <cp:revision>1</cp:revision>
  <dcterms:created xsi:type="dcterms:W3CDTF">2025-03-07T01:31:00Z</dcterms:created>
  <dcterms:modified xsi:type="dcterms:W3CDTF">2025-03-07T01:32:00Z</dcterms:modified>
</cp:coreProperties>
</file>