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B099" w14:textId="77777777" w:rsidR="00717805" w:rsidRPr="00CF1F4A" w:rsidRDefault="00717805" w:rsidP="007178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1"/>
          <w:szCs w:val="21"/>
          <w:lang w:val="en"/>
        </w:rPr>
      </w:pPr>
      <w:r w:rsidRPr="00CF1F4A">
        <w:rPr>
          <w:rFonts w:ascii="Times New Roman" w:hAnsi="Times New Roman" w:cs="Times New Roman"/>
          <w:b/>
          <w:bCs/>
          <w:sz w:val="21"/>
          <w:szCs w:val="21"/>
        </w:rPr>
        <w:t xml:space="preserve">Circle-Seq Analysis Reveals the Involvement of </w:t>
      </w:r>
      <w:proofErr w:type="spellStart"/>
      <w:r w:rsidRPr="00CF1F4A">
        <w:rPr>
          <w:rFonts w:ascii="Times New Roman" w:hAnsi="Times New Roman" w:cs="Times New Roman"/>
          <w:b/>
          <w:bCs/>
          <w:sz w:val="21"/>
          <w:szCs w:val="21"/>
        </w:rPr>
        <w:t>eccDNAs</w:t>
      </w:r>
      <w:proofErr w:type="spellEnd"/>
      <w:r w:rsidRPr="00CF1F4A">
        <w:rPr>
          <w:rFonts w:ascii="Times New Roman" w:hAnsi="Times New Roman" w:cs="Times New Roman"/>
          <w:b/>
          <w:bCs/>
          <w:sz w:val="21"/>
          <w:szCs w:val="21"/>
        </w:rPr>
        <w:t xml:space="preserve"> in Salt Stress Response of Bermudagrass (</w:t>
      </w:r>
      <w:proofErr w:type="spellStart"/>
      <w:r w:rsidRPr="00CF1F4A">
        <w:rPr>
          <w:rFonts w:ascii="Times New Roman" w:hAnsi="Times New Roman" w:cs="Times New Roman"/>
          <w:b/>
          <w:bCs/>
          <w:i/>
          <w:iCs/>
          <w:sz w:val="21"/>
          <w:szCs w:val="21"/>
        </w:rPr>
        <w:t>Cynodon</w:t>
      </w:r>
      <w:proofErr w:type="spellEnd"/>
      <w:r w:rsidRPr="00CF1F4A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proofErr w:type="spellStart"/>
      <w:r w:rsidRPr="00CF1F4A">
        <w:rPr>
          <w:rFonts w:ascii="Times New Roman" w:hAnsi="Times New Roman" w:cs="Times New Roman"/>
          <w:b/>
          <w:bCs/>
          <w:i/>
          <w:iCs/>
          <w:sz w:val="21"/>
          <w:szCs w:val="21"/>
        </w:rPr>
        <w:t>dactylon</w:t>
      </w:r>
      <w:proofErr w:type="spellEnd"/>
      <w:r w:rsidRPr="00CF1F4A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14:paraId="13B365F1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02295677" w14:textId="0F62403B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F4C0A">
        <w:rPr>
          <w:rFonts w:ascii="Times New Roman" w:hAnsi="Times New Roman" w:hint="eastAsia"/>
          <w:b/>
          <w:sz w:val="24"/>
        </w:rPr>
        <w:t>SUPPORTING INFORMATION</w:t>
      </w:r>
    </w:p>
    <w:p w14:paraId="43924C0F" w14:textId="48663951" w:rsidR="00717805" w:rsidRPr="007C4780" w:rsidRDefault="00717805" w:rsidP="00E07C9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4780">
        <w:rPr>
          <w:rFonts w:ascii="Times New Roman" w:eastAsia="宋体" w:hAnsi="Times New Roman" w:hint="eastAsia"/>
          <w:b/>
          <w:bCs/>
          <w:sz w:val="21"/>
          <w:szCs w:val="21"/>
        </w:rPr>
        <w:t>Supplementary Figure 1.</w:t>
      </w:r>
      <w:r w:rsidRPr="007C4780">
        <w:rPr>
          <w:rFonts w:ascii="Times New Roman" w:eastAsia="宋体" w:hAnsi="Times New Roman"/>
          <w:b/>
          <w:bCs/>
          <w:sz w:val="21"/>
          <w:szCs w:val="21"/>
        </w:rPr>
        <w:t xml:space="preserve"> </w:t>
      </w:r>
      <w:r w:rsidR="007C4780" w:rsidRPr="007C4780">
        <w:rPr>
          <w:rFonts w:ascii="Times New Roman" w:eastAsia="宋体" w:hAnsi="Times New Roman"/>
          <w:sz w:val="21"/>
          <w:szCs w:val="21"/>
        </w:rPr>
        <w:t xml:space="preserve">Electrophoretic comparison of linear genomic DNA </w:t>
      </w:r>
      <w:r w:rsidR="007C4780" w:rsidRPr="007C4780">
        <w:rPr>
          <w:rFonts w:ascii="Times New Roman" w:eastAsia="宋体" w:hAnsi="Times New Roman" w:hint="eastAsia"/>
          <w:sz w:val="21"/>
          <w:szCs w:val="21"/>
        </w:rPr>
        <w:t>(</w:t>
      </w:r>
      <w:r w:rsidR="007C4780" w:rsidRPr="007C4780">
        <w:rPr>
          <w:rFonts w:ascii="Times New Roman" w:eastAsia="宋体" w:hAnsi="Times New Roman"/>
          <w:sz w:val="21"/>
          <w:szCs w:val="21"/>
        </w:rPr>
        <w:t>gDNA</w:t>
      </w:r>
      <w:r w:rsidR="007C4780" w:rsidRPr="007C4780">
        <w:rPr>
          <w:rFonts w:ascii="Times New Roman" w:eastAsia="宋体" w:hAnsi="Times New Roman" w:hint="eastAsia"/>
          <w:sz w:val="21"/>
          <w:szCs w:val="21"/>
        </w:rPr>
        <w:t>)</w:t>
      </w:r>
      <w:r w:rsidR="007C4780" w:rsidRPr="007C4780">
        <w:rPr>
          <w:rFonts w:ascii="Times New Roman" w:eastAsia="宋体" w:hAnsi="Times New Roman"/>
          <w:sz w:val="21"/>
          <w:szCs w:val="21"/>
        </w:rPr>
        <w:t xml:space="preserve"> before and after enzymatic digestion.</w:t>
      </w:r>
    </w:p>
    <w:p w14:paraId="5E7CBE21" w14:textId="3BFFC635" w:rsidR="00717805" w:rsidRPr="007C4780" w:rsidRDefault="00717805" w:rsidP="00E07C94">
      <w:pPr>
        <w:widowControl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7C4780">
        <w:rPr>
          <w:rFonts w:ascii="Times New Roman" w:eastAsia="宋体" w:hAnsi="Times New Roman" w:hint="eastAsia"/>
          <w:b/>
          <w:bCs/>
          <w:sz w:val="21"/>
          <w:szCs w:val="21"/>
        </w:rPr>
        <w:t>Supplementary Figure 2.</w:t>
      </w:r>
      <w:r w:rsidRPr="007C4780">
        <w:rPr>
          <w:rFonts w:ascii="Times New Roman" w:eastAsia="宋体" w:hAnsi="Times New Roman"/>
          <w:b/>
          <w:bCs/>
          <w:sz w:val="21"/>
          <w:szCs w:val="21"/>
        </w:rPr>
        <w:t xml:space="preserve"> </w:t>
      </w:r>
      <w:r w:rsidR="007C4780" w:rsidRPr="007C4780">
        <w:rPr>
          <w:rFonts w:ascii="Times New Roman" w:eastAsia="宋体" w:hAnsi="Times New Roman"/>
          <w:sz w:val="21"/>
          <w:szCs w:val="21"/>
        </w:rPr>
        <w:t>Electrophoretic analysis of eccDNA products amplified by Rolling Circle Amplification (RCA).</w:t>
      </w:r>
    </w:p>
    <w:p w14:paraId="0240C8F2" w14:textId="77777777" w:rsidR="00717805" w:rsidRPr="007C4780" w:rsidRDefault="00717805" w:rsidP="007C4780">
      <w:pPr>
        <w:widowControl/>
        <w:spacing w:line="360" w:lineRule="auto"/>
        <w:jc w:val="both"/>
        <w:rPr>
          <w:rFonts w:ascii="Times New Roman" w:hAnsi="Times New Roman"/>
          <w:bCs/>
          <w:sz w:val="21"/>
          <w:szCs w:val="21"/>
        </w:rPr>
      </w:pPr>
    </w:p>
    <w:p w14:paraId="648997D6" w14:textId="2ED9AA1E" w:rsidR="00717805" w:rsidRPr="007C4780" w:rsidRDefault="00717805" w:rsidP="00E07C9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4780">
        <w:rPr>
          <w:rFonts w:ascii="Times New Roman" w:eastAsia="宋体" w:hAnsi="Times New Roman"/>
          <w:b/>
          <w:bCs/>
          <w:sz w:val="21"/>
          <w:szCs w:val="21"/>
        </w:rPr>
        <w:t xml:space="preserve">Supplementary Table 1. </w:t>
      </w:r>
      <w:r w:rsidR="007C4780" w:rsidRPr="009B78FB">
        <w:rPr>
          <w:rFonts w:ascii="Times New Roman" w:hAnsi="Times New Roman" w:cs="Times New Roman"/>
          <w:sz w:val="21"/>
          <w:szCs w:val="21"/>
        </w:rPr>
        <w:t xml:space="preserve">Statistics of </w:t>
      </w:r>
      <w:proofErr w:type="spellStart"/>
      <w:r w:rsidR="007C4780" w:rsidRPr="009B78FB">
        <w:rPr>
          <w:rFonts w:ascii="Times New Roman" w:hAnsi="Times New Roman" w:cs="Times New Roman"/>
          <w:sz w:val="21"/>
          <w:szCs w:val="21"/>
        </w:rPr>
        <w:t>eccDNAs</w:t>
      </w:r>
      <w:proofErr w:type="spellEnd"/>
      <w:r w:rsidR="007C4780" w:rsidRPr="009B78FB">
        <w:rPr>
          <w:rFonts w:ascii="Times New Roman" w:hAnsi="Times New Roman" w:cs="Times New Roman"/>
          <w:sz w:val="21"/>
          <w:szCs w:val="21"/>
        </w:rPr>
        <w:t xml:space="preserve"> sequencing data of Circle-seq.</w:t>
      </w:r>
    </w:p>
    <w:p w14:paraId="0D92C649" w14:textId="73B748B6" w:rsidR="00717805" w:rsidRPr="007C4780" w:rsidRDefault="00717805" w:rsidP="00E07C94">
      <w:pPr>
        <w:widowControl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7C4780">
        <w:rPr>
          <w:rFonts w:ascii="Times New Roman" w:eastAsia="宋体" w:hAnsi="Times New Roman"/>
          <w:b/>
          <w:bCs/>
          <w:sz w:val="21"/>
          <w:szCs w:val="21"/>
        </w:rPr>
        <w:t>Supplementary Table</w:t>
      </w:r>
      <w:r w:rsidRPr="007C4780">
        <w:rPr>
          <w:rFonts w:ascii="Times New Roman" w:hAnsi="Times New Roman"/>
          <w:b/>
          <w:bCs/>
          <w:sz w:val="21"/>
          <w:szCs w:val="21"/>
        </w:rPr>
        <w:t xml:space="preserve"> 2. </w:t>
      </w:r>
      <w:r w:rsidR="007C4780" w:rsidRPr="00530CC2">
        <w:rPr>
          <w:rFonts w:ascii="Times New Roman" w:hAnsi="Times New Roman" w:cs="Times New Roman"/>
          <w:sz w:val="21"/>
          <w:szCs w:val="21"/>
        </w:rPr>
        <w:t xml:space="preserve">Identification of </w:t>
      </w:r>
      <w:proofErr w:type="spellStart"/>
      <w:r w:rsidR="007C4780" w:rsidRPr="00530CC2">
        <w:rPr>
          <w:rFonts w:ascii="Times New Roman" w:hAnsi="Times New Roman" w:cs="Times New Roman"/>
          <w:sz w:val="21"/>
          <w:szCs w:val="21"/>
        </w:rPr>
        <w:t>eccDNAs</w:t>
      </w:r>
      <w:proofErr w:type="spellEnd"/>
      <w:r w:rsidR="007C4780" w:rsidRPr="00530CC2">
        <w:rPr>
          <w:rFonts w:ascii="Times New Roman" w:hAnsi="Times New Roman" w:cs="Times New Roman"/>
          <w:sz w:val="21"/>
          <w:szCs w:val="21"/>
        </w:rPr>
        <w:t xml:space="preserve"> encompassing full-length gene sequences.</w:t>
      </w:r>
    </w:p>
    <w:p w14:paraId="52CD9451" w14:textId="4021671D" w:rsidR="00717805" w:rsidRPr="007C4780" w:rsidRDefault="00717805" w:rsidP="00E07C9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177634390"/>
      <w:r w:rsidRPr="007C4780">
        <w:rPr>
          <w:rFonts w:ascii="Times New Roman" w:eastAsia="宋体" w:hAnsi="Times New Roman"/>
          <w:b/>
          <w:bCs/>
          <w:sz w:val="21"/>
          <w:szCs w:val="21"/>
        </w:rPr>
        <w:t xml:space="preserve">Supplementary Table 3. </w:t>
      </w:r>
      <w:r w:rsidR="007C4780" w:rsidRPr="009B78FB">
        <w:rPr>
          <w:rFonts w:ascii="Times New Roman" w:hAnsi="Times New Roman" w:cs="Times New Roman"/>
          <w:sz w:val="21"/>
          <w:szCs w:val="21"/>
        </w:rPr>
        <w:t>Genomic characteristics of the candidate eccDNA selected for validation</w:t>
      </w:r>
      <w:r w:rsidR="007C4780">
        <w:rPr>
          <w:rFonts w:ascii="Times New Roman" w:hAnsi="Times New Roman" w:cs="Times New Roman" w:hint="eastAsia"/>
          <w:sz w:val="21"/>
          <w:szCs w:val="21"/>
        </w:rPr>
        <w:t>.</w:t>
      </w:r>
    </w:p>
    <w:bookmarkEnd w:id="0"/>
    <w:p w14:paraId="2F8ADB84" w14:textId="06B29AB0" w:rsidR="007C4780" w:rsidRPr="009B78FB" w:rsidRDefault="00717805" w:rsidP="00E07C9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4780">
        <w:rPr>
          <w:rFonts w:ascii="Times New Roman" w:eastAsia="宋体" w:hAnsi="Times New Roman"/>
          <w:b/>
          <w:bCs/>
          <w:sz w:val="21"/>
          <w:szCs w:val="21"/>
        </w:rPr>
        <w:t>Supplementary Table</w:t>
      </w:r>
      <w:r w:rsidRPr="007C4780">
        <w:rPr>
          <w:rFonts w:ascii="Times New Roman" w:hAnsi="Times New Roman"/>
          <w:b/>
          <w:bCs/>
          <w:sz w:val="21"/>
          <w:szCs w:val="21"/>
        </w:rPr>
        <w:t xml:space="preserve"> 4.</w:t>
      </w:r>
      <w:r w:rsidR="007C4780" w:rsidRPr="007C4780">
        <w:rPr>
          <w:rFonts w:ascii="Times New Roman" w:hAnsi="Times New Roman" w:cs="Times New Roman"/>
          <w:sz w:val="21"/>
          <w:szCs w:val="21"/>
        </w:rPr>
        <w:t xml:space="preserve"> </w:t>
      </w:r>
      <w:r w:rsidR="007C4780" w:rsidRPr="009B78FB">
        <w:rPr>
          <w:rFonts w:ascii="Times New Roman" w:hAnsi="Times New Roman" w:cs="Times New Roman"/>
          <w:sz w:val="21"/>
          <w:szCs w:val="21"/>
        </w:rPr>
        <w:t>Information on the fluorescently labeled oligonucleotide probe used for FISH</w:t>
      </w:r>
      <w:r w:rsidR="007C4780">
        <w:rPr>
          <w:rFonts w:ascii="Times New Roman" w:hAnsi="Times New Roman" w:cs="Times New Roman" w:hint="eastAsia"/>
          <w:sz w:val="21"/>
          <w:szCs w:val="21"/>
        </w:rPr>
        <w:t>.</w:t>
      </w:r>
    </w:p>
    <w:p w14:paraId="33BFD14D" w14:textId="7D141690" w:rsidR="00717805" w:rsidRPr="007C4780" w:rsidRDefault="00717805" w:rsidP="007C4780">
      <w:pPr>
        <w:widowControl/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14:paraId="5E1A02A9" w14:textId="77777777" w:rsidR="00717805" w:rsidRP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819CC5A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7B88A6D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C419554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0D213CA2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12F6BFF2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533F9E1E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93934AE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2478D12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EAD6D76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11B0DBCE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4F206955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710B81A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3FC112E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78F54683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12818F47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02871408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88F54D2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5ECB7C5F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9E0F631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6E06C607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2A2421A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4EE9F726" w14:textId="77777777" w:rsidR="003C1294" w:rsidRDefault="003C1294" w:rsidP="007B28C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396BBF2" w14:textId="77777777" w:rsidR="00706280" w:rsidRDefault="00706280" w:rsidP="007B28C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1210B84F" w14:textId="77777777" w:rsidR="00706280" w:rsidRDefault="00706280" w:rsidP="007B28C2">
      <w:pPr>
        <w:spacing w:after="0" w:line="240" w:lineRule="auto"/>
        <w:rPr>
          <w:rFonts w:ascii="Times New Roman" w:hAnsi="Times New Roman" w:cs="Times New Roman" w:hint="eastAsia"/>
          <w:b/>
          <w:sz w:val="21"/>
          <w:szCs w:val="21"/>
        </w:rPr>
      </w:pPr>
    </w:p>
    <w:p w14:paraId="003B491F" w14:textId="0250E5B8" w:rsidR="003C1294" w:rsidRPr="007C4780" w:rsidRDefault="003C1294" w:rsidP="003C129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7C4780">
        <w:rPr>
          <w:rFonts w:ascii="Times New Roman" w:hAnsi="Times New Roman" w:hint="eastAsia"/>
          <w:b/>
          <w:sz w:val="21"/>
          <w:szCs w:val="21"/>
        </w:rPr>
        <w:lastRenderedPageBreak/>
        <w:t>Supplementary</w:t>
      </w:r>
      <w:r w:rsidRPr="007C4780">
        <w:rPr>
          <w:rFonts w:ascii="Times New Roman" w:eastAsia="宋体" w:hAnsi="Times New Roman"/>
          <w:b/>
          <w:bCs/>
          <w:sz w:val="21"/>
          <w:szCs w:val="21"/>
        </w:rPr>
        <w:t xml:space="preserve"> </w:t>
      </w:r>
      <w:r w:rsidRPr="007C4780">
        <w:rPr>
          <w:rFonts w:ascii="Times New Roman" w:eastAsia="宋体" w:hAnsi="Times New Roman" w:hint="eastAsia"/>
          <w:b/>
          <w:bCs/>
          <w:sz w:val="21"/>
          <w:szCs w:val="21"/>
        </w:rPr>
        <w:t>Figures</w:t>
      </w:r>
    </w:p>
    <w:p w14:paraId="08BF4E9B" w14:textId="4C38586E" w:rsidR="00717805" w:rsidRDefault="003C1294" w:rsidP="003C129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noProof/>
          <w:sz w:val="21"/>
          <w:szCs w:val="21"/>
        </w:rPr>
        <w:drawing>
          <wp:inline distT="0" distB="0" distL="0" distR="0" wp14:anchorId="0F4A8334" wp14:editId="07D3CFFB">
            <wp:extent cx="5080000" cy="2519595"/>
            <wp:effectExtent l="0" t="0" r="6350" b="0"/>
            <wp:docPr id="7331683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68362" name="图片 73316836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" r="3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816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026AA" w14:textId="0EA8AC88" w:rsidR="00717805" w:rsidRPr="007C4780" w:rsidRDefault="003C1294" w:rsidP="003D5C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4780">
        <w:rPr>
          <w:rFonts w:ascii="Times New Roman" w:eastAsia="宋体" w:hAnsi="Times New Roman" w:hint="eastAsia"/>
          <w:b/>
          <w:bCs/>
          <w:sz w:val="21"/>
          <w:szCs w:val="21"/>
        </w:rPr>
        <w:t>Supplementary Figure 1.</w:t>
      </w:r>
      <w:r w:rsidR="003D5C04" w:rsidRPr="007C4780">
        <w:rPr>
          <w:sz w:val="21"/>
          <w:szCs w:val="21"/>
        </w:rPr>
        <w:t xml:space="preserve"> </w:t>
      </w:r>
      <w:r w:rsidR="003D5C04" w:rsidRPr="007C4780">
        <w:rPr>
          <w:rFonts w:ascii="Times New Roman" w:eastAsia="宋体" w:hAnsi="Times New Roman"/>
          <w:sz w:val="21"/>
          <w:szCs w:val="21"/>
        </w:rPr>
        <w:t xml:space="preserve">Electrophoretic comparison of linear genomic DNA </w:t>
      </w:r>
      <w:r w:rsidR="003D5C04" w:rsidRPr="007C4780">
        <w:rPr>
          <w:rFonts w:ascii="Times New Roman" w:eastAsia="宋体" w:hAnsi="Times New Roman" w:hint="eastAsia"/>
          <w:sz w:val="21"/>
          <w:szCs w:val="21"/>
        </w:rPr>
        <w:t>(</w:t>
      </w:r>
      <w:r w:rsidR="003D5C04" w:rsidRPr="007C4780">
        <w:rPr>
          <w:rFonts w:ascii="Times New Roman" w:eastAsia="宋体" w:hAnsi="Times New Roman"/>
          <w:sz w:val="21"/>
          <w:szCs w:val="21"/>
        </w:rPr>
        <w:t>gDNA</w:t>
      </w:r>
      <w:r w:rsidR="003D5C04" w:rsidRPr="007C4780">
        <w:rPr>
          <w:rFonts w:ascii="Times New Roman" w:eastAsia="宋体" w:hAnsi="Times New Roman" w:hint="eastAsia"/>
          <w:sz w:val="21"/>
          <w:szCs w:val="21"/>
        </w:rPr>
        <w:t>)</w:t>
      </w:r>
      <w:r w:rsidR="003D5C04" w:rsidRPr="007C4780">
        <w:rPr>
          <w:rFonts w:ascii="Times New Roman" w:eastAsia="宋体" w:hAnsi="Times New Roman"/>
          <w:sz w:val="21"/>
          <w:szCs w:val="21"/>
        </w:rPr>
        <w:t xml:space="preserve"> before and after enzymatic digestion.</w:t>
      </w:r>
    </w:p>
    <w:p w14:paraId="07EE0D20" w14:textId="77777777" w:rsidR="00717805" w:rsidRPr="003D5C04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8311350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8E9FFB4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03432DF7" w14:textId="3DDDB108" w:rsidR="00717805" w:rsidRDefault="003D5C04" w:rsidP="003D5C0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noProof/>
          <w:sz w:val="21"/>
          <w:szCs w:val="21"/>
        </w:rPr>
        <w:drawing>
          <wp:inline distT="0" distB="0" distL="0" distR="0" wp14:anchorId="7CDD4FDA" wp14:editId="0418D11E">
            <wp:extent cx="3520686" cy="2952000"/>
            <wp:effectExtent l="0" t="0" r="0" b="1270"/>
            <wp:docPr id="4565172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17222" name="图片 4565172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686" cy="29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39CA1" w14:textId="4D796DDF" w:rsidR="003D5C04" w:rsidRPr="007C4780" w:rsidRDefault="003D5C04" w:rsidP="003D5C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4780">
        <w:rPr>
          <w:rFonts w:ascii="Times New Roman" w:eastAsia="宋体" w:hAnsi="Times New Roman" w:hint="eastAsia"/>
          <w:b/>
          <w:bCs/>
          <w:sz w:val="21"/>
          <w:szCs w:val="21"/>
        </w:rPr>
        <w:t>Supplementary Figure 2.</w:t>
      </w:r>
      <w:r w:rsidRPr="007C4780">
        <w:rPr>
          <w:sz w:val="21"/>
          <w:szCs w:val="21"/>
        </w:rPr>
        <w:t xml:space="preserve"> </w:t>
      </w:r>
      <w:r w:rsidRPr="007C4780">
        <w:rPr>
          <w:rFonts w:ascii="Times New Roman" w:eastAsia="宋体" w:hAnsi="Times New Roman"/>
          <w:sz w:val="21"/>
          <w:szCs w:val="21"/>
        </w:rPr>
        <w:t>Electrophoretic analysis of eccDNA products amplified by Rolling Circle Amplification (RCA).</w:t>
      </w:r>
    </w:p>
    <w:p w14:paraId="16710803" w14:textId="77777777" w:rsidR="00717805" w:rsidRPr="003D5C04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6CC45BE1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2A7A76A6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5A326874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15F1BBD4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4B623967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5013CE35" w14:textId="77777777" w:rsidR="00717805" w:rsidRDefault="00717805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7C2B6C12" w14:textId="77777777" w:rsidR="007B28C2" w:rsidRDefault="007B28C2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7977C58F" w14:textId="02E3085F" w:rsidR="007C4780" w:rsidRPr="007C4780" w:rsidRDefault="007C4780" w:rsidP="009B78FB">
      <w:pPr>
        <w:spacing w:after="0" w:line="240" w:lineRule="auto"/>
        <w:rPr>
          <w:rFonts w:ascii="Times New Roman" w:eastAsia="宋体" w:hAnsi="Times New Roman"/>
          <w:b/>
          <w:bCs/>
        </w:rPr>
      </w:pPr>
      <w:r w:rsidRPr="00166229">
        <w:rPr>
          <w:rFonts w:ascii="Times New Roman" w:hAnsi="Times New Roman" w:hint="eastAsia"/>
          <w:b/>
          <w:sz w:val="24"/>
        </w:rPr>
        <w:lastRenderedPageBreak/>
        <w:t>Supplementary</w:t>
      </w:r>
      <w:r w:rsidRPr="00746806">
        <w:rPr>
          <w:rFonts w:ascii="Times New Roman" w:eastAsia="宋体" w:hAnsi="Times New Roman"/>
          <w:b/>
          <w:bCs/>
        </w:rPr>
        <w:t xml:space="preserve"> </w:t>
      </w:r>
      <w:r>
        <w:rPr>
          <w:rFonts w:ascii="Times New Roman" w:eastAsia="宋体" w:hAnsi="Times New Roman" w:hint="eastAsia"/>
          <w:b/>
          <w:bCs/>
        </w:rPr>
        <w:t>Tables</w:t>
      </w:r>
    </w:p>
    <w:p w14:paraId="3990D518" w14:textId="5B5B0DD3" w:rsidR="004C3087" w:rsidRPr="009B78FB" w:rsidRDefault="009B78FB" w:rsidP="009B78F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8FB">
        <w:rPr>
          <w:rFonts w:ascii="Times New Roman" w:hAnsi="Times New Roman" w:cs="Times New Roman"/>
          <w:b/>
          <w:sz w:val="21"/>
          <w:szCs w:val="21"/>
        </w:rPr>
        <w:t>Supplementary</w:t>
      </w:r>
      <w:r w:rsidRPr="009B78FB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Table 1 </w:t>
      </w:r>
      <w:r w:rsidRPr="009B78FB">
        <w:rPr>
          <w:rFonts w:ascii="Times New Roman" w:hAnsi="Times New Roman" w:cs="Times New Roman"/>
          <w:sz w:val="21"/>
          <w:szCs w:val="21"/>
        </w:rPr>
        <w:t xml:space="preserve">Statistics of </w:t>
      </w:r>
      <w:proofErr w:type="spellStart"/>
      <w:r w:rsidRPr="009B78FB">
        <w:rPr>
          <w:rFonts w:ascii="Times New Roman" w:hAnsi="Times New Roman" w:cs="Times New Roman"/>
          <w:sz w:val="21"/>
          <w:szCs w:val="21"/>
        </w:rPr>
        <w:t>eccDNAs</w:t>
      </w:r>
      <w:proofErr w:type="spellEnd"/>
      <w:r w:rsidRPr="009B78FB">
        <w:rPr>
          <w:rFonts w:ascii="Times New Roman" w:hAnsi="Times New Roman" w:cs="Times New Roman"/>
          <w:sz w:val="21"/>
          <w:szCs w:val="21"/>
        </w:rPr>
        <w:t xml:space="preserve"> sequencing data of Circle-seq.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1028"/>
        <w:gridCol w:w="1532"/>
        <w:gridCol w:w="1520"/>
        <w:gridCol w:w="1520"/>
        <w:gridCol w:w="1520"/>
        <w:gridCol w:w="1520"/>
      </w:tblGrid>
      <w:tr w:rsidR="00264D02" w:rsidRPr="00264D02" w14:paraId="4FE205B8" w14:textId="77777777" w:rsidTr="00264D02">
        <w:trPr>
          <w:trHeight w:val="300"/>
        </w:trPr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4B1B8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2A2AE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ReadNum(M)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7C7F4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BaseNum(G)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EA4D8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Q20(%)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E6DE11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Q30(%)</w:t>
            </w:r>
          </w:p>
        </w:tc>
      </w:tr>
      <w:tr w:rsidR="00264D02" w:rsidRPr="00264D02" w14:paraId="2FC4CD61" w14:textId="77777777" w:rsidTr="00264D02">
        <w:trPr>
          <w:trHeight w:val="280"/>
        </w:trPr>
        <w:tc>
          <w:tcPr>
            <w:tcW w:w="102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251FD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CK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03133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CK-1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46A6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F0EF9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E1091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E732A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93.98</w:t>
            </w:r>
          </w:p>
        </w:tc>
      </w:tr>
      <w:tr w:rsidR="00264D02" w:rsidRPr="00264D02" w14:paraId="60584FFC" w14:textId="77777777" w:rsidTr="00264D02">
        <w:trPr>
          <w:trHeight w:val="280"/>
        </w:trPr>
        <w:tc>
          <w:tcPr>
            <w:tcW w:w="1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7C1C7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1CA55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CK-2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BECF5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E30D2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3BC83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A75C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94.21</w:t>
            </w:r>
          </w:p>
        </w:tc>
      </w:tr>
      <w:tr w:rsidR="00264D02" w:rsidRPr="00264D02" w14:paraId="1C3DCF23" w14:textId="77777777" w:rsidTr="00264D02">
        <w:trPr>
          <w:trHeight w:val="280"/>
        </w:trPr>
        <w:tc>
          <w:tcPr>
            <w:tcW w:w="10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14F0A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1F9F7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CK-3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4F93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81E3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F9FE2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56057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93.98</w:t>
            </w:r>
          </w:p>
        </w:tc>
      </w:tr>
      <w:tr w:rsidR="00264D02" w:rsidRPr="00264D02" w14:paraId="6DF663C9" w14:textId="77777777" w:rsidTr="00264D02">
        <w:trPr>
          <w:trHeight w:val="280"/>
        </w:trPr>
        <w:tc>
          <w:tcPr>
            <w:tcW w:w="10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4029FD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Salt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79232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Salt-1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0665A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4A88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F3A51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D1974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94.53</w:t>
            </w:r>
          </w:p>
        </w:tc>
      </w:tr>
      <w:tr w:rsidR="00264D02" w:rsidRPr="00264D02" w14:paraId="73671599" w14:textId="77777777" w:rsidTr="00264D02">
        <w:trPr>
          <w:trHeight w:val="280"/>
        </w:trPr>
        <w:tc>
          <w:tcPr>
            <w:tcW w:w="10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5EFE66" w14:textId="77777777" w:rsidR="00264D02" w:rsidRPr="00264D02" w:rsidRDefault="00264D02" w:rsidP="00264D02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24394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Salt-2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76B45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AFC21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72B18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1EE5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93.46</w:t>
            </w:r>
          </w:p>
        </w:tc>
      </w:tr>
      <w:tr w:rsidR="00264D02" w:rsidRPr="00264D02" w14:paraId="16C88248" w14:textId="77777777" w:rsidTr="00264D02">
        <w:trPr>
          <w:trHeight w:val="280"/>
        </w:trPr>
        <w:tc>
          <w:tcPr>
            <w:tcW w:w="10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489B0" w14:textId="77777777" w:rsidR="00264D02" w:rsidRPr="00264D02" w:rsidRDefault="00264D02" w:rsidP="00264D02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130F90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Salt-3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48CCFF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D29A1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2DAE8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74D2D1" w14:textId="77777777" w:rsidR="00264D02" w:rsidRPr="00264D02" w:rsidRDefault="00264D02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64D02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93.91</w:t>
            </w:r>
          </w:p>
        </w:tc>
      </w:tr>
    </w:tbl>
    <w:p w14:paraId="303C5601" w14:textId="77777777" w:rsidR="009B78FB" w:rsidRDefault="009B78FB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6DC2CF91" w14:textId="77777777" w:rsidR="009B78FB" w:rsidRDefault="009B78FB" w:rsidP="009B78F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52F8244" w14:textId="4F2E30AB" w:rsidR="009B78FB" w:rsidRPr="009B78FB" w:rsidRDefault="009B78FB" w:rsidP="009B78F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8FB">
        <w:rPr>
          <w:rFonts w:ascii="Times New Roman" w:hAnsi="Times New Roman" w:cs="Times New Roman"/>
          <w:b/>
          <w:sz w:val="21"/>
          <w:szCs w:val="21"/>
        </w:rPr>
        <w:t>Supplementary</w:t>
      </w:r>
      <w:r w:rsidRPr="009B78FB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Table 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>2</w:t>
      </w:r>
      <w:r w:rsidRPr="009B78FB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</w:t>
      </w:r>
      <w:r w:rsidR="00530CC2" w:rsidRPr="00530CC2">
        <w:rPr>
          <w:rFonts w:ascii="Times New Roman" w:hAnsi="Times New Roman" w:cs="Times New Roman"/>
          <w:sz w:val="21"/>
          <w:szCs w:val="21"/>
        </w:rPr>
        <w:t xml:space="preserve">Identification of </w:t>
      </w:r>
      <w:proofErr w:type="spellStart"/>
      <w:r w:rsidR="00530CC2" w:rsidRPr="00530CC2">
        <w:rPr>
          <w:rFonts w:ascii="Times New Roman" w:hAnsi="Times New Roman" w:cs="Times New Roman"/>
          <w:sz w:val="21"/>
          <w:szCs w:val="21"/>
        </w:rPr>
        <w:t>eccDNAs</w:t>
      </w:r>
      <w:proofErr w:type="spellEnd"/>
      <w:r w:rsidR="00530CC2" w:rsidRPr="00530CC2">
        <w:rPr>
          <w:rFonts w:ascii="Times New Roman" w:hAnsi="Times New Roman" w:cs="Times New Roman"/>
          <w:sz w:val="21"/>
          <w:szCs w:val="21"/>
        </w:rPr>
        <w:t xml:space="preserve"> encompassing full-length gene sequences.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806"/>
        <w:gridCol w:w="1407"/>
        <w:gridCol w:w="987"/>
        <w:gridCol w:w="936"/>
        <w:gridCol w:w="936"/>
        <w:gridCol w:w="1021"/>
        <w:gridCol w:w="937"/>
        <w:gridCol w:w="1582"/>
      </w:tblGrid>
      <w:tr w:rsidR="00A10DA6" w:rsidRPr="00A10DA6" w14:paraId="73F30B36" w14:textId="77777777" w:rsidTr="00A10DA6">
        <w:trPr>
          <w:trHeight w:val="280"/>
        </w:trPr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6D1CA1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043B2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GeneId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20392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Seqnames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FADE9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Start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FB47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End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BE803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GeneStart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0BBAB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GeneEnd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C5D45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Annotation</w:t>
            </w:r>
          </w:p>
        </w:tc>
      </w:tr>
      <w:tr w:rsidR="00A10DA6" w:rsidRPr="00A10DA6" w14:paraId="3A3B155F" w14:textId="77777777" w:rsidTr="00A10DA6">
        <w:trPr>
          <w:trHeight w:val="280"/>
        </w:trPr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20D3A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CK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2589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Cd4B2G003200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D6FA0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4B2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00DA3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2692995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80F1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23031038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8B0C3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2699239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211E3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2701392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524A1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7993CE31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FB209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DB28C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Cd2B1G027450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7964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2B1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DE21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30122633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839B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32880189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B10C0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30124848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E657A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30125801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7B6F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5F369BA2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A162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1973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Cd6A2G014570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3BF4C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6A2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EB308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21010457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70D73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23310000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E2E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21027895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D5206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21028338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0854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47A3BE80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D8CB0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B18E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Cd7B1G022360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7FF88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7B1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F08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27091519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24900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34188877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77CAA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27165830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63C4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27169018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45F2C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1361132F" w14:textId="77777777" w:rsidTr="00A10DA6">
        <w:trPr>
          <w:trHeight w:val="280"/>
        </w:trPr>
        <w:tc>
          <w:tcPr>
            <w:tcW w:w="8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FD01215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Salt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2AAD0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Cd5A1G007030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B8B8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5A1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E2571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15069310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F152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15675792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30DF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15086092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BA676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15091529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DF9B2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0632096B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29ACBF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4D77A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Cd5B2G009730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B5715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5B2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8B2E4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18703805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3D51C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18705272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34572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18703963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C220B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18705093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2F51B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360BC0BA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003F8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5207A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Cd9A1G003000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BCAE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9A1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4C16F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2693048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DA945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16822801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3B64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2693115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47F16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2695292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C38CC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086620F0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ED7882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5045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Cd2A1G000110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6EC6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2A1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79FF6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175260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067E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37363537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FB47B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205737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BB42B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209836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9529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26DAAC6A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0A3EE6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E1B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Cd2B2G000300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BD83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2B2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65115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174407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194A0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12146398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FC405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254410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FE46F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255399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B507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63891AE2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5276A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DD3A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Cd5A1G002890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5047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5A1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90F98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3848073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7DCD5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32875321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D470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3861348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864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3862786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5253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7DF43ACD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D93D0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7D33F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Cd7B2G020700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FE23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7B2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63903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23952777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60A9F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24294993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24A21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24022295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2C20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24028946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B8CC5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7D2A924F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80D77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7AA8D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Cd8B2G000010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6E2C0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8B2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5BF95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39D2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34189168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D6B0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5E3C6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24701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FE17F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73861552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3BE459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409B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Cd7B1G009960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5941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7B1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EEB54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8811257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6DF77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8813519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7ABE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8812629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B78D2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8813039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6BBFA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  <w:tr w:rsidR="00A10DA6" w:rsidRPr="00A10DA6" w14:paraId="0A84E6AB" w14:textId="77777777" w:rsidTr="00A10DA6">
        <w:trPr>
          <w:trHeight w:val="280"/>
        </w:trPr>
        <w:tc>
          <w:tcPr>
            <w:tcW w:w="8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ECF122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EB996B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Cd9A2G000740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95F49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9A2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793CF3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1049261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4106B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34188915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6A00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1054749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8701FE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1058168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43CFF" w14:textId="77777777" w:rsidR="00A10DA6" w:rsidRPr="00A10DA6" w:rsidRDefault="00A10DA6" w:rsidP="00A10DA6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10D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Promoter (&lt;=1kb)</w:t>
            </w:r>
          </w:p>
        </w:tc>
      </w:tr>
    </w:tbl>
    <w:p w14:paraId="113DFC03" w14:textId="77777777" w:rsidR="009B78FB" w:rsidRPr="00530CC2" w:rsidRDefault="009B78FB">
      <w:pPr>
        <w:rPr>
          <w:rFonts w:hint="eastAsia"/>
        </w:rPr>
      </w:pPr>
    </w:p>
    <w:p w14:paraId="1B76A680" w14:textId="77777777" w:rsidR="009B78FB" w:rsidRDefault="009B78FB">
      <w:pPr>
        <w:rPr>
          <w:rFonts w:hint="eastAsia"/>
        </w:rPr>
      </w:pPr>
    </w:p>
    <w:p w14:paraId="10287A28" w14:textId="57BD4AFC" w:rsidR="009B78FB" w:rsidRPr="009B78FB" w:rsidRDefault="009B78FB" w:rsidP="009B78F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78FB">
        <w:rPr>
          <w:rFonts w:ascii="Times New Roman" w:hAnsi="Times New Roman" w:cs="Times New Roman"/>
          <w:b/>
          <w:sz w:val="21"/>
          <w:szCs w:val="21"/>
        </w:rPr>
        <w:t>Supplementary</w:t>
      </w:r>
      <w:r w:rsidRPr="009B78FB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Table </w:t>
      </w:r>
      <w:r w:rsidRPr="009B78FB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3</w:t>
      </w:r>
      <w:r w:rsidRPr="009B78FB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</w:t>
      </w:r>
      <w:r w:rsidRPr="009B78FB">
        <w:rPr>
          <w:rFonts w:ascii="Times New Roman" w:hAnsi="Times New Roman" w:cs="Times New Roman"/>
          <w:sz w:val="21"/>
          <w:szCs w:val="21"/>
        </w:rPr>
        <w:t>Genomic characteristics of the candidate eccDNA selected for validation</w:t>
      </w:r>
      <w:r w:rsidR="00E21A79">
        <w:rPr>
          <w:rFonts w:ascii="Times New Roman" w:hAnsi="Times New Roman" w:cs="Times New Roman" w:hint="eastAsia"/>
          <w:sz w:val="21"/>
          <w:szCs w:val="21"/>
        </w:rPr>
        <w:t>.</w:t>
      </w:r>
    </w:p>
    <w:tbl>
      <w:tblPr>
        <w:tblW w:w="8674" w:type="dxa"/>
        <w:tblLook w:val="04A0" w:firstRow="1" w:lastRow="0" w:firstColumn="1" w:lastColumn="0" w:noHBand="0" w:noVBand="1"/>
      </w:tblPr>
      <w:tblGrid>
        <w:gridCol w:w="3061"/>
        <w:gridCol w:w="5613"/>
      </w:tblGrid>
      <w:tr w:rsidR="009B78FB" w:rsidRPr="004C3087" w14:paraId="0294C0B4" w14:textId="77777777" w:rsidTr="00264D02">
        <w:trPr>
          <w:trHeight w:val="283"/>
        </w:trPr>
        <w:tc>
          <w:tcPr>
            <w:tcW w:w="3061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7BE311CB" w14:textId="77777777" w:rsidR="009B78FB" w:rsidRPr="004C3087" w:rsidRDefault="009B78FB" w:rsidP="000D6A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eccDNA I</w:t>
            </w:r>
            <w:r w:rsidRPr="004C3087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12E919B" w14:textId="77777777" w:rsidR="009B78FB" w:rsidRPr="004C3087" w:rsidRDefault="009B78FB" w:rsidP="00264D02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Sequence (5'-3')</w:t>
            </w:r>
          </w:p>
        </w:tc>
      </w:tr>
      <w:tr w:rsidR="009B78FB" w:rsidRPr="004C3087" w14:paraId="38E9B4E1" w14:textId="77777777" w:rsidTr="00264D02">
        <w:trPr>
          <w:trHeight w:val="280"/>
        </w:trPr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B16141" w14:textId="77777777" w:rsidR="009B78FB" w:rsidRPr="004C3087" w:rsidRDefault="009B78FB" w:rsidP="00264D02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ecc690</w:t>
            </w:r>
            <w:r w:rsidRPr="004C3087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C308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4C308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Cd6A2G000690</w:t>
            </w:r>
            <w:r w:rsidRPr="004C3087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ECC65E" w14:textId="77777777" w:rsidR="009B78FB" w:rsidRPr="004C3087" w:rsidRDefault="009B78FB" w:rsidP="00264D02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GCCATGTCGGCGGCTACATGTTGCACTCGCCGCCATTGGGCA</w:t>
            </w:r>
          </w:p>
          <w:p w14:paraId="3EA6C518" w14:textId="77777777" w:rsidR="00264D02" w:rsidRDefault="009B78FB" w:rsidP="00264D02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GGGGAGTCGAGCTGGCTAAGCTGCCTTTTCAGACAGTTTATC</w:t>
            </w:r>
          </w:p>
          <w:p w14:paraId="0082E722" w14:textId="41358E74" w:rsidR="009B78FB" w:rsidRPr="004C3087" w:rsidRDefault="009B78FB" w:rsidP="00264D02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AGGTGCAGTTGCTGCTATTCTTACCAGGAAGA</w:t>
            </w:r>
          </w:p>
        </w:tc>
      </w:tr>
    </w:tbl>
    <w:p w14:paraId="78CCF80C" w14:textId="77777777" w:rsidR="009B78FB" w:rsidRDefault="009B78FB" w:rsidP="009B78FB">
      <w:pPr>
        <w:rPr>
          <w:rFonts w:hint="eastAsia"/>
        </w:rPr>
      </w:pPr>
    </w:p>
    <w:p w14:paraId="78428867" w14:textId="77777777" w:rsidR="00530CC2" w:rsidRPr="004C3087" w:rsidRDefault="00530CC2" w:rsidP="009B78FB">
      <w:pPr>
        <w:rPr>
          <w:rFonts w:hint="eastAsia"/>
        </w:rPr>
      </w:pPr>
    </w:p>
    <w:p w14:paraId="6A54E7A2" w14:textId="419EE202" w:rsidR="009B78FB" w:rsidRPr="009B78FB" w:rsidRDefault="009B78FB" w:rsidP="00E21A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78FB">
        <w:rPr>
          <w:rFonts w:ascii="Times New Roman" w:hAnsi="Times New Roman" w:cs="Times New Roman"/>
          <w:b/>
          <w:sz w:val="21"/>
          <w:szCs w:val="21"/>
        </w:rPr>
        <w:t>Supplementary</w:t>
      </w:r>
      <w:r w:rsidRPr="009B78FB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Table </w:t>
      </w:r>
      <w:r w:rsidRPr="009B78FB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4</w:t>
      </w:r>
      <w:r w:rsidRPr="009B78FB"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</w:t>
      </w:r>
      <w:r w:rsidRPr="009B78FB">
        <w:rPr>
          <w:rFonts w:ascii="Times New Roman" w:hAnsi="Times New Roman" w:cs="Times New Roman"/>
          <w:sz w:val="21"/>
          <w:szCs w:val="21"/>
        </w:rPr>
        <w:t>Information on the fluorescently labeled oligonucleotide probe used for FISH</w:t>
      </w:r>
      <w:r w:rsidR="007C4780">
        <w:rPr>
          <w:rFonts w:ascii="Times New Roman" w:hAnsi="Times New Roman" w:cs="Times New Roman" w:hint="eastAsia"/>
          <w:sz w:val="21"/>
          <w:szCs w:val="21"/>
        </w:rPr>
        <w:t>.</w:t>
      </w:r>
    </w:p>
    <w:tbl>
      <w:tblPr>
        <w:tblW w:w="8674" w:type="dxa"/>
        <w:tblLook w:val="04A0" w:firstRow="1" w:lastRow="0" w:firstColumn="1" w:lastColumn="0" w:noHBand="0" w:noVBand="1"/>
      </w:tblPr>
      <w:tblGrid>
        <w:gridCol w:w="2324"/>
        <w:gridCol w:w="6350"/>
      </w:tblGrid>
      <w:tr w:rsidR="009B78FB" w:rsidRPr="004C3087" w14:paraId="664F0AB9" w14:textId="77777777" w:rsidTr="00264D02">
        <w:trPr>
          <w:trHeight w:val="280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714AE" w14:textId="77777777" w:rsidR="009B78FB" w:rsidRPr="004C3087" w:rsidRDefault="009B78FB" w:rsidP="000D6A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Probe ID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14773" w14:textId="77777777" w:rsidR="009B78FB" w:rsidRPr="004C3087" w:rsidRDefault="009B78FB" w:rsidP="000D6A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Sequence (5'</w:t>
            </w:r>
            <w:r w:rsidRPr="004C3087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4C308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3')</w:t>
            </w:r>
          </w:p>
        </w:tc>
      </w:tr>
      <w:tr w:rsidR="009B78FB" w:rsidRPr="004C3087" w14:paraId="2B3B8A89" w14:textId="77777777" w:rsidTr="00264D02">
        <w:trPr>
          <w:trHeight w:val="280"/>
        </w:trPr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B5678" w14:textId="77777777" w:rsidR="009B78FB" w:rsidRPr="004C3087" w:rsidRDefault="009B78FB" w:rsidP="000D6A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Probe-</w:t>
            </w:r>
            <w:r w:rsidRPr="004C3087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ecc690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0E55B" w14:textId="77777777" w:rsidR="009B78FB" w:rsidRPr="004C3087" w:rsidRDefault="009B78FB" w:rsidP="000D6A3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C3087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FAM-CAGCTTAGCCAGCTCGACTCCCCTGCCCAATGGCGGCGAGTGCAA</w:t>
            </w:r>
          </w:p>
        </w:tc>
      </w:tr>
    </w:tbl>
    <w:p w14:paraId="359D0355" w14:textId="77777777" w:rsidR="007B28C2" w:rsidRPr="009B78FB" w:rsidRDefault="007B28C2" w:rsidP="007B28C2">
      <w:pPr>
        <w:rPr>
          <w:rFonts w:hint="eastAsia"/>
        </w:rPr>
      </w:pPr>
    </w:p>
    <w:sectPr w:rsidR="007B28C2" w:rsidRPr="009B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72F0" w14:textId="77777777" w:rsidR="001F6581" w:rsidRDefault="001F6581" w:rsidP="009A0B2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A0810E" w14:textId="77777777" w:rsidR="001F6581" w:rsidRDefault="001F6581" w:rsidP="009A0B2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8B6B" w14:textId="77777777" w:rsidR="001F6581" w:rsidRDefault="001F6581" w:rsidP="009A0B2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5A1590" w14:textId="77777777" w:rsidR="001F6581" w:rsidRDefault="001F6581" w:rsidP="009A0B2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B3"/>
    <w:rsid w:val="00015CB3"/>
    <w:rsid w:val="001F6581"/>
    <w:rsid w:val="00226BFC"/>
    <w:rsid w:val="00264D02"/>
    <w:rsid w:val="003C1294"/>
    <w:rsid w:val="003D5C04"/>
    <w:rsid w:val="004C3087"/>
    <w:rsid w:val="00530CC2"/>
    <w:rsid w:val="00674677"/>
    <w:rsid w:val="00706280"/>
    <w:rsid w:val="00717805"/>
    <w:rsid w:val="007B2727"/>
    <w:rsid w:val="007B28C2"/>
    <w:rsid w:val="007C4780"/>
    <w:rsid w:val="00850D73"/>
    <w:rsid w:val="009A0B27"/>
    <w:rsid w:val="009B78FB"/>
    <w:rsid w:val="00A10DA6"/>
    <w:rsid w:val="00E07C94"/>
    <w:rsid w:val="00E2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C0987"/>
  <w15:chartTrackingRefBased/>
  <w15:docId w15:val="{14E1E75D-52EA-40E2-9366-811857CA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CB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0B2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0B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0B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0B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 张</dc:creator>
  <cp:keywords/>
  <dc:description/>
  <cp:lastModifiedBy>昭 张</cp:lastModifiedBy>
  <cp:revision>17</cp:revision>
  <dcterms:created xsi:type="dcterms:W3CDTF">2026-02-02T07:53:00Z</dcterms:created>
  <dcterms:modified xsi:type="dcterms:W3CDTF">2026-02-02T10:11:00Z</dcterms:modified>
</cp:coreProperties>
</file>