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5148D" w14:textId="77777777" w:rsidR="00F8615A" w:rsidRPr="009334E9" w:rsidRDefault="00000000">
      <w:pPr>
        <w:rPr>
          <w:b/>
          <w:bCs/>
          <w:color w:val="000000" w:themeColor="text1"/>
        </w:rPr>
      </w:pPr>
      <w:r w:rsidRPr="009334E9">
        <w:rPr>
          <w:b/>
          <w:bCs/>
          <w:color w:val="000000" w:themeColor="text1"/>
        </w:rPr>
        <w:t>The Impact of Wildfire Smoke on Acute Cardiovascular and Respiratory Illness in the US</w:t>
      </w:r>
    </w:p>
    <w:p w14:paraId="4D3FC4C8" w14:textId="416A55AD" w:rsidR="001A33CD" w:rsidRPr="009334E9" w:rsidRDefault="001A33CD">
      <w:pPr>
        <w:rPr>
          <w:b/>
          <w:bCs/>
          <w:color w:val="000000" w:themeColor="text1"/>
        </w:rPr>
      </w:pPr>
      <w:r w:rsidRPr="009334E9">
        <w:rPr>
          <w:b/>
          <w:bCs/>
          <w:color w:val="000000" w:themeColor="text1"/>
        </w:rPr>
        <w:t xml:space="preserve">Supplemental </w:t>
      </w:r>
      <w:r w:rsidR="00D71BEB" w:rsidRPr="009334E9">
        <w:rPr>
          <w:b/>
          <w:bCs/>
          <w:color w:val="000000" w:themeColor="text1"/>
        </w:rPr>
        <w:t>Material</w:t>
      </w:r>
    </w:p>
    <w:p w14:paraId="3AF31DD5" w14:textId="77777777" w:rsidR="00F8615A" w:rsidRPr="009334E9" w:rsidRDefault="00F8615A">
      <w:pPr>
        <w:spacing w:before="240" w:after="240" w:line="240" w:lineRule="auto"/>
        <w:rPr>
          <w:rFonts w:eastAsia="Roboto"/>
          <w:color w:val="000000" w:themeColor="text1"/>
        </w:rPr>
      </w:pPr>
    </w:p>
    <w:p w14:paraId="1BCC406F" w14:textId="2DFE6DDD" w:rsidR="00F8615A" w:rsidRPr="009334E9" w:rsidRDefault="00C65184">
      <w:pPr>
        <w:spacing w:before="240" w:after="240" w:line="240" w:lineRule="auto"/>
        <w:rPr>
          <w:rFonts w:eastAsia="Roboto"/>
          <w:color w:val="000000" w:themeColor="text1"/>
        </w:rPr>
      </w:pPr>
      <w:r w:rsidRPr="009334E9">
        <w:rPr>
          <w:rFonts w:eastAsia="Roboto"/>
          <w:color w:val="000000" w:themeColor="text1"/>
        </w:rPr>
        <w:t>Supplemental Material</w:t>
      </w:r>
      <w:r w:rsidR="00000000" w:rsidRPr="009334E9">
        <w:rPr>
          <w:rFonts w:eastAsia="Roboto"/>
          <w:color w:val="000000" w:themeColor="text1"/>
        </w:rPr>
        <w:t xml:space="preserve"> 1: Inclusion criteria and their respective OMOP-CDM parent concepts.</w:t>
      </w:r>
    </w:p>
    <w:tbl>
      <w:tblPr>
        <w:tblStyle w:val="a3"/>
        <w:tblW w:w="10800" w:type="dxa"/>
        <w:jc w:val="center"/>
        <w:tblInd w:w="0" w:type="dxa"/>
        <w:tblBorders>
          <w:top w:val="single" w:sz="4" w:space="0" w:color="44546A"/>
          <w:left w:val="single" w:sz="4" w:space="0" w:color="44546A"/>
          <w:bottom w:val="single" w:sz="4" w:space="0" w:color="44546A"/>
          <w:right w:val="single" w:sz="4" w:space="0" w:color="44546A"/>
          <w:insideH w:val="single" w:sz="4" w:space="0" w:color="44546A"/>
          <w:insideV w:val="single" w:sz="4" w:space="0" w:color="44546A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320"/>
        <w:gridCol w:w="6060"/>
      </w:tblGrid>
      <w:tr w:rsidR="009334E9" w:rsidRPr="009334E9" w14:paraId="64FDE685" w14:textId="77777777">
        <w:trPr>
          <w:trHeight w:val="360"/>
          <w:tblHeader/>
          <w:jc w:val="center"/>
        </w:trPr>
        <w:tc>
          <w:tcPr>
            <w:tcW w:w="34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0A3D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Outcome name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932F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Concept ID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4DD6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Concept description</w:t>
            </w:r>
          </w:p>
        </w:tc>
      </w:tr>
      <w:tr w:rsidR="009334E9" w:rsidRPr="009334E9" w14:paraId="423CEAB7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1680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 xml:space="preserve">Acute Myocardial </w:t>
            </w:r>
            <w:proofErr w:type="spellStart"/>
            <w:r w:rsidRPr="009334E9">
              <w:rPr>
                <w:rFonts w:eastAsia="Roboto"/>
                <w:b/>
                <w:bCs/>
                <w:color w:val="000000" w:themeColor="text1"/>
              </w:rPr>
              <w:t>Infaction</w:t>
            </w:r>
            <w:proofErr w:type="spellEnd"/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20F4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441579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1963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 xml:space="preserve">Acute myocardial infarction of 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inferoposterior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wall</w:t>
            </w:r>
          </w:p>
        </w:tc>
      </w:tr>
      <w:tr w:rsidR="009334E9" w:rsidRPr="009334E9" w14:paraId="3D2B4A3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05387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2DEE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4108217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D2E6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myocardial infarction</w:t>
            </w:r>
          </w:p>
        </w:tc>
      </w:tr>
      <w:tr w:rsidR="009334E9" w:rsidRPr="009334E9" w14:paraId="0451257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B08E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084F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3654465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9E0C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right ventricle</w:t>
            </w:r>
          </w:p>
        </w:tc>
      </w:tr>
      <w:tr w:rsidR="009334E9" w:rsidRPr="009334E9" w14:paraId="47FD3F2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6DA5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1FC9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434376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4ECC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anterior wall</w:t>
            </w:r>
          </w:p>
        </w:tc>
      </w:tr>
      <w:tr w:rsidR="009334E9" w:rsidRPr="009334E9" w14:paraId="07B97D7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D7ED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88BC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439693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6FA3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True posterior myocardial infarction</w:t>
            </w:r>
          </w:p>
        </w:tc>
      </w:tr>
      <w:tr w:rsidR="009334E9" w:rsidRPr="009334E9" w14:paraId="1EF2117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F69F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610ED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46274044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3D79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lateral wall</w:t>
            </w:r>
          </w:p>
        </w:tc>
      </w:tr>
      <w:tr w:rsidR="009334E9" w:rsidRPr="009334E9" w14:paraId="0AEE44B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4239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6E9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46270163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E423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right coronary artery occlusion</w:t>
            </w:r>
          </w:p>
        </w:tc>
      </w:tr>
      <w:tr w:rsidR="009334E9" w:rsidRPr="009334E9" w14:paraId="334EC03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FF8E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D760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4296653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529B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</w:t>
            </w:r>
          </w:p>
        </w:tc>
      </w:tr>
      <w:tr w:rsidR="009334E9" w:rsidRPr="009334E9" w14:paraId="2C3B4CD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0597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5FF0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45773170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4A71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ST segment elevation myocardial infarction of inferior wall</w:t>
            </w:r>
          </w:p>
        </w:tc>
      </w:tr>
      <w:tr w:rsidR="009334E9" w:rsidRPr="009334E9" w14:paraId="3D4ED34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F970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1562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44782769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3375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due to left coronary artery occlusion</w:t>
            </w:r>
          </w:p>
        </w:tc>
      </w:tr>
      <w:tr w:rsidR="009334E9" w:rsidRPr="009334E9" w14:paraId="44DA6DC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0C405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DBCA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3661520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BF59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occlusion of anterior descending branch of left coronary artery</w:t>
            </w:r>
          </w:p>
        </w:tc>
      </w:tr>
      <w:tr w:rsidR="009334E9" w:rsidRPr="009334E9" w14:paraId="7DE51A3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2AB7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98A5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765132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DF53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Subendocardial myocardial infarction</w:t>
            </w:r>
          </w:p>
        </w:tc>
      </w:tr>
      <w:tr w:rsidR="009334E9" w:rsidRPr="009334E9" w14:paraId="04FB089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C9F8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006A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4108677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33D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myocardial infarction of anterior wall</w:t>
            </w:r>
          </w:p>
        </w:tc>
      </w:tr>
      <w:tr w:rsidR="009334E9" w:rsidRPr="009334E9" w14:paraId="5FDA0E1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54CE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39DF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436706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0167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lateral wall</w:t>
            </w:r>
          </w:p>
        </w:tc>
      </w:tr>
      <w:tr w:rsidR="009334E9" w:rsidRPr="009334E9" w14:paraId="4784A36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AAFA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0FE0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3661643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DDEA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occlusion of mid portion of right coronary artery</w:t>
            </w:r>
          </w:p>
        </w:tc>
      </w:tr>
      <w:tr w:rsidR="009334E9" w:rsidRPr="009334E9" w14:paraId="1FD1FDC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CCF3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5C73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444406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98F0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subendocardial infarction</w:t>
            </w:r>
          </w:p>
        </w:tc>
      </w:tr>
      <w:tr w:rsidR="009334E9" w:rsidRPr="009334E9" w14:paraId="396B37C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09DB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F760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46270161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0EB9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posterior wall</w:t>
            </w:r>
          </w:p>
        </w:tc>
      </w:tr>
      <w:tr w:rsidR="009334E9" w:rsidRPr="009334E9" w14:paraId="42874E7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48B0E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B76A4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45766075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60AC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anterior ST segment elevation myocardial infarction</w:t>
            </w:r>
          </w:p>
        </w:tc>
      </w:tr>
      <w:tr w:rsidR="009334E9" w:rsidRPr="009334E9" w14:paraId="76954F7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A794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BACA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4178129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A5E6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 xml:space="preserve">Acute 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anteroapical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myocardial infarction</w:t>
            </w:r>
          </w:p>
        </w:tc>
      </w:tr>
      <w:tr w:rsidR="009334E9" w:rsidRPr="009334E9" w14:paraId="595BD19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585B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73A8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4119948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E569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Q wave infarction - widespread</w:t>
            </w:r>
          </w:p>
        </w:tc>
      </w:tr>
      <w:tr w:rsidR="009334E9" w:rsidRPr="009334E9" w14:paraId="2C40803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5654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A33B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46270162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E1FA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left coronary artery occlusion</w:t>
            </w:r>
          </w:p>
        </w:tc>
      </w:tr>
      <w:tr w:rsidR="009334E9" w:rsidRPr="009334E9" w14:paraId="6D0270C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47DB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7183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46270159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7D34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anterolateral wall</w:t>
            </w:r>
          </w:p>
        </w:tc>
      </w:tr>
      <w:tr w:rsidR="009334E9" w:rsidRPr="009334E9" w14:paraId="5EB8399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DCF3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38F7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45766114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3358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ST segment elevation myocardial infarction</w:t>
            </w:r>
          </w:p>
        </w:tc>
      </w:tr>
      <w:tr w:rsidR="009334E9" w:rsidRPr="009334E9" w14:paraId="28B9843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6BB6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1802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4329847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DD7B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Myocardial infarction</w:t>
            </w:r>
          </w:p>
        </w:tc>
      </w:tr>
      <w:tr w:rsidR="009334E9" w:rsidRPr="009334E9" w14:paraId="0D291AC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2DC4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9212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4200113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9A9A9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Non-Q wave myocardial infarction</w:t>
            </w:r>
          </w:p>
        </w:tc>
      </w:tr>
      <w:tr w:rsidR="009334E9" w:rsidRPr="009334E9" w14:paraId="5C6A23B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5E7B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6342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45766113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CAFD7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ST segment elevation myocardial infarction of anterior wall</w:t>
            </w:r>
          </w:p>
        </w:tc>
      </w:tr>
      <w:tr w:rsidR="009334E9" w:rsidRPr="009334E9" w14:paraId="74ADFE4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8B08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8A90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45766241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9026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non-ST segment elevation myocardial infarction</w:t>
            </w:r>
          </w:p>
        </w:tc>
      </w:tr>
      <w:tr w:rsidR="009334E9" w:rsidRPr="009334E9" w14:paraId="4F8C475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2152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3968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43020460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356F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involving left anterior descending coronary artery</w:t>
            </w:r>
          </w:p>
        </w:tc>
      </w:tr>
      <w:tr w:rsidR="009334E9" w:rsidRPr="009334E9" w14:paraId="7E462E9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9364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36C8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4145721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735C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non-Q wave infarction</w:t>
            </w:r>
          </w:p>
        </w:tc>
      </w:tr>
      <w:tr w:rsidR="009334E9" w:rsidRPr="009334E9" w14:paraId="3D6F9BF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62BE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EF6B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319039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A997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posterior myocardial infarction</w:t>
            </w:r>
          </w:p>
        </w:tc>
      </w:tr>
      <w:tr w:rsidR="009334E9" w:rsidRPr="009334E9" w14:paraId="306E8E1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0321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4DAB5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4126801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3EBE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Q wave myocardial infarction</w:t>
            </w:r>
          </w:p>
        </w:tc>
      </w:tr>
      <w:tr w:rsidR="009334E9" w:rsidRPr="009334E9" w14:paraId="2013510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E85B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B8FA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35611571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29D8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 xml:space="preserve">Acute ST segment elevation myocardial infarction of 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inferoposterior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wall</w:t>
            </w:r>
          </w:p>
        </w:tc>
      </w:tr>
      <w:tr w:rsidR="009334E9" w:rsidRPr="009334E9" w14:paraId="17BD0FB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7C6A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D5B2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4051874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E902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posterolateral wall</w:t>
            </w:r>
          </w:p>
        </w:tc>
      </w:tr>
      <w:tr w:rsidR="009334E9" w:rsidRPr="009334E9" w14:paraId="3BABB4D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0E0B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A4C6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3661504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32AC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distal left anterior descending coronary artery occlusion</w:t>
            </w:r>
          </w:p>
        </w:tc>
      </w:tr>
      <w:tr w:rsidR="009334E9" w:rsidRPr="009334E9" w14:paraId="30B4FCB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61CB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936B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4270024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4928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non-ST segment elevation myocardial infarction</w:t>
            </w:r>
          </w:p>
        </w:tc>
      </w:tr>
      <w:tr w:rsidR="009334E9" w:rsidRPr="009334E9" w14:paraId="6156271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EAAA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5A3C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45766116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904B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inferior wall</w:t>
            </w:r>
          </w:p>
        </w:tc>
      </w:tr>
      <w:tr w:rsidR="009334E9" w:rsidRPr="009334E9" w14:paraId="3FC449A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64B9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E961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44782712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150C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due to right coronary artery occlusion</w:t>
            </w:r>
          </w:p>
        </w:tc>
      </w:tr>
      <w:tr w:rsidR="009334E9" w:rsidRPr="009334E9" w14:paraId="0CDE18A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9FBA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754A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438438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6C27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anterolateral wall</w:t>
            </w:r>
          </w:p>
        </w:tc>
      </w:tr>
      <w:tr w:rsidR="009334E9" w:rsidRPr="009334E9" w14:paraId="22D82AB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3BF7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B41B8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438170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1F7B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inferior wall</w:t>
            </w:r>
          </w:p>
        </w:tc>
      </w:tr>
      <w:tr w:rsidR="009334E9" w:rsidRPr="009334E9" w14:paraId="3EDCEFD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BEAD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D796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4303359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70D7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septum</w:t>
            </w:r>
          </w:p>
        </w:tc>
      </w:tr>
      <w:tr w:rsidR="009334E9" w:rsidRPr="009334E9" w14:paraId="45D8EC0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9E1D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B0EE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46270160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7035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anteroseptal wall</w:t>
            </w:r>
          </w:p>
        </w:tc>
      </w:tr>
      <w:tr w:rsidR="009334E9" w:rsidRPr="009334E9" w14:paraId="3C43F16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3182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1E9E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45771322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63D8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inferior wall involving right ventricle</w:t>
            </w:r>
          </w:p>
        </w:tc>
      </w:tr>
      <w:tr w:rsidR="009334E9" w:rsidRPr="009334E9" w14:paraId="47BF7A5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122E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50F5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4124686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AA6D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Silent myocardial infarction</w:t>
            </w:r>
          </w:p>
        </w:tc>
      </w:tr>
      <w:tr w:rsidR="009334E9" w:rsidRPr="009334E9" w14:paraId="7794232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46B1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C256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45766151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372B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inferior wall involving right ventricle</w:t>
            </w:r>
          </w:p>
        </w:tc>
      </w:tr>
      <w:tr w:rsidR="009334E9" w:rsidRPr="009334E9" w14:paraId="2F38447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57F1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A3D4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3661503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C7F3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mid left anterior descending coronary artery occlusion</w:t>
            </w:r>
          </w:p>
        </w:tc>
      </w:tr>
      <w:tr w:rsidR="009334E9" w:rsidRPr="009334E9" w14:paraId="0629ACE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7053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EBD4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604427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2F570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due to occlusion of circumflex branch of left coronary artery</w:t>
            </w:r>
          </w:p>
        </w:tc>
      </w:tr>
      <w:tr w:rsidR="009334E9" w:rsidRPr="009334E9" w14:paraId="65D0CB6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A4D1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D4AC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37309626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BA3D5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Myocardial infarction due to demand ischemia</w:t>
            </w:r>
          </w:p>
        </w:tc>
      </w:tr>
      <w:tr w:rsidR="009334E9" w:rsidRPr="009334E9" w14:paraId="6AF0C55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9597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8D7A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4108218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71EA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Subsequent myocardial infarction of inferior wall</w:t>
            </w:r>
          </w:p>
        </w:tc>
      </w:tr>
      <w:tr w:rsidR="009334E9" w:rsidRPr="009334E9" w14:paraId="25474CA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F631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8292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312327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00D9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</w:t>
            </w:r>
          </w:p>
        </w:tc>
      </w:tr>
      <w:tr w:rsidR="009334E9" w:rsidRPr="009334E9" w14:paraId="64C3F2C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5605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EAF9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438447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4267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myocardial infarction of inferolateral wall</w:t>
            </w:r>
          </w:p>
        </w:tc>
      </w:tr>
      <w:tr w:rsidR="009334E9" w:rsidRPr="009334E9" w14:paraId="027FA53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49BF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F77D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4011131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566A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infarction of papillary muscle</w:t>
            </w:r>
          </w:p>
        </w:tc>
      </w:tr>
      <w:tr w:rsidR="009334E9" w:rsidRPr="009334E9" w14:paraId="194176A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2817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D21B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35611570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48EA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ST segment elevation myocardial infarction of inferolateral wall</w:t>
            </w:r>
          </w:p>
        </w:tc>
      </w:tr>
      <w:tr w:rsidR="009334E9" w:rsidRPr="009334E9" w14:paraId="63F8EB7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1EAA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366B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4267568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8BC9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anteroseptal myocardial infarction</w:t>
            </w:r>
          </w:p>
        </w:tc>
      </w:tr>
      <w:tr w:rsidR="009334E9" w:rsidRPr="009334E9" w14:paraId="76860AC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D130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10B7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4173632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1354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Microinfarct of heart</w:t>
            </w:r>
          </w:p>
        </w:tc>
      </w:tr>
      <w:tr w:rsidR="009334E9" w:rsidRPr="009334E9" w14:paraId="56CEDDDB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79B2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lastRenderedPageBreak/>
              <w:t>Asthma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714F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4142738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CD2C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Moderate persistent asthma</w:t>
            </w:r>
          </w:p>
        </w:tc>
      </w:tr>
      <w:tr w:rsidR="009334E9" w:rsidRPr="009334E9" w14:paraId="694EAB1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1F20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DC2D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257581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39827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asthma</w:t>
            </w:r>
          </w:p>
        </w:tc>
      </w:tr>
      <w:tr w:rsidR="009334E9" w:rsidRPr="009334E9" w14:paraId="4B2F163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6F42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1C26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45769441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CC14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allergic asthma</w:t>
            </w:r>
          </w:p>
        </w:tc>
      </w:tr>
      <w:tr w:rsidR="009334E9" w:rsidRPr="009334E9" w14:paraId="3E7A2DF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4CF0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7AB4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46273452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23A7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asthma co-occurrent with allergic rhinitis</w:t>
            </w:r>
          </w:p>
        </w:tc>
      </w:tr>
      <w:tr w:rsidR="009334E9" w:rsidRPr="009334E9" w14:paraId="188F8F8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1454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C712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4194289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D479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Asthma - currently active</w:t>
            </w:r>
          </w:p>
        </w:tc>
      </w:tr>
      <w:tr w:rsidR="009334E9" w:rsidRPr="009334E9" w14:paraId="080AA91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2A9B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6236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46273462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A0B2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moderate persistent allergic asthma</w:t>
            </w:r>
          </w:p>
        </w:tc>
      </w:tr>
      <w:tr w:rsidR="009334E9" w:rsidRPr="009334E9" w14:paraId="1439C27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4B92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108E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46274059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F750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severe persistent allergic asthma</w:t>
            </w:r>
          </w:p>
        </w:tc>
      </w:tr>
      <w:tr w:rsidR="009334E9" w:rsidRPr="009334E9" w14:paraId="0509246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74F0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F0DD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46269767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53C71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asthma co-occurrent with allergic rhinitis</w:t>
            </w:r>
          </w:p>
        </w:tc>
      </w:tr>
      <w:tr w:rsidR="009334E9" w:rsidRPr="009334E9" w14:paraId="1DB5033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670F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87C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4145356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248F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persistent asthma</w:t>
            </w:r>
          </w:p>
        </w:tc>
      </w:tr>
      <w:tr w:rsidR="009334E9" w:rsidRPr="009334E9" w14:paraId="0317D89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941A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77F8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46269777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32C5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mild persistent allergic asthma co-occurrent with allergic rhinitis</w:t>
            </w:r>
          </w:p>
        </w:tc>
      </w:tr>
      <w:tr w:rsidR="009334E9" w:rsidRPr="009334E9" w14:paraId="3034D6B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D2FC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E1EE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4138760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5B88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intermittent asthma</w:t>
            </w:r>
          </w:p>
        </w:tc>
      </w:tr>
      <w:tr w:rsidR="009334E9" w:rsidRPr="009334E9" w14:paraId="5A227BD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D920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8F4A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46269802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FB01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Chronic obstructive asthma co-occurrent with acute exacerbation of asthma</w:t>
            </w:r>
          </w:p>
        </w:tc>
      </w:tr>
      <w:tr w:rsidR="009334E9" w:rsidRPr="009334E9" w14:paraId="3CC0FD4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647D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DECC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46274124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2401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mild persistent allergic asthma</w:t>
            </w:r>
          </w:p>
        </w:tc>
      </w:tr>
      <w:tr w:rsidR="009334E9" w:rsidRPr="009334E9" w14:paraId="474C894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2827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3D3A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36684328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B0E3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allergic asthma</w:t>
            </w:r>
          </w:p>
        </w:tc>
      </w:tr>
      <w:tr w:rsidR="009334E9" w:rsidRPr="009334E9" w14:paraId="5B4EBED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3B3EF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B38D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46269781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1336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Mild persistent asthma uncontrolled</w:t>
            </w:r>
          </w:p>
        </w:tc>
      </w:tr>
      <w:tr w:rsidR="009334E9" w:rsidRPr="009334E9" w14:paraId="435F695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FBA9D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0CE9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1629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persistent allergic asthma uncontrolled</w:t>
            </w:r>
          </w:p>
        </w:tc>
      </w:tr>
      <w:tr w:rsidR="009334E9" w:rsidRPr="009334E9" w14:paraId="3274CD3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8CA1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E3AA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45768912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2E335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severe persistent asthma</w:t>
            </w:r>
          </w:p>
        </w:tc>
      </w:tr>
      <w:tr w:rsidR="009334E9" w:rsidRPr="009334E9" w14:paraId="7F87E41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0FEA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5764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37108581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74B1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uncontrolled persistent asthma</w:t>
            </w:r>
          </w:p>
        </w:tc>
      </w:tr>
      <w:tr w:rsidR="009334E9" w:rsidRPr="009334E9" w14:paraId="20FAFFA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6AF3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D58F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4152913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A5F6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asthma</w:t>
            </w:r>
          </w:p>
        </w:tc>
      </w:tr>
      <w:tr w:rsidR="009334E9" w:rsidRPr="009334E9" w14:paraId="0608EBF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ECFE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BDFF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37116845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FCB06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refractory exacerbation of asthma</w:t>
            </w:r>
          </w:p>
        </w:tc>
      </w:tr>
      <w:tr w:rsidR="009334E9" w:rsidRPr="009334E9" w14:paraId="15CB12A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1163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DC0E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42538744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6F1D7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allergic asthma</w:t>
            </w:r>
          </w:p>
        </w:tc>
      </w:tr>
      <w:tr w:rsidR="009334E9" w:rsidRPr="009334E9" w14:paraId="08F15AD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6C2F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2701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45769352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2436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mild persistent asthma</w:t>
            </w:r>
          </w:p>
        </w:tc>
      </w:tr>
      <w:tr w:rsidR="009334E9" w:rsidRPr="009334E9" w14:paraId="0EF07F6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653A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30E7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45769351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E05C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moderate persistent asthma</w:t>
            </w:r>
          </w:p>
        </w:tc>
      </w:tr>
      <w:tr w:rsidR="009334E9" w:rsidRPr="009334E9" w14:paraId="411C628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38F2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74F4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45769438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9A35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asthma</w:t>
            </w:r>
          </w:p>
        </w:tc>
      </w:tr>
      <w:tr w:rsidR="009334E9" w:rsidRPr="009334E9" w14:paraId="3695F49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C9CA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3653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45769443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1E32F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intrinsic asthma</w:t>
            </w:r>
          </w:p>
        </w:tc>
      </w:tr>
      <w:tr w:rsidR="009334E9" w:rsidRPr="009334E9" w14:paraId="6C27629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5FE6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EA22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45773005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F02E2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intrinsic asthma</w:t>
            </w:r>
          </w:p>
        </w:tc>
      </w:tr>
      <w:tr w:rsidR="009334E9" w:rsidRPr="009334E9" w14:paraId="0CEF2DD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EEFC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1C84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45769442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C8EC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immunoglobin E-mediated allergic asthma</w:t>
            </w:r>
          </w:p>
        </w:tc>
      </w:tr>
      <w:tr w:rsidR="009334E9" w:rsidRPr="009334E9" w14:paraId="054AA95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F0D2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8DF9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317009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6B42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Asthma</w:t>
            </w:r>
          </w:p>
        </w:tc>
      </w:tr>
      <w:tr w:rsidR="009334E9" w:rsidRPr="009334E9" w14:paraId="19210BC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E5E2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E837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46269771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7284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severe persistent asthma co-occurrent with allergic rhinitis</w:t>
            </w:r>
          </w:p>
        </w:tc>
      </w:tr>
      <w:tr w:rsidR="009334E9" w:rsidRPr="009334E9" w14:paraId="4253123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D9EE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67E1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46273539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0986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bronchospasm</w:t>
            </w:r>
          </w:p>
        </w:tc>
      </w:tr>
      <w:tr w:rsidR="009334E9" w:rsidRPr="009334E9" w14:paraId="7CEFEAE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EE926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2A19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42536208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E6F4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Moderate acute exacerbation of asthma</w:t>
            </w:r>
          </w:p>
        </w:tc>
      </w:tr>
      <w:tr w:rsidR="009334E9" w:rsidRPr="009334E9" w14:paraId="371C855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49B2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025C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45769350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5B5C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severe exacerbation of severe persistent asthma</w:t>
            </w:r>
          </w:p>
        </w:tc>
      </w:tr>
      <w:tr w:rsidR="009334E9" w:rsidRPr="009334E9" w14:paraId="5310C99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52AD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991D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45768911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C91C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mild persistent asthma</w:t>
            </w:r>
          </w:p>
        </w:tc>
      </w:tr>
      <w:tr w:rsidR="009334E9" w:rsidRPr="009334E9" w14:paraId="35CEDA7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1B6D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F1C0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43530693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444C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chronic obstructive airways disease with asthma</w:t>
            </w:r>
          </w:p>
        </w:tc>
      </w:tr>
      <w:tr w:rsidR="009334E9" w:rsidRPr="009334E9" w14:paraId="12B29E2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FB0B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C34A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40481763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BC28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chronic asthmatic bronchitis</w:t>
            </w:r>
          </w:p>
        </w:tc>
      </w:tr>
      <w:tr w:rsidR="009334E9" w:rsidRPr="009334E9" w14:paraId="0103827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AAB6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DF80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45772937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07F6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moderate persistent asthma</w:t>
            </w:r>
          </w:p>
        </w:tc>
      </w:tr>
      <w:tr w:rsidR="009334E9" w:rsidRPr="009334E9" w14:paraId="4F363B9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1852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DBBD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46270028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B7BB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persistent asthma co-occurrent with allergic rhinitis</w:t>
            </w:r>
          </w:p>
        </w:tc>
      </w:tr>
      <w:tr w:rsidR="009334E9" w:rsidRPr="009334E9" w14:paraId="50F704F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9633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0919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46269790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D5E4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Moderate persistent asthma uncontrolled</w:t>
            </w:r>
          </w:p>
        </w:tc>
      </w:tr>
      <w:tr w:rsidR="009334E9" w:rsidRPr="009334E9" w14:paraId="2ADDE973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6478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Atrial fibrillation</w:t>
            </w:r>
          </w:p>
          <w:p w14:paraId="4D72F10A" w14:textId="77777777" w:rsidR="00F8615A" w:rsidRPr="009334E9" w:rsidRDefault="00F8615A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5F52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313217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AE84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Atrial fibrillation</w:t>
            </w:r>
          </w:p>
        </w:tc>
      </w:tr>
      <w:tr w:rsidR="009334E9" w:rsidRPr="009334E9" w14:paraId="6F78F85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1ABB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50AC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4232691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C68B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Permanent Atrial fibrillation</w:t>
            </w:r>
          </w:p>
        </w:tc>
      </w:tr>
      <w:tr w:rsidR="009334E9" w:rsidRPr="009334E9" w14:paraId="530BD2A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DBD14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7BEE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44782442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342F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Atrial fibrillation with rapid ventricular response</w:t>
            </w:r>
          </w:p>
        </w:tc>
      </w:tr>
      <w:tr w:rsidR="009334E9" w:rsidRPr="009334E9" w14:paraId="5C1AB00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DD00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2513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4199501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329F6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Rapid Atrial fibrillation</w:t>
            </w:r>
          </w:p>
        </w:tc>
      </w:tr>
      <w:tr w:rsidR="009334E9" w:rsidRPr="009334E9" w14:paraId="3F35EB3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0B6F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71BA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4119602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DE42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Non-rheumatic Atrial fibrillation</w:t>
            </w:r>
          </w:p>
        </w:tc>
      </w:tr>
      <w:tr w:rsidR="009334E9" w:rsidRPr="009334E9" w14:paraId="1EF86BF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D179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EAC5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605092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626B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Paroxysmal Atrial fibrillation with rapid ventricular response</w:t>
            </w:r>
          </w:p>
        </w:tc>
      </w:tr>
      <w:tr w:rsidR="009334E9" w:rsidRPr="009334E9" w14:paraId="6762315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3882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AFF5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4232697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23E7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Persistent Atrial fibrillation</w:t>
            </w:r>
          </w:p>
        </w:tc>
      </w:tr>
      <w:tr w:rsidR="009334E9" w:rsidRPr="009334E9" w14:paraId="13954BA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CC58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2B8D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4108832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9E00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Atrial fibrillation and flutter</w:t>
            </w:r>
          </w:p>
        </w:tc>
      </w:tr>
      <w:tr w:rsidR="009334E9" w:rsidRPr="009334E9" w14:paraId="3AC8C26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44C5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0829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4119601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D9E9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Lone Atrial fibrillation</w:t>
            </w:r>
          </w:p>
        </w:tc>
      </w:tr>
      <w:tr w:rsidR="009334E9" w:rsidRPr="009334E9" w14:paraId="091DD11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66C7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CE26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4117112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6984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Controlled Atrial fibrillation</w:t>
            </w:r>
          </w:p>
        </w:tc>
      </w:tr>
      <w:tr w:rsidR="009334E9" w:rsidRPr="009334E9" w14:paraId="45E75AF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B104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8B7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45768480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E86D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Longstanding persistent Atrial fibrillation</w:t>
            </w:r>
          </w:p>
        </w:tc>
      </w:tr>
      <w:tr w:rsidR="009334E9" w:rsidRPr="009334E9" w14:paraId="3460A41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8A6F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4B372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4154290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F23E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Paroxysmal Atrial fibrillation</w:t>
            </w:r>
          </w:p>
        </w:tc>
      </w:tr>
      <w:tr w:rsidR="009334E9" w:rsidRPr="009334E9" w14:paraId="79C65111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2E98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Cardiac arrest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5D99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607219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8CE1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due to procedure</w:t>
            </w:r>
          </w:p>
        </w:tc>
      </w:tr>
      <w:tr w:rsidR="009334E9" w:rsidRPr="009334E9" w14:paraId="64A3BA8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0F2C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EDB5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761738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2708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following cardiac surgery</w:t>
            </w:r>
          </w:p>
        </w:tc>
      </w:tr>
      <w:tr w:rsidR="009334E9" w:rsidRPr="009334E9" w14:paraId="58CDC02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8359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DE76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37398951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3681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during surgery</w:t>
            </w:r>
          </w:p>
        </w:tc>
      </w:tr>
      <w:tr w:rsidR="009334E9" w:rsidRPr="009334E9" w14:paraId="5E0CA95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18B0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F9D3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4172822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EB1E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due to cardiac disorder</w:t>
            </w:r>
          </w:p>
        </w:tc>
      </w:tr>
      <w:tr w:rsidR="009334E9" w:rsidRPr="009334E9" w14:paraId="4C40C1E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A2D9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3439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4106274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57E0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cardiac arrest</w:t>
            </w:r>
          </w:p>
        </w:tc>
      </w:tr>
      <w:tr w:rsidR="009334E9" w:rsidRPr="009334E9" w14:paraId="420DEB9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AF82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EF67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4128968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7113B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Circulatory arrest</w:t>
            </w:r>
          </w:p>
        </w:tc>
      </w:tr>
      <w:tr w:rsidR="009334E9" w:rsidRPr="009334E9" w14:paraId="10617E0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485E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0EA2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4309332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36C6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as a complication of care</w:t>
            </w:r>
          </w:p>
        </w:tc>
      </w:tr>
      <w:tr w:rsidR="009334E9" w:rsidRPr="009334E9" w14:paraId="2875384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CECF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BCDC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45766074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2CD9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Bradycardic cardiac arrest</w:t>
            </w:r>
          </w:p>
        </w:tc>
      </w:tr>
      <w:tr w:rsidR="009334E9" w:rsidRPr="009334E9" w14:paraId="5B94D32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DA8C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40CD1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4120088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0882F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with successful resuscitation</w:t>
            </w:r>
          </w:p>
        </w:tc>
      </w:tr>
      <w:tr w:rsidR="009334E9" w:rsidRPr="009334E9" w14:paraId="2928331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5A3C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9325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44783658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CB85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Cardiorespiratory arrest with successful resuscitation</w:t>
            </w:r>
          </w:p>
        </w:tc>
      </w:tr>
      <w:tr w:rsidR="009334E9" w:rsidRPr="009334E9" w14:paraId="55C5113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C417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8126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4311273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5C3C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during AND/OR resulting from a procedure</w:t>
            </w:r>
          </w:p>
        </w:tc>
      </w:tr>
      <w:tr w:rsidR="009334E9" w:rsidRPr="009334E9" w14:paraId="73011F1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18BD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DDD4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4122762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E5BB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Electromechanical dissociation</w:t>
            </w:r>
          </w:p>
        </w:tc>
      </w:tr>
      <w:tr w:rsidR="009334E9" w:rsidRPr="009334E9" w14:paraId="521DDD7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11DA1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89B6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4216773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F236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Asystole</w:t>
            </w:r>
          </w:p>
        </w:tc>
      </w:tr>
      <w:tr w:rsidR="009334E9" w:rsidRPr="009334E9" w14:paraId="0B42A66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6FD1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959A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321042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0B81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</w:t>
            </w:r>
          </w:p>
        </w:tc>
      </w:tr>
      <w:tr w:rsidR="009334E9" w:rsidRPr="009334E9" w14:paraId="2C10750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61CF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263B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4256374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7FC2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Cardiorespiratory arrest</w:t>
            </w:r>
          </w:p>
        </w:tc>
      </w:tr>
      <w:tr w:rsidR="009334E9" w:rsidRPr="009334E9" w14:paraId="0A8A68B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73F4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257B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4173446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AC1D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Cardiac arrest due to respiratory disorder</w:t>
            </w:r>
          </w:p>
        </w:tc>
      </w:tr>
      <w:tr w:rsidR="009334E9" w:rsidRPr="009334E9" w14:paraId="40A9D5C7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EE1C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Cerebral infarction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8983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443454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33DE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</w:t>
            </w:r>
          </w:p>
        </w:tc>
      </w:tr>
      <w:tr w:rsidR="009334E9" w:rsidRPr="009334E9" w14:paraId="1788907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B027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B756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4145897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33A1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Multiple lacunar infarcts</w:t>
            </w:r>
          </w:p>
        </w:tc>
      </w:tr>
      <w:tr w:rsidR="009334E9" w:rsidRPr="009334E9" w14:paraId="2363D41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B3F0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EF8C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763015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A5AA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middle cerebral artery occlusion</w:t>
            </w:r>
          </w:p>
        </w:tc>
      </w:tr>
      <w:tr w:rsidR="009334E9" w:rsidRPr="009334E9" w14:paraId="7328843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D3F8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A82C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4146185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794E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Right sided cerebral infarction</w:t>
            </w:r>
          </w:p>
        </w:tc>
      </w:tr>
      <w:tr w:rsidR="009334E9" w:rsidRPr="009334E9" w14:paraId="554EF5A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4F61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1AE8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40479572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1CA6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Infarct of cerebrum due to iatrogenic cerebrovascular accident</w:t>
            </w:r>
          </w:p>
        </w:tc>
      </w:tr>
      <w:tr w:rsidR="009334E9" w:rsidRPr="009334E9" w14:paraId="5B9912F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3343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77B2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4046360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B3D3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Lacunar infarction</w:t>
            </w:r>
          </w:p>
        </w:tc>
      </w:tr>
      <w:tr w:rsidR="009334E9" w:rsidRPr="009334E9" w14:paraId="6562CF7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A7F3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EC68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4131383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324A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Infarction of basal ganglia</w:t>
            </w:r>
          </w:p>
        </w:tc>
      </w:tr>
      <w:tr w:rsidR="009334E9" w:rsidRPr="009334E9" w14:paraId="7B13C73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D371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7055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45767658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46C8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thrombosis of middle cerebral artery</w:t>
            </w:r>
          </w:p>
        </w:tc>
      </w:tr>
      <w:tr w:rsidR="009334E9" w:rsidRPr="009334E9" w14:paraId="63D23E4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F4D5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70F3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762935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0BB6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internal carotid artery occlusion</w:t>
            </w:r>
          </w:p>
        </w:tc>
      </w:tr>
      <w:tr w:rsidR="009334E9" w:rsidRPr="009334E9" w14:paraId="1F1A181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B034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A89F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4031045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7AF51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Anterior choroidal artery syndrome</w:t>
            </w:r>
          </w:p>
        </w:tc>
      </w:tr>
      <w:tr w:rsidR="009334E9" w:rsidRPr="009334E9" w14:paraId="3EB1A5C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B6A9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6330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4045735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132A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Anterior cerebral circulation infarction</w:t>
            </w:r>
          </w:p>
        </w:tc>
      </w:tr>
      <w:tr w:rsidR="009334E9" w:rsidRPr="009334E9" w14:paraId="65AB83A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0F9F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14CB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4077086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820B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Occipital cerebral infarction</w:t>
            </w:r>
          </w:p>
        </w:tc>
      </w:tr>
      <w:tr w:rsidR="009334E9" w:rsidRPr="009334E9" w14:paraId="55225CA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5F3C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62B4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4141405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6302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Left sided cerebral infarction</w:t>
            </w:r>
          </w:p>
        </w:tc>
      </w:tr>
      <w:tr w:rsidR="009334E9" w:rsidRPr="009334E9" w14:paraId="14139A4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A332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89AD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4110190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8C46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embolism of precerebral arteries</w:t>
            </w:r>
          </w:p>
        </w:tc>
      </w:tr>
      <w:tr w:rsidR="009334E9" w:rsidRPr="009334E9" w14:paraId="5A08B37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18C9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BB36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4108356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D7C5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embolism of cerebral arteries</w:t>
            </w:r>
          </w:p>
        </w:tc>
      </w:tr>
      <w:tr w:rsidR="009334E9" w:rsidRPr="009334E9" w14:paraId="64FE760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967C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EC95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46270031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F8B4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occlusion of precerebral artery</w:t>
            </w:r>
          </w:p>
        </w:tc>
      </w:tr>
      <w:tr w:rsidR="009334E9" w:rsidRPr="009334E9" w14:paraId="40FECA3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40CC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B9E7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4048784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A0E9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Anterior cerebral circulation hemorrhagic infarction</w:t>
            </w:r>
          </w:p>
        </w:tc>
      </w:tr>
      <w:tr w:rsidR="009334E9" w:rsidRPr="009334E9" w14:paraId="1E26296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16B0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33EA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762933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D7BAC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cerebral artery occlusion</w:t>
            </w:r>
          </w:p>
        </w:tc>
      </w:tr>
      <w:tr w:rsidR="009334E9" w:rsidRPr="009334E9" w14:paraId="0E19A94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F5A0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D202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4138327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628D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lacunar infarction</w:t>
            </w:r>
          </w:p>
        </w:tc>
      </w:tr>
      <w:tr w:rsidR="009334E9" w:rsidRPr="009334E9" w14:paraId="2637D1E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0F01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6E17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43531607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8486E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stenosis of carotid artery</w:t>
            </w:r>
          </w:p>
        </w:tc>
      </w:tr>
      <w:tr w:rsidR="009334E9" w:rsidRPr="009334E9" w14:paraId="3B8ECA2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CC5D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F908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4045737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8F57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Pure motor lacunar infarction</w:t>
            </w:r>
          </w:p>
        </w:tc>
      </w:tr>
      <w:tr w:rsidR="009334E9" w:rsidRPr="009334E9" w14:paraId="7797BBA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EED4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26B5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44782773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D475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vertebral artery occlusion</w:t>
            </w:r>
          </w:p>
        </w:tc>
      </w:tr>
      <w:tr w:rsidR="009334E9" w:rsidRPr="009334E9" w14:paraId="0F7DBE7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72C6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FDF9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37110679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723C3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ischemic stroke due to stenosis of extracranial large artery</w:t>
            </w:r>
          </w:p>
        </w:tc>
      </w:tr>
      <w:tr w:rsidR="009334E9" w:rsidRPr="009334E9" w14:paraId="258AA9E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0879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E73B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36717605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9EE5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Silent cerebral infarct</w:t>
            </w:r>
          </w:p>
        </w:tc>
      </w:tr>
      <w:tr w:rsidR="009334E9" w:rsidRPr="009334E9" w14:paraId="6400E1C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3B77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30A5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46270381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0232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stenosis of precerebral artery</w:t>
            </w:r>
          </w:p>
        </w:tc>
      </w:tr>
      <w:tr w:rsidR="009334E9" w:rsidRPr="009334E9" w14:paraId="6BEC524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1CCD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7BDCC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4046362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25AA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Hemorrhagic cerebral infarction</w:t>
            </w:r>
          </w:p>
        </w:tc>
      </w:tr>
      <w:tr w:rsidR="009334E9" w:rsidRPr="009334E9" w14:paraId="6A7FA77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DE5B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312B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4142739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F20A3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Thalamic infarction</w:t>
            </w:r>
          </w:p>
        </w:tc>
      </w:tr>
      <w:tr w:rsidR="009334E9" w:rsidRPr="009334E9" w14:paraId="02BA0F9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964B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A89F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4298750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AAFE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Periventricular hemorrhagic venous infarct</w:t>
            </w:r>
          </w:p>
        </w:tc>
      </w:tr>
      <w:tr w:rsidR="009334E9" w:rsidRPr="009334E9" w14:paraId="3F0AA09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537A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4B7B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4111714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7F0B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cerebral venous thrombosis, non-pyogenic</w:t>
            </w:r>
          </w:p>
        </w:tc>
      </w:tr>
      <w:tr w:rsidR="009334E9" w:rsidRPr="009334E9" w14:paraId="0B1461C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F308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5479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4045738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84D8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Pure sensory lacunar infarction</w:t>
            </w:r>
          </w:p>
        </w:tc>
      </w:tr>
      <w:tr w:rsidR="009334E9" w:rsidRPr="009334E9" w14:paraId="24A0A3F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F71E2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C8D5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4110189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828C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 due to thrombosis of precerebral arteries</w:t>
            </w:r>
          </w:p>
        </w:tc>
      </w:tr>
      <w:tr w:rsidR="009334E9" w:rsidRPr="009334E9" w14:paraId="5856EA8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F46D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DBFE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46273649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890A2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occlusion of basilar artery</w:t>
            </w:r>
          </w:p>
        </w:tc>
      </w:tr>
      <w:tr w:rsidR="009334E9" w:rsidRPr="009334E9" w14:paraId="1F0C2AC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F587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966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4043731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0522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Infarction - precerebral</w:t>
            </w:r>
          </w:p>
        </w:tc>
      </w:tr>
      <w:tr w:rsidR="009334E9" w:rsidRPr="009334E9" w14:paraId="22E6B68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236A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7E2D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765515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605B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basilar artery stenosis</w:t>
            </w:r>
          </w:p>
        </w:tc>
      </w:tr>
      <w:tr w:rsidR="009334E9" w:rsidRPr="009334E9" w14:paraId="79EB11D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5C3A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5F5FE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4043732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F7F1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Posterior cerebral circulation hemorrhagic infarction</w:t>
            </w:r>
          </w:p>
        </w:tc>
      </w:tr>
      <w:tr w:rsidR="009334E9" w:rsidRPr="009334E9" w14:paraId="4FAEF6C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803F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D615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43530683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D1AE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carotid artery occlusion</w:t>
            </w:r>
          </w:p>
        </w:tc>
      </w:tr>
      <w:tr w:rsidR="009334E9" w:rsidRPr="009334E9" w14:paraId="63296AC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CF8D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443A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762937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5145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cerebral venous thrombosis</w:t>
            </w:r>
          </w:p>
        </w:tc>
      </w:tr>
      <w:tr w:rsidR="009334E9" w:rsidRPr="009334E9" w14:paraId="30D705A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217B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526B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45772786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A324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embolism of middle cerebral artery</w:t>
            </w:r>
          </w:p>
        </w:tc>
      </w:tr>
      <w:tr w:rsidR="009334E9" w:rsidRPr="009334E9" w14:paraId="3FBB7C3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01B2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D7D7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4110192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2BB6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thrombosis of cerebral arteries</w:t>
            </w:r>
          </w:p>
        </w:tc>
      </w:tr>
      <w:tr w:rsidR="009334E9" w:rsidRPr="009334E9" w14:paraId="3FE12A6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8124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1392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46270380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987F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vertebral artery stenosis</w:t>
            </w:r>
          </w:p>
        </w:tc>
      </w:tr>
      <w:tr w:rsidR="009334E9" w:rsidRPr="009334E9" w14:paraId="00FEBD6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482F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0230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762951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BB3D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Cerebral infarction due to anterior cerebral artery occlusion</w:t>
            </w:r>
          </w:p>
        </w:tc>
      </w:tr>
      <w:tr w:rsidR="009334E9" w:rsidRPr="009334E9" w14:paraId="38D4C992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42B9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Chronic Obstructive Pulmonary Disease Exacerbation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A567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4110056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4FC0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Chronic obstructive pulmonary disease with acute lower respiratory infection</w:t>
            </w:r>
          </w:p>
        </w:tc>
      </w:tr>
      <w:tr w:rsidR="009334E9" w:rsidRPr="009334E9" w14:paraId="3F54B45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5AEA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9CA2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257004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D2EA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chronic obstructive airways disease</w:t>
            </w:r>
          </w:p>
        </w:tc>
      </w:tr>
      <w:tr w:rsidR="009334E9" w:rsidRPr="009334E9" w14:paraId="7D49FD9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7FD8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E5B7D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43530693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9F1B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chronic obstructive airways disease with asthma</w:t>
            </w:r>
          </w:p>
        </w:tc>
      </w:tr>
      <w:tr w:rsidR="009334E9" w:rsidRPr="009334E9" w14:paraId="2F4C6EC0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3B34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Heart failure</w:t>
            </w:r>
          </w:p>
          <w:p w14:paraId="2F525216" w14:textId="77777777" w:rsidR="00F8615A" w:rsidRPr="009334E9" w:rsidRDefault="00F8615A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3E9E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4108245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17A4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left ventricular failure</w:t>
            </w:r>
          </w:p>
        </w:tc>
      </w:tr>
      <w:tr w:rsidR="009334E9" w:rsidRPr="009334E9" w14:paraId="207437D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192B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7587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43022068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8C39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Exacerbation of congestive heart failure</w:t>
            </w:r>
          </w:p>
        </w:tc>
      </w:tr>
      <w:tr w:rsidR="009334E9" w:rsidRPr="009334E9" w14:paraId="3CA760B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F37F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2675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4023479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3CE2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congestive heart failure</w:t>
            </w:r>
          </w:p>
        </w:tc>
      </w:tr>
      <w:tr w:rsidR="009334E9" w:rsidRPr="009334E9" w14:paraId="1057B33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63B1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525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764871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1C10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Reduced ejection fraction co-occurrent and due to acute on chronic heart failure</w:t>
            </w:r>
          </w:p>
        </w:tc>
      </w:tr>
      <w:tr w:rsidR="009334E9" w:rsidRPr="009334E9" w14:paraId="0B90FEB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408C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05C3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442310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EE286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heart failure</w:t>
            </w:r>
          </w:p>
        </w:tc>
      </w:tr>
      <w:tr w:rsidR="009334E9" w:rsidRPr="009334E9" w14:paraId="065F5C9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9742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9A75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40480603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50CF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systolic heart failure</w:t>
            </w:r>
          </w:p>
        </w:tc>
      </w:tr>
      <w:tr w:rsidR="009334E9" w:rsidRPr="009334E9" w14:paraId="66E4EE3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ECB5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AB57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44782733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FBA2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combined systolic and diastolic heart failure</w:t>
            </w:r>
          </w:p>
        </w:tc>
      </w:tr>
      <w:tr w:rsidR="009334E9" w:rsidRPr="009334E9" w14:paraId="6BBA5CE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3867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ACFA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44782718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C677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combined systolic and diastolic heart failure</w:t>
            </w:r>
          </w:p>
        </w:tc>
      </w:tr>
      <w:tr w:rsidR="009334E9" w:rsidRPr="009334E9" w14:paraId="076F428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B02D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9457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4233424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B42D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right-sided heart failure</w:t>
            </w:r>
          </w:p>
        </w:tc>
      </w:tr>
      <w:tr w:rsidR="009334E9" w:rsidRPr="009334E9" w14:paraId="56070D6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8703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5BDC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4111554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E664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Decompensated cardiac failure</w:t>
            </w:r>
          </w:p>
        </w:tc>
      </w:tr>
      <w:tr w:rsidR="009334E9" w:rsidRPr="009334E9" w14:paraId="4B4B970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A378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133B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37309625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924F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right-sided congestive heart failure</w:t>
            </w:r>
          </w:p>
        </w:tc>
      </w:tr>
      <w:tr w:rsidR="009334E9" w:rsidRPr="009334E9" w14:paraId="0BCDFF2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EDBF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78569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40481043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E8E8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diastolic heart failure</w:t>
            </w:r>
          </w:p>
        </w:tc>
      </w:tr>
      <w:tr w:rsidR="009334E9" w:rsidRPr="009334E9" w14:paraId="1009655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21A2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384E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764873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F115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Reduced ejection fraction co-occurrent and due to acute heart failure</w:t>
            </w:r>
          </w:p>
        </w:tc>
      </w:tr>
      <w:tr w:rsidR="009334E9" w:rsidRPr="009334E9" w14:paraId="2A71C6D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1848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7468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764877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8939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heart failure co-occurrent with normal ejection fraction</w:t>
            </w:r>
          </w:p>
        </w:tc>
      </w:tr>
      <w:tr w:rsidR="009334E9" w:rsidRPr="009334E9" w14:paraId="0265551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6038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2B26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764874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206A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heart failure co-occurrent with normal ejection fraction</w:t>
            </w:r>
          </w:p>
        </w:tc>
      </w:tr>
      <w:tr w:rsidR="009334E9" w:rsidRPr="009334E9" w14:paraId="552C90D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D02F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82B8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4267800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BC54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left-sided heart failure</w:t>
            </w:r>
          </w:p>
        </w:tc>
      </w:tr>
      <w:tr w:rsidR="009334E9" w:rsidRPr="009334E9" w14:paraId="3865964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E0DC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228A0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40481042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6952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diastolic heart failure</w:t>
            </w:r>
          </w:p>
        </w:tc>
      </w:tr>
      <w:tr w:rsidR="009334E9" w:rsidRPr="009334E9" w14:paraId="4967152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2B47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11826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4311437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3C4F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Decompensated chronic heart failure</w:t>
            </w:r>
          </w:p>
        </w:tc>
      </w:tr>
      <w:tr w:rsidR="009334E9" w:rsidRPr="009334E9" w14:paraId="5DEA1AB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2B36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998D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4215446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A285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right-sided congestive heart failure</w:t>
            </w:r>
          </w:p>
        </w:tc>
      </w:tr>
      <w:tr w:rsidR="009334E9" w:rsidRPr="009334E9" w14:paraId="1286D45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0F15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8972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40480602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AFA7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systolic heart failure</w:t>
            </w:r>
          </w:p>
        </w:tc>
      </w:tr>
      <w:tr w:rsidR="009334E9" w:rsidRPr="009334E9" w14:paraId="72EFC2D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DAB4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1C00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44782655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0AD9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exacerbation of chronic congestive heart failure</w:t>
            </w:r>
          </w:p>
        </w:tc>
      </w:tr>
      <w:tr w:rsidR="009334E9" w:rsidRPr="009334E9" w14:paraId="0944568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33F5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11F0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4327205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1361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left-sided congestive heart failure</w:t>
            </w:r>
          </w:p>
        </w:tc>
      </w:tr>
      <w:tr w:rsidR="009334E9" w:rsidRPr="009334E9" w14:paraId="750D16C4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7B0BD" w14:textId="77777777" w:rsidR="00F8615A" w:rsidRPr="009334E9" w:rsidRDefault="00F8615A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</w:p>
          <w:p w14:paraId="2B0411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Composite neonatal outcomes</w:t>
            </w:r>
          </w:p>
          <w:p w14:paraId="56255EEC" w14:textId="77777777" w:rsidR="00F8615A" w:rsidRPr="009334E9" w:rsidRDefault="00F8615A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7733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4173323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C5CB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Extremely low birth weight infant</w:t>
            </w:r>
          </w:p>
        </w:tc>
      </w:tr>
      <w:tr w:rsidR="009334E9" w:rsidRPr="009334E9" w14:paraId="6659F22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2F51F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77B2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4171115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FAA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Low birth weight infant</w:t>
            </w:r>
          </w:p>
        </w:tc>
      </w:tr>
      <w:tr w:rsidR="009334E9" w:rsidRPr="009334E9" w14:paraId="141544F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B8F3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1408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4079858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4C92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Very low birth weight infant</w:t>
            </w:r>
          </w:p>
        </w:tc>
      </w:tr>
      <w:tr w:rsidR="009334E9" w:rsidRPr="009334E9" w14:paraId="6BB015B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39E3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A29D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4064286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48A0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Small-for-dates baby</w:t>
            </w:r>
          </w:p>
        </w:tc>
      </w:tr>
      <w:tr w:rsidR="009334E9" w:rsidRPr="009334E9" w14:paraId="6780546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3E124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F1C5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74469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FB99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Light-for-dates without fetal malnutrition</w:t>
            </w:r>
          </w:p>
        </w:tc>
      </w:tr>
      <w:tr w:rsidR="009334E9" w:rsidRPr="009334E9" w14:paraId="677C821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2351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2B154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4145947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D57C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Small for gestational age fetus</w:t>
            </w:r>
          </w:p>
        </w:tc>
      </w:tr>
      <w:tr w:rsidR="009334E9" w:rsidRPr="009334E9" w14:paraId="12157B0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6C927" w14:textId="77777777" w:rsidR="00F8615A" w:rsidRPr="009334E9" w:rsidRDefault="00F8615A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FA41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37016114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839F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hypoxemic respiratory failure</w:t>
            </w:r>
          </w:p>
        </w:tc>
      </w:tr>
      <w:tr w:rsidR="009334E9" w:rsidRPr="009334E9" w14:paraId="464A608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C6B8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6845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318856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FFD6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respiratory arrest</w:t>
            </w:r>
          </w:p>
        </w:tc>
      </w:tr>
      <w:tr w:rsidR="009334E9" w:rsidRPr="009334E9" w14:paraId="0110A31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595F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657A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4006969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C98D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respiratory disease</w:t>
            </w:r>
          </w:p>
        </w:tc>
      </w:tr>
      <w:tr w:rsidR="009334E9" w:rsidRPr="009334E9" w14:paraId="4501F89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E40A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47FC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4106274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69A1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cardiac arrest</w:t>
            </w:r>
          </w:p>
        </w:tc>
      </w:tr>
      <w:tr w:rsidR="009334E9" w:rsidRPr="009334E9" w14:paraId="5FC1A5B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AA6DF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A07B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4317960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6763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respiratory failure</w:t>
            </w:r>
          </w:p>
        </w:tc>
      </w:tr>
      <w:tr w:rsidR="009334E9" w:rsidRPr="009334E9" w14:paraId="7D3227A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F753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06B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37395564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E2FF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Hypoxemic respiratory failure</w:t>
            </w:r>
          </w:p>
        </w:tc>
      </w:tr>
      <w:tr w:rsidR="009334E9" w:rsidRPr="009334E9" w14:paraId="64CC618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95D7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F244B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4256228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2EEB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failure</w:t>
            </w:r>
          </w:p>
        </w:tc>
      </w:tr>
      <w:tr w:rsidR="009334E9" w:rsidRPr="009334E9" w14:paraId="4D03686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C5843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D9FC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36716978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7437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on chronic hypercapnic respiratory failure</w:t>
            </w:r>
          </w:p>
        </w:tc>
      </w:tr>
      <w:tr w:rsidR="009334E9" w:rsidRPr="009334E9" w14:paraId="2064710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9C25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0510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4027553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23F5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Disorder of lower respiratory system</w:t>
            </w:r>
          </w:p>
        </w:tc>
      </w:tr>
      <w:tr w:rsidR="009334E9" w:rsidRPr="009334E9" w14:paraId="51731F1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0E88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4FB0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4158346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F04A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distress</w:t>
            </w:r>
          </w:p>
        </w:tc>
      </w:tr>
      <w:tr w:rsidR="009334E9" w:rsidRPr="009334E9" w14:paraId="261AC0C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D734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C392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374748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A004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Perinatal anoxic-ischemic brain injury</w:t>
            </w:r>
          </w:p>
        </w:tc>
      </w:tr>
      <w:tr w:rsidR="009334E9" w:rsidRPr="009334E9" w14:paraId="5DBC846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333B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4CD8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36716741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C7A4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instability of prematurity</w:t>
            </w:r>
          </w:p>
        </w:tc>
      </w:tr>
      <w:tr w:rsidR="009334E9" w:rsidRPr="009334E9" w14:paraId="2681055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1737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7473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4191650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4D30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respiratory distress</w:t>
            </w:r>
          </w:p>
        </w:tc>
      </w:tr>
      <w:tr w:rsidR="009334E9" w:rsidRPr="009334E9" w14:paraId="494D0F7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B6CB3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F23C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319138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2C232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condition of fetus OR newborn</w:t>
            </w:r>
          </w:p>
        </w:tc>
      </w:tr>
      <w:tr w:rsidR="009334E9" w:rsidRPr="009334E9" w14:paraId="7E39816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73DF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02E1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4159149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5765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Seizures complicating intracranial hemorrhage in the newborn</w:t>
            </w:r>
          </w:p>
        </w:tc>
      </w:tr>
      <w:tr w:rsidR="009334E9" w:rsidRPr="009334E9" w14:paraId="4CAA180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552A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0F0F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258866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8156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distress syndrome in the newborn</w:t>
            </w:r>
          </w:p>
        </w:tc>
      </w:tr>
      <w:tr w:rsidR="009334E9" w:rsidRPr="009334E9" w14:paraId="7F6F230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908A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CEFE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4129290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BCAC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cerebral hemorrhage</w:t>
            </w:r>
          </w:p>
        </w:tc>
      </w:tr>
      <w:tr w:rsidR="009334E9" w:rsidRPr="009334E9" w14:paraId="057FA84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FFBF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1272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4171115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75AB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Low birth weight infant</w:t>
            </w:r>
          </w:p>
        </w:tc>
      </w:tr>
      <w:tr w:rsidR="009334E9" w:rsidRPr="009334E9" w14:paraId="5A40D9D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83DA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22BE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319049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2AF68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respiratory failure</w:t>
            </w:r>
          </w:p>
        </w:tc>
      </w:tr>
      <w:tr w:rsidR="009334E9" w:rsidRPr="009334E9" w14:paraId="4DAEF43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1A81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C9F01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4181199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C809D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respiratory system disorder</w:t>
            </w:r>
          </w:p>
        </w:tc>
      </w:tr>
      <w:tr w:rsidR="009334E9" w:rsidRPr="009334E9" w14:paraId="25F962F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B61C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42146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4079858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5DE2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Very low birth weight infant</w:t>
            </w:r>
          </w:p>
        </w:tc>
      </w:tr>
      <w:tr w:rsidR="009334E9" w:rsidRPr="009334E9" w14:paraId="7D52760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56E99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CE8E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74469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EC61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Light-for-dates without fetal malnutrition</w:t>
            </w:r>
          </w:p>
        </w:tc>
      </w:tr>
      <w:tr w:rsidR="009334E9" w:rsidRPr="009334E9" w14:paraId="2CA2B02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828E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58E0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4173177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60B7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insufficiency syndrome of newborn</w:t>
            </w:r>
          </w:p>
        </w:tc>
      </w:tr>
      <w:tr w:rsidR="009334E9" w:rsidRPr="009334E9" w14:paraId="3A08179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D369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3417F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317109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777B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arrest</w:t>
            </w:r>
          </w:p>
        </w:tc>
      </w:tr>
      <w:tr w:rsidR="009334E9" w:rsidRPr="009334E9" w14:paraId="680AD31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7E0EF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FFC8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4064286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7C41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Small-for-dates baby</w:t>
            </w:r>
          </w:p>
        </w:tc>
      </w:tr>
      <w:tr w:rsidR="009334E9" w:rsidRPr="009334E9" w14:paraId="3C9DA2A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000C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B993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443618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14CD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hypoxemia</w:t>
            </w:r>
          </w:p>
        </w:tc>
      </w:tr>
      <w:tr w:rsidR="009334E9" w:rsidRPr="009334E9" w14:paraId="0C6CA68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4E21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13546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318459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962B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Respiratory insufficiency</w:t>
            </w:r>
          </w:p>
        </w:tc>
      </w:tr>
      <w:tr w:rsidR="009334E9" w:rsidRPr="009334E9" w14:paraId="004FCE2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E3F2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A4D8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320651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E20D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acute respiratory syndrome</w:t>
            </w:r>
          </w:p>
        </w:tc>
      </w:tr>
      <w:tr w:rsidR="009334E9" w:rsidRPr="009334E9" w14:paraId="28AA211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4580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2D92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4283942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224C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Bronchopulmonary dysplasia of newborn</w:t>
            </w:r>
          </w:p>
        </w:tc>
      </w:tr>
      <w:tr w:rsidR="009334E9" w:rsidRPr="009334E9" w14:paraId="44A3562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38AB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ADDD9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46271075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A791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hypoxemic respiratory failure</w:t>
            </w:r>
          </w:p>
        </w:tc>
      </w:tr>
      <w:tr w:rsidR="009334E9" w:rsidRPr="009334E9" w14:paraId="76F989F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CA28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4141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439128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4C58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Extreme prematurity of infant</w:t>
            </w:r>
          </w:p>
        </w:tc>
      </w:tr>
      <w:tr w:rsidR="009334E9" w:rsidRPr="009334E9" w14:paraId="4CA672F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F2AC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61A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201957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4D89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Necrotizing enterocolitis in fetus OR newborn</w:t>
            </w:r>
          </w:p>
        </w:tc>
      </w:tr>
      <w:tr w:rsidR="009334E9" w:rsidRPr="009334E9" w14:paraId="2EA1A7F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58B0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2895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4079972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ACE1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Intraventricular hemorrhage of prematurity</w:t>
            </w:r>
          </w:p>
        </w:tc>
      </w:tr>
      <w:tr w:rsidR="009334E9" w:rsidRPr="009334E9" w14:paraId="4D61092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4A2F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DA6F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4145947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308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Small for gestational age fetus</w:t>
            </w:r>
          </w:p>
        </w:tc>
      </w:tr>
      <w:tr w:rsidR="009334E9" w:rsidRPr="009334E9" w14:paraId="075BC31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9D94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1D2D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4173323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2253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Extremely low birth weight infant</w:t>
            </w:r>
          </w:p>
        </w:tc>
      </w:tr>
      <w:tr w:rsidR="009334E9" w:rsidRPr="009334E9" w14:paraId="5892D9B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7539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2DCD3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4172864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5EA1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cardiac failure</w:t>
            </w:r>
          </w:p>
        </w:tc>
      </w:tr>
      <w:tr w:rsidR="009334E9" w:rsidRPr="009334E9" w14:paraId="125ABC9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6F50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30C8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36675035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52C2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Prematurity of infant</w:t>
            </w:r>
          </w:p>
        </w:tc>
      </w:tr>
      <w:tr w:rsidR="009334E9" w:rsidRPr="009334E9" w14:paraId="05198D6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1B51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CEAB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443522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5C45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bradycardia</w:t>
            </w:r>
          </w:p>
        </w:tc>
      </w:tr>
      <w:tr w:rsidR="009334E9" w:rsidRPr="009334E9" w14:paraId="7002AB1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3704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834C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4308227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DAB5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Neonatal necrotizing enterocolitis</w:t>
            </w:r>
          </w:p>
        </w:tc>
      </w:tr>
      <w:tr w:rsidR="009334E9" w:rsidRPr="009334E9" w14:paraId="4F703B8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9F7E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755D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254068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60B6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Disorder of upper respiratory system</w:t>
            </w:r>
          </w:p>
        </w:tc>
      </w:tr>
      <w:tr w:rsidR="009334E9" w:rsidRPr="009334E9" w14:paraId="1A82D5DB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833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Composite obstetric outcomes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1B14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4034096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AF26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in labor</w:t>
            </w:r>
          </w:p>
        </w:tc>
      </w:tr>
      <w:tr w:rsidR="009334E9" w:rsidRPr="009334E9" w14:paraId="0FE14C4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2E40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21C7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44784551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9A3E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spontaneous labor with term delivery</w:t>
            </w:r>
          </w:p>
        </w:tc>
      </w:tr>
      <w:tr w:rsidR="009334E9" w:rsidRPr="009334E9" w14:paraId="4892963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9041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E78D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4316372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F8AF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HELLP syndrome</w:t>
            </w:r>
          </w:p>
        </w:tc>
      </w:tr>
      <w:tr w:rsidR="009334E9" w:rsidRPr="009334E9" w14:paraId="090BDA1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9CB8B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26E3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136760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EBCC5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Transient hypertension of pregnancy - not delivered</w:t>
            </w:r>
          </w:p>
        </w:tc>
      </w:tr>
      <w:tr w:rsidR="009334E9" w:rsidRPr="009334E9" w14:paraId="56F8E7B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A50C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A243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4062906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BE26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Transient hypertension of pregnancy with postnatal complication</w:t>
            </w:r>
          </w:p>
        </w:tc>
      </w:tr>
      <w:tr w:rsidR="009334E9" w:rsidRPr="009334E9" w14:paraId="00129E1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DA1E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91FF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4291933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D1D8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Chronic hypertension complicating AND/OR reason for care during pregnancy</w:t>
            </w:r>
          </w:p>
        </w:tc>
      </w:tr>
      <w:tr w:rsidR="009334E9" w:rsidRPr="009334E9" w14:paraId="203AD0C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8586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39AF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4273560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DDF4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Premature labor</w:t>
            </w:r>
          </w:p>
        </w:tc>
      </w:tr>
      <w:tr w:rsidR="009334E9" w:rsidRPr="009334E9" w14:paraId="325301E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8280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558AF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135601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802D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or eclampsia with pre-existing hypertension - delivered</w:t>
            </w:r>
          </w:p>
        </w:tc>
      </w:tr>
      <w:tr w:rsidR="009334E9" w:rsidRPr="009334E9" w14:paraId="62A292C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D9D9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28D8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141084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CD5E2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or eclampsia with pre-existing hypertension</w:t>
            </w:r>
          </w:p>
        </w:tc>
      </w:tr>
      <w:tr w:rsidR="009334E9" w:rsidRPr="009334E9" w14:paraId="01EFC93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6B3F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3D1D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438490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70D22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pre-eclampsia - delivered</w:t>
            </w:r>
          </w:p>
        </w:tc>
      </w:tr>
      <w:tr w:rsidR="009334E9" w:rsidRPr="009334E9" w14:paraId="1EE39BF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7F49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0018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4146627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693D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Non-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proteinuric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hypertension of pregnancy</w:t>
            </w:r>
          </w:p>
        </w:tc>
      </w:tr>
      <w:tr w:rsidR="009334E9" w:rsidRPr="009334E9" w14:paraId="4D65F77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3374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CBC3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45757788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D7BD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Postpartum pregnancy-induced hypertension</w:t>
            </w:r>
          </w:p>
        </w:tc>
      </w:tr>
      <w:tr w:rsidR="009334E9" w:rsidRPr="009334E9" w14:paraId="6F61CB9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2BDB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5AFA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4062550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0C27B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or eclampsia with pre-existing hypertension with postnatal complication</w:t>
            </w:r>
          </w:p>
        </w:tc>
      </w:tr>
      <w:tr w:rsidR="009334E9" w:rsidRPr="009334E9" w14:paraId="18743DA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C30B5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542E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441922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580A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Transient hypertension of pregnancy</w:t>
            </w:r>
          </w:p>
        </w:tc>
      </w:tr>
      <w:tr w:rsidR="009334E9" w:rsidRPr="009334E9" w14:paraId="503A886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D62F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9916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45757176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B7B0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labor in third trimester with preterm delivery in third trimester</w:t>
            </w:r>
          </w:p>
        </w:tc>
      </w:tr>
      <w:tr w:rsidR="009334E9" w:rsidRPr="009334E9" w14:paraId="33CA5AE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F328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33D5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4058536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4FEA8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with postnatal complication</w:t>
            </w:r>
          </w:p>
        </w:tc>
      </w:tr>
      <w:tr w:rsidR="009334E9" w:rsidRPr="009334E9" w14:paraId="18481BC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D607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BE48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443700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A89E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</w:t>
            </w:r>
          </w:p>
        </w:tc>
      </w:tr>
      <w:tr w:rsidR="009334E9" w:rsidRPr="009334E9" w14:paraId="378420D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DC2F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D16E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137613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49D5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in pregnancy</w:t>
            </w:r>
          </w:p>
        </w:tc>
      </w:tr>
      <w:tr w:rsidR="009334E9" w:rsidRPr="009334E9" w14:paraId="4B9E6CA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DA27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E9A7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138811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82B3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- delivered with postnatal complication</w:t>
            </w:r>
          </w:p>
        </w:tc>
      </w:tr>
      <w:tr w:rsidR="009334E9" w:rsidRPr="009334E9" w14:paraId="71CA782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AA7F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BAD7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201912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A812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Renal hypertension complicating pregnancy, childbirth and the puerperium - delivered with postnatal complication</w:t>
            </w:r>
          </w:p>
        </w:tc>
      </w:tr>
      <w:tr w:rsidR="009334E9" w:rsidRPr="009334E9" w14:paraId="42E8D18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17EE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F8B3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4283352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B8DB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added to pre-existing hypertension</w:t>
            </w:r>
          </w:p>
        </w:tc>
      </w:tr>
      <w:tr w:rsidR="009334E9" w:rsidRPr="009334E9" w14:paraId="75D9226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A909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49D05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132685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976A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pre-eclampsia - not delivered</w:t>
            </w:r>
          </w:p>
        </w:tc>
      </w:tr>
      <w:tr w:rsidR="009334E9" w:rsidRPr="009334E9" w14:paraId="338D291B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AC049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F80C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4057976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BCDA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pre-eclampsia with postnatal complication</w:t>
            </w:r>
          </w:p>
        </w:tc>
      </w:tr>
      <w:tr w:rsidR="009334E9" w:rsidRPr="009334E9" w14:paraId="7D1E377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EB57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3989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439077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1282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pre-eclampsia - delivered with postnatal complication</w:t>
            </w:r>
          </w:p>
        </w:tc>
      </w:tr>
      <w:tr w:rsidR="009334E9" w:rsidRPr="009334E9" w14:paraId="7F3BDDC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274C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7822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141639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9946B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Transient hypertension of pregnancy - delivered with postnatal complication</w:t>
            </w:r>
          </w:p>
        </w:tc>
      </w:tr>
      <w:tr w:rsidR="009334E9" w:rsidRPr="009334E9" w14:paraId="4B5A6A8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83E0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0CD3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45757175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C962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labor in second trimester with preterm delivery in second trimester</w:t>
            </w:r>
          </w:p>
        </w:tc>
      </w:tr>
      <w:tr w:rsidR="009334E9" w:rsidRPr="009334E9" w14:paraId="6941055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6AF7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7297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197930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DEED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Renal hypertension complicating pregnancy, childbirth and the puerperium</w:t>
            </w:r>
          </w:p>
        </w:tc>
      </w:tr>
      <w:tr w:rsidR="009334E9" w:rsidRPr="009334E9" w14:paraId="03B8D8D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80817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B60D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4116344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F66D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in puerperium</w:t>
            </w:r>
          </w:p>
        </w:tc>
      </w:tr>
      <w:tr w:rsidR="009334E9" w:rsidRPr="009334E9" w14:paraId="3B536018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735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1A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4034094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09AE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 xml:space="preserve">Moderate 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proteinuric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hypertension of pregnancy</w:t>
            </w:r>
          </w:p>
        </w:tc>
      </w:tr>
      <w:tr w:rsidR="009334E9" w:rsidRPr="009334E9" w14:paraId="112E2D7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A39D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9744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4167493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F723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Pregnancy-induced hypertension</w:t>
            </w:r>
          </w:p>
        </w:tc>
      </w:tr>
      <w:tr w:rsidR="009334E9" w:rsidRPr="009334E9" w14:paraId="1A5E2B8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39EA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B284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35622939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4953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Postpartum pre-eclampsia</w:t>
            </w:r>
          </w:p>
        </w:tc>
      </w:tr>
      <w:tr w:rsidR="009334E9" w:rsidRPr="009334E9" w14:paraId="38911C5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81F13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CF79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192684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4287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Renal hypertension complicating pregnancy, childbirth and the puerperium - not delivered</w:t>
            </w:r>
          </w:p>
        </w:tc>
      </w:tr>
      <w:tr w:rsidR="009334E9" w:rsidRPr="009334E9" w14:paraId="18FE2BA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84D6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D690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439393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3869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</w:t>
            </w:r>
          </w:p>
        </w:tc>
      </w:tr>
      <w:tr w:rsidR="009334E9" w:rsidRPr="009334E9" w14:paraId="618B20F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DDB1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A11D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433536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C1A5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Severe pre-eclampsia</w:t>
            </w:r>
          </w:p>
        </w:tc>
      </w:tr>
      <w:tr w:rsidR="009334E9" w:rsidRPr="009334E9" w14:paraId="49E90879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DA29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441EB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314090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1A8E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Mild pre-eclampsia</w:t>
            </w:r>
          </w:p>
        </w:tc>
      </w:tr>
      <w:tr w:rsidR="009334E9" w:rsidRPr="009334E9" w14:paraId="3B6156A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6D50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7944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4289142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F879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added to pre-existing hypertension</w:t>
            </w:r>
          </w:p>
        </w:tc>
      </w:tr>
      <w:tr w:rsidR="009334E9" w:rsidRPr="009334E9" w14:paraId="546CBF4A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5A08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D2C4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136743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928B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or eclampsia with pre-existing hypertension - not delivered</w:t>
            </w:r>
          </w:p>
        </w:tc>
      </w:tr>
      <w:tr w:rsidR="009334E9" w:rsidRPr="009334E9" w14:paraId="542F3034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3518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C55A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36712703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DDF6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labor without delivery</w:t>
            </w:r>
          </w:p>
        </w:tc>
      </w:tr>
      <w:tr w:rsidR="009334E9" w:rsidRPr="009334E9" w14:paraId="7BDBCEB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91BED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0F31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134414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0983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Pre-eclampsia or eclampsia with pre-existing hypertension - delivered with postnatal complication</w:t>
            </w:r>
          </w:p>
        </w:tc>
      </w:tr>
      <w:tr w:rsidR="009334E9" w:rsidRPr="009334E9" w14:paraId="484BD841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63BCA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0913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137940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FED35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Transient hypertension of pregnancy - delivered</w:t>
            </w:r>
          </w:p>
        </w:tc>
      </w:tr>
      <w:tr w:rsidR="009334E9" w:rsidRPr="009334E9" w14:paraId="66CA41F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B412D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300F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133816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9F00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Eclampsia - delivered</w:t>
            </w:r>
          </w:p>
        </w:tc>
      </w:tr>
      <w:tr w:rsidR="009334E9" w:rsidRPr="009334E9" w14:paraId="193E835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52740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93630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44784550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09199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spontaneous labor with preterm delivery</w:t>
            </w:r>
          </w:p>
        </w:tc>
      </w:tr>
      <w:tr w:rsidR="009334E9" w:rsidRPr="009334E9" w14:paraId="67B0395F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412B2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201E9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36712702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03A1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Preterm labor with preterm delivery</w:t>
            </w:r>
          </w:p>
        </w:tc>
      </w:tr>
      <w:tr w:rsidR="009334E9" w:rsidRPr="009334E9" w14:paraId="04F3755C" w14:textId="77777777">
        <w:trPr>
          <w:trHeight w:val="360"/>
          <w:jc w:val="center"/>
        </w:trPr>
        <w:tc>
          <w:tcPr>
            <w:tcW w:w="3420" w:type="dxa"/>
            <w:vMerge w:val="restart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5EF3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b/>
                <w:bCs/>
                <w:color w:val="000000" w:themeColor="text1"/>
              </w:rPr>
            </w:pPr>
            <w:r w:rsidRPr="009334E9">
              <w:rPr>
                <w:rFonts w:eastAsia="Roboto"/>
                <w:b/>
                <w:bCs/>
                <w:color w:val="000000" w:themeColor="text1"/>
              </w:rPr>
              <w:t>Pulmonary embolism</w:t>
            </w: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7EF6C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435026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78CA3E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Obstetric pulmonary embolism</w:t>
            </w:r>
          </w:p>
        </w:tc>
      </w:tr>
      <w:tr w:rsidR="009334E9" w:rsidRPr="009334E9" w14:paraId="77B572D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9ECD1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ECFB6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45768439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36563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pulmonary embolism</w:t>
            </w:r>
          </w:p>
        </w:tc>
      </w:tr>
      <w:tr w:rsidR="009334E9" w:rsidRPr="009334E9" w14:paraId="51CC62B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04515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15457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44782767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D705C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deep venous thrombosis of lower extremity as complication of procedure</w:t>
            </w:r>
          </w:p>
        </w:tc>
      </w:tr>
      <w:tr w:rsidR="009334E9" w:rsidRPr="009334E9" w14:paraId="483DDB9D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3287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378D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440417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F279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Pulmonary embolism</w:t>
            </w:r>
          </w:p>
        </w:tc>
      </w:tr>
      <w:tr w:rsidR="009334E9" w:rsidRPr="009334E9" w14:paraId="3AE740D6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EEC22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57C8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35615055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6953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 xml:space="preserve">Saddle embolus of pulmonary artery with acute </w:t>
            </w:r>
            <w:proofErr w:type="spellStart"/>
            <w:r w:rsidRPr="009334E9">
              <w:rPr>
                <w:rFonts w:eastAsia="Roboto"/>
                <w:color w:val="000000" w:themeColor="text1"/>
              </w:rPr>
              <w:t>cor</w:t>
            </w:r>
            <w:proofErr w:type="spellEnd"/>
            <w:r w:rsidRPr="009334E9">
              <w:rPr>
                <w:rFonts w:eastAsia="Roboto"/>
                <w:color w:val="000000" w:themeColor="text1"/>
              </w:rPr>
              <w:t xml:space="preserve"> pulmonale</w:t>
            </w:r>
          </w:p>
        </w:tc>
      </w:tr>
      <w:tr w:rsidR="009334E9" w:rsidRPr="009334E9" w14:paraId="377034A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F341F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F760E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4121618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0ED6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Pulmonary thromboembolism</w:t>
            </w:r>
          </w:p>
        </w:tc>
      </w:tr>
      <w:tr w:rsidR="009334E9" w:rsidRPr="009334E9" w14:paraId="6F3CBCD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BE68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88548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45768888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DEB67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pulmonary thromboembolism</w:t>
            </w:r>
          </w:p>
        </w:tc>
      </w:tr>
      <w:tr w:rsidR="009334E9" w:rsidRPr="009334E9" w14:paraId="3ED9FEF2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63A1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F22B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254662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31C86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Pulmonary infarction</w:t>
            </w:r>
          </w:p>
        </w:tc>
      </w:tr>
      <w:tr w:rsidR="009334E9" w:rsidRPr="009334E9" w14:paraId="34F9E07E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66194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A588A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762808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35D94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Infarction of lung due to embolus</w:t>
            </w:r>
          </w:p>
        </w:tc>
      </w:tr>
      <w:tr w:rsidR="009334E9" w:rsidRPr="009334E9" w14:paraId="494B3457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60090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07664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4119607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AD1B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Subacute massive pulmonary embolism</w:t>
            </w:r>
          </w:p>
        </w:tc>
      </w:tr>
      <w:tr w:rsidR="009334E9" w:rsidRPr="009334E9" w14:paraId="47614DF3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3BA8E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8C855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4091708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A2A31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Pulmonary air embolism</w:t>
            </w:r>
          </w:p>
        </w:tc>
      </w:tr>
      <w:tr w:rsidR="009334E9" w:rsidRPr="009334E9" w14:paraId="3CE388FC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84D4C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A5DA3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4120091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707CF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Acute massive pulmonary embolism</w:t>
            </w:r>
          </w:p>
        </w:tc>
      </w:tr>
      <w:tr w:rsidR="009334E9" w:rsidRPr="009334E9" w14:paraId="3D6367E5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AFDE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B0592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36713113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1818A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Saddle embolus of pulmonary artery</w:t>
            </w:r>
          </w:p>
        </w:tc>
      </w:tr>
      <w:tr w:rsidR="00F8615A" w:rsidRPr="009334E9" w14:paraId="323ABC60" w14:textId="77777777">
        <w:trPr>
          <w:trHeight w:val="360"/>
          <w:jc w:val="center"/>
        </w:trPr>
        <w:tc>
          <w:tcPr>
            <w:tcW w:w="3420" w:type="dxa"/>
            <w:vMerge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59116" w14:textId="77777777" w:rsidR="00F8615A" w:rsidRPr="009334E9" w:rsidRDefault="00F8615A">
            <w:pPr>
              <w:spacing w:line="240" w:lineRule="auto"/>
              <w:rPr>
                <w:rFonts w:eastAsia="Roboto"/>
                <w:color w:val="000000" w:themeColor="text1"/>
              </w:rPr>
            </w:pPr>
          </w:p>
        </w:tc>
        <w:tc>
          <w:tcPr>
            <w:tcW w:w="132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BCB1D" w14:textId="77777777" w:rsidR="00F8615A" w:rsidRPr="009334E9" w:rsidRDefault="00000000">
            <w:pPr>
              <w:spacing w:line="240" w:lineRule="auto"/>
              <w:jc w:val="center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43530605</w:t>
            </w:r>
          </w:p>
        </w:tc>
        <w:tc>
          <w:tcPr>
            <w:tcW w:w="6060" w:type="dxa"/>
            <w:tcBorders>
              <w:top w:val="single" w:sz="4" w:space="0" w:color="44546A"/>
              <w:left w:val="single" w:sz="4" w:space="0" w:color="44546A"/>
              <w:bottom w:val="single" w:sz="4" w:space="0" w:color="44546A"/>
              <w:right w:val="single" w:sz="4" w:space="0" w:color="44546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DBF460" w14:textId="77777777" w:rsidR="00F8615A" w:rsidRPr="009334E9" w:rsidRDefault="00000000">
            <w:pPr>
              <w:spacing w:line="240" w:lineRule="auto"/>
              <w:rPr>
                <w:rFonts w:eastAsia="Roboto"/>
                <w:color w:val="000000" w:themeColor="text1"/>
              </w:rPr>
            </w:pPr>
            <w:r w:rsidRPr="009334E9">
              <w:rPr>
                <w:rFonts w:eastAsia="Roboto"/>
                <w:color w:val="000000" w:themeColor="text1"/>
              </w:rPr>
              <w:t>Pulmonary embolism with pulmonary infarction</w:t>
            </w:r>
          </w:p>
        </w:tc>
      </w:tr>
    </w:tbl>
    <w:p w14:paraId="12597CE1" w14:textId="77777777" w:rsidR="00F8615A" w:rsidRPr="009334E9" w:rsidRDefault="00F8615A">
      <w:pPr>
        <w:spacing w:before="180" w:after="180" w:line="240" w:lineRule="auto"/>
        <w:rPr>
          <w:rFonts w:eastAsia="Roboto"/>
          <w:color w:val="000000" w:themeColor="text1"/>
        </w:rPr>
      </w:pPr>
    </w:p>
    <w:p w14:paraId="03AFF528" w14:textId="77777777" w:rsidR="00C65184" w:rsidRPr="009334E9" w:rsidRDefault="00C65184">
      <w:pPr>
        <w:rPr>
          <w:color w:val="000000" w:themeColor="text1"/>
        </w:rPr>
      </w:pPr>
      <w:r w:rsidRPr="009334E9">
        <w:rPr>
          <w:color w:val="000000" w:themeColor="text1"/>
        </w:rPr>
        <w:br w:type="page"/>
      </w:r>
    </w:p>
    <w:p w14:paraId="0E187A97" w14:textId="2FBC3F09" w:rsidR="00F8615A" w:rsidRPr="009334E9" w:rsidRDefault="00C6518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  <w:r w:rsidRPr="009334E9">
        <w:rPr>
          <w:color w:val="000000" w:themeColor="text1"/>
        </w:rPr>
        <w:lastRenderedPageBreak/>
        <w:t>Supplemental Material 2</w:t>
      </w:r>
      <w:r w:rsidR="009334E9" w:rsidRPr="009334E9">
        <w:rPr>
          <w:color w:val="000000" w:themeColor="text1"/>
        </w:rPr>
        <w:t xml:space="preserve"> - </w:t>
      </w:r>
      <w:r w:rsidR="00C133DE" w:rsidRPr="009334E9">
        <w:rPr>
          <w:color w:val="000000" w:themeColor="text1"/>
        </w:rPr>
        <w:t>Acknowledgements continue</w:t>
      </w:r>
      <w:r w:rsidRPr="009334E9">
        <w:rPr>
          <w:color w:val="000000" w:themeColor="text1"/>
        </w:rPr>
        <w:t>d</w:t>
      </w:r>
    </w:p>
    <w:p w14:paraId="4ACEC3DE" w14:textId="77777777" w:rsidR="00C133DE" w:rsidRPr="009334E9" w:rsidRDefault="00C133DE" w:rsidP="00C133DE">
      <w:pPr>
        <w:pStyle w:val="Heading4"/>
        <w:spacing w:before="0"/>
        <w:rPr>
          <w:color w:val="000000" w:themeColor="text1"/>
          <w:sz w:val="22"/>
          <w:szCs w:val="22"/>
        </w:rPr>
      </w:pPr>
      <w:r w:rsidRPr="009334E9">
        <w:rPr>
          <w:b/>
          <w:bCs/>
          <w:color w:val="000000" w:themeColor="text1"/>
          <w:sz w:val="22"/>
          <w:szCs w:val="22"/>
        </w:rPr>
        <w:t>Data Partners with Released Data</w:t>
      </w:r>
    </w:p>
    <w:p w14:paraId="793D057E" w14:textId="77777777" w:rsidR="00C133DE" w:rsidRPr="009334E9" w:rsidRDefault="00C133DE" w:rsidP="00C133DE">
      <w:pPr>
        <w:pStyle w:val="NormalWeb"/>
        <w:spacing w:before="0" w:beforeAutospacing="0"/>
        <w:rPr>
          <w:rFonts w:ascii="Arial" w:hAnsi="Arial" w:cs="Arial"/>
          <w:color w:val="000000" w:themeColor="text1"/>
          <w:sz w:val="22"/>
          <w:szCs w:val="22"/>
        </w:rPr>
      </w:pPr>
      <w:r w:rsidRPr="009334E9">
        <w:rPr>
          <w:rFonts w:ascii="Arial" w:hAnsi="Arial" w:cs="Arial"/>
          <w:color w:val="000000" w:themeColor="text1"/>
          <w:sz w:val="22"/>
          <w:szCs w:val="22"/>
        </w:rPr>
        <w:t>The following institutions whose data is released or pending:</w:t>
      </w:r>
    </w:p>
    <w:p w14:paraId="35089E72" w14:textId="77777777" w:rsidR="00C133DE" w:rsidRPr="009334E9" w:rsidRDefault="00C133DE" w:rsidP="00C133DE">
      <w:pPr>
        <w:pStyle w:val="NormalWeb"/>
        <w:spacing w:before="0" w:beforeAutospacing="0"/>
        <w:rPr>
          <w:rFonts w:ascii="Arial" w:hAnsi="Arial" w:cs="Arial"/>
          <w:color w:val="000000" w:themeColor="text1"/>
          <w:sz w:val="22"/>
          <w:szCs w:val="22"/>
        </w:rPr>
      </w:pPr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Available: Advocate Health Care Network — UL1TR002389: The Institute for Translational Medicine (ITM) • Aurora Health Care Inc — UL1TR002373: Wisconsin Network For Health Research • Boston University Medical Campus — UL1TR001430: Boston University Clinical and Translational Science Institute • Brown University — U54GM115677: Advance Clinical Translational Research (Advance-CTR) • Carilion Clinic — UL1TR003015: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iTHRIV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Integrated Translational health Research Institute of Virginia • Case Western Reserve University — UL1TR002548: The Clinical &amp; Translational Science Collaborative of Cleveland (CTSC) • Charleston Area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U54GM104942: West Virginia Clinical and Translational Science Institute (WVCTSI) • Children’s Hospital Colorado — UL1TR002535: Colorado Clinical and Translational Sciences Institute • Columbia University Irving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UL1TR001873: Irving Institute for Clinical and Translational Research • Dartmouth College — None (Voluntary) Duke University — UL1TR002553: Duke Clinical and Translational Science Institute • George Washington Children’s Research Institute — UL1TR001876: Clinical and Translational Science Institute at Children’s National (CTSA-CN) • George Washington University — UL1TR001876: Clinical and Translational Science Institute at Children’s National (CTSA-CN) • Harvard Medical School — UL1TR002541: Harvard Catalyst • Indiana University School of Medicine — UL1TR002529: Indiana Clinical and Translational Science Institute • Johns Hopkins University — UL1TR003098: Johns Hopkins Institute for Clinical and Translational Research • Louisiana Public Health Institute — None (Voluntary) • Loyola Medicine — Loyola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Loyola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UL1TR002389: The Institute for Translational Medicine (ITM) • Maine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U54GM115516: Northern New England Clinical &amp; Translational Research (NNE-CTR) Network • Mary Hitchcock Memorial Hospital &amp; Dartmouth Hitchcock Clinic — None (Voluntary) • Massachusetts General Brigham — UL1TR002541: Harvard Catalyst • Mayo Clinic Rochester — UL1TR002377: Mayo Clinic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(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CCaTS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) • Medical University of South Carolina — UL1TR001450: South Carolina Clinical &amp; Translational Research Institute (SCTR) • MITRE Corporation — None (Voluntary) • Montefiore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UL1TR002556: Institute for Clinical and Translational Research at Einstein and Montefiore • Nemours — U54GM104941: Delaware CTR ACCEL Program • NorthShore University HealthSystem — UL1TR002389: The Institute for Translational Medicine (ITM) • Northwestern University at Chicago — UL1TR001422: Northwestern University Clinical and Translational Science Institute (NUCATS) • OCHIN — INV-018455: Bill and Melinda Gates Foundation grant to Sage Bionetworks • Oregon Health &amp; Science University — UL1TR002369: Oregon Clinical and Translational Research Institute • Penn State Health Milton S. Hershey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UL1TR002014: Penn State Clinical and Translational Science Institute • Rush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UL1TR002389: The Institute for Translational Medicine (ITM) • Rutgers, The State University of New Jersey — UL1TR003017: New Jersey Alliance for Clinical and Translational Science • Stony Brook University — U24TR002306 • The Alliance at the University of Puerto Rico, Medical Sciences Campus — U54GM133807: Hispanic Alliance for Clinical and Translational Research (The Alliance) • The Ohio State University — UL1TR002733: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The State University of New York at Buffalo — UL1TR001412: Clinical and Translational Science Institute • The University of Chicago — UL1TR002389: The Institute for Translational Medicine (ITM) • The University of Iowa — UL1TR002537: Institute for Clinical and Translational Science • The University of Miami Leonard M. Miller School of Medicine — UL1TR002736: University of Miami Clinical and Translational Science Institute • The University of Michigan at Ann Arbor — UL1TR002240: </w:t>
      </w:r>
      <w:r w:rsidRPr="009334E9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Michigan Institute for Clinical and Health Research • The University of Texas Health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at Houston — UL1TR003167: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Sciences (CCTS) • The University of Texas Medical Branch at Galveston — UL1TR001439: The Institute for Translational Sciences • The University of Utah — UL1TR002538: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Uhealth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Tufts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UL1TR002544: Tufts Clinical and Translational Science Institute • Tulane University — UL1TR003096: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The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Queens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None (Voluntary) •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New Orleans — U54GM104940: Louisiana Clinical and Translational Science (LA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CaTS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University of Alabama at Birmingham — UL1TR003096: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University of Arkansas for Medical Sciences — UL1TR003107: UAMS Translational Research Institute • University of Cincinnati — UL1TR001425: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and Training • University of Colorado Denver, Anschutz Medical Campus — UL1TR002535: Colorado Clinical and Translational Sciences Institute • University of Illinois at Chicago — UL1TR002003: UIC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University of Kansas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UL1TR002366: Frontiers: University of Kansas Clinical and Translational Science Institute • University of Kentucky — UL1TR001998: UK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University of Massachusetts Medical School Worcester — UL1TR001453: The UMass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(UMCCTS) •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of Southern Nevada — None (voluntary) • University of Minnesota — UL1TR002494: Clinical and Translational Science Institute • University of Mississippi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U54GM115428: Mississippi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Research (CCTR) • University of Nebraska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U54GM115458: Great Plains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IDeA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-Clinical &amp; Translational Research • University of North Carolina at Chapel Hill — UL1TR002489: North Carolina Translational and Clinical Science Institute • University of Oklahoma Health Sciences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U54GM104938: Oklahoma Clinical and Translational Science Institute (OCTSI) • University of Pittsburgh — UL1TR001857: The Clinical and Translational Science Institute (CTSI) • University of Pennsylvania — UL1TR001878: Institute for Translational Medicine and Therapeutics • University of Rochester — UL1TR002001: UR Clinical &amp; Translational Science Institute • University of Southern California — UL1TR001855: The Southern California Clinical and Translational Science Institute (SC CTSI) • University of Vermont — U54GM115516: Northern New England Clinical &amp; Translational Research (NNE-CTR) Network • University of Virginia — UL1TR003015: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iTHRIV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Integrated Translational health Research Institute of Virginia • University of Washington — UL1TR002319: Institute of Translational Health Sciences • University of Wisconsin-Madison — UL1TR002373: UW Institute for Clinical and Translational Research • Vanderbilt University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UL1TR002243: Vanderbilt Institute for Clinical and Translational Research • Virginia Commonwealth University — UL1TR002649: C. Kenneth and Dianne Wright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Research • Wake Forest University Health Sciences — UL1TR001420: Wake Forest Clinical and Translational Science Institute • Washington University in St. Louis — UL1TR002345: Institute of Clinical and Translational Sciences • Weill Medical College of Cornell University — UL1TR002384: Weill Cornell Medicine Clinical and Translational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West Virginia University — U54GM104942: West Virginia Clinical and Translational Science Institute (WVCTSI)</w:t>
      </w:r>
      <w:r w:rsidRPr="009334E9">
        <w:rPr>
          <w:rFonts w:ascii="MS Gothic" w:eastAsia="MS Gothic" w:hAnsi="MS Gothic" w:cs="MS Gothic" w:hint="eastAsia"/>
          <w:color w:val="000000" w:themeColor="text1"/>
          <w:sz w:val="22"/>
          <w:szCs w:val="22"/>
        </w:rPr>
        <w:t> </w:t>
      </w:r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Submitted: Icahn School of Medicine at Mount Sinai — UL1TR001433: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ConduITS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Institute for Translational Sciences • The University of Texas Health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at Tyler — UL1TR003167: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Sciences (CCTS) • University of California, Davis — UL1TR001860: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UCDavis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Health Clinical and Translational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University of California, Irvine — UL1TR001414: The UC Irvine Institute for Clinical and Translational Science (ICTS) • University of California, Los Angeles — UL1TR001881: UCLA Clinical Translational Science Institute • University of California, San Diego — UL1TR001442: Altman Clinical and Translational Research Institute • University of California, San Francisco — </w:t>
      </w:r>
      <w:r w:rsidRPr="009334E9">
        <w:rPr>
          <w:rFonts w:ascii="Arial" w:hAnsi="Arial" w:cs="Arial"/>
          <w:color w:val="000000" w:themeColor="text1"/>
          <w:sz w:val="22"/>
          <w:szCs w:val="22"/>
        </w:rPr>
        <w:lastRenderedPageBreak/>
        <w:t>UL1TR001872: UCSF Clinical and Translational Science Institute</w:t>
      </w:r>
      <w:r w:rsidRPr="009334E9">
        <w:rPr>
          <w:rFonts w:ascii="MS Gothic" w:eastAsia="MS Gothic" w:hAnsi="MS Gothic" w:cs="MS Gothic" w:hint="eastAsia"/>
          <w:color w:val="000000" w:themeColor="text1"/>
          <w:sz w:val="22"/>
          <w:szCs w:val="22"/>
        </w:rPr>
        <w:t> </w:t>
      </w:r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NYU Langone Health Clinical Science Core, Data Resource Core, and PASC Biorepository Core — OTA-21-015A: Post-Acute Sequelae of SARS-CoV-2 Infection Initiative (RECOVER)</w:t>
      </w:r>
      <w:r w:rsidRPr="009334E9">
        <w:rPr>
          <w:rFonts w:ascii="MS Gothic" w:eastAsia="MS Gothic" w:hAnsi="MS Gothic" w:cs="MS Gothic" w:hint="eastAsia"/>
          <w:color w:val="000000" w:themeColor="text1"/>
          <w:sz w:val="22"/>
          <w:szCs w:val="22"/>
        </w:rPr>
        <w:t> </w:t>
      </w:r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Pending: Arkansas Children’s Hospital — UL1TR003107: UAMS Translational Research Institute • Baylor College of Medicine — None (Voluntary) • Children’s Hospital of Philadelphia — UL1TR001878: Institute for Translational Medicine and Therapeutics • Cincinnati Children’s Hospital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UL1TR001425: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and Training • Emory University — UL1TR002378: Georgia Clinical and Translational Science Alliance • HonorHealth — None (Voluntary) • Loyola University Chicago — UL1TR002389: The Institute for Translational Medicine (ITM) • Medical College of Wisconsin — UL1TR001436: Clinical and Translational Science Institute of Southeast Wisconsin • MedStar Health Research Institute — None (Voluntary) • Georgetown University — UL1TR001409: The Georgetown-Howard Universities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(GHUCCTS) • MetroHealth — None (Voluntary) • Montana State University — U54GM115371: American Indian/Alaska Native CTR • NYU Langone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UL1TR001445: Langone Health’s Clinical and Translational Science Institute • Ochsner Medical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U54GM104940: Louisiana Clinical and Translational Science (LA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CaTS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Regenstrief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Institute — UL1TR002529: Indiana Clinical and Translational Science Institute • Sanford Research — None (Voluntary) • Stanford University — UL1TR003142: Spectrum: The Stanford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Research and Education • The Rockefeller University — UL1TR001866: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and Translational Science • The Scripps Research Institute — UL1TR002550: Scripps Research Translational Institute • University of Florida — UL1TR001427: UF Clinical and Translational Science Institute • University of New Mexico Health Sciences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— UL1TR001449: University of New Mexico Clinical and Translational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• University of Texas Health Science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at San Antonio — UL1TR002645: Institute for Integration of Medicine and Science • Yale New Haven Hospital — UL1TR001863: Yale </w:t>
      </w:r>
      <w:proofErr w:type="spellStart"/>
      <w:r w:rsidRPr="009334E9">
        <w:rPr>
          <w:rFonts w:ascii="Arial" w:hAnsi="Arial" w:cs="Arial"/>
          <w:color w:val="000000" w:themeColor="text1"/>
          <w:sz w:val="22"/>
          <w:szCs w:val="22"/>
        </w:rPr>
        <w:t>Center</w:t>
      </w:r>
      <w:proofErr w:type="spellEnd"/>
      <w:r w:rsidRPr="009334E9">
        <w:rPr>
          <w:rFonts w:ascii="Arial" w:hAnsi="Arial" w:cs="Arial"/>
          <w:color w:val="000000" w:themeColor="text1"/>
          <w:sz w:val="22"/>
          <w:szCs w:val="22"/>
        </w:rPr>
        <w:t xml:space="preserve"> for Clinical Investigation</w:t>
      </w:r>
    </w:p>
    <w:p w14:paraId="0865F759" w14:textId="77777777" w:rsidR="00C133DE" w:rsidRPr="009334E9" w:rsidRDefault="00C133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</w:rPr>
      </w:pPr>
    </w:p>
    <w:sectPr w:rsidR="00C133DE" w:rsidRPr="009334E9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03884" w14:textId="77777777" w:rsidR="00BE5AD3" w:rsidRDefault="00BE5AD3">
      <w:pPr>
        <w:spacing w:line="240" w:lineRule="auto"/>
      </w:pPr>
      <w:r>
        <w:separator/>
      </w:r>
    </w:p>
  </w:endnote>
  <w:endnote w:type="continuationSeparator" w:id="0">
    <w:p w14:paraId="7DF7FCE8" w14:textId="77777777" w:rsidR="00BE5AD3" w:rsidRDefault="00BE5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B1C5DE6-65C2-BF47-96B8-88523152AABF}"/>
    <w:embedBold r:id="rId2" w:fontKey="{B63F827C-D7D7-D14B-A169-E15D2406EC87}"/>
    <w:embedItalic r:id="rId3" w:fontKey="{41273BBC-ADF8-4248-9AB2-03BD6F7985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E0C0AA0-7CC3-104D-B9FE-47952DF792E5}"/>
    <w:embedBold r:id="rId5" w:fontKey="{823F00E1-F25D-E64D-B040-FA4255A64AAC}"/>
    <w:embedItalic r:id="rId6" w:fontKey="{E031C54D-1F79-EB4A-BBA8-81BCFFAACC1E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587D3AF6-0533-2241-A523-A8A861D4877A}"/>
    <w:embedBold r:id="rId8" w:fontKey="{2700D8F7-0A62-B84D-BE6A-C9E3221245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C42B829-378A-5049-985D-2D0027CA19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AF0B8EA-ADB8-3845-BD8C-C0D06F0433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3941A55-FAA4-EE44-963C-D9D3960329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FD981" w14:textId="77777777" w:rsidR="00BE5AD3" w:rsidRDefault="00BE5AD3">
      <w:pPr>
        <w:spacing w:line="240" w:lineRule="auto"/>
      </w:pPr>
      <w:r>
        <w:separator/>
      </w:r>
    </w:p>
  </w:footnote>
  <w:footnote w:type="continuationSeparator" w:id="0">
    <w:p w14:paraId="34CFAD13" w14:textId="77777777" w:rsidR="00BE5AD3" w:rsidRDefault="00BE5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E166E" w14:textId="77777777" w:rsidR="00F8615A" w:rsidRDefault="00F861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15A"/>
    <w:rsid w:val="000C2479"/>
    <w:rsid w:val="000D2854"/>
    <w:rsid w:val="001A33CD"/>
    <w:rsid w:val="001C2345"/>
    <w:rsid w:val="001E1FF5"/>
    <w:rsid w:val="00272EF9"/>
    <w:rsid w:val="002B5DBE"/>
    <w:rsid w:val="002E00FD"/>
    <w:rsid w:val="003A175E"/>
    <w:rsid w:val="003A410D"/>
    <w:rsid w:val="00443E8B"/>
    <w:rsid w:val="00660039"/>
    <w:rsid w:val="00680F29"/>
    <w:rsid w:val="006E301D"/>
    <w:rsid w:val="007374A1"/>
    <w:rsid w:val="00774125"/>
    <w:rsid w:val="007F109A"/>
    <w:rsid w:val="00826E7C"/>
    <w:rsid w:val="00902BF0"/>
    <w:rsid w:val="00927B21"/>
    <w:rsid w:val="009334E9"/>
    <w:rsid w:val="00A04EF3"/>
    <w:rsid w:val="00A22DBD"/>
    <w:rsid w:val="00A45F55"/>
    <w:rsid w:val="00A5294C"/>
    <w:rsid w:val="00AE5FEA"/>
    <w:rsid w:val="00B45E51"/>
    <w:rsid w:val="00BC61D6"/>
    <w:rsid w:val="00BD12C2"/>
    <w:rsid w:val="00BE5AD3"/>
    <w:rsid w:val="00BF2D8C"/>
    <w:rsid w:val="00C01F34"/>
    <w:rsid w:val="00C04C18"/>
    <w:rsid w:val="00C133DE"/>
    <w:rsid w:val="00C65184"/>
    <w:rsid w:val="00D35A30"/>
    <w:rsid w:val="00D42B16"/>
    <w:rsid w:val="00D71BEB"/>
    <w:rsid w:val="00D748BC"/>
    <w:rsid w:val="00D90FA7"/>
    <w:rsid w:val="00E173FF"/>
    <w:rsid w:val="00E2772E"/>
    <w:rsid w:val="00E31B77"/>
    <w:rsid w:val="00E7651F"/>
    <w:rsid w:val="00E87F70"/>
    <w:rsid w:val="00EC24F6"/>
    <w:rsid w:val="00F8615A"/>
    <w:rsid w:val="00FB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D7C1CC"/>
  <w15:docId w15:val="{E149AE3D-7B19-964C-9FB2-42262C8B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04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A04EF3"/>
    <w:rPr>
      <w:b/>
      <w:bCs/>
    </w:rPr>
  </w:style>
  <w:style w:type="character" w:customStyle="1" w:styleId="apple-converted-space">
    <w:name w:val="apple-converted-space"/>
    <w:basedOn w:val="DefaultParagraphFont"/>
    <w:rsid w:val="00A04EF3"/>
  </w:style>
  <w:style w:type="character" w:styleId="Hyperlink">
    <w:name w:val="Hyperlink"/>
    <w:basedOn w:val="DefaultParagraphFont"/>
    <w:uiPriority w:val="99"/>
    <w:unhideWhenUsed/>
    <w:rsid w:val="00A04EF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04EF3"/>
    <w:rPr>
      <w:i/>
      <w:iCs/>
    </w:rPr>
  </w:style>
  <w:style w:type="character" w:customStyle="1" w:styleId="m7eme">
    <w:name w:val="m7eme"/>
    <w:basedOn w:val="DefaultParagraphFont"/>
    <w:rsid w:val="00680F29"/>
  </w:style>
  <w:style w:type="character" w:styleId="UnresolvedMention">
    <w:name w:val="Unresolved Mention"/>
    <w:basedOn w:val="DefaultParagraphFont"/>
    <w:uiPriority w:val="99"/>
    <w:semiHidden/>
    <w:unhideWhenUsed/>
    <w:rsid w:val="00BD1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13</Pages>
  <Words>4071</Words>
  <Characters>23205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Fintan Hughes</cp:lastModifiedBy>
  <cp:revision>12</cp:revision>
  <dcterms:created xsi:type="dcterms:W3CDTF">2026-02-07T15:14:00Z</dcterms:created>
  <dcterms:modified xsi:type="dcterms:W3CDTF">2026-02-13T13:54:00Z</dcterms:modified>
</cp:coreProperties>
</file>