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5FF2" w:rsidRPr="00A42807" w:rsidRDefault="007F5FF2" w:rsidP="007F5FF2">
      <w:pPr>
        <w:spacing w:line="480" w:lineRule="auto"/>
        <w:jc w:val="center"/>
        <w:rPr>
          <w:rFonts w:ascii="Arial" w:hAnsi="Arial" w:cs="Arial"/>
          <w:b/>
          <w:bCs/>
          <w:sz w:val="28"/>
          <w:szCs w:val="28"/>
        </w:rPr>
      </w:pPr>
      <w:r w:rsidRPr="00A42807">
        <w:rPr>
          <w:rFonts w:ascii="Arial" w:hAnsi="Arial" w:cs="Arial"/>
          <w:b/>
          <w:bCs/>
          <w:sz w:val="28"/>
          <w:szCs w:val="28"/>
        </w:rPr>
        <w:t>Supplementary Material</w:t>
      </w:r>
    </w:p>
    <w:p w:rsidR="00E15D50" w:rsidRPr="00A42807" w:rsidRDefault="00E15D50" w:rsidP="00E15D50">
      <w:pPr>
        <w:spacing w:line="480" w:lineRule="auto"/>
        <w:rPr>
          <w:rFonts w:ascii="Arial" w:hAnsi="Arial" w:cs="Arial"/>
          <w:b/>
          <w:bCs/>
          <w:sz w:val="22"/>
          <w:szCs w:val="22"/>
        </w:rPr>
      </w:pPr>
      <w:bookmarkStart w:id="0" w:name="OLE_LINK60"/>
      <w:bookmarkStart w:id="1" w:name="OLE_LINK61"/>
      <w:r w:rsidRPr="00A42807">
        <w:rPr>
          <w:rFonts w:ascii="Arial" w:hAnsi="Arial" w:cs="Arial"/>
          <w:b/>
          <w:bCs/>
          <w:sz w:val="22"/>
          <w:szCs w:val="22"/>
        </w:rPr>
        <w:t>Statistical Analyses</w:t>
      </w:r>
    </w:p>
    <w:bookmarkEnd w:id="0"/>
    <w:bookmarkEnd w:id="1"/>
    <w:p w:rsidR="00E15D50" w:rsidRPr="005447F5" w:rsidRDefault="00E15D50" w:rsidP="00E15D50">
      <w:pPr>
        <w:spacing w:line="480" w:lineRule="auto"/>
        <w:ind w:firstLineChars="200" w:firstLine="420"/>
        <w:rPr>
          <w:rFonts w:ascii="Times New Roman" w:hAnsi="Times New Roman" w:cs="Times New Roman"/>
        </w:rPr>
      </w:pPr>
      <w:r w:rsidRPr="005447F5">
        <w:rPr>
          <w:rFonts w:ascii="Times New Roman" w:hAnsi="Times New Roman" w:cs="Times New Roman"/>
          <w:color w:val="1A1C1E"/>
          <w:shd w:val="clear" w:color="auto" w:fill="FFFFFF"/>
        </w:rPr>
        <w:t>This research investigates the urban-rural and gender differences in the relationship between the type</w:t>
      </w:r>
      <w:r w:rsidR="00BA5119">
        <w:rPr>
          <w:rFonts w:ascii="Times New Roman" w:hAnsi="Times New Roman" w:cs="Times New Roman" w:hint="eastAsia"/>
          <w:color w:val="1A1C1E"/>
          <w:shd w:val="clear" w:color="auto" w:fill="FFFFFF"/>
        </w:rPr>
        <w:t>s</w:t>
      </w:r>
      <w:r w:rsidRPr="005447F5">
        <w:rPr>
          <w:rFonts w:ascii="Times New Roman" w:hAnsi="Times New Roman" w:cs="Times New Roman"/>
          <w:color w:val="1A1C1E"/>
          <w:shd w:val="clear" w:color="auto" w:fill="FFFFFF"/>
        </w:rPr>
        <w:t xml:space="preserve"> of social participation and</w:t>
      </w:r>
      <w:r w:rsidR="00C2607D" w:rsidRPr="00C2607D">
        <w:t xml:space="preserve"> </w:t>
      </w:r>
      <w:r w:rsidR="00C2607D" w:rsidRPr="00C2607D">
        <w:rPr>
          <w:rFonts w:ascii="Times New Roman" w:hAnsi="Times New Roman" w:cs="Times New Roman"/>
          <w:color w:val="1A1C1E"/>
          <w:shd w:val="clear" w:color="auto" w:fill="FFFFFF"/>
        </w:rPr>
        <w:t>depressive symptoms among older adults</w:t>
      </w:r>
      <w:r w:rsidRPr="005447F5">
        <w:rPr>
          <w:rFonts w:ascii="Times New Roman" w:hAnsi="Times New Roman" w:cs="Times New Roman"/>
          <w:color w:val="1A1C1E"/>
          <w:shd w:val="clear" w:color="auto" w:fill="FFFFFF"/>
        </w:rPr>
        <w:t xml:space="preserve">. </w:t>
      </w:r>
      <w:r w:rsidR="00C2607D" w:rsidRPr="00C2607D">
        <w:rPr>
          <w:rFonts w:ascii="Times New Roman" w:hAnsi="Times New Roman" w:cs="Times New Roman"/>
          <w:color w:val="1A1C1E"/>
          <w:shd w:val="clear" w:color="auto" w:fill="FFFFFF"/>
        </w:rPr>
        <w:t>As depressive symptoms were measured as a continuous scale, Ordinary Least Squares (OLS) regression models were employed to estimate the relationships.</w:t>
      </w:r>
      <w:r w:rsidR="00C2607D">
        <w:rPr>
          <w:rFonts w:ascii="Times New Roman" w:hAnsi="Times New Roman" w:cs="Times New Roman"/>
          <w:color w:val="1A1C1E"/>
          <w:shd w:val="clear" w:color="auto" w:fill="FFFFFF"/>
        </w:rPr>
        <w:t xml:space="preserve"> </w:t>
      </w:r>
      <w:r w:rsidR="00C2607D" w:rsidRPr="005447F5">
        <w:rPr>
          <w:rFonts w:ascii="Times New Roman" w:hAnsi="Times New Roman" w:cs="Times New Roman"/>
          <w:color w:val="1A1C1E"/>
          <w:shd w:val="clear" w:color="auto" w:fill="FFFFFF"/>
        </w:rPr>
        <w:t>The</w:t>
      </w:r>
      <w:r w:rsidRPr="005447F5">
        <w:rPr>
          <w:rFonts w:ascii="Times New Roman" w:hAnsi="Times New Roman" w:cs="Times New Roman"/>
          <w:color w:val="1A1C1E"/>
          <w:shd w:val="clear" w:color="auto" w:fill="FFFFFF"/>
        </w:rPr>
        <w:t xml:space="preserve"> models are briefly introduced as follows:</w:t>
      </w:r>
    </w:p>
    <w:p w:rsidR="00E15D50" w:rsidRPr="005447F5" w:rsidRDefault="00E15D50" w:rsidP="00E15D50">
      <w:pPr>
        <w:spacing w:line="480" w:lineRule="auto"/>
        <w:ind w:firstLineChars="200" w:firstLine="420"/>
        <w:rPr>
          <w:rFonts w:ascii="Times New Roman" w:hAnsi="Times New Roman" w:cs="Times New Roman"/>
        </w:rPr>
      </w:pPr>
      <w:r w:rsidRPr="008521E7">
        <w:rPr>
          <w:rFonts w:ascii="Times New Roman" w:hAnsi="Times New Roman" w:cs="Times New Roman"/>
          <w:color w:val="1A1C1E"/>
          <w:shd w:val="clear" w:color="auto" w:fill="FFFFFF"/>
        </w:rPr>
        <w:t xml:space="preserve">Equation </w:t>
      </w:r>
      <w:r>
        <w:rPr>
          <w:rFonts w:ascii="Times New Roman" w:hAnsi="Times New Roman" w:cs="Times New Roman"/>
          <w:color w:val="1A1C1E"/>
          <w:shd w:val="clear" w:color="auto" w:fill="FFFFFF"/>
        </w:rPr>
        <w:t>(</w:t>
      </w:r>
      <w:r w:rsidRPr="008521E7">
        <w:rPr>
          <w:rFonts w:ascii="Times New Roman" w:hAnsi="Times New Roman" w:cs="Times New Roman"/>
          <w:color w:val="1A1C1E"/>
          <w:shd w:val="clear" w:color="auto" w:fill="FFFFFF"/>
        </w:rPr>
        <w:t>1</w:t>
      </w:r>
      <w:r>
        <w:rPr>
          <w:rFonts w:ascii="Times New Roman" w:hAnsi="Times New Roman" w:cs="Times New Roman"/>
          <w:color w:val="1A1C1E"/>
          <w:shd w:val="clear" w:color="auto" w:fill="FFFFFF"/>
        </w:rPr>
        <w:t>)</w:t>
      </w:r>
      <w:r w:rsidRPr="00BA5119">
        <w:rPr>
          <w:rStyle w:val="ng-star-inserted"/>
          <w:rFonts w:ascii="Times New Roman" w:hAnsi="Times New Roman" w:cs="Times New Roman"/>
          <w:color w:val="1A1C1E"/>
          <w:shd w:val="clear" w:color="auto" w:fill="FFFFFF"/>
        </w:rPr>
        <w:t xml:space="preserve"> </w:t>
      </w:r>
      <w:r w:rsidR="00BA5119" w:rsidRPr="00BA5119">
        <w:rPr>
          <w:rStyle w:val="ng-star-inserted"/>
          <w:rFonts w:ascii="Times New Roman" w:hAnsi="Times New Roman" w:cs="Times New Roman" w:hint="eastAsia"/>
          <w:color w:val="1A1C1E"/>
          <w:shd w:val="clear" w:color="auto" w:fill="FFFFFF"/>
        </w:rPr>
        <w:t>e</w:t>
      </w:r>
      <w:r w:rsidRPr="005447F5">
        <w:rPr>
          <w:rStyle w:val="ng-star-inserted"/>
          <w:rFonts w:ascii="Times New Roman" w:hAnsi="Times New Roman" w:cs="Times New Roman"/>
          <w:color w:val="1A1C1E"/>
          <w:shd w:val="clear" w:color="auto" w:fill="FFFFFF"/>
        </w:rPr>
        <w:t>xamines the direct effect of different types of social participation (</w:t>
      </w:r>
      <m:oMath>
        <m:sSub>
          <m:sSubPr>
            <m:ctrlPr>
              <w:rPr>
                <w:rFonts w:ascii="Cambria Math" w:hAnsi="Cambria Math" w:cs="Times New Roman"/>
                <w:i/>
              </w:rPr>
            </m:ctrlPr>
          </m:sSubPr>
          <m:e>
            <m:r>
              <w:rPr>
                <w:rFonts w:ascii="Cambria Math" w:hAnsi="Cambria Math" w:cs="Times New Roman"/>
              </w:rPr>
              <m:t>SPtype</m:t>
            </m:r>
          </m:e>
          <m:sub>
            <m:r>
              <w:rPr>
                <w:rFonts w:ascii="Cambria Math" w:hAnsi="Cambria Math" w:cs="Times New Roman"/>
              </w:rPr>
              <m:t>i</m:t>
            </m:r>
          </m:sub>
        </m:sSub>
      </m:oMath>
      <w:r w:rsidRPr="005447F5">
        <w:rPr>
          <w:rStyle w:val="ng-star-inserted"/>
          <w:rFonts w:ascii="Times New Roman" w:hAnsi="Times New Roman" w:cs="Times New Roman"/>
          <w:color w:val="1A1C1E"/>
          <w:shd w:val="clear" w:color="auto" w:fill="FFFFFF"/>
        </w:rPr>
        <w:t xml:space="preserve">ᵢ) on the </w:t>
      </w:r>
      <w:r w:rsidR="00BA5119" w:rsidRPr="00BA5119">
        <w:rPr>
          <w:rFonts w:ascii="Times New Roman" w:hAnsi="Times New Roman" w:cs="Times New Roman"/>
          <w:color w:val="1A1C1E"/>
          <w:shd w:val="clear" w:color="auto" w:fill="FFFFFF"/>
        </w:rPr>
        <w:t>depressive symptoms</w:t>
      </w:r>
      <w:r w:rsidRPr="005447F5">
        <w:rPr>
          <w:rStyle w:val="ng-star-inserted"/>
          <w:rFonts w:ascii="Times New Roman" w:hAnsi="Times New Roman" w:cs="Times New Roman"/>
          <w:color w:val="1A1C1E"/>
          <w:shd w:val="clear" w:color="auto" w:fill="FFFFFF"/>
        </w:rPr>
        <w:t xml:space="preserve"> of older adults:</w:t>
      </w:r>
    </w:p>
    <w:p w:rsidR="00E15D50" w:rsidRPr="00E15D50" w:rsidRDefault="00000000" w:rsidP="00E15D50">
      <w:pPr>
        <w:spacing w:line="480" w:lineRule="auto"/>
        <w:rPr>
          <w:rFonts w:ascii="Times New Roman" w:hAnsi="Times New Roman" w:cs="Times New Roman"/>
          <w:i/>
          <w:iCs/>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Depression</m:t>
              </m:r>
            </m:e>
            <m:sub>
              <m:r>
                <w:rPr>
                  <w:rFonts w:ascii="Cambria Math" w:hAnsi="Cambria Math" w:cs="Times New Roman"/>
                  <w:sz w:val="18"/>
                  <w:szCs w:val="18"/>
                </w:rPr>
                <m:t>i</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β</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β</m:t>
              </m:r>
            </m:e>
            <m:sub>
              <m:r>
                <w:rPr>
                  <w:rFonts w:ascii="Cambria Math" w:hAnsi="Cambria Math" w:cs="Times New Roman"/>
                  <w:sz w:val="18"/>
                  <w:szCs w:val="18"/>
                </w:rPr>
                <m:t>1</m:t>
              </m:r>
            </m:sub>
          </m:sSub>
          <m:sSub>
            <m:sSubPr>
              <m:ctrlPr>
                <w:rPr>
                  <w:rFonts w:ascii="Cambria Math" w:hAnsi="Cambria Math" w:cs="Times New Roman"/>
                  <w:i/>
                  <w:sz w:val="18"/>
                  <w:szCs w:val="18"/>
                </w:rPr>
              </m:ctrlPr>
            </m:sSubPr>
            <m:e>
              <m:r>
                <w:rPr>
                  <w:rFonts w:ascii="Cambria Math" w:hAnsi="Cambria Math" w:cs="Times New Roman"/>
                  <w:sz w:val="18"/>
                  <w:szCs w:val="18"/>
                </w:rPr>
                <m:t>SPtype</m:t>
              </m:r>
            </m:e>
            <m:sub>
              <m:r>
                <w:rPr>
                  <w:rFonts w:ascii="Cambria Math" w:hAnsi="Cambria Math" w:cs="Times New Roman"/>
                  <w:sz w:val="18"/>
                  <w:szCs w:val="18"/>
                </w:rPr>
                <m:t>i</m:t>
              </m:r>
            </m:sub>
          </m:sSub>
          <m:r>
            <w:rPr>
              <w:rFonts w:ascii="Cambria Math" w:hAnsi="Cambria Math" w:cs="Times New Roman"/>
              <w:sz w:val="18"/>
              <w:szCs w:val="18"/>
            </w:rPr>
            <m:t>+</m:t>
          </m:r>
          <m:nary>
            <m:naryPr>
              <m:chr m:val="∑"/>
              <m:limLoc m:val="undOvr"/>
              <m:ctrlPr>
                <w:rPr>
                  <w:rFonts w:ascii="Cambria Math" w:hAnsi="Cambria Math" w:cs="Times New Roman"/>
                  <w:i/>
                  <w:sz w:val="18"/>
                  <w:szCs w:val="18"/>
                </w:rPr>
              </m:ctrlPr>
            </m:naryPr>
            <m:sub>
              <m:r>
                <w:rPr>
                  <w:rFonts w:ascii="Cambria Math" w:hAnsi="Cambria Math" w:cs="Times New Roman"/>
                  <w:sz w:val="18"/>
                  <w:szCs w:val="18"/>
                </w:rPr>
                <m:t>k=1</m:t>
              </m:r>
            </m:sub>
            <m:sup>
              <m:r>
                <w:rPr>
                  <w:rFonts w:ascii="Cambria Math" w:hAnsi="Cambria Math" w:cs="Times New Roman"/>
                  <w:sz w:val="18"/>
                  <w:szCs w:val="18"/>
                </w:rPr>
                <m:t>K</m:t>
              </m:r>
            </m:sup>
            <m:e>
              <m:sSub>
                <m:sSubPr>
                  <m:ctrlPr>
                    <w:rPr>
                      <w:rFonts w:ascii="Cambria Math" w:hAnsi="Cambria Math" w:cs="Times New Roman"/>
                      <w:i/>
                      <w:sz w:val="18"/>
                      <w:szCs w:val="18"/>
                    </w:rPr>
                  </m:ctrlPr>
                </m:sSubPr>
                <m:e>
                  <m:r>
                    <w:rPr>
                      <w:rFonts w:ascii="Cambria Math" w:hAnsi="Cambria Math" w:cs="Times New Roman"/>
                      <w:sz w:val="18"/>
                      <w:szCs w:val="18"/>
                    </w:rPr>
                    <m:t>γ</m:t>
                  </m:r>
                </m:e>
                <m:sub>
                  <m:r>
                    <w:rPr>
                      <w:rFonts w:ascii="Cambria Math" w:hAnsi="Cambria Math" w:cs="Times New Roman"/>
                      <w:sz w:val="18"/>
                      <w:szCs w:val="18"/>
                    </w:rPr>
                    <m:t>k</m:t>
                  </m:r>
                </m:sub>
              </m:sSub>
              <m:sSub>
                <m:sSubPr>
                  <m:ctrlPr>
                    <w:rPr>
                      <w:rFonts w:ascii="Cambria Math" w:hAnsi="Cambria Math" w:cs="Times New Roman"/>
                      <w:i/>
                      <w:sz w:val="18"/>
                      <w:szCs w:val="18"/>
                    </w:rPr>
                  </m:ctrlPr>
                </m:sSubPr>
                <m:e>
                  <m:r>
                    <w:rPr>
                      <w:rFonts w:ascii="Cambria Math" w:hAnsi="Cambria Math" w:cs="Times New Roman"/>
                      <w:sz w:val="18"/>
                      <w:szCs w:val="18"/>
                    </w:rPr>
                    <m:t>Z</m:t>
                  </m:r>
                </m:e>
                <m:sub>
                  <m:r>
                    <w:rPr>
                      <w:rFonts w:ascii="Cambria Math" w:hAnsi="Cambria Math" w:cs="Times New Roman"/>
                      <w:sz w:val="18"/>
                      <w:szCs w:val="18"/>
                    </w:rPr>
                    <m:t>ki</m:t>
                  </m:r>
                </m:sub>
              </m:sSub>
            </m:e>
          </m:nary>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ε</m:t>
              </m:r>
            </m:e>
            <m:sub>
              <m:r>
                <w:rPr>
                  <w:rFonts w:ascii="Cambria Math" w:hAnsi="Cambria Math" w:cs="Times New Roman"/>
                  <w:sz w:val="18"/>
                  <w:szCs w:val="18"/>
                </w:rPr>
                <m:t>i</m:t>
              </m:r>
            </m:sub>
          </m:sSub>
          <m:r>
            <m:rPr>
              <m:sty m:val="p"/>
            </m:rPr>
            <w:rPr>
              <w:rFonts w:ascii="Cambria Math" w:hAnsi="Cambria Math" w:cs="Times New Roman"/>
              <w:sz w:val="18"/>
              <w:szCs w:val="18"/>
            </w:rPr>
            <m:t xml:space="preserve">       </m:t>
          </m:r>
          <m:r>
            <m:rPr>
              <m:sty m:val="p"/>
            </m:rPr>
            <w:rPr>
              <w:rFonts w:ascii="Cambria Math" w:hAnsi="Cambria Math" w:cs="Times New Roman"/>
              <w:sz w:val="18"/>
              <w:szCs w:val="18"/>
            </w:rPr>
            <m:t>（</m:t>
          </m:r>
          <m:r>
            <m:rPr>
              <m:sty m:val="p"/>
            </m:rPr>
            <w:rPr>
              <w:rFonts w:ascii="Cambria Math" w:hAnsi="Cambria Math" w:cs="Times New Roman"/>
              <w:sz w:val="18"/>
              <w:szCs w:val="18"/>
            </w:rPr>
            <m:t>1</m:t>
          </m:r>
          <m:r>
            <m:rPr>
              <m:sty m:val="p"/>
            </m:rPr>
            <w:rPr>
              <w:rFonts w:ascii="Cambria Math" w:hAnsi="Cambria Math" w:cs="Times New Roman"/>
              <w:sz w:val="18"/>
              <w:szCs w:val="18"/>
            </w:rPr>
            <m:t>）</m:t>
          </m:r>
        </m:oMath>
      </m:oMathPara>
    </w:p>
    <w:p w:rsidR="00E15D50" w:rsidRDefault="00E15D50" w:rsidP="00E15D50">
      <w:pPr>
        <w:spacing w:line="480" w:lineRule="auto"/>
        <w:ind w:firstLineChars="200" w:firstLine="420"/>
        <w:rPr>
          <w:rFonts w:ascii="Times New Roman" w:hAnsi="Times New Roman" w:cs="Times New Roman"/>
          <w:color w:val="1A1C1E"/>
          <w:shd w:val="clear" w:color="auto" w:fill="FFFFFF"/>
        </w:rPr>
      </w:pPr>
      <w:r w:rsidRPr="005447F5">
        <w:rPr>
          <w:rFonts w:ascii="Times New Roman" w:hAnsi="Times New Roman" w:cs="Times New Roman"/>
          <w:color w:val="1A1C1E"/>
          <w:shd w:val="clear" w:color="auto" w:fill="FFFFFF"/>
        </w:rPr>
        <w:t xml:space="preserve">Here, the coefficient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oMath>
      <w:r w:rsidRPr="005447F5">
        <w:rPr>
          <w:rFonts w:ascii="Times New Roman" w:hAnsi="Times New Roman" w:cs="Times New Roman"/>
          <w:color w:val="1A1C1E"/>
          <w:shd w:val="clear" w:color="auto" w:fill="FFFFFF"/>
        </w:rPr>
        <w:t xml:space="preserve"> reflects the net effect of the type of social participation on the</w:t>
      </w:r>
      <w:r w:rsidR="00BA5119" w:rsidRPr="00BA5119">
        <w:rPr>
          <w:rFonts w:ascii="Times New Roman" w:hAnsi="Times New Roman" w:cs="Times New Roman"/>
          <w:color w:val="1A1C1E"/>
          <w:shd w:val="clear" w:color="auto" w:fill="FFFFFF"/>
        </w:rPr>
        <w:t xml:space="preserve"> level of depressive symptoms</w:t>
      </w:r>
      <w:r w:rsidRPr="005447F5">
        <w:rPr>
          <w:rFonts w:ascii="Times New Roman" w:hAnsi="Times New Roman" w:cs="Times New Roman"/>
          <w:color w:val="1A1C1E"/>
          <w:shd w:val="clear" w:color="auto" w:fill="FFFFFF"/>
        </w:rPr>
        <w:t xml:space="preserve">. If β₁ is significantly negative, it indicates that greater social participation is associated with milder depressive symptoms. The coefficients </w:t>
      </w:r>
      <m:oMath>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k</m:t>
            </m:r>
          </m:sub>
        </m:sSub>
      </m:oMath>
      <w:r w:rsidRPr="005447F5">
        <w:rPr>
          <w:rFonts w:ascii="Times New Roman" w:hAnsi="Times New Roman" w:cs="Times New Roman" w:hint="eastAsia"/>
        </w:rPr>
        <w:t xml:space="preserve"> </w:t>
      </w:r>
      <w:r w:rsidRPr="005447F5">
        <w:rPr>
          <w:rFonts w:ascii="Times New Roman" w:hAnsi="Times New Roman" w:cs="Times New Roman" w:hint="eastAsia"/>
          <w:color w:val="1A1C1E"/>
          <w:shd w:val="clear" w:color="auto" w:fill="FFFFFF"/>
        </w:rPr>
        <w:t>c</w:t>
      </w:r>
      <w:r w:rsidRPr="005447F5">
        <w:rPr>
          <w:rFonts w:ascii="Times New Roman" w:hAnsi="Times New Roman" w:cs="Times New Roman"/>
          <w:color w:val="1A1C1E"/>
          <w:shd w:val="clear" w:color="auto" w:fill="FFFFFF"/>
        </w:rPr>
        <w:t xml:space="preserve">orrespond to the control variables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ki</m:t>
            </m:r>
          </m:sub>
        </m:sSub>
      </m:oMath>
      <w:r w:rsidRPr="005447F5">
        <w:rPr>
          <w:rFonts w:ascii="Times New Roman" w:hAnsi="Times New Roman" w:cs="Times New Roman"/>
          <w:color w:val="1A1C1E"/>
          <w:shd w:val="clear" w:color="auto" w:fill="FFFFFF"/>
        </w:rPr>
        <w:t xml:space="preserve"> (e.g., age,</w:t>
      </w:r>
      <w:r>
        <w:rPr>
          <w:rFonts w:ascii="Times New Roman" w:hAnsi="Times New Roman" w:cs="Times New Roman"/>
          <w:color w:val="1A1C1E"/>
          <w:shd w:val="clear" w:color="auto" w:fill="FFFFFF"/>
        </w:rPr>
        <w:t xml:space="preserve"> education</w:t>
      </w:r>
      <w:r w:rsidRPr="005447F5">
        <w:rPr>
          <w:rFonts w:ascii="Times New Roman" w:hAnsi="Times New Roman" w:cs="Times New Roman"/>
          <w:color w:val="1A1C1E"/>
          <w:shd w:val="clear" w:color="auto" w:fill="FFFFFF"/>
        </w:rPr>
        <w:t>), which are included to account for confounding effects</w:t>
      </w:r>
      <w:r w:rsidR="00BA5119">
        <w:rPr>
          <w:rFonts w:ascii="Times New Roman" w:hAnsi="Times New Roman" w:cs="Times New Roman"/>
          <w:color w:val="1A1C1E"/>
          <w:shd w:val="clear" w:color="auto" w:fill="FFFFFF"/>
        </w:rPr>
        <w:t>.</w:t>
      </w:r>
    </w:p>
    <w:p w:rsidR="00A54E69" w:rsidRPr="00A51787" w:rsidRDefault="00BA5119" w:rsidP="00A51787">
      <w:pPr>
        <w:spacing w:line="480" w:lineRule="auto"/>
        <w:ind w:firstLineChars="200" w:firstLine="420"/>
        <w:rPr>
          <w:rFonts w:ascii="Times New Roman" w:hAnsi="Times New Roman" w:cs="Times New Roman"/>
          <w:iCs/>
        </w:rPr>
      </w:pPr>
      <w:r w:rsidRPr="00BA5119">
        <w:rPr>
          <w:rFonts w:ascii="Times New Roman" w:hAnsi="Times New Roman" w:cs="Times New Roman"/>
          <w:iCs/>
        </w:rPr>
        <w:t>Equation (2) extends Equation (1) by introducing the residence variable and its interaction term with the type of social participation. It tests whether the effect of social participation on the level of depressive symptoms differs between urban and rural areas (rural = 0</w:t>
      </w:r>
      <w:r w:rsidR="00A54E69">
        <w:rPr>
          <w:rFonts w:ascii="Times New Roman" w:hAnsi="Times New Roman" w:cs="Times New Roman"/>
          <w:iCs/>
        </w:rPr>
        <w:t>,</w:t>
      </w:r>
      <w:r w:rsidRPr="00BA5119">
        <w:rPr>
          <w:rFonts w:ascii="Times New Roman" w:hAnsi="Times New Roman" w:cs="Times New Roman"/>
          <w:iCs/>
        </w:rPr>
        <w:t xml:space="preserve"> urban = 1).</w:t>
      </w:r>
    </w:p>
    <w:p w:rsidR="00A54E69" w:rsidRPr="00A51787" w:rsidRDefault="00000000" w:rsidP="00A51787">
      <w:pPr>
        <w:spacing w:line="480" w:lineRule="auto"/>
        <w:rPr>
          <w:rFonts w:ascii="Times New Roman" w:hAnsi="Times New Roman" w:cs="Times New Roman"/>
          <w:i/>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Depression</m:t>
              </m:r>
            </m:e>
            <m:sub>
              <m:r>
                <w:rPr>
                  <w:rFonts w:ascii="Cambria Math" w:hAnsi="Cambria Math" w:cs="Times New Roman"/>
                  <w:sz w:val="18"/>
                  <w:szCs w:val="18"/>
                </w:rPr>
                <m:t>i</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β</m:t>
              </m:r>
            </m:e>
            <m:sub>
              <m:r>
                <w:rPr>
                  <w:rFonts w:ascii="Cambria Math" w:hAnsi="Cambria Math" w:cs="Times New Roman"/>
                  <w:sz w:val="18"/>
                  <w:szCs w:val="18"/>
                </w:rPr>
                <m:t>0</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β</m:t>
              </m:r>
            </m:e>
            <m:sub>
              <m:r>
                <w:rPr>
                  <w:rFonts w:ascii="Cambria Math" w:hAnsi="Cambria Math" w:cs="Times New Roman"/>
                  <w:sz w:val="18"/>
                  <w:szCs w:val="18"/>
                </w:rPr>
                <m:t>1</m:t>
              </m:r>
            </m:sub>
          </m:sSub>
          <m:sSub>
            <m:sSubPr>
              <m:ctrlPr>
                <w:rPr>
                  <w:rFonts w:ascii="Cambria Math" w:hAnsi="Cambria Math" w:cs="Times New Roman"/>
                  <w:i/>
                  <w:sz w:val="18"/>
                  <w:szCs w:val="18"/>
                </w:rPr>
              </m:ctrlPr>
            </m:sSubPr>
            <m:e>
              <m:r>
                <w:rPr>
                  <w:rFonts w:ascii="Cambria Math" w:hAnsi="Cambria Math" w:cs="Times New Roman"/>
                  <w:sz w:val="18"/>
                  <w:szCs w:val="18"/>
                </w:rPr>
                <m:t>SPtype</m:t>
              </m:r>
            </m:e>
            <m:sub>
              <m:r>
                <w:rPr>
                  <w:rFonts w:ascii="Cambria Math" w:hAnsi="Cambria Math" w:cs="Times New Roman"/>
                  <w:sz w:val="18"/>
                  <w:szCs w:val="18"/>
                </w:rPr>
                <m:t>i</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β</m:t>
              </m:r>
            </m:e>
            <m:sub>
              <m:r>
                <w:rPr>
                  <w:rFonts w:ascii="Cambria Math" w:hAnsi="Cambria Math" w:cs="Times New Roman"/>
                  <w:sz w:val="18"/>
                  <w:szCs w:val="18"/>
                </w:rPr>
                <m:t>2</m:t>
              </m:r>
            </m:sub>
          </m:sSub>
          <m:sSub>
            <m:sSubPr>
              <m:ctrlPr>
                <w:rPr>
                  <w:rFonts w:ascii="Cambria Math" w:hAnsi="Cambria Math" w:cs="Times New Roman"/>
                  <w:i/>
                </w:rPr>
              </m:ctrlPr>
            </m:sSubPr>
            <m:e>
              <m:r>
                <w:rPr>
                  <w:rFonts w:ascii="Cambria Math" w:hAnsi="Cambria Math" w:cs="Times New Roman"/>
                </w:rPr>
                <m:t>residence</m:t>
              </m:r>
            </m:e>
            <m:sub>
              <m:r>
                <w:rPr>
                  <w:rFonts w:ascii="Cambria Math" w:hAnsi="Cambria Math" w:cs="Times New Roman"/>
                </w:rPr>
                <m:t>i</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β</m:t>
              </m:r>
            </m:e>
            <m:sub>
              <m:r>
                <w:rPr>
                  <w:rFonts w:ascii="Cambria Math" w:hAnsi="Cambria Math" w:cs="Times New Roman"/>
                  <w:sz w:val="18"/>
                  <w:szCs w:val="18"/>
                </w:rPr>
                <m:t>3</m:t>
              </m:r>
            </m:sub>
          </m:sSub>
          <m:d>
            <m:dPr>
              <m:begChr m:val="（"/>
              <m:endChr m:val="）"/>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SPtype</m:t>
                  </m:r>
                </m:e>
                <m:sub>
                  <m:r>
                    <w:rPr>
                      <w:rFonts w:ascii="Cambria Math" w:hAnsi="Cambria Math" w:cs="Times New Roman"/>
                      <w:sz w:val="18"/>
                      <w:szCs w:val="18"/>
                    </w:rPr>
                    <m:t>i</m:t>
                  </m:r>
                </m:sub>
              </m:sSub>
              <m:r>
                <w:rPr>
                  <w:rFonts w:ascii="Cambria Math" w:hAnsi="Cambria Math" w:cs="Times New Roman"/>
                  <w:sz w:val="18"/>
                  <w:szCs w:val="18"/>
                </w:rPr>
                <m:t xml:space="preserve"> × </m:t>
              </m:r>
              <m:sSub>
                <m:sSubPr>
                  <m:ctrlPr>
                    <w:rPr>
                      <w:rFonts w:ascii="Cambria Math" w:hAnsi="Cambria Math" w:cs="Times New Roman"/>
                      <w:i/>
                    </w:rPr>
                  </m:ctrlPr>
                </m:sSubPr>
                <m:e>
                  <m:r>
                    <w:rPr>
                      <w:rFonts w:ascii="Cambria Math" w:hAnsi="Cambria Math" w:cs="Times New Roman"/>
                    </w:rPr>
                    <m:t>residence</m:t>
                  </m:r>
                </m:e>
                <m:sub>
                  <m:r>
                    <w:rPr>
                      <w:rFonts w:ascii="Cambria Math" w:hAnsi="Cambria Math" w:cs="Times New Roman"/>
                    </w:rPr>
                    <m:t>i</m:t>
                  </m:r>
                </m:sub>
              </m:sSub>
            </m:e>
          </m:d>
          <m:r>
            <w:rPr>
              <w:rFonts w:ascii="Cambria Math" w:hAnsi="Cambria Math" w:cs="Times New Roman"/>
              <w:sz w:val="18"/>
              <w:szCs w:val="18"/>
            </w:rPr>
            <m:t>+</m:t>
          </m:r>
          <m:nary>
            <m:naryPr>
              <m:chr m:val="∑"/>
              <m:limLoc m:val="undOvr"/>
              <m:ctrlPr>
                <w:rPr>
                  <w:rFonts w:ascii="Cambria Math" w:hAnsi="Cambria Math" w:cs="Times New Roman"/>
                  <w:i/>
                  <w:sz w:val="18"/>
                  <w:szCs w:val="18"/>
                </w:rPr>
              </m:ctrlPr>
            </m:naryPr>
            <m:sub>
              <m:r>
                <w:rPr>
                  <w:rFonts w:ascii="Cambria Math" w:hAnsi="Cambria Math" w:cs="Times New Roman"/>
                  <w:sz w:val="18"/>
                  <w:szCs w:val="18"/>
                </w:rPr>
                <m:t>k=1</m:t>
              </m:r>
            </m:sub>
            <m:sup>
              <m:r>
                <w:rPr>
                  <w:rFonts w:ascii="Cambria Math" w:hAnsi="Cambria Math" w:cs="Times New Roman"/>
                  <w:sz w:val="18"/>
                  <w:szCs w:val="18"/>
                </w:rPr>
                <m:t>K</m:t>
              </m:r>
            </m:sup>
            <m:e>
              <m:sSub>
                <m:sSubPr>
                  <m:ctrlPr>
                    <w:rPr>
                      <w:rFonts w:ascii="Cambria Math" w:hAnsi="Cambria Math" w:cs="Times New Roman"/>
                      <w:i/>
                      <w:sz w:val="18"/>
                      <w:szCs w:val="18"/>
                    </w:rPr>
                  </m:ctrlPr>
                </m:sSubPr>
                <m:e>
                  <m:r>
                    <w:rPr>
                      <w:rFonts w:ascii="Cambria Math" w:hAnsi="Cambria Math" w:cs="Times New Roman"/>
                      <w:sz w:val="18"/>
                      <w:szCs w:val="18"/>
                    </w:rPr>
                    <m:t>γ</m:t>
                  </m:r>
                </m:e>
                <m:sub>
                  <m:r>
                    <w:rPr>
                      <w:rFonts w:ascii="Cambria Math" w:hAnsi="Cambria Math" w:cs="Times New Roman"/>
                      <w:sz w:val="18"/>
                      <w:szCs w:val="18"/>
                    </w:rPr>
                    <m:t>k</m:t>
                  </m:r>
                </m:sub>
              </m:sSub>
              <m:sSub>
                <m:sSubPr>
                  <m:ctrlPr>
                    <w:rPr>
                      <w:rFonts w:ascii="Cambria Math" w:hAnsi="Cambria Math" w:cs="Times New Roman"/>
                      <w:i/>
                      <w:sz w:val="18"/>
                      <w:szCs w:val="18"/>
                    </w:rPr>
                  </m:ctrlPr>
                </m:sSubPr>
                <m:e>
                  <m:r>
                    <w:rPr>
                      <w:rFonts w:ascii="Cambria Math" w:hAnsi="Cambria Math" w:cs="Times New Roman"/>
                      <w:sz w:val="18"/>
                      <w:szCs w:val="18"/>
                    </w:rPr>
                    <m:t>Z</m:t>
                  </m:r>
                </m:e>
                <m:sub>
                  <m:r>
                    <w:rPr>
                      <w:rFonts w:ascii="Cambria Math" w:hAnsi="Cambria Math" w:cs="Times New Roman"/>
                      <w:sz w:val="18"/>
                      <w:szCs w:val="18"/>
                    </w:rPr>
                    <m:t>ki</m:t>
                  </m:r>
                </m:sub>
              </m:sSub>
            </m:e>
          </m:nary>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ε</m:t>
              </m:r>
            </m:e>
            <m:sub>
              <m:r>
                <w:rPr>
                  <w:rFonts w:ascii="Cambria Math" w:hAnsi="Cambria Math" w:cs="Times New Roman"/>
                  <w:sz w:val="18"/>
                  <w:szCs w:val="18"/>
                </w:rPr>
                <m:t>i</m:t>
              </m:r>
            </m:sub>
          </m:sSub>
          <m:r>
            <m:rPr>
              <m:sty m:val="p"/>
            </m:rPr>
            <w:rPr>
              <w:rFonts w:ascii="Cambria Math" w:hAnsi="Cambria Math" w:cs="Times New Roman"/>
              <w:sz w:val="18"/>
              <w:szCs w:val="18"/>
            </w:rPr>
            <m:t xml:space="preserve">      </m:t>
          </m:r>
          <m:d>
            <m:dPr>
              <m:begChr m:val="（"/>
              <m:endChr m:val="）"/>
              <m:ctrlPr>
                <w:rPr>
                  <w:rFonts w:ascii="Cambria Math" w:hAnsi="Cambria Math" w:cs="Times New Roman"/>
                  <w:iCs/>
                  <w:sz w:val="18"/>
                  <w:szCs w:val="18"/>
                </w:rPr>
              </m:ctrlPr>
            </m:dPr>
            <m:e>
              <m:r>
                <m:rPr>
                  <m:sty m:val="p"/>
                </m:rPr>
                <w:rPr>
                  <w:rFonts w:ascii="Cambria Math" w:hAnsi="Cambria Math" w:cs="Times New Roman"/>
                  <w:sz w:val="18"/>
                  <w:szCs w:val="18"/>
                </w:rPr>
                <m:t>2</m:t>
              </m:r>
            </m:e>
          </m:d>
        </m:oMath>
      </m:oMathPara>
    </w:p>
    <w:p w:rsidR="00A54E69" w:rsidRDefault="00A54E69" w:rsidP="00E15D50">
      <w:pPr>
        <w:spacing w:line="480" w:lineRule="auto"/>
        <w:ind w:firstLineChars="200" w:firstLine="420"/>
        <w:rPr>
          <w:rFonts w:ascii="Times New Roman" w:hAnsi="Times New Roman" w:cs="Times New Roman"/>
          <w:color w:val="1A1C1E"/>
          <w:shd w:val="clear" w:color="auto" w:fill="FFFFFF"/>
        </w:rPr>
      </w:pPr>
      <w:r w:rsidRPr="00A54E69">
        <w:rPr>
          <w:rFonts w:ascii="Times New Roman" w:hAnsi="Times New Roman" w:cs="Times New Roman"/>
          <w:color w:val="1A1C1E"/>
          <w:shd w:val="clear" w:color="auto" w:fill="FFFFFF"/>
        </w:rPr>
        <w:t xml:space="preserve">Here, the interaction term coefficient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oMath>
      <w:r w:rsidRPr="00A54E69">
        <w:rPr>
          <w:rFonts w:ascii="Times New Roman" w:hAnsi="Times New Roman" w:cs="Times New Roman"/>
          <w:color w:val="1A1C1E"/>
          <w:shd w:val="clear" w:color="auto" w:fill="FFFFFF"/>
        </w:rPr>
        <w:t xml:space="preserve"> captures the extent to which the effect of social participation type </w:t>
      </w:r>
      <w:r w:rsidRPr="005447F5">
        <w:rPr>
          <w:rFonts w:ascii="Times New Roman" w:hAnsi="Times New Roman" w:cs="Times New Roman"/>
          <w:color w:val="1A1C1E"/>
          <w:shd w:val="clear" w:color="auto" w:fill="FFFFFF"/>
        </w:rPr>
        <w:t>(</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oMath>
      <w:r w:rsidRPr="005447F5">
        <w:rPr>
          <w:rFonts w:ascii="Times New Roman" w:hAnsi="Times New Roman" w:cs="Times New Roman"/>
          <w:color w:val="1A1C1E"/>
          <w:shd w:val="clear" w:color="auto" w:fill="FFFFFF"/>
        </w:rPr>
        <w:t>)</w:t>
      </w:r>
      <w:r w:rsidRPr="00A54E69">
        <w:rPr>
          <w:rFonts w:ascii="Times New Roman" w:hAnsi="Times New Roman" w:cs="Times New Roman"/>
          <w:color w:val="1A1C1E"/>
          <w:shd w:val="clear" w:color="auto" w:fill="FFFFFF"/>
        </w:rPr>
        <w:t xml:space="preserve">varies by residence. Our primary focus is on the statistical significance of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oMath>
      <w:r w:rsidRPr="00A54E69">
        <w:rPr>
          <w:rFonts w:ascii="Times New Roman" w:hAnsi="Times New Roman" w:cs="Times New Roman"/>
          <w:color w:val="1A1C1E"/>
          <w:shd w:val="clear" w:color="auto" w:fill="FFFFFF"/>
        </w:rPr>
        <w:t>, since its significance would indicate that the effect of social participation on the level of depressive symptoms differs between urban and rural areas. For urban older adults, the effect is represented by</w:t>
      </w:r>
      <w:r>
        <w:rPr>
          <w:rFonts w:ascii="Times New Roman" w:hAnsi="Times New Roman" w:cs="Times New Roman"/>
          <w:color w:val="1A1C1E"/>
          <w:shd w:val="clear" w:color="auto" w:fill="FFFFFF"/>
        </w:rPr>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oMath>
      <w:r w:rsidRPr="005447F5">
        <w:rPr>
          <w:rFonts w:ascii="Times New Roman" w:hAnsi="Times New Roman" w:cs="Times New Roman"/>
          <w:color w:val="1A1C1E"/>
          <w:shd w:val="clear" w:color="auto" w:fill="FFFFFF"/>
        </w:rPr>
        <w:t>+</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3</m:t>
            </m:r>
          </m:sub>
        </m:sSub>
      </m:oMath>
      <w:r w:rsidRPr="00A54E69">
        <w:rPr>
          <w:rFonts w:ascii="Times New Roman" w:hAnsi="Times New Roman" w:cs="Times New Roman"/>
          <w:color w:val="1A1C1E"/>
          <w:shd w:val="clear" w:color="auto" w:fill="FFFFFF"/>
        </w:rPr>
        <w:t>, whereas for rural older adults, it is represented by</w:t>
      </w:r>
      <w:r w:rsidRPr="005447F5">
        <w:rPr>
          <w:rFonts w:ascii="Times New Roman" w:hAnsi="Times New Roman" w:cs="Times New Roman"/>
          <w:color w:val="1A1C1E"/>
          <w:shd w:val="clear" w:color="auto" w:fill="FFFFFF"/>
        </w:rPr>
        <w:t xml:space="preserv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oMath>
      <w:r w:rsidRPr="00A54E69">
        <w:rPr>
          <w:rFonts w:ascii="Times New Roman" w:hAnsi="Times New Roman" w:cs="Times New Roman"/>
          <w:color w:val="1A1C1E"/>
          <w:shd w:val="clear" w:color="auto" w:fill="FFFFFF"/>
        </w:rPr>
        <w:t>.</w:t>
      </w:r>
    </w:p>
    <w:p w:rsidR="00E15D50" w:rsidRDefault="00E15D50" w:rsidP="00E15D50">
      <w:pPr>
        <w:spacing w:line="480" w:lineRule="auto"/>
        <w:ind w:firstLineChars="200" w:firstLine="420"/>
        <w:rPr>
          <w:rFonts w:ascii="Times New Roman" w:hAnsi="Times New Roman" w:cs="Times New Roman"/>
          <w:color w:val="1A1C1E"/>
        </w:rPr>
      </w:pPr>
      <w:r w:rsidRPr="006414EC">
        <w:rPr>
          <w:rFonts w:ascii="Times New Roman" w:hAnsi="Times New Roman" w:cs="Times New Roman"/>
          <w:color w:val="1A1C1E"/>
        </w:rPr>
        <w:lastRenderedPageBreak/>
        <w:t xml:space="preserve">Equation </w:t>
      </w:r>
      <w:r w:rsidRPr="006414EC">
        <w:rPr>
          <w:rFonts w:ascii="Times New Roman" w:hAnsi="Times New Roman" w:cs="Times New Roman" w:hint="eastAsia"/>
          <w:color w:val="1A1C1E"/>
        </w:rPr>
        <w:t>（</w:t>
      </w:r>
      <w:r w:rsidRPr="006414EC">
        <w:rPr>
          <w:rFonts w:ascii="Times New Roman" w:hAnsi="Times New Roman" w:cs="Times New Roman"/>
          <w:color w:val="1A1C1E"/>
        </w:rPr>
        <w:t>3</w:t>
      </w:r>
      <w:r w:rsidRPr="006414EC">
        <w:rPr>
          <w:rFonts w:ascii="Times New Roman" w:hAnsi="Times New Roman" w:cs="Times New Roman" w:hint="eastAsia"/>
          <w:color w:val="1A1C1E"/>
        </w:rPr>
        <w:t>）</w:t>
      </w:r>
      <w:r w:rsidR="00A54E69">
        <w:rPr>
          <w:rFonts w:ascii="Times New Roman" w:hAnsi="Times New Roman" w:cs="Times New Roman" w:hint="eastAsia"/>
          <w:color w:val="1A1C1E"/>
        </w:rPr>
        <w:t xml:space="preserve"> </w:t>
      </w:r>
      <w:r w:rsidRPr="005447F5">
        <w:rPr>
          <w:rFonts w:ascii="Times New Roman" w:hAnsi="Times New Roman" w:cs="Times New Roman"/>
          <w:color w:val="1A1C1E"/>
        </w:rPr>
        <w:t xml:space="preserve">builds upon </w:t>
      </w:r>
      <w:r w:rsidRPr="006414EC">
        <w:rPr>
          <w:rFonts w:ascii="Times New Roman" w:hAnsi="Times New Roman" w:cs="Times New Roman"/>
          <w:color w:val="1A1C1E"/>
        </w:rPr>
        <w:t xml:space="preserve">Equation </w:t>
      </w:r>
      <w:r w:rsidRPr="006414EC">
        <w:rPr>
          <w:rFonts w:ascii="Times New Roman" w:hAnsi="Times New Roman" w:cs="Times New Roman" w:hint="eastAsia"/>
          <w:color w:val="1A1C1E"/>
        </w:rPr>
        <w:t>（</w:t>
      </w:r>
      <w:r w:rsidRPr="006414EC">
        <w:rPr>
          <w:rFonts w:ascii="Times New Roman" w:hAnsi="Times New Roman" w:cs="Times New Roman"/>
          <w:color w:val="1A1C1E"/>
        </w:rPr>
        <w:t>1</w:t>
      </w:r>
      <w:r w:rsidRPr="006414EC">
        <w:rPr>
          <w:rFonts w:ascii="Times New Roman" w:hAnsi="Times New Roman" w:cs="Times New Roman" w:hint="eastAsia"/>
          <w:color w:val="1A1C1E"/>
        </w:rPr>
        <w:t>）</w:t>
      </w:r>
      <w:r w:rsidRPr="005447F5">
        <w:rPr>
          <w:rFonts w:ascii="Times New Roman" w:hAnsi="Times New Roman" w:cs="Times New Roman"/>
          <w:color w:val="1A1C1E"/>
        </w:rPr>
        <w:t xml:space="preserve"> by introducing the gender variable</w:t>
      </w:r>
      <w:r>
        <w:rPr>
          <w:rFonts w:ascii="Times New Roman" w:hAnsi="Times New Roman" w:cs="Times New Roman"/>
          <w:color w:val="1A1C1E"/>
        </w:rPr>
        <w:t xml:space="preserve"> </w:t>
      </w:r>
      <w:r w:rsidRPr="005447F5">
        <w:rPr>
          <w:rFonts w:ascii="Times New Roman" w:hAnsi="Times New Roman" w:cs="Times New Roman"/>
          <w:color w:val="1A1C1E"/>
        </w:rPr>
        <w:t>and its interaction term with the type of social participation. This tests whether the effect of social participation on depression levels differs by gender (male=0, female=1)</w:t>
      </w:r>
      <w:r w:rsidR="00A54E69">
        <w:rPr>
          <w:rFonts w:ascii="Times New Roman" w:hAnsi="Times New Roman" w:cs="Times New Roman"/>
          <w:color w:val="1A1C1E"/>
        </w:rPr>
        <w:t>.</w:t>
      </w:r>
    </w:p>
    <w:p w:rsidR="00A54E69" w:rsidRPr="00A54E69" w:rsidRDefault="00A54E69" w:rsidP="00A54E69">
      <w:pPr>
        <w:pStyle w:val="af1"/>
        <w:spacing w:line="480" w:lineRule="auto"/>
        <w:ind w:firstLineChars="200" w:firstLine="420"/>
        <w:rPr>
          <w:rFonts w:ascii="Times New Roman" w:hAnsi="Times New Roman" w:cs="Times New Roman"/>
          <w:color w:val="1A1C1E"/>
          <w:kern w:val="2"/>
          <w:sz w:val="21"/>
          <w:szCs w:val="21"/>
        </w:rPr>
      </w:pPr>
      <w:r w:rsidRPr="00A54E69">
        <w:rPr>
          <w:rFonts w:ascii="Times New Roman" w:hAnsi="Times New Roman" w:cs="Times New Roman"/>
          <w:color w:val="1A1C1E"/>
          <w:kern w:val="2"/>
          <w:sz w:val="21"/>
          <w:szCs w:val="21"/>
        </w:rPr>
        <w:t>Equation (3) extends Equation (1) by introducing the gender variable and its interaction term with the type of social participation. It examines whether the effect of social participation on the level of depressive symptoms differs by gender (coded as male = 0, female = 1).</w:t>
      </w:r>
    </w:p>
    <w:p w:rsidR="00E15D50" w:rsidRPr="005447F5" w:rsidRDefault="00000000" w:rsidP="00E15D50">
      <w:pPr>
        <w:spacing w:line="480" w:lineRule="auto"/>
        <w:rPr>
          <w:rFonts w:ascii="Times New Roman" w:hAnsi="Times New Roman" w:cs="Times New Roman"/>
          <w:i/>
          <w:iCs/>
          <w:sz w:val="18"/>
          <w:szCs w:val="18"/>
        </w:rPr>
      </w:pPr>
      <m:oMathPara>
        <m:oMath>
          <m:sSub>
            <m:sSubPr>
              <m:ctrlPr>
                <w:rPr>
                  <w:rFonts w:ascii="Cambria Math" w:hAnsi="Cambria Math" w:cs="Times New Roman"/>
                  <w:i/>
                  <w:sz w:val="20"/>
                  <w:szCs w:val="20"/>
                </w:rPr>
              </m:ctrlPr>
            </m:sSubPr>
            <m:e>
              <m:r>
                <w:rPr>
                  <w:rFonts w:ascii="Cambria Math" w:hAnsi="Cambria Math" w:cs="Times New Roman"/>
                  <w:sz w:val="20"/>
                  <w:szCs w:val="20"/>
                </w:rPr>
                <m:t>Depression</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0</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1</m:t>
              </m:r>
            </m:sub>
          </m:sSub>
          <m:sSub>
            <m:sSubPr>
              <m:ctrlPr>
                <w:rPr>
                  <w:rFonts w:ascii="Cambria Math" w:hAnsi="Cambria Math" w:cs="Times New Roman"/>
                  <w:i/>
                  <w:sz w:val="20"/>
                  <w:szCs w:val="20"/>
                </w:rPr>
              </m:ctrlPr>
            </m:sSubPr>
            <m:e>
              <m:r>
                <w:rPr>
                  <w:rFonts w:ascii="Cambria Math" w:hAnsi="Cambria Math" w:cs="Times New Roman"/>
                  <w:sz w:val="20"/>
                  <w:szCs w:val="20"/>
                </w:rPr>
                <m:t>SPtype</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2</m:t>
              </m:r>
            </m:sub>
          </m:sSub>
          <m:sSub>
            <m:sSubPr>
              <m:ctrlPr>
                <w:rPr>
                  <w:rFonts w:ascii="Cambria Math" w:hAnsi="Cambria Math" w:cs="Times New Roman"/>
                  <w:i/>
                  <w:sz w:val="22"/>
                  <w:szCs w:val="22"/>
                </w:rPr>
              </m:ctrlPr>
            </m:sSubPr>
            <m:e>
              <m:r>
                <w:rPr>
                  <w:rFonts w:ascii="Cambria Math" w:hAnsi="Cambria Math" w:cs="Times New Roman"/>
                  <w:sz w:val="22"/>
                  <w:szCs w:val="22"/>
                </w:rPr>
                <m:t>gender</m:t>
              </m:r>
            </m:e>
            <m:sub>
              <m:r>
                <w:rPr>
                  <w:rFonts w:ascii="Cambria Math" w:hAnsi="Cambria Math" w:cs="Times New Roman"/>
                  <w:sz w:val="22"/>
                  <w:szCs w:val="22"/>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α</m:t>
              </m:r>
            </m:e>
            <m:sub>
              <m:r>
                <w:rPr>
                  <w:rFonts w:ascii="Cambria Math" w:hAnsi="Cambria Math" w:cs="Times New Roman"/>
                  <w:sz w:val="20"/>
                  <w:szCs w:val="20"/>
                </w:rPr>
                <m:t>3</m:t>
              </m:r>
            </m:sub>
          </m:sSub>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SPtype</m:t>
                  </m:r>
                </m:e>
                <m:sub>
                  <m:r>
                    <w:rPr>
                      <w:rFonts w:ascii="Cambria Math" w:hAnsi="Cambria Math" w:cs="Times New Roman"/>
                      <w:sz w:val="20"/>
                      <w:szCs w:val="20"/>
                    </w:rPr>
                    <m:t>i</m:t>
                  </m:r>
                </m:sub>
              </m:sSub>
              <m:r>
                <w:rPr>
                  <w:rFonts w:ascii="Cambria Math" w:hAnsi="Cambria Math" w:cs="Times New Roman"/>
                  <w:sz w:val="20"/>
                  <w:szCs w:val="20"/>
                </w:rPr>
                <m:t xml:space="preserve"> × </m:t>
              </m:r>
              <m:sSub>
                <m:sSubPr>
                  <m:ctrlPr>
                    <w:rPr>
                      <w:rFonts w:ascii="Cambria Math" w:hAnsi="Cambria Math" w:cs="Times New Roman"/>
                      <w:i/>
                      <w:sz w:val="22"/>
                      <w:szCs w:val="22"/>
                    </w:rPr>
                  </m:ctrlPr>
                </m:sSubPr>
                <m:e>
                  <m:r>
                    <w:rPr>
                      <w:rFonts w:ascii="Cambria Math" w:hAnsi="Cambria Math" w:cs="Times New Roman"/>
                      <w:sz w:val="22"/>
                      <w:szCs w:val="22"/>
                    </w:rPr>
                    <m:t>gender</m:t>
                  </m:r>
                </m:e>
                <m:sub>
                  <m:r>
                    <w:rPr>
                      <w:rFonts w:ascii="Cambria Math" w:hAnsi="Cambria Math" w:cs="Times New Roman"/>
                      <w:sz w:val="22"/>
                      <w:szCs w:val="22"/>
                    </w:rPr>
                    <m:t>i</m:t>
                  </m:r>
                </m:sub>
              </m:sSub>
            </m:e>
          </m:d>
          <m:r>
            <w:rPr>
              <w:rFonts w:ascii="Cambria Math" w:hAnsi="Cambria Math" w:cs="Times New Roman"/>
              <w:sz w:val="20"/>
              <w:szCs w:val="20"/>
            </w:rPr>
            <m:t>+</m:t>
          </m:r>
          <m:nary>
            <m:naryPr>
              <m:chr m:val="∑"/>
              <m:limLoc m:val="undOvr"/>
              <m:ctrlPr>
                <w:rPr>
                  <w:rFonts w:ascii="Cambria Math" w:hAnsi="Cambria Math" w:cs="Times New Roman"/>
                  <w:i/>
                  <w:sz w:val="18"/>
                  <w:szCs w:val="18"/>
                </w:rPr>
              </m:ctrlPr>
            </m:naryPr>
            <m:sub>
              <m:r>
                <w:rPr>
                  <w:rFonts w:ascii="Cambria Math" w:hAnsi="Cambria Math" w:cs="Times New Roman"/>
                  <w:sz w:val="18"/>
                  <w:szCs w:val="18"/>
                </w:rPr>
                <m:t>k=1</m:t>
              </m:r>
            </m:sub>
            <m:sup>
              <m:r>
                <w:rPr>
                  <w:rFonts w:ascii="Cambria Math" w:hAnsi="Cambria Math" w:cs="Times New Roman"/>
                  <w:sz w:val="18"/>
                  <w:szCs w:val="18"/>
                </w:rPr>
                <m:t>K</m:t>
              </m:r>
            </m:sup>
            <m:e>
              <m:sSub>
                <m:sSubPr>
                  <m:ctrlPr>
                    <w:rPr>
                      <w:rFonts w:ascii="Cambria Math" w:hAnsi="Cambria Math" w:cs="Times New Roman"/>
                      <w:i/>
                      <w:sz w:val="18"/>
                      <w:szCs w:val="18"/>
                    </w:rPr>
                  </m:ctrlPr>
                </m:sSubPr>
                <m:e>
                  <m:r>
                    <w:rPr>
                      <w:rFonts w:ascii="Cambria Math" w:hAnsi="Cambria Math" w:cs="Times New Roman"/>
                      <w:sz w:val="18"/>
                      <w:szCs w:val="18"/>
                    </w:rPr>
                    <m:t>γ</m:t>
                  </m:r>
                </m:e>
                <m:sub>
                  <m:r>
                    <w:rPr>
                      <w:rFonts w:ascii="Cambria Math" w:hAnsi="Cambria Math" w:cs="Times New Roman"/>
                      <w:sz w:val="18"/>
                      <w:szCs w:val="18"/>
                    </w:rPr>
                    <m:t>k</m:t>
                  </m:r>
                </m:sub>
              </m:sSub>
              <m:sSub>
                <m:sSubPr>
                  <m:ctrlPr>
                    <w:rPr>
                      <w:rFonts w:ascii="Cambria Math" w:hAnsi="Cambria Math" w:cs="Times New Roman"/>
                      <w:i/>
                      <w:sz w:val="18"/>
                      <w:szCs w:val="18"/>
                    </w:rPr>
                  </m:ctrlPr>
                </m:sSubPr>
                <m:e>
                  <m:r>
                    <w:rPr>
                      <w:rFonts w:ascii="Cambria Math" w:hAnsi="Cambria Math" w:cs="Times New Roman"/>
                      <w:sz w:val="18"/>
                      <w:szCs w:val="18"/>
                    </w:rPr>
                    <m:t>Z</m:t>
                  </m:r>
                </m:e>
                <m:sub>
                  <m:r>
                    <w:rPr>
                      <w:rFonts w:ascii="Cambria Math" w:hAnsi="Cambria Math" w:cs="Times New Roman"/>
                      <w:sz w:val="18"/>
                      <w:szCs w:val="18"/>
                    </w:rPr>
                    <m:t>ki</m:t>
                  </m:r>
                </m:sub>
              </m:sSub>
            </m:e>
          </m:nary>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ε</m:t>
              </m:r>
            </m:e>
            <m:sub>
              <m:r>
                <w:rPr>
                  <w:rFonts w:ascii="Cambria Math" w:hAnsi="Cambria Math" w:cs="Times New Roman"/>
                  <w:sz w:val="18"/>
                  <w:szCs w:val="18"/>
                </w:rPr>
                <m:t>i</m:t>
              </m:r>
            </m:sub>
          </m:sSub>
          <m:r>
            <m:rPr>
              <m:sty m:val="p"/>
            </m:rPr>
            <w:rPr>
              <w:rFonts w:ascii="Cambria Math" w:hAnsi="Cambria Math" w:cs="Times New Roman"/>
              <w:sz w:val="18"/>
              <w:szCs w:val="18"/>
            </w:rPr>
            <m:t xml:space="preserve">      </m:t>
          </m:r>
          <m:r>
            <m:rPr>
              <m:sty m:val="p"/>
            </m:rPr>
            <w:rPr>
              <w:rFonts w:ascii="Cambria Math" w:hAnsi="Cambria Math" w:cs="Times New Roman"/>
              <w:sz w:val="18"/>
              <w:szCs w:val="18"/>
            </w:rPr>
            <m:t>（</m:t>
          </m:r>
          <m:r>
            <m:rPr>
              <m:sty m:val="p"/>
            </m:rPr>
            <w:rPr>
              <w:rFonts w:ascii="Cambria Math" w:hAnsi="Cambria Math" w:cs="Times New Roman"/>
              <w:sz w:val="18"/>
              <w:szCs w:val="18"/>
            </w:rPr>
            <m:t>3</m:t>
          </m:r>
          <m:r>
            <m:rPr>
              <m:sty m:val="p"/>
            </m:rPr>
            <w:rPr>
              <w:rFonts w:ascii="Cambria Math" w:hAnsi="Cambria Math" w:cs="Times New Roman"/>
              <w:sz w:val="18"/>
              <w:szCs w:val="18"/>
            </w:rPr>
            <m:t>）</m:t>
          </m:r>
        </m:oMath>
      </m:oMathPara>
    </w:p>
    <w:p w:rsidR="00A54E69" w:rsidRDefault="00A54E69" w:rsidP="00A54E69">
      <w:pPr>
        <w:spacing w:line="480" w:lineRule="auto"/>
        <w:ind w:firstLineChars="200" w:firstLine="420"/>
        <w:rPr>
          <w:rFonts w:ascii="Times New Roman" w:hAnsi="Times New Roman" w:cs="Times New Roman"/>
          <w:color w:val="1A1C1E"/>
          <w:shd w:val="clear" w:color="auto" w:fill="FFFFFF"/>
        </w:rPr>
      </w:pPr>
      <w:r w:rsidRPr="00A54E69">
        <w:rPr>
          <w:rFonts w:ascii="Times New Roman" w:hAnsi="Times New Roman" w:cs="Times New Roman"/>
          <w:color w:val="1A1C1E"/>
          <w:shd w:val="clear" w:color="auto" w:fill="FFFFFF"/>
        </w:rPr>
        <w:t xml:space="preserve">Here, the interaction term coefficient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3</m:t>
            </m:r>
          </m:sub>
        </m:sSub>
      </m:oMath>
      <w:r w:rsidRPr="00A54E69">
        <w:rPr>
          <w:rFonts w:ascii="Times New Roman" w:hAnsi="Times New Roman" w:cs="Times New Roman"/>
          <w:color w:val="1A1C1E"/>
          <w:shd w:val="clear" w:color="auto" w:fill="FFFFFF"/>
        </w:rPr>
        <w:t xml:space="preserve"> captures the extent to which the effect of social participation type </w:t>
      </w:r>
      <w:r w:rsidRPr="006414EC">
        <w:rPr>
          <w:rFonts w:ascii="Times New Roman" w:hAnsi="Times New Roman" w:cs="Times New Roman"/>
          <w:color w:val="1A1C1E"/>
          <w:shd w:val="clear" w:color="auto" w:fill="FFFFFF"/>
        </w:rPr>
        <w:t>(</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oMath>
      <w:r w:rsidRPr="006414EC">
        <w:rPr>
          <w:rFonts w:ascii="Times New Roman" w:hAnsi="Times New Roman" w:cs="Times New Roman"/>
          <w:color w:val="1A1C1E"/>
          <w:shd w:val="clear" w:color="auto" w:fill="FFFFFF"/>
        </w:rPr>
        <w:t xml:space="preserve">) </w:t>
      </w:r>
      <w:r w:rsidRPr="00A54E69">
        <w:rPr>
          <w:rFonts w:ascii="Times New Roman" w:hAnsi="Times New Roman" w:cs="Times New Roman"/>
          <w:color w:val="1A1C1E"/>
          <w:shd w:val="clear" w:color="auto" w:fill="FFFFFF"/>
        </w:rPr>
        <w:t xml:space="preserve">varies by gender. For female older adults, the effect is represented by </w:t>
      </w:r>
      <w:r w:rsidRPr="006414EC">
        <w:rPr>
          <w:rFonts w:ascii="Times New Roman" w:hAnsi="Times New Roman" w:cs="Times New Roman"/>
          <w:color w:val="1A1C1E"/>
          <w:shd w:val="clear" w:color="auto" w:fill="FFFFFF"/>
        </w:rPr>
        <w:t xml:space="preserve">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1</m:t>
            </m:r>
          </m:sub>
        </m:sSub>
      </m:oMath>
      <w:r w:rsidRPr="006414EC">
        <w:rPr>
          <w:rFonts w:ascii="Times New Roman" w:hAnsi="Times New Roman" w:cs="Times New Roman"/>
          <w:color w:val="1A1C1E"/>
          <w:shd w:val="clear" w:color="auto" w:fill="FFFFFF"/>
        </w:rPr>
        <w:t>+</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 xml:space="preserve">3 </m:t>
            </m:r>
          </m:sub>
        </m:sSub>
      </m:oMath>
      <w:r w:rsidRPr="00A54E69">
        <w:rPr>
          <w:rFonts w:ascii="Times New Roman" w:hAnsi="Times New Roman" w:cs="Times New Roman"/>
          <w:color w:val="1A1C1E"/>
          <w:shd w:val="clear" w:color="auto" w:fill="FFFFFF"/>
        </w:rPr>
        <w:t>, whereas for male older adults, it is represented by α₁.</w:t>
      </w:r>
    </w:p>
    <w:p w:rsidR="006B2C35" w:rsidRPr="00A42807" w:rsidRDefault="006B2C35" w:rsidP="006B2C35">
      <w:pPr>
        <w:spacing w:line="480" w:lineRule="auto"/>
        <w:rPr>
          <w:rStyle w:val="ng-star-inserted"/>
          <w:rFonts w:ascii="Arial" w:hAnsi="Arial" w:cs="Arial"/>
          <w:b/>
          <w:bCs/>
          <w:color w:val="1A1C1E"/>
          <w:shd w:val="clear" w:color="auto" w:fill="FFFFFF"/>
        </w:rPr>
      </w:pPr>
      <w:r w:rsidRPr="00A42807">
        <w:rPr>
          <w:rStyle w:val="ng-star-inserted"/>
          <w:rFonts w:ascii="Arial" w:hAnsi="Arial" w:cs="Arial"/>
          <w:b/>
          <w:bCs/>
          <w:color w:val="1A1C1E"/>
          <w:shd w:val="clear" w:color="auto" w:fill="FFFFFF"/>
        </w:rPr>
        <w:t xml:space="preserve">Supplementary </w:t>
      </w:r>
      <w:r w:rsidRPr="00A42807">
        <w:rPr>
          <w:rStyle w:val="ng-star-inserted"/>
          <w:rFonts w:ascii="Arial" w:hAnsi="Arial" w:cs="Arial" w:hint="eastAsia"/>
          <w:b/>
          <w:bCs/>
          <w:color w:val="1A1C1E"/>
          <w:shd w:val="clear" w:color="auto" w:fill="FFFFFF"/>
        </w:rPr>
        <w:t>Tables</w:t>
      </w:r>
    </w:p>
    <w:p w:rsidR="006B2C35" w:rsidRPr="00A31324" w:rsidRDefault="006B2C35" w:rsidP="006B2C35">
      <w:pPr>
        <w:pStyle w:val="af0"/>
        <w:keepNext/>
        <w:jc w:val="center"/>
        <w:rPr>
          <w:rFonts w:ascii="Times New Roman" w:hAnsi="Times New Roman" w:cs="Times New Roman"/>
        </w:rPr>
      </w:pPr>
      <w:r w:rsidRPr="00A31324">
        <w:rPr>
          <w:rFonts w:ascii="Times New Roman" w:hAnsi="Times New Roman" w:cs="Times New Roman"/>
        </w:rPr>
        <w:t>Table A1: Social Participation Types on Depressive Symptoms from a Full OLS Regression Model</w:t>
      </w:r>
    </w:p>
    <w:tbl>
      <w:tblPr>
        <w:tblW w:w="0" w:type="auto"/>
        <w:jc w:val="center"/>
        <w:tblLayout w:type="fixed"/>
        <w:tblLook w:val="04A0" w:firstRow="1" w:lastRow="0" w:firstColumn="1" w:lastColumn="0" w:noHBand="0" w:noVBand="1"/>
      </w:tblPr>
      <w:tblGrid>
        <w:gridCol w:w="4186"/>
        <w:gridCol w:w="1584"/>
        <w:gridCol w:w="1584"/>
      </w:tblGrid>
      <w:tr w:rsidR="006B2C35" w:rsidRPr="008722F8" w:rsidTr="0005706B">
        <w:trPr>
          <w:jc w:val="center"/>
        </w:trPr>
        <w:tc>
          <w:tcPr>
            <w:tcW w:w="4186" w:type="dxa"/>
            <w:tcBorders>
              <w:top w:val="single" w:sz="4" w:space="0" w:color="auto"/>
              <w:left w:val="nil"/>
              <w:bottom w:val="single" w:sz="4" w:space="0" w:color="auto"/>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VARIABLES</w:t>
            </w:r>
          </w:p>
        </w:tc>
        <w:tc>
          <w:tcPr>
            <w:tcW w:w="3168" w:type="dxa"/>
            <w:gridSpan w:val="2"/>
            <w:tcBorders>
              <w:top w:val="single" w:sz="4" w:space="0" w:color="auto"/>
              <w:left w:val="nil"/>
              <w:bottom w:val="single" w:sz="4" w:space="0" w:color="auto"/>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Depression</w:t>
            </w:r>
          </w:p>
        </w:tc>
      </w:tr>
      <w:tr w:rsidR="006B2C35" w:rsidRPr="008722F8" w:rsidTr="0005706B">
        <w:trPr>
          <w:jc w:val="center"/>
        </w:trPr>
        <w:tc>
          <w:tcPr>
            <w:tcW w:w="4186" w:type="dxa"/>
            <w:tcBorders>
              <w:top w:val="single" w:sz="4" w:space="0" w:color="auto"/>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 xml:space="preserve">Passive Leisure Activities </w:t>
            </w:r>
          </w:p>
        </w:tc>
        <w:tc>
          <w:tcPr>
            <w:tcW w:w="1584" w:type="dxa"/>
            <w:tcBorders>
              <w:top w:val="single" w:sz="4" w:space="0" w:color="auto"/>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-0.010</w:t>
            </w:r>
          </w:p>
        </w:tc>
        <w:tc>
          <w:tcPr>
            <w:tcW w:w="1584" w:type="dxa"/>
            <w:tcBorders>
              <w:top w:val="single" w:sz="4" w:space="0" w:color="auto"/>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0.025</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Learning activities</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-0.253***</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0.063</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Active Leisure Activities</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0.000</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0.015</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Internet Usage</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-0.208***</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0.025</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Community Volunteering</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-0.018</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0.049</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Intergenerational domestic support</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0.177***</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0.029</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Intergenerational childcare</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-0.378***</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0.056</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Reemployment after Retirement</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-0.186***</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0.061</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Electoral Participation</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0.073*</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0.044</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Region of Residence</w:t>
            </w:r>
            <w:r w:rsidRPr="008722F8">
              <w:rPr>
                <w:rFonts w:ascii="Times New Roman" w:hAnsi="Times New Roman" w:cs="Times New Roman" w:hint="eastAsia"/>
              </w:rPr>
              <w:t>（</w:t>
            </w:r>
            <w:r w:rsidRPr="008722F8">
              <w:rPr>
                <w:rFonts w:ascii="Times New Roman" w:hAnsi="Times New Roman" w:cs="Times New Roman"/>
              </w:rPr>
              <w:t>Urban Areas =1</w:t>
            </w:r>
            <w:r w:rsidRPr="008722F8">
              <w:rPr>
                <w:rFonts w:ascii="Times New Roman" w:hAnsi="Times New Roman" w:cs="Times New Roman" w:hint="eastAsia"/>
              </w:rPr>
              <w:t>）</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-0.357***</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0.078</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Age</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0.023***</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0.006</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Gender (Male=1)</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0.122*</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0.073</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Educational Attainment (in Years)</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-0.037***</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0.010</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Subjective Economic Status</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-0.179***</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0.066</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 xml:space="preserve">Self-Rated Health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-0.772***</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0.041</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Marital status</w:t>
            </w:r>
            <w:r w:rsidRPr="008722F8">
              <w:rPr>
                <w:rFonts w:ascii="Times New Roman" w:hAnsi="Times New Roman" w:cs="Times New Roman" w:hint="eastAsia"/>
              </w:rPr>
              <w:t>（</w:t>
            </w:r>
            <w:r w:rsidRPr="008722F8">
              <w:rPr>
                <w:rFonts w:ascii="Times New Roman" w:hAnsi="Times New Roman" w:cs="Times New Roman"/>
              </w:rPr>
              <w:t>Married=1</w:t>
            </w:r>
            <w:r w:rsidRPr="008722F8">
              <w:rPr>
                <w:rFonts w:ascii="Times New Roman" w:hAnsi="Times New Roman" w:cs="Times New Roman" w:hint="eastAsia"/>
              </w:rPr>
              <w:t>）</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-0.217**</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0.088</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Caregiving support from offspring</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-0.079**</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0.032</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lastRenderedPageBreak/>
              <w:t>Child-provided financial support</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-0.088***</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0.016</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rPr>
              <w:t>Community atmosphere</w:t>
            </w:r>
            <w:r w:rsidRPr="008722F8">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-0.067***</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0.008</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Constant</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21.022***</w:t>
            </w:r>
          </w:p>
        </w:tc>
        <w:tc>
          <w:tcPr>
            <w:tcW w:w="1584"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w:t>
            </w:r>
            <w:r w:rsidRPr="008722F8">
              <w:rPr>
                <w:rFonts w:ascii="Times New Roman" w:hAnsi="Times New Roman" w:cs="Times New Roman" w:hint="eastAsia"/>
              </w:rPr>
              <w:t>0.615</w:t>
            </w:r>
            <w:r w:rsidRPr="008722F8">
              <w:rPr>
                <w:rFonts w:ascii="Times New Roman" w:hAnsi="Times New Roman" w:cs="Times New Roman" w:hint="eastAsia"/>
              </w:rPr>
              <w:t>）</w:t>
            </w:r>
          </w:p>
        </w:tc>
      </w:tr>
      <w:tr w:rsidR="006B2C35" w:rsidRPr="008722F8" w:rsidTr="0005706B">
        <w:trPr>
          <w:jc w:val="center"/>
        </w:trPr>
        <w:tc>
          <w:tcPr>
            <w:tcW w:w="4186" w:type="dxa"/>
            <w:tcBorders>
              <w:top w:val="nil"/>
              <w:left w:val="nil"/>
              <w:bottom w:val="nil"/>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Observations</w:t>
            </w:r>
          </w:p>
        </w:tc>
        <w:tc>
          <w:tcPr>
            <w:tcW w:w="3168" w:type="dxa"/>
            <w:gridSpan w:val="2"/>
            <w:tcBorders>
              <w:top w:val="nil"/>
              <w:left w:val="nil"/>
              <w:bottom w:val="nil"/>
              <w:right w:val="nil"/>
            </w:tcBorders>
            <w:hideMark/>
          </w:tcPr>
          <w:p w:rsidR="006B2C35" w:rsidRPr="008722F8" w:rsidRDefault="006B2C35" w:rsidP="0005706B">
            <w:pPr>
              <w:jc w:val="center"/>
              <w:rPr>
                <w:rFonts w:ascii="Times New Roman" w:hAnsi="Times New Roman" w:cs="Times New Roman"/>
              </w:rPr>
            </w:pPr>
            <w:r w:rsidRPr="008722F8">
              <w:rPr>
                <w:rFonts w:ascii="Times New Roman" w:hAnsi="Times New Roman" w:cs="Times New Roman" w:hint="eastAsia"/>
              </w:rPr>
              <w:t>7,443</w:t>
            </w:r>
          </w:p>
        </w:tc>
      </w:tr>
      <w:tr w:rsidR="006B2C35" w:rsidRPr="008722F8" w:rsidTr="0005706B">
        <w:trPr>
          <w:jc w:val="center"/>
        </w:trPr>
        <w:tc>
          <w:tcPr>
            <w:tcW w:w="4186" w:type="dxa"/>
            <w:tcBorders>
              <w:top w:val="nil"/>
              <w:left w:val="nil"/>
              <w:bottom w:val="single" w:sz="6" w:space="0" w:color="auto"/>
              <w:right w:val="nil"/>
            </w:tcBorders>
            <w:hideMark/>
          </w:tcPr>
          <w:p w:rsidR="006B2C35" w:rsidRPr="008722F8" w:rsidRDefault="006B2C35" w:rsidP="0005706B">
            <w:pPr>
              <w:jc w:val="left"/>
              <w:rPr>
                <w:rFonts w:ascii="Times New Roman" w:hAnsi="Times New Roman" w:cs="Times New Roman"/>
              </w:rPr>
            </w:pPr>
            <w:r w:rsidRPr="008722F8">
              <w:rPr>
                <w:rFonts w:ascii="Times New Roman" w:hAnsi="Times New Roman" w:cs="Times New Roman" w:hint="eastAsia"/>
              </w:rPr>
              <w:t>R-squared</w:t>
            </w:r>
          </w:p>
        </w:tc>
        <w:tc>
          <w:tcPr>
            <w:tcW w:w="3168" w:type="dxa"/>
            <w:gridSpan w:val="2"/>
            <w:tcBorders>
              <w:top w:val="nil"/>
              <w:left w:val="nil"/>
              <w:bottom w:val="single" w:sz="6" w:space="0" w:color="auto"/>
              <w:right w:val="nil"/>
            </w:tcBorders>
            <w:hideMark/>
          </w:tcPr>
          <w:p w:rsidR="006B2C35" w:rsidRPr="008722F8" w:rsidRDefault="006B2C35" w:rsidP="0005706B">
            <w:pPr>
              <w:keepNext/>
              <w:jc w:val="center"/>
              <w:rPr>
                <w:rFonts w:ascii="Times New Roman" w:hAnsi="Times New Roman" w:cs="Times New Roman"/>
              </w:rPr>
            </w:pPr>
            <w:r w:rsidRPr="008722F8">
              <w:rPr>
                <w:rFonts w:ascii="Times New Roman" w:hAnsi="Times New Roman" w:cs="Times New Roman" w:hint="eastAsia"/>
              </w:rPr>
              <w:t>0.153</w:t>
            </w:r>
          </w:p>
        </w:tc>
      </w:tr>
    </w:tbl>
    <w:p w:rsidR="006B2C35" w:rsidRDefault="006B2C35" w:rsidP="006B2C35">
      <w:pPr>
        <w:rPr>
          <w:rFonts w:ascii="Times New Roman" w:hAnsi="Times New Roman" w:cs="Times New Roman"/>
        </w:rPr>
        <w:sectPr w:rsidR="006B2C35" w:rsidSect="006B2C35">
          <w:pgSz w:w="11906" w:h="16838"/>
          <w:pgMar w:top="1440" w:right="1800" w:bottom="1440" w:left="1800" w:header="851" w:footer="992" w:gutter="0"/>
          <w:cols w:space="425"/>
          <w:docGrid w:type="lines" w:linePitch="312"/>
        </w:sectPr>
      </w:pPr>
      <w:r w:rsidRPr="009531D7">
        <w:rPr>
          <w:rFonts w:ascii="Times New Roman" w:hAnsi="Times New Roman" w:cs="Times New Roman"/>
        </w:rPr>
        <w:t>Note</w:t>
      </w:r>
      <w:r w:rsidRPr="009531D7">
        <w:rPr>
          <w:rFonts w:ascii="Times New Roman" w:hAnsi="Times New Roman" w:cs="Times New Roman"/>
        </w:rPr>
        <w:t>：</w:t>
      </w:r>
      <w:r w:rsidRPr="002622B6">
        <w:rPr>
          <w:rFonts w:ascii="Times New Roman" w:hAnsi="Times New Roman" w:cs="Times New Roman"/>
        </w:rPr>
        <w:t>The table present</w:t>
      </w:r>
      <w:r>
        <w:rPr>
          <w:rFonts w:ascii="Times New Roman" w:hAnsi="Times New Roman" w:cs="Times New Roman"/>
        </w:rPr>
        <w:t xml:space="preserve"> </w:t>
      </w:r>
      <w:r w:rsidRPr="002622B6">
        <w:rPr>
          <w:rFonts w:ascii="Times New Roman" w:hAnsi="Times New Roman" w:cs="Times New Roman"/>
        </w:rPr>
        <w:t>non-standardized</w:t>
      </w:r>
      <w:r>
        <w:rPr>
          <w:rFonts w:ascii="Times New Roman" w:hAnsi="Times New Roman" w:cs="Times New Roman"/>
        </w:rPr>
        <w:t xml:space="preserve"> </w:t>
      </w:r>
      <w:r w:rsidRPr="002622B6">
        <w:rPr>
          <w:rFonts w:ascii="Times New Roman" w:hAnsi="Times New Roman" w:cs="Times New Roman"/>
        </w:rPr>
        <w:t>coefficients, with standard errors in parentheses. All models control for age, gender, education, subjective economic status, self-rated health</w:t>
      </w:r>
      <w:r>
        <w:rPr>
          <w:rFonts w:ascii="Times New Roman" w:hAnsi="Times New Roman" w:cs="Times New Roman"/>
        </w:rPr>
        <w:t>,</w:t>
      </w:r>
      <w:r w:rsidRPr="002622B6">
        <w:rPr>
          <w:rFonts w:ascii="Times New Roman" w:hAnsi="Times New Roman" w:cs="Times New Roman"/>
        </w:rPr>
        <w:t xml:space="preserve"> region of residence. marital status, caregiving support from offspring financial support from children</w:t>
      </w:r>
      <w:r>
        <w:rPr>
          <w:rFonts w:ascii="Times New Roman" w:hAnsi="Times New Roman" w:cs="Times New Roman"/>
        </w:rPr>
        <w:t xml:space="preserve"> and</w:t>
      </w:r>
      <w:r w:rsidRPr="002622B6">
        <w:rPr>
          <w:rFonts w:ascii="Times New Roman" w:hAnsi="Times New Roman" w:cs="Times New Roman"/>
        </w:rPr>
        <w:t xml:space="preserve"> community atmosphere. </w:t>
      </w:r>
      <w:r w:rsidRPr="009531D7">
        <w:rPr>
          <w:rFonts w:ascii="Times New Roman" w:hAnsi="Times New Roman" w:cs="Times New Roman"/>
        </w:rPr>
        <w:t>*** p&lt;0.01, ** p&lt;0.05, * p&lt;0.1</w:t>
      </w:r>
    </w:p>
    <w:p w:rsidR="006B2C35" w:rsidRPr="00D43DFA" w:rsidRDefault="006B2C35" w:rsidP="006B2C35">
      <w:pPr>
        <w:pStyle w:val="af0"/>
        <w:keepNext/>
        <w:jc w:val="center"/>
        <w:rPr>
          <w:rFonts w:ascii="Times New Roman" w:hAnsi="Times New Roman" w:cs="Times New Roman"/>
        </w:rPr>
      </w:pPr>
      <w:r w:rsidRPr="00D43DFA">
        <w:rPr>
          <w:rStyle w:val="ng-star-inserted"/>
          <w:rFonts w:ascii="Times New Roman" w:hAnsi="Times New Roman" w:cs="Times New Roman"/>
          <w:color w:val="1A1C1E"/>
          <w:sz w:val="21"/>
          <w:szCs w:val="21"/>
          <w:shd w:val="clear" w:color="auto" w:fill="FFFFFF"/>
        </w:rPr>
        <w:lastRenderedPageBreak/>
        <w:t>Table A</w:t>
      </w:r>
      <w:r>
        <w:rPr>
          <w:rStyle w:val="ng-star-inserted"/>
          <w:rFonts w:ascii="Times New Roman" w:hAnsi="Times New Roman" w:cs="Times New Roman"/>
          <w:color w:val="1A1C1E"/>
          <w:sz w:val="21"/>
          <w:szCs w:val="21"/>
          <w:shd w:val="clear" w:color="auto" w:fill="FFFFFF"/>
        </w:rPr>
        <w:t>2</w:t>
      </w:r>
      <w:r w:rsidRPr="00D43DFA">
        <w:rPr>
          <w:rStyle w:val="ng-star-inserted"/>
          <w:rFonts w:ascii="Times New Roman" w:hAnsi="Times New Roman" w:cs="Times New Roman"/>
          <w:color w:val="1A1C1E"/>
          <w:sz w:val="21"/>
          <w:szCs w:val="21"/>
          <w:shd w:val="clear" w:color="auto" w:fill="FFFFFF"/>
        </w:rPr>
        <w:t xml:space="preserve">: Sensitivity Analysis Using Separate Lagged Dependent Variable (LDV) Models for </w:t>
      </w:r>
      <w:r w:rsidRPr="009531D7">
        <w:rPr>
          <w:rFonts w:ascii="Times New Roman" w:hAnsi="Times New Roman" w:cs="Times New Roman"/>
        </w:rPr>
        <w:t>Developmental Participation</w:t>
      </w:r>
    </w:p>
    <w:tbl>
      <w:tblPr>
        <w:tblW w:w="0" w:type="auto"/>
        <w:jc w:val="center"/>
        <w:tblLayout w:type="fixed"/>
        <w:tblLook w:val="04A0" w:firstRow="1" w:lastRow="0" w:firstColumn="1" w:lastColumn="0" w:noHBand="0" w:noVBand="1"/>
      </w:tblPr>
      <w:tblGrid>
        <w:gridCol w:w="2379"/>
        <w:gridCol w:w="1584"/>
        <w:gridCol w:w="1584"/>
        <w:gridCol w:w="1584"/>
        <w:gridCol w:w="1584"/>
      </w:tblGrid>
      <w:tr w:rsidR="006B2C35" w:rsidRPr="00D43DFA" w:rsidTr="0005706B">
        <w:trPr>
          <w:trHeight w:val="339"/>
          <w:jc w:val="center"/>
        </w:trPr>
        <w:tc>
          <w:tcPr>
            <w:tcW w:w="2379" w:type="dxa"/>
            <w:tcBorders>
              <w:top w:val="single" w:sz="6" w:space="0" w:color="auto"/>
              <w:left w:val="nil"/>
              <w:bottom w:val="nil"/>
              <w:right w:val="nil"/>
            </w:tcBorders>
            <w:hideMark/>
          </w:tcPr>
          <w:p w:rsidR="006B2C35" w:rsidRPr="00D43DFA" w:rsidRDefault="006B2C35" w:rsidP="0005706B">
            <w:pPr>
              <w:rPr>
                <w:rFonts w:ascii="Times New Roman" w:hAnsi="Times New Roman" w:cs="Times New Roman"/>
              </w:rPr>
            </w:pPr>
          </w:p>
        </w:tc>
        <w:tc>
          <w:tcPr>
            <w:tcW w:w="1584" w:type="dxa"/>
            <w:tcBorders>
              <w:top w:val="single" w:sz="6" w:space="0" w:color="auto"/>
              <w:left w:val="nil"/>
              <w:bottom w:val="single" w:sz="6" w:space="0" w:color="auto"/>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(1)</w:t>
            </w:r>
          </w:p>
        </w:tc>
        <w:tc>
          <w:tcPr>
            <w:tcW w:w="1584" w:type="dxa"/>
            <w:tcBorders>
              <w:top w:val="single" w:sz="6" w:space="0" w:color="auto"/>
              <w:left w:val="nil"/>
              <w:bottom w:val="single" w:sz="6" w:space="0" w:color="auto"/>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(2)</w:t>
            </w:r>
          </w:p>
        </w:tc>
        <w:tc>
          <w:tcPr>
            <w:tcW w:w="1584" w:type="dxa"/>
            <w:tcBorders>
              <w:top w:val="single" w:sz="6" w:space="0" w:color="auto"/>
              <w:left w:val="nil"/>
              <w:bottom w:val="single" w:sz="6" w:space="0" w:color="auto"/>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(3)</w:t>
            </w:r>
          </w:p>
        </w:tc>
        <w:tc>
          <w:tcPr>
            <w:tcW w:w="1584" w:type="dxa"/>
            <w:tcBorders>
              <w:top w:val="single" w:sz="6" w:space="0" w:color="auto"/>
              <w:left w:val="nil"/>
              <w:bottom w:val="single" w:sz="6" w:space="0" w:color="auto"/>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(4)</w:t>
            </w:r>
          </w:p>
        </w:tc>
      </w:tr>
      <w:tr w:rsidR="006B2C35" w:rsidRPr="00D43DFA" w:rsidTr="0005706B">
        <w:trPr>
          <w:jc w:val="center"/>
        </w:trPr>
        <w:tc>
          <w:tcPr>
            <w:tcW w:w="2379" w:type="dxa"/>
            <w:tcBorders>
              <w:top w:val="nil"/>
              <w:left w:val="nil"/>
              <w:bottom w:val="single" w:sz="6" w:space="0" w:color="auto"/>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VARIABLES</w:t>
            </w:r>
          </w:p>
        </w:tc>
        <w:tc>
          <w:tcPr>
            <w:tcW w:w="6336" w:type="dxa"/>
            <w:gridSpan w:val="4"/>
            <w:tcBorders>
              <w:top w:val="single" w:sz="6" w:space="0" w:color="auto"/>
              <w:left w:val="nil"/>
              <w:bottom w:val="single" w:sz="6" w:space="0" w:color="auto"/>
              <w:right w:val="nil"/>
            </w:tcBorders>
            <w:hideMark/>
          </w:tcPr>
          <w:p w:rsidR="006B2C35" w:rsidRPr="00D43DFA" w:rsidRDefault="006B2C35" w:rsidP="0005706B">
            <w:pPr>
              <w:jc w:val="center"/>
              <w:rPr>
                <w:rFonts w:ascii="Times New Roman" w:hAnsi="Times New Roman" w:cs="Times New Roman"/>
              </w:rPr>
            </w:pPr>
            <w:r>
              <w:rPr>
                <w:rFonts w:ascii="Times New Roman" w:hAnsi="Times New Roman" w:cs="Times New Roman" w:hint="eastAsia"/>
              </w:rPr>
              <w:t>D</w:t>
            </w:r>
            <w:r w:rsidRPr="00D43DFA">
              <w:rPr>
                <w:rFonts w:ascii="Times New Roman" w:hAnsi="Times New Roman" w:cs="Times New Roman" w:hint="eastAsia"/>
              </w:rPr>
              <w:t>epression</w:t>
            </w:r>
            <w:r>
              <w:rPr>
                <w:rFonts w:ascii="Times New Roman" w:hAnsi="Times New Roman" w:cs="Times New Roman"/>
              </w:rPr>
              <w:t>2020</w:t>
            </w: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rPr>
              <w:t>Learning activities</w:t>
            </w:r>
            <w:r w:rsidRPr="00D43DFA">
              <w:rPr>
                <w:rFonts w:ascii="Times New Roman" w:hAnsi="Times New Roman" w:cs="Times New Roman" w:hint="eastAsia"/>
              </w:rPr>
              <w:t xml:space="preserve"> </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-0.054</w:t>
            </w: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(0.096)</w:t>
            </w: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rPr>
                <w:rFonts w:ascii="Times New Roman" w:hAnsi="Times New Roman" w:cs="Times New Roman"/>
              </w:rPr>
            </w:pPr>
            <w:r>
              <w:rPr>
                <w:rFonts w:ascii="Times New Roman" w:hAnsi="Times New Roman" w:cs="Times New Roman"/>
              </w:rPr>
              <w:t>Passive Leisure Activities</w:t>
            </w:r>
            <w:r w:rsidRPr="00D43DFA">
              <w:rPr>
                <w:rFonts w:ascii="Times New Roman" w:hAnsi="Times New Roman" w:cs="Times New Roman" w:hint="eastAsia"/>
              </w:rPr>
              <w:t xml:space="preserve"> </w:t>
            </w: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-0.022</w:t>
            </w: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(0.024)</w:t>
            </w: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rPr>
                <w:rFonts w:ascii="Times New Roman" w:hAnsi="Times New Roman" w:cs="Times New Roman"/>
              </w:rPr>
            </w:pPr>
            <w:r>
              <w:rPr>
                <w:rFonts w:ascii="Times New Roman" w:hAnsi="Times New Roman" w:cs="Times New Roman"/>
              </w:rPr>
              <w:t>Active Leisure Activities</w:t>
            </w:r>
            <w:r w:rsidRPr="00D43DFA">
              <w:rPr>
                <w:rFonts w:ascii="Times New Roman" w:hAnsi="Times New Roman" w:cs="Times New Roman" w:hint="eastAsia"/>
              </w:rPr>
              <w:t xml:space="preserve"> </w:t>
            </w: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-0.041***</w:t>
            </w: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(0.014)</w:t>
            </w: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rPr>
              <w:t>Internet Usage</w:t>
            </w:r>
            <w:r w:rsidRPr="00D43DFA">
              <w:rPr>
                <w:rFonts w:ascii="Times New Roman" w:hAnsi="Times New Roman" w:cs="Times New Roman" w:hint="eastAsia"/>
              </w:rPr>
              <w:t xml:space="preserve"> </w:t>
            </w: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-0.128***</w:t>
            </w: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(0.024)</w:t>
            </w: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Depression2018</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0.531***</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0.531***</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0.531***</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0.527***</w:t>
            </w: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(0.012)</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(0.012)</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(0.012)</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(0.012)</w:t>
            </w: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rPr>
                <w:rFonts w:ascii="Times New Roman" w:hAnsi="Times New Roman" w:cs="Times New Roman"/>
              </w:rPr>
            </w:pPr>
            <w:r w:rsidRPr="009531D7">
              <w:rPr>
                <w:rFonts w:ascii="Times New Roman" w:hAnsi="Times New Roman" w:cs="Times New Roman"/>
              </w:rPr>
              <w:t>Control variables</w:t>
            </w:r>
          </w:p>
        </w:tc>
        <w:tc>
          <w:tcPr>
            <w:tcW w:w="6336" w:type="dxa"/>
            <w:gridSpan w:val="4"/>
            <w:tcBorders>
              <w:top w:val="nil"/>
              <w:left w:val="nil"/>
              <w:bottom w:val="nil"/>
              <w:right w:val="nil"/>
            </w:tcBorders>
          </w:tcPr>
          <w:p w:rsidR="006B2C35" w:rsidRPr="00D43DFA" w:rsidRDefault="006B2C35" w:rsidP="0005706B">
            <w:pPr>
              <w:jc w:val="center"/>
              <w:rPr>
                <w:rFonts w:ascii="Times New Roman" w:hAnsi="Times New Roman" w:cs="Times New Roman"/>
              </w:rPr>
            </w:pPr>
            <w:r w:rsidRPr="009531D7">
              <w:rPr>
                <w:rFonts w:ascii="Times New Roman" w:hAnsi="Times New Roman" w:cs="Times New Roman"/>
              </w:rPr>
              <w:t>Controlled</w:t>
            </w: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Constant</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9.899***</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9.943***</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9.907***</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10.430***</w:t>
            </w: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(0.605)</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(0.607)</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(0.605)</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(0.612)</w:t>
            </w: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Observations</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5,626</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5,626</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5,626</w:t>
            </w:r>
          </w:p>
        </w:tc>
        <w:tc>
          <w:tcPr>
            <w:tcW w:w="1584" w:type="dxa"/>
            <w:tcBorders>
              <w:top w:val="nil"/>
              <w:left w:val="nil"/>
              <w:bottom w:val="nil"/>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5,626</w:t>
            </w:r>
          </w:p>
        </w:tc>
      </w:tr>
      <w:tr w:rsidR="006B2C35" w:rsidRPr="00D43DFA" w:rsidTr="0005706B">
        <w:trPr>
          <w:jc w:val="center"/>
        </w:trPr>
        <w:tc>
          <w:tcPr>
            <w:tcW w:w="2379" w:type="dxa"/>
            <w:tcBorders>
              <w:top w:val="nil"/>
              <w:left w:val="nil"/>
              <w:bottom w:val="single" w:sz="6" w:space="0" w:color="auto"/>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R-squared</w:t>
            </w:r>
          </w:p>
        </w:tc>
        <w:tc>
          <w:tcPr>
            <w:tcW w:w="1584" w:type="dxa"/>
            <w:tcBorders>
              <w:top w:val="nil"/>
              <w:left w:val="nil"/>
              <w:bottom w:val="single" w:sz="6" w:space="0" w:color="auto"/>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0.352</w:t>
            </w:r>
          </w:p>
        </w:tc>
        <w:tc>
          <w:tcPr>
            <w:tcW w:w="1584" w:type="dxa"/>
            <w:tcBorders>
              <w:top w:val="nil"/>
              <w:left w:val="nil"/>
              <w:bottom w:val="single" w:sz="6" w:space="0" w:color="auto"/>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0.352</w:t>
            </w:r>
          </w:p>
        </w:tc>
        <w:tc>
          <w:tcPr>
            <w:tcW w:w="1584" w:type="dxa"/>
            <w:tcBorders>
              <w:top w:val="nil"/>
              <w:left w:val="nil"/>
              <w:bottom w:val="single" w:sz="6" w:space="0" w:color="auto"/>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0.353</w:t>
            </w:r>
          </w:p>
        </w:tc>
        <w:tc>
          <w:tcPr>
            <w:tcW w:w="1584" w:type="dxa"/>
            <w:tcBorders>
              <w:top w:val="nil"/>
              <w:left w:val="nil"/>
              <w:bottom w:val="single" w:sz="6" w:space="0" w:color="auto"/>
              <w:right w:val="nil"/>
            </w:tcBorders>
            <w:hideMark/>
          </w:tcPr>
          <w:p w:rsidR="006B2C35" w:rsidRPr="00D43DFA" w:rsidRDefault="006B2C35" w:rsidP="0005706B">
            <w:pPr>
              <w:rPr>
                <w:rFonts w:ascii="Times New Roman" w:hAnsi="Times New Roman" w:cs="Times New Roman"/>
              </w:rPr>
            </w:pPr>
            <w:r w:rsidRPr="00D43DFA">
              <w:rPr>
                <w:rFonts w:ascii="Times New Roman" w:hAnsi="Times New Roman" w:cs="Times New Roman" w:hint="eastAsia"/>
              </w:rPr>
              <w:t>0.355</w:t>
            </w:r>
          </w:p>
        </w:tc>
      </w:tr>
    </w:tbl>
    <w:p w:rsidR="006B2C35" w:rsidRPr="00D43DFA" w:rsidRDefault="006B2C35" w:rsidP="006B2C35">
      <w:pPr>
        <w:jc w:val="center"/>
        <w:rPr>
          <w:rFonts w:ascii="Times New Roman" w:hAnsi="Times New Roman" w:cs="Times New Roman"/>
        </w:rPr>
      </w:pPr>
      <w:r w:rsidRPr="009531D7">
        <w:rPr>
          <w:rFonts w:ascii="Times New Roman" w:hAnsi="Times New Roman" w:cs="Times New Roman"/>
        </w:rPr>
        <w:t>Note</w:t>
      </w:r>
      <w:r w:rsidRPr="009531D7">
        <w:rPr>
          <w:rFonts w:ascii="Times New Roman" w:hAnsi="Times New Roman" w:cs="Times New Roman"/>
        </w:rPr>
        <w:t>：</w:t>
      </w:r>
      <w:r w:rsidRPr="002622B6">
        <w:rPr>
          <w:rFonts w:ascii="Times New Roman" w:hAnsi="Times New Roman" w:cs="Times New Roman"/>
        </w:rPr>
        <w:t>The table present</w:t>
      </w:r>
      <w:r>
        <w:rPr>
          <w:rFonts w:ascii="Times New Roman" w:hAnsi="Times New Roman" w:cs="Times New Roman"/>
        </w:rPr>
        <w:t xml:space="preserve"> </w:t>
      </w:r>
      <w:r w:rsidRPr="002622B6">
        <w:rPr>
          <w:rFonts w:ascii="Times New Roman" w:hAnsi="Times New Roman" w:cs="Times New Roman"/>
        </w:rPr>
        <w:t>non-standardized</w:t>
      </w:r>
      <w:r>
        <w:rPr>
          <w:rFonts w:ascii="Times New Roman" w:hAnsi="Times New Roman" w:cs="Times New Roman"/>
        </w:rPr>
        <w:t xml:space="preserve"> </w:t>
      </w:r>
      <w:r w:rsidRPr="002622B6">
        <w:rPr>
          <w:rFonts w:ascii="Times New Roman" w:hAnsi="Times New Roman" w:cs="Times New Roman"/>
        </w:rPr>
        <w:t>coefficients, with standard errors in parentheses.</w:t>
      </w:r>
      <w:r w:rsidRPr="00D43DFA">
        <w:rPr>
          <w:rFonts w:ascii="Times New Roman" w:hAnsi="Times New Roman" w:cs="Times New Roman" w:hint="eastAsia"/>
        </w:rPr>
        <w:t>*** p&lt;0.01, ** p&lt;0.05, * p&lt;0.1</w:t>
      </w:r>
    </w:p>
    <w:p w:rsidR="006B2C35" w:rsidRDefault="006B2C35" w:rsidP="006B2C35">
      <w:pPr>
        <w:jc w:val="center"/>
        <w:rPr>
          <w:rFonts w:ascii="Times New Roman" w:hAnsi="Times New Roman" w:cs="Times New Roman"/>
        </w:rPr>
      </w:pPr>
      <w:r>
        <w:rPr>
          <w:rFonts w:ascii="Times New Roman" w:hAnsi="Times New Roman" w:cs="Times New Roman"/>
        </w:rPr>
        <w:br w:type="page"/>
      </w:r>
    </w:p>
    <w:p w:rsidR="006B2C35" w:rsidRPr="00D43DFA" w:rsidRDefault="006B2C35" w:rsidP="006B2C35">
      <w:pPr>
        <w:jc w:val="center"/>
        <w:rPr>
          <w:rFonts w:ascii="Times New Roman" w:hAnsi="Times New Roman" w:cs="Times New Roman"/>
        </w:rPr>
      </w:pPr>
      <w:r w:rsidRPr="00D43DFA">
        <w:rPr>
          <w:rFonts w:ascii="Times New Roman" w:hAnsi="Times New Roman" w:cs="Times New Roman"/>
        </w:rPr>
        <w:lastRenderedPageBreak/>
        <w:t>Table A</w:t>
      </w:r>
      <w:r>
        <w:rPr>
          <w:rFonts w:ascii="Times New Roman" w:hAnsi="Times New Roman" w:cs="Times New Roman"/>
        </w:rPr>
        <w:t>3</w:t>
      </w:r>
      <w:r w:rsidRPr="00D43DFA">
        <w:rPr>
          <w:rFonts w:ascii="Times New Roman" w:hAnsi="Times New Roman" w:cs="Times New Roman"/>
        </w:rPr>
        <w:t xml:space="preserve">: Sensitivity Analysis Using Separate Lagged Dependent Variable (LDV) Models for </w:t>
      </w:r>
      <w:r w:rsidRPr="009531D7">
        <w:rPr>
          <w:rFonts w:ascii="Times New Roman" w:hAnsi="Times New Roman" w:cs="Times New Roman"/>
        </w:rPr>
        <w:t>Contributive participation</w:t>
      </w:r>
    </w:p>
    <w:tbl>
      <w:tblPr>
        <w:tblW w:w="0" w:type="auto"/>
        <w:jc w:val="center"/>
        <w:tblLayout w:type="fixed"/>
        <w:tblLook w:val="04A0" w:firstRow="1" w:lastRow="0" w:firstColumn="1" w:lastColumn="0" w:noHBand="0" w:noVBand="1"/>
      </w:tblPr>
      <w:tblGrid>
        <w:gridCol w:w="2379"/>
        <w:gridCol w:w="1584"/>
        <w:gridCol w:w="1584"/>
        <w:gridCol w:w="1584"/>
        <w:gridCol w:w="1584"/>
        <w:gridCol w:w="1584"/>
      </w:tblGrid>
      <w:tr w:rsidR="006B2C35" w:rsidRPr="00D43DFA" w:rsidTr="0005706B">
        <w:trPr>
          <w:trHeight w:val="339"/>
          <w:jc w:val="center"/>
        </w:trPr>
        <w:tc>
          <w:tcPr>
            <w:tcW w:w="2379" w:type="dxa"/>
            <w:tcBorders>
              <w:top w:val="single" w:sz="6" w:space="0" w:color="auto"/>
              <w:left w:val="nil"/>
              <w:bottom w:val="nil"/>
              <w:right w:val="nil"/>
            </w:tcBorders>
            <w:hideMark/>
          </w:tcPr>
          <w:p w:rsidR="006B2C35" w:rsidRPr="00D43DFA" w:rsidRDefault="006B2C35" w:rsidP="0005706B">
            <w:pPr>
              <w:jc w:val="left"/>
              <w:rPr>
                <w:rFonts w:ascii="Times New Roman" w:hAnsi="Times New Roman" w:cs="Times New Roman"/>
              </w:rPr>
            </w:pPr>
          </w:p>
        </w:tc>
        <w:tc>
          <w:tcPr>
            <w:tcW w:w="1584" w:type="dxa"/>
            <w:tcBorders>
              <w:top w:val="single" w:sz="6" w:space="0" w:color="auto"/>
              <w:left w:val="nil"/>
              <w:bottom w:val="single" w:sz="6"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(5)</w:t>
            </w:r>
          </w:p>
        </w:tc>
        <w:tc>
          <w:tcPr>
            <w:tcW w:w="1584" w:type="dxa"/>
            <w:tcBorders>
              <w:top w:val="single" w:sz="6" w:space="0" w:color="auto"/>
              <w:left w:val="nil"/>
              <w:bottom w:val="single" w:sz="6"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(6)</w:t>
            </w:r>
          </w:p>
        </w:tc>
        <w:tc>
          <w:tcPr>
            <w:tcW w:w="1584" w:type="dxa"/>
            <w:tcBorders>
              <w:top w:val="single" w:sz="6" w:space="0" w:color="auto"/>
              <w:left w:val="nil"/>
              <w:bottom w:val="single" w:sz="6"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(7)</w:t>
            </w:r>
          </w:p>
        </w:tc>
        <w:tc>
          <w:tcPr>
            <w:tcW w:w="1584" w:type="dxa"/>
            <w:tcBorders>
              <w:top w:val="single" w:sz="6" w:space="0" w:color="auto"/>
              <w:left w:val="nil"/>
              <w:bottom w:val="single" w:sz="6"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(8)</w:t>
            </w:r>
          </w:p>
        </w:tc>
        <w:tc>
          <w:tcPr>
            <w:tcW w:w="1584" w:type="dxa"/>
            <w:tcBorders>
              <w:top w:val="single" w:sz="6" w:space="0" w:color="auto"/>
              <w:left w:val="nil"/>
              <w:bottom w:val="single" w:sz="6"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(9)</w:t>
            </w:r>
          </w:p>
        </w:tc>
      </w:tr>
      <w:tr w:rsidR="006B2C35" w:rsidRPr="00D43DFA" w:rsidTr="0005706B">
        <w:trPr>
          <w:jc w:val="center"/>
        </w:trPr>
        <w:tc>
          <w:tcPr>
            <w:tcW w:w="2379" w:type="dxa"/>
            <w:tcBorders>
              <w:top w:val="nil"/>
              <w:left w:val="nil"/>
              <w:bottom w:val="single" w:sz="6" w:space="0" w:color="auto"/>
              <w:right w:val="nil"/>
            </w:tcBorders>
            <w:hideMark/>
          </w:tcPr>
          <w:p w:rsidR="006B2C35" w:rsidRPr="00D43DFA" w:rsidRDefault="006B2C35" w:rsidP="0005706B">
            <w:pPr>
              <w:jc w:val="left"/>
              <w:rPr>
                <w:rFonts w:ascii="Times New Roman" w:hAnsi="Times New Roman" w:cs="Times New Roman"/>
              </w:rPr>
            </w:pPr>
            <w:r w:rsidRPr="00D43DFA">
              <w:rPr>
                <w:rFonts w:ascii="Times New Roman" w:hAnsi="Times New Roman" w:cs="Times New Roman"/>
              </w:rPr>
              <w:t>VARIABLES</w:t>
            </w:r>
          </w:p>
        </w:tc>
        <w:tc>
          <w:tcPr>
            <w:tcW w:w="1584" w:type="dxa"/>
            <w:tcBorders>
              <w:top w:val="single" w:sz="6" w:space="0" w:color="auto"/>
              <w:left w:val="nil"/>
              <w:bottom w:val="single" w:sz="6"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depression</w:t>
            </w:r>
          </w:p>
        </w:tc>
        <w:tc>
          <w:tcPr>
            <w:tcW w:w="1584" w:type="dxa"/>
            <w:tcBorders>
              <w:top w:val="single" w:sz="6" w:space="0" w:color="auto"/>
              <w:left w:val="nil"/>
              <w:bottom w:val="single" w:sz="6"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depression</w:t>
            </w:r>
          </w:p>
        </w:tc>
        <w:tc>
          <w:tcPr>
            <w:tcW w:w="1584" w:type="dxa"/>
            <w:tcBorders>
              <w:top w:val="single" w:sz="6" w:space="0" w:color="auto"/>
              <w:left w:val="nil"/>
              <w:bottom w:val="single" w:sz="6"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depression</w:t>
            </w:r>
          </w:p>
        </w:tc>
        <w:tc>
          <w:tcPr>
            <w:tcW w:w="1584" w:type="dxa"/>
            <w:tcBorders>
              <w:top w:val="single" w:sz="6" w:space="0" w:color="auto"/>
              <w:left w:val="nil"/>
              <w:bottom w:val="single" w:sz="6"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depression</w:t>
            </w:r>
          </w:p>
        </w:tc>
        <w:tc>
          <w:tcPr>
            <w:tcW w:w="1584" w:type="dxa"/>
            <w:tcBorders>
              <w:top w:val="single" w:sz="6" w:space="0" w:color="auto"/>
              <w:left w:val="nil"/>
              <w:bottom w:val="single" w:sz="6"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depression</w:t>
            </w: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jc w:val="left"/>
              <w:rPr>
                <w:rFonts w:ascii="Times New Roman" w:hAnsi="Times New Roman" w:cs="Times New Roman"/>
              </w:rPr>
            </w:pPr>
            <w:r w:rsidRPr="00D43DFA">
              <w:rPr>
                <w:rFonts w:ascii="Times New Roman" w:hAnsi="Times New Roman" w:cs="Times New Roman"/>
              </w:rPr>
              <w:t xml:space="preserve">Community Volunteering </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-0.004</w:t>
            </w: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jc w:val="left"/>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(0.046)</w:t>
            </w: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jc w:val="left"/>
              <w:rPr>
                <w:rFonts w:ascii="Times New Roman" w:hAnsi="Times New Roman" w:cs="Times New Roman"/>
              </w:rPr>
            </w:pPr>
            <w:r w:rsidRPr="00D43DFA">
              <w:rPr>
                <w:rFonts w:ascii="Times New Roman" w:hAnsi="Times New Roman" w:cs="Times New Roman"/>
                <w:color w:val="000000"/>
              </w:rPr>
              <w:t>Intergenerational domestic support</w:t>
            </w:r>
            <w:r w:rsidRPr="00D43DFA">
              <w:rPr>
                <w:rFonts w:ascii="Times New Roman" w:hAnsi="Times New Roman" w:cs="Times New Roman"/>
              </w:rPr>
              <w:t xml:space="preserve"> </w:t>
            </w: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0.166***</w:t>
            </w: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jc w:val="left"/>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(0.029)</w:t>
            </w: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jc w:val="left"/>
              <w:rPr>
                <w:rFonts w:ascii="Times New Roman" w:hAnsi="Times New Roman" w:cs="Times New Roman"/>
              </w:rPr>
            </w:pPr>
            <w:r w:rsidRPr="00D43DFA">
              <w:rPr>
                <w:rFonts w:ascii="Times New Roman" w:hAnsi="Times New Roman" w:cs="Times New Roman"/>
                <w:color w:val="000000"/>
              </w:rPr>
              <w:t>Intergenerational childcare</w:t>
            </w:r>
            <w:r w:rsidRPr="00D43DFA">
              <w:rPr>
                <w:rFonts w:ascii="Times New Roman" w:hAnsi="Times New Roman" w:cs="Times New Roman"/>
              </w:rPr>
              <w:t xml:space="preserve"> </w:t>
            </w: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-0.281***</w:t>
            </w: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jc w:val="left"/>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(0.058)</w:t>
            </w: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r>
      <w:tr w:rsidR="006B2C35" w:rsidRPr="00D43DFA" w:rsidTr="0005706B">
        <w:trPr>
          <w:trHeight w:val="418"/>
          <w:jc w:val="center"/>
        </w:trPr>
        <w:tc>
          <w:tcPr>
            <w:tcW w:w="2379" w:type="dxa"/>
            <w:tcBorders>
              <w:top w:val="nil"/>
              <w:left w:val="nil"/>
              <w:bottom w:val="nil"/>
              <w:right w:val="nil"/>
            </w:tcBorders>
            <w:hideMark/>
          </w:tcPr>
          <w:p w:rsidR="006B2C35" w:rsidRPr="00D43DFA" w:rsidRDefault="006B2C35" w:rsidP="0005706B">
            <w:pPr>
              <w:jc w:val="left"/>
              <w:rPr>
                <w:rFonts w:ascii="Times New Roman" w:hAnsi="Times New Roman" w:cs="Times New Roman"/>
              </w:rPr>
            </w:pPr>
            <w:r w:rsidRPr="00D43DFA">
              <w:rPr>
                <w:rFonts w:ascii="Times New Roman" w:hAnsi="Times New Roman" w:cs="Times New Roman"/>
                <w:color w:val="000000"/>
              </w:rPr>
              <w:t>Reemployment after Retirement</w:t>
            </w:r>
            <w:r w:rsidRPr="00D43DFA">
              <w:rPr>
                <w:rFonts w:ascii="Times New Roman" w:hAnsi="Times New Roman" w:cs="Times New Roman"/>
              </w:rPr>
              <w:t xml:space="preserve"> </w:t>
            </w: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-0.150**</w:t>
            </w: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jc w:val="left"/>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(0.062)</w:t>
            </w: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jc w:val="left"/>
              <w:rPr>
                <w:rFonts w:ascii="Times New Roman" w:hAnsi="Times New Roman" w:cs="Times New Roman"/>
              </w:rPr>
            </w:pPr>
            <w:r w:rsidRPr="00D43DFA">
              <w:rPr>
                <w:rFonts w:ascii="Times New Roman" w:hAnsi="Times New Roman" w:cs="Times New Roman"/>
                <w:color w:val="000000"/>
              </w:rPr>
              <w:t>Electoral Participation</w:t>
            </w:r>
            <w:r w:rsidRPr="00D43DFA">
              <w:rPr>
                <w:rFonts w:ascii="Times New Roman" w:hAnsi="Times New Roman" w:cs="Times New Roman"/>
              </w:rPr>
              <w:t xml:space="preserve"> </w:t>
            </w: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0.037</w:t>
            </w: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jc w:val="left"/>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tcPr>
          <w:p w:rsidR="006B2C35" w:rsidRPr="00D43DFA" w:rsidRDefault="006B2C35" w:rsidP="0005706B">
            <w:pPr>
              <w:jc w:val="center"/>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(0.043)</w:t>
            </w: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jc w:val="left"/>
              <w:rPr>
                <w:rFonts w:ascii="Times New Roman" w:hAnsi="Times New Roman" w:cs="Times New Roman"/>
              </w:rPr>
            </w:pPr>
            <w:r w:rsidRPr="00D43DFA">
              <w:rPr>
                <w:rFonts w:ascii="Times New Roman" w:eastAsia="DengXian" w:hAnsi="Times New Roman" w:cs="Times New Roman"/>
              </w:rPr>
              <w:t>D</w:t>
            </w:r>
            <w:r w:rsidRPr="00D43DFA">
              <w:rPr>
                <w:rFonts w:ascii="Times New Roman" w:hAnsi="Times New Roman" w:cs="Times New Roman"/>
              </w:rPr>
              <w:t>epression2018</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0.531***</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0.531***</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0.530***</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0.530***</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0.531***</w:t>
            </w: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jc w:val="left"/>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(0.012)</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(0.012)</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(0.012)</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(0.012)</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(0.012)</w:t>
            </w:r>
          </w:p>
        </w:tc>
      </w:tr>
      <w:tr w:rsidR="006B2C35" w:rsidRPr="00D43DFA" w:rsidTr="0005706B">
        <w:trPr>
          <w:jc w:val="center"/>
        </w:trPr>
        <w:tc>
          <w:tcPr>
            <w:tcW w:w="2379" w:type="dxa"/>
            <w:tcBorders>
              <w:top w:val="nil"/>
              <w:left w:val="nil"/>
              <w:bottom w:val="nil"/>
              <w:right w:val="nil"/>
            </w:tcBorders>
            <w:hideMark/>
          </w:tcPr>
          <w:p w:rsidR="006B2C35" w:rsidRPr="00D43DFA" w:rsidRDefault="006B2C35" w:rsidP="0005706B">
            <w:pPr>
              <w:jc w:val="left"/>
              <w:rPr>
                <w:rFonts w:ascii="Times New Roman" w:hAnsi="Times New Roman" w:cs="Times New Roman"/>
              </w:rPr>
            </w:pPr>
            <w:r w:rsidRPr="00D43DFA">
              <w:rPr>
                <w:rFonts w:ascii="Times New Roman" w:hAnsi="Times New Roman" w:cs="Times New Roman"/>
              </w:rPr>
              <w:t>Constant</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9.907***</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9.372***</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10.826***</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10.020***</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9.825***</w:t>
            </w:r>
          </w:p>
        </w:tc>
      </w:tr>
      <w:tr w:rsidR="006B2C35" w:rsidRPr="00D43DFA" w:rsidTr="0005706B">
        <w:trPr>
          <w:jc w:val="center"/>
        </w:trPr>
        <w:tc>
          <w:tcPr>
            <w:tcW w:w="2379" w:type="dxa"/>
            <w:tcBorders>
              <w:top w:val="nil"/>
              <w:left w:val="nil"/>
              <w:bottom w:val="nil"/>
              <w:right w:val="nil"/>
            </w:tcBorders>
          </w:tcPr>
          <w:p w:rsidR="006B2C35" w:rsidRPr="00D43DFA" w:rsidRDefault="006B2C35" w:rsidP="0005706B">
            <w:pPr>
              <w:jc w:val="left"/>
              <w:rPr>
                <w:rFonts w:ascii="Times New Roman" w:hAnsi="Times New Roman" w:cs="Times New Roman"/>
              </w:rPr>
            </w:pP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(0.609)</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(0.611)</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(0.634)</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(0.607)</w:t>
            </w:r>
          </w:p>
        </w:tc>
        <w:tc>
          <w:tcPr>
            <w:tcW w:w="1584" w:type="dxa"/>
            <w:tcBorders>
              <w:top w:val="nil"/>
              <w:left w:val="nil"/>
              <w:bottom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(0.612)</w:t>
            </w:r>
          </w:p>
        </w:tc>
      </w:tr>
      <w:tr w:rsidR="006B2C35" w:rsidRPr="00D43DFA" w:rsidTr="0005706B">
        <w:trPr>
          <w:jc w:val="center"/>
        </w:trPr>
        <w:tc>
          <w:tcPr>
            <w:tcW w:w="2379" w:type="dxa"/>
            <w:tcBorders>
              <w:top w:val="nil"/>
              <w:left w:val="nil"/>
              <w:right w:val="nil"/>
            </w:tcBorders>
            <w:hideMark/>
          </w:tcPr>
          <w:p w:rsidR="006B2C35" w:rsidRPr="00D43DFA" w:rsidRDefault="006B2C35" w:rsidP="0005706B">
            <w:pPr>
              <w:jc w:val="left"/>
              <w:rPr>
                <w:rFonts w:ascii="Times New Roman" w:hAnsi="Times New Roman" w:cs="Times New Roman"/>
              </w:rPr>
            </w:pPr>
            <w:r w:rsidRPr="00D43DFA">
              <w:rPr>
                <w:rFonts w:ascii="Times New Roman" w:hAnsi="Times New Roman" w:cs="Times New Roman"/>
              </w:rPr>
              <w:t>Observations</w:t>
            </w:r>
          </w:p>
        </w:tc>
        <w:tc>
          <w:tcPr>
            <w:tcW w:w="1584" w:type="dxa"/>
            <w:tcBorders>
              <w:top w:val="nil"/>
              <w:left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5,626</w:t>
            </w:r>
          </w:p>
        </w:tc>
        <w:tc>
          <w:tcPr>
            <w:tcW w:w="1584" w:type="dxa"/>
            <w:tcBorders>
              <w:top w:val="nil"/>
              <w:left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5,626</w:t>
            </w:r>
          </w:p>
        </w:tc>
        <w:tc>
          <w:tcPr>
            <w:tcW w:w="1584" w:type="dxa"/>
            <w:tcBorders>
              <w:top w:val="nil"/>
              <w:left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5,626</w:t>
            </w:r>
          </w:p>
        </w:tc>
        <w:tc>
          <w:tcPr>
            <w:tcW w:w="1584" w:type="dxa"/>
            <w:tcBorders>
              <w:top w:val="nil"/>
              <w:left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5,626</w:t>
            </w:r>
          </w:p>
        </w:tc>
        <w:tc>
          <w:tcPr>
            <w:tcW w:w="1584" w:type="dxa"/>
            <w:tcBorders>
              <w:top w:val="nil"/>
              <w:left w:val="nil"/>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5,626</w:t>
            </w:r>
          </w:p>
        </w:tc>
      </w:tr>
      <w:tr w:rsidR="006B2C35" w:rsidRPr="00D43DFA" w:rsidTr="0005706B">
        <w:trPr>
          <w:jc w:val="center"/>
        </w:trPr>
        <w:tc>
          <w:tcPr>
            <w:tcW w:w="2379" w:type="dxa"/>
            <w:tcBorders>
              <w:top w:val="nil"/>
              <w:left w:val="nil"/>
              <w:bottom w:val="single" w:sz="4" w:space="0" w:color="auto"/>
              <w:right w:val="nil"/>
            </w:tcBorders>
            <w:hideMark/>
          </w:tcPr>
          <w:p w:rsidR="006B2C35" w:rsidRPr="00D43DFA" w:rsidRDefault="006B2C35" w:rsidP="0005706B">
            <w:pPr>
              <w:jc w:val="left"/>
              <w:rPr>
                <w:rFonts w:ascii="Times New Roman" w:hAnsi="Times New Roman" w:cs="Times New Roman"/>
              </w:rPr>
            </w:pPr>
            <w:r w:rsidRPr="00D43DFA">
              <w:rPr>
                <w:rFonts w:ascii="Times New Roman" w:hAnsi="Times New Roman" w:cs="Times New Roman"/>
              </w:rPr>
              <w:t>R-squared</w:t>
            </w:r>
          </w:p>
        </w:tc>
        <w:tc>
          <w:tcPr>
            <w:tcW w:w="1584" w:type="dxa"/>
            <w:tcBorders>
              <w:top w:val="nil"/>
              <w:left w:val="nil"/>
              <w:bottom w:val="single" w:sz="4"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0.352</w:t>
            </w:r>
          </w:p>
        </w:tc>
        <w:tc>
          <w:tcPr>
            <w:tcW w:w="1584" w:type="dxa"/>
            <w:tcBorders>
              <w:top w:val="nil"/>
              <w:left w:val="nil"/>
              <w:bottom w:val="single" w:sz="4"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0.356</w:t>
            </w:r>
          </w:p>
        </w:tc>
        <w:tc>
          <w:tcPr>
            <w:tcW w:w="1584" w:type="dxa"/>
            <w:tcBorders>
              <w:top w:val="nil"/>
              <w:left w:val="nil"/>
              <w:bottom w:val="single" w:sz="4"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0.355</w:t>
            </w:r>
          </w:p>
        </w:tc>
        <w:tc>
          <w:tcPr>
            <w:tcW w:w="1584" w:type="dxa"/>
            <w:tcBorders>
              <w:top w:val="nil"/>
              <w:left w:val="nil"/>
              <w:bottom w:val="single" w:sz="4"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0.353</w:t>
            </w:r>
          </w:p>
        </w:tc>
        <w:tc>
          <w:tcPr>
            <w:tcW w:w="1584" w:type="dxa"/>
            <w:tcBorders>
              <w:top w:val="nil"/>
              <w:left w:val="nil"/>
              <w:bottom w:val="single" w:sz="4" w:space="0" w:color="auto"/>
              <w:right w:val="nil"/>
            </w:tcBorders>
            <w:hideMark/>
          </w:tcPr>
          <w:p w:rsidR="006B2C35" w:rsidRPr="00D43DFA" w:rsidRDefault="006B2C35" w:rsidP="0005706B">
            <w:pPr>
              <w:jc w:val="center"/>
              <w:rPr>
                <w:rFonts w:ascii="Times New Roman" w:hAnsi="Times New Roman" w:cs="Times New Roman"/>
              </w:rPr>
            </w:pPr>
            <w:r w:rsidRPr="00D43DFA">
              <w:rPr>
                <w:rFonts w:ascii="Times New Roman" w:hAnsi="Times New Roman" w:cs="Times New Roman"/>
              </w:rPr>
              <w:t>0.352</w:t>
            </w:r>
          </w:p>
        </w:tc>
      </w:tr>
    </w:tbl>
    <w:p w:rsidR="006B2C35" w:rsidRPr="00D43DFA" w:rsidRDefault="006B2C35" w:rsidP="006B2C35">
      <w:pPr>
        <w:jc w:val="center"/>
        <w:rPr>
          <w:rFonts w:ascii="Times New Roman" w:hAnsi="Times New Roman" w:cs="Times New Roman"/>
        </w:rPr>
      </w:pPr>
      <w:r>
        <w:rPr>
          <w:rFonts w:hint="eastAsia"/>
          <w:sz w:val="24"/>
          <w:szCs w:val="24"/>
        </w:rPr>
        <w:t xml:space="preserve"> </w:t>
      </w:r>
      <w:r w:rsidRPr="009531D7">
        <w:rPr>
          <w:rFonts w:ascii="Times New Roman" w:hAnsi="Times New Roman" w:cs="Times New Roman"/>
        </w:rPr>
        <w:t>Note</w:t>
      </w:r>
      <w:r w:rsidRPr="009531D7">
        <w:rPr>
          <w:rFonts w:ascii="Times New Roman" w:hAnsi="Times New Roman" w:cs="Times New Roman"/>
        </w:rPr>
        <w:t>：</w:t>
      </w:r>
      <w:r w:rsidRPr="002622B6">
        <w:rPr>
          <w:rFonts w:ascii="Times New Roman" w:hAnsi="Times New Roman" w:cs="Times New Roman"/>
        </w:rPr>
        <w:t>The table present</w:t>
      </w:r>
      <w:r>
        <w:rPr>
          <w:rFonts w:ascii="Times New Roman" w:hAnsi="Times New Roman" w:cs="Times New Roman"/>
        </w:rPr>
        <w:t xml:space="preserve"> </w:t>
      </w:r>
      <w:r w:rsidRPr="002622B6">
        <w:rPr>
          <w:rFonts w:ascii="Times New Roman" w:hAnsi="Times New Roman" w:cs="Times New Roman"/>
        </w:rPr>
        <w:t>non-standardized</w:t>
      </w:r>
      <w:r>
        <w:rPr>
          <w:rFonts w:ascii="Times New Roman" w:hAnsi="Times New Roman" w:cs="Times New Roman"/>
        </w:rPr>
        <w:t xml:space="preserve"> </w:t>
      </w:r>
      <w:r w:rsidRPr="002622B6">
        <w:rPr>
          <w:rFonts w:ascii="Times New Roman" w:hAnsi="Times New Roman" w:cs="Times New Roman"/>
        </w:rPr>
        <w:t>coefficients, with standard errors in parentheses.</w:t>
      </w:r>
      <w:r w:rsidRPr="00D43DFA">
        <w:rPr>
          <w:rFonts w:ascii="Times New Roman" w:hAnsi="Times New Roman" w:cs="Times New Roman" w:hint="eastAsia"/>
        </w:rPr>
        <w:t>*** p&lt;0.01, ** p&lt;0.05, * p&lt;0.1</w:t>
      </w:r>
    </w:p>
    <w:p w:rsidR="006B2C35" w:rsidRDefault="006B2C35" w:rsidP="006B2C35">
      <w:pPr>
        <w:rPr>
          <w:sz w:val="24"/>
          <w:szCs w:val="24"/>
        </w:rPr>
      </w:pPr>
    </w:p>
    <w:p w:rsidR="006B2C35" w:rsidRPr="00E55AD9" w:rsidRDefault="006B2C35" w:rsidP="006B2C35">
      <w:pPr>
        <w:rPr>
          <w:rFonts w:ascii="Times New Roman" w:hAnsi="Times New Roman" w:cs="Times New Roman"/>
        </w:rPr>
      </w:pPr>
    </w:p>
    <w:p w:rsidR="006B2C35" w:rsidRPr="00915D54" w:rsidRDefault="006B2C35" w:rsidP="006B2C35">
      <w:pPr>
        <w:jc w:val="center"/>
        <w:rPr>
          <w:rFonts w:ascii="Arial" w:hAnsi="Arial" w:cs="Arial"/>
          <w:sz w:val="28"/>
          <w:szCs w:val="28"/>
        </w:rPr>
      </w:pPr>
    </w:p>
    <w:p w:rsidR="006B2C35" w:rsidRDefault="006B2C35" w:rsidP="00DC389F">
      <w:pPr>
        <w:shd w:val="clear" w:color="auto" w:fill="FFFFFF"/>
        <w:spacing w:before="100" w:beforeAutospacing="1" w:after="270" w:line="480" w:lineRule="auto"/>
        <w:ind w:firstLineChars="200" w:firstLine="420"/>
        <w:contextualSpacing/>
        <w:rPr>
          <w:rFonts w:ascii="Times New Roman" w:hAnsi="Times New Roman" w:cs="Times New Roman"/>
        </w:rPr>
      </w:pPr>
    </w:p>
    <w:p w:rsidR="006B2C35" w:rsidRDefault="006B2C35" w:rsidP="00DC389F">
      <w:pPr>
        <w:shd w:val="clear" w:color="auto" w:fill="FFFFFF"/>
        <w:spacing w:before="100" w:beforeAutospacing="1" w:after="270" w:line="480" w:lineRule="auto"/>
        <w:ind w:firstLineChars="200" w:firstLine="420"/>
        <w:contextualSpacing/>
        <w:rPr>
          <w:rFonts w:ascii="Times New Roman" w:hAnsi="Times New Roman" w:cs="Times New Roman"/>
        </w:rPr>
      </w:pPr>
    </w:p>
    <w:p w:rsidR="006B2C35" w:rsidRDefault="006B2C35" w:rsidP="00DC389F">
      <w:pPr>
        <w:shd w:val="clear" w:color="auto" w:fill="FFFFFF"/>
        <w:spacing w:before="100" w:beforeAutospacing="1" w:after="270" w:line="480" w:lineRule="auto"/>
        <w:ind w:firstLineChars="200" w:firstLine="420"/>
        <w:contextualSpacing/>
        <w:rPr>
          <w:rFonts w:ascii="Times New Roman" w:hAnsi="Times New Roman" w:cs="Times New Roman"/>
        </w:rPr>
      </w:pPr>
    </w:p>
    <w:p w:rsidR="006B2C35" w:rsidRDefault="006B2C35" w:rsidP="00DC389F">
      <w:pPr>
        <w:shd w:val="clear" w:color="auto" w:fill="FFFFFF"/>
        <w:spacing w:before="100" w:beforeAutospacing="1" w:after="270" w:line="480" w:lineRule="auto"/>
        <w:ind w:firstLineChars="200" w:firstLine="420"/>
        <w:contextualSpacing/>
        <w:rPr>
          <w:rFonts w:ascii="Times New Roman" w:hAnsi="Times New Roman" w:cs="Times New Roman"/>
        </w:rPr>
      </w:pPr>
    </w:p>
    <w:p w:rsidR="006B2C35" w:rsidRDefault="006B2C35" w:rsidP="00DC389F">
      <w:pPr>
        <w:shd w:val="clear" w:color="auto" w:fill="FFFFFF"/>
        <w:spacing w:before="100" w:beforeAutospacing="1" w:after="270" w:line="480" w:lineRule="auto"/>
        <w:ind w:firstLineChars="200" w:firstLine="420"/>
        <w:contextualSpacing/>
        <w:rPr>
          <w:rFonts w:ascii="Times New Roman" w:hAnsi="Times New Roman" w:cs="Times New Roman"/>
        </w:rPr>
      </w:pPr>
    </w:p>
    <w:p w:rsidR="006B2C35" w:rsidRDefault="006B2C35" w:rsidP="00DC389F">
      <w:pPr>
        <w:shd w:val="clear" w:color="auto" w:fill="FFFFFF"/>
        <w:spacing w:before="100" w:beforeAutospacing="1" w:after="270" w:line="480" w:lineRule="auto"/>
        <w:ind w:firstLineChars="200" w:firstLine="420"/>
        <w:contextualSpacing/>
        <w:rPr>
          <w:rFonts w:ascii="Times New Roman" w:hAnsi="Times New Roman" w:cs="Times New Roman"/>
        </w:rPr>
      </w:pPr>
    </w:p>
    <w:p w:rsidR="006B2C35" w:rsidRDefault="006B2C35" w:rsidP="00DC389F">
      <w:pPr>
        <w:shd w:val="clear" w:color="auto" w:fill="FFFFFF"/>
        <w:spacing w:before="100" w:beforeAutospacing="1" w:after="270" w:line="480" w:lineRule="auto"/>
        <w:ind w:firstLineChars="200" w:firstLine="420"/>
        <w:contextualSpacing/>
        <w:rPr>
          <w:rFonts w:ascii="Times New Roman" w:hAnsi="Times New Roman" w:cs="Times New Roman"/>
        </w:rPr>
      </w:pPr>
    </w:p>
    <w:p w:rsidR="006B2C35" w:rsidRPr="006B2C35" w:rsidRDefault="006B2C35" w:rsidP="006B2C35">
      <w:pPr>
        <w:shd w:val="clear" w:color="auto" w:fill="FFFFFF"/>
        <w:spacing w:before="100" w:beforeAutospacing="1" w:after="270" w:line="480" w:lineRule="auto"/>
        <w:contextualSpacing/>
        <w:rPr>
          <w:rFonts w:ascii="Times New Roman" w:hAnsi="Times New Roman" w:cs="Times New Roman"/>
        </w:rPr>
        <w:sectPr w:rsidR="006B2C35" w:rsidRPr="006B2C35" w:rsidSect="00CF7956">
          <w:pgSz w:w="11906" w:h="16838"/>
          <w:pgMar w:top="1440" w:right="1800" w:bottom="1440" w:left="1800" w:header="851" w:footer="992" w:gutter="0"/>
          <w:cols w:space="425"/>
          <w:docGrid w:type="lines" w:linePitch="312"/>
        </w:sectPr>
      </w:pPr>
    </w:p>
    <w:p w:rsidR="006B2C35" w:rsidRPr="009531D7" w:rsidRDefault="006B2C35" w:rsidP="006B2C35">
      <w:pPr>
        <w:pStyle w:val="af0"/>
        <w:keepNext/>
        <w:contextualSpacing/>
        <w:jc w:val="center"/>
        <w:rPr>
          <w:rFonts w:ascii="Times New Roman" w:hAnsi="Times New Roman" w:cs="Times New Roman"/>
          <w:sz w:val="24"/>
          <w:szCs w:val="24"/>
        </w:rPr>
      </w:pPr>
      <w:r w:rsidRPr="006B2C35">
        <w:rPr>
          <w:rFonts w:ascii="Times New Roman" w:hAnsi="Times New Roman" w:cs="Times New Roman"/>
          <w:sz w:val="24"/>
          <w:szCs w:val="24"/>
        </w:rPr>
        <w:lastRenderedPageBreak/>
        <w:t>Table A4</w:t>
      </w:r>
      <w:r w:rsidRPr="009531D7">
        <w:rPr>
          <w:rFonts w:ascii="Times New Roman" w:hAnsi="Times New Roman" w:cs="Times New Roman"/>
          <w:sz w:val="24"/>
          <w:szCs w:val="24"/>
        </w:rPr>
        <w:t>: Factors Influencing Types of Social Participation among Older Adults</w:t>
      </w:r>
    </w:p>
    <w:tbl>
      <w:tblPr>
        <w:tblW w:w="16160" w:type="dxa"/>
        <w:jc w:val="center"/>
        <w:tblLayout w:type="fixed"/>
        <w:tblLook w:val="04A0" w:firstRow="1" w:lastRow="0" w:firstColumn="1" w:lastColumn="0" w:noHBand="0" w:noVBand="1"/>
      </w:tblPr>
      <w:tblGrid>
        <w:gridCol w:w="2379"/>
        <w:gridCol w:w="1440"/>
        <w:gridCol w:w="1440"/>
        <w:gridCol w:w="1440"/>
        <w:gridCol w:w="1440"/>
        <w:gridCol w:w="1440"/>
        <w:gridCol w:w="1761"/>
        <w:gridCol w:w="111"/>
        <w:gridCol w:w="1440"/>
        <w:gridCol w:w="150"/>
        <w:gridCol w:w="1560"/>
        <w:gridCol w:w="1559"/>
      </w:tblGrid>
      <w:tr w:rsidR="006B2C35" w:rsidRPr="009531D7" w:rsidTr="00CA299F">
        <w:trPr>
          <w:jc w:val="center"/>
        </w:trPr>
        <w:tc>
          <w:tcPr>
            <w:tcW w:w="2379" w:type="dxa"/>
            <w:tcBorders>
              <w:top w:val="single" w:sz="4" w:space="0" w:color="auto"/>
              <w:left w:val="nil"/>
              <w:bottom w:val="single" w:sz="4" w:space="0" w:color="auto"/>
              <w:right w:val="single" w:sz="4" w:space="0" w:color="auto"/>
            </w:tcBorders>
            <w:hideMark/>
          </w:tcPr>
          <w:p w:rsidR="006B2C35" w:rsidRPr="009531D7" w:rsidRDefault="006B2C35" w:rsidP="006B2C35">
            <w:pPr>
              <w:contextualSpacing/>
              <w:rPr>
                <w:rFonts w:ascii="Times New Roman" w:hAnsi="Times New Roman" w:cs="Times New Roman"/>
              </w:rPr>
            </w:pPr>
          </w:p>
        </w:tc>
        <w:tc>
          <w:tcPr>
            <w:tcW w:w="5760" w:type="dxa"/>
            <w:gridSpan w:val="4"/>
            <w:tcBorders>
              <w:top w:val="single" w:sz="4" w:space="0" w:color="auto"/>
              <w:left w:val="single" w:sz="4" w:space="0" w:color="auto"/>
              <w:bottom w:val="single" w:sz="4" w:space="0" w:color="auto"/>
              <w:right w:val="single" w:sz="4" w:space="0" w:color="auto"/>
            </w:tcBorders>
            <w:hideMark/>
          </w:tcPr>
          <w:p w:rsidR="006B2C35" w:rsidRPr="009531D7" w:rsidRDefault="006B2C35" w:rsidP="006B2C35">
            <w:pPr>
              <w:contextualSpacing/>
              <w:jc w:val="center"/>
              <w:rPr>
                <w:rFonts w:ascii="Times New Roman" w:hAnsi="Times New Roman" w:cs="Times New Roman"/>
                <w:color w:val="000000"/>
              </w:rPr>
            </w:pPr>
            <w:r w:rsidRPr="009531D7">
              <w:rPr>
                <w:rFonts w:ascii="Times New Roman" w:hAnsi="Times New Roman" w:cs="Times New Roman"/>
                <w:b/>
                <w:bCs/>
                <w:sz w:val="28"/>
                <w:szCs w:val="28"/>
              </w:rPr>
              <w:t>Developmental Participation</w:t>
            </w:r>
          </w:p>
        </w:tc>
        <w:tc>
          <w:tcPr>
            <w:tcW w:w="8021" w:type="dxa"/>
            <w:gridSpan w:val="7"/>
            <w:tcBorders>
              <w:top w:val="single" w:sz="4" w:space="0" w:color="auto"/>
              <w:left w:val="nil"/>
              <w:bottom w:val="single" w:sz="4" w:space="0" w:color="auto"/>
              <w:right w:val="nil"/>
            </w:tcBorders>
            <w:hideMark/>
          </w:tcPr>
          <w:p w:rsidR="006B2C35" w:rsidRPr="009531D7" w:rsidRDefault="006B2C35" w:rsidP="006B2C35">
            <w:pPr>
              <w:contextualSpacing/>
              <w:jc w:val="center"/>
              <w:rPr>
                <w:rFonts w:ascii="Times New Roman" w:hAnsi="Times New Roman" w:cs="Times New Roman"/>
                <w:color w:val="000000"/>
              </w:rPr>
            </w:pPr>
            <w:r>
              <w:rPr>
                <w:rFonts w:ascii="Times New Roman" w:hAnsi="Times New Roman" w:cs="Times New Roman"/>
                <w:b/>
                <w:bCs/>
                <w:sz w:val="28"/>
                <w:szCs w:val="28"/>
              </w:rPr>
              <w:t>Contributory</w:t>
            </w:r>
            <w:r w:rsidRPr="009531D7">
              <w:rPr>
                <w:rFonts w:ascii="Times New Roman" w:hAnsi="Times New Roman" w:cs="Times New Roman"/>
                <w:b/>
                <w:bCs/>
                <w:sz w:val="28"/>
                <w:szCs w:val="28"/>
              </w:rPr>
              <w:t xml:space="preserve"> Participation</w:t>
            </w:r>
          </w:p>
        </w:tc>
      </w:tr>
      <w:tr w:rsidR="006B2C35" w:rsidRPr="009531D7" w:rsidTr="00CA299F">
        <w:trPr>
          <w:jc w:val="center"/>
        </w:trPr>
        <w:tc>
          <w:tcPr>
            <w:tcW w:w="2379" w:type="dxa"/>
            <w:tcBorders>
              <w:top w:val="single" w:sz="4" w:space="0" w:color="auto"/>
              <w:left w:val="nil"/>
              <w:bottom w:val="single" w:sz="4" w:space="0" w:color="auto"/>
              <w:right w:val="single" w:sz="4" w:space="0" w:color="auto"/>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rPr>
              <w:t>VARIABLES</w:t>
            </w:r>
          </w:p>
        </w:tc>
        <w:tc>
          <w:tcPr>
            <w:tcW w:w="1440" w:type="dxa"/>
            <w:tcBorders>
              <w:top w:val="single" w:sz="4" w:space="0" w:color="auto"/>
              <w:left w:val="single" w:sz="4" w:space="0" w:color="auto"/>
              <w:bottom w:val="single" w:sz="4" w:space="0" w:color="auto"/>
              <w:right w:val="nil"/>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color w:val="000000"/>
              </w:rPr>
              <w:t>Learning activities</w:t>
            </w:r>
            <w:r w:rsidRPr="009531D7">
              <w:rPr>
                <w:rFonts w:ascii="Times New Roman" w:hAnsi="Times New Roman" w:cs="Times New Roman"/>
              </w:rPr>
              <w:t xml:space="preserve"> </w:t>
            </w:r>
          </w:p>
        </w:tc>
        <w:tc>
          <w:tcPr>
            <w:tcW w:w="1440" w:type="dxa"/>
            <w:tcBorders>
              <w:top w:val="single" w:sz="4" w:space="0" w:color="auto"/>
              <w:left w:val="nil"/>
              <w:bottom w:val="single" w:sz="4" w:space="0" w:color="auto"/>
              <w:right w:val="nil"/>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color w:val="000000"/>
              </w:rPr>
              <w:t>Passive Leisure Activities</w:t>
            </w:r>
          </w:p>
        </w:tc>
        <w:tc>
          <w:tcPr>
            <w:tcW w:w="1440" w:type="dxa"/>
            <w:tcBorders>
              <w:top w:val="single" w:sz="4" w:space="0" w:color="auto"/>
              <w:left w:val="nil"/>
              <w:bottom w:val="single" w:sz="4" w:space="0" w:color="auto"/>
              <w:right w:val="nil"/>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color w:val="000000"/>
              </w:rPr>
              <w:t>Active Leisure Activities</w:t>
            </w:r>
          </w:p>
        </w:tc>
        <w:tc>
          <w:tcPr>
            <w:tcW w:w="1440" w:type="dxa"/>
            <w:tcBorders>
              <w:top w:val="single" w:sz="4" w:space="0" w:color="auto"/>
              <w:left w:val="nil"/>
              <w:bottom w:val="single" w:sz="4" w:space="0" w:color="auto"/>
              <w:right w:val="single" w:sz="4" w:space="0" w:color="auto"/>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color w:val="000000"/>
              </w:rPr>
              <w:t>Internet Usage</w:t>
            </w:r>
            <w:r w:rsidRPr="009531D7">
              <w:rPr>
                <w:rFonts w:ascii="Times New Roman" w:hAnsi="Times New Roman" w:cs="Times New Roman"/>
              </w:rPr>
              <w:t xml:space="preserve"> </w:t>
            </w:r>
          </w:p>
        </w:tc>
        <w:tc>
          <w:tcPr>
            <w:tcW w:w="1440" w:type="dxa"/>
            <w:tcBorders>
              <w:top w:val="single" w:sz="4" w:space="0" w:color="auto"/>
              <w:left w:val="nil"/>
              <w:bottom w:val="single" w:sz="4" w:space="0" w:color="auto"/>
              <w:right w:val="nil"/>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color w:val="000000"/>
              </w:rPr>
              <w:t xml:space="preserve">Community Volunteering </w:t>
            </w:r>
          </w:p>
        </w:tc>
        <w:tc>
          <w:tcPr>
            <w:tcW w:w="1761" w:type="dxa"/>
            <w:tcBorders>
              <w:top w:val="single" w:sz="4" w:space="0" w:color="auto"/>
              <w:left w:val="nil"/>
              <w:bottom w:val="single" w:sz="4" w:space="0" w:color="auto"/>
              <w:right w:val="nil"/>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color w:val="000000"/>
              </w:rPr>
              <w:t>Intergenerational domestic support</w:t>
            </w:r>
            <w:r w:rsidRPr="009531D7">
              <w:rPr>
                <w:rFonts w:ascii="Times New Roman" w:hAnsi="Times New Roman" w:cs="Times New Roman"/>
              </w:rPr>
              <w:t xml:space="preserve"> </w:t>
            </w:r>
          </w:p>
        </w:tc>
        <w:tc>
          <w:tcPr>
            <w:tcW w:w="1701" w:type="dxa"/>
            <w:gridSpan w:val="3"/>
            <w:tcBorders>
              <w:top w:val="single" w:sz="4" w:space="0" w:color="auto"/>
              <w:left w:val="nil"/>
              <w:bottom w:val="single" w:sz="4" w:space="0" w:color="auto"/>
              <w:right w:val="nil"/>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color w:val="000000"/>
              </w:rPr>
              <w:t>Intergenerational childcare</w:t>
            </w:r>
            <w:r w:rsidRPr="009531D7">
              <w:rPr>
                <w:rFonts w:ascii="Times New Roman" w:hAnsi="Times New Roman" w:cs="Times New Roman"/>
              </w:rPr>
              <w:t xml:space="preserve"> </w:t>
            </w:r>
          </w:p>
        </w:tc>
        <w:tc>
          <w:tcPr>
            <w:tcW w:w="1560" w:type="dxa"/>
            <w:tcBorders>
              <w:top w:val="single" w:sz="4" w:space="0" w:color="auto"/>
              <w:left w:val="nil"/>
              <w:bottom w:val="single" w:sz="4" w:space="0" w:color="auto"/>
              <w:right w:val="nil"/>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color w:val="000000"/>
              </w:rPr>
              <w:t>Reemployment after Retirement</w:t>
            </w:r>
            <w:r w:rsidRPr="009531D7">
              <w:rPr>
                <w:rFonts w:ascii="Times New Roman" w:hAnsi="Times New Roman" w:cs="Times New Roman"/>
              </w:rPr>
              <w:t xml:space="preserve"> </w:t>
            </w:r>
          </w:p>
        </w:tc>
        <w:tc>
          <w:tcPr>
            <w:tcW w:w="1559" w:type="dxa"/>
            <w:tcBorders>
              <w:top w:val="single" w:sz="4" w:space="0" w:color="auto"/>
              <w:left w:val="nil"/>
              <w:bottom w:val="single" w:sz="4" w:space="0" w:color="auto"/>
              <w:right w:val="nil"/>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color w:val="000000"/>
              </w:rPr>
              <w:t>Electoral Participation</w:t>
            </w:r>
            <w:r w:rsidRPr="009531D7">
              <w:rPr>
                <w:rFonts w:ascii="Times New Roman" w:hAnsi="Times New Roman" w:cs="Times New Roman"/>
              </w:rPr>
              <w:t xml:space="preserve"> </w:t>
            </w:r>
          </w:p>
        </w:tc>
      </w:tr>
      <w:tr w:rsidR="006B2C35" w:rsidRPr="009531D7" w:rsidTr="00CA299F">
        <w:trPr>
          <w:jc w:val="center"/>
        </w:trPr>
        <w:tc>
          <w:tcPr>
            <w:tcW w:w="2379" w:type="dxa"/>
            <w:tcBorders>
              <w:top w:val="nil"/>
              <w:left w:val="nil"/>
              <w:bottom w:val="nil"/>
              <w:right w:val="single" w:sz="4" w:space="0" w:color="auto"/>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rPr>
              <w:t xml:space="preserve">Region of Residence </w:t>
            </w: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0.074***</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0.262***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0.560***</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0.459***</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0.083***</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-0.204***</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0.037**</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-0.046***</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-0.083***</w:t>
            </w:r>
          </w:p>
        </w:tc>
      </w:tr>
      <w:tr w:rsidR="006B2C35" w:rsidRPr="009531D7" w:rsidTr="00CA299F">
        <w:trPr>
          <w:jc w:val="center"/>
        </w:trPr>
        <w:tc>
          <w:tcPr>
            <w:tcW w:w="2379" w:type="dxa"/>
            <w:tcBorders>
              <w:top w:val="nil"/>
              <w:left w:val="nil"/>
              <w:bottom w:val="nil"/>
              <w:right w:val="single" w:sz="4" w:space="0" w:color="auto"/>
            </w:tcBorders>
          </w:tcPr>
          <w:p w:rsidR="006B2C35" w:rsidRPr="009531D7" w:rsidRDefault="006B2C35" w:rsidP="006B2C35">
            <w:pPr>
              <w:contextualSpacing/>
              <w:rPr>
                <w:rFonts w:ascii="Times New Roman" w:hAnsi="Times New Roman" w:cs="Times New Roman"/>
              </w:rPr>
            </w:pP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(0.014)</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(0.037)</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(0.062)</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(0.037)</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(0.019)</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(0.031)</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(0.016)</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(0.015)</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(0.020)</w:t>
            </w:r>
          </w:p>
        </w:tc>
      </w:tr>
      <w:tr w:rsidR="006B2C35" w:rsidRPr="009531D7" w:rsidTr="00CA299F">
        <w:trPr>
          <w:jc w:val="center"/>
        </w:trPr>
        <w:tc>
          <w:tcPr>
            <w:tcW w:w="2379" w:type="dxa"/>
            <w:tcBorders>
              <w:top w:val="nil"/>
              <w:left w:val="nil"/>
              <w:bottom w:val="nil"/>
              <w:right w:val="single" w:sz="4" w:space="0" w:color="auto"/>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rPr>
              <w:t xml:space="preserve">Gender </w:t>
            </w: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0.018</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-0.005</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0.292***</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0.052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-0.004</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0.103***</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0.004</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-0.072***</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-0.084***</w:t>
            </w:r>
          </w:p>
        </w:tc>
      </w:tr>
      <w:tr w:rsidR="006B2C35" w:rsidRPr="009531D7" w:rsidTr="00CA299F">
        <w:trPr>
          <w:jc w:val="center"/>
        </w:trPr>
        <w:tc>
          <w:tcPr>
            <w:tcW w:w="2379" w:type="dxa"/>
            <w:tcBorders>
              <w:top w:val="nil"/>
              <w:left w:val="nil"/>
              <w:bottom w:val="nil"/>
              <w:right w:val="single" w:sz="4" w:space="0" w:color="auto"/>
            </w:tcBorders>
          </w:tcPr>
          <w:p w:rsidR="006B2C35" w:rsidRPr="009531D7" w:rsidRDefault="006B2C35" w:rsidP="006B2C35">
            <w:pPr>
              <w:contextualSpacing/>
              <w:rPr>
                <w:rFonts w:ascii="Times New Roman" w:hAnsi="Times New Roman" w:cs="Times New Roman"/>
              </w:rPr>
            </w:pP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(0.014)</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(0.036)</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(0.059)</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(0.035)</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(0.018)</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(0.029)</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(0.015)</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(0.014)</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(0.020)</w:t>
            </w:r>
          </w:p>
        </w:tc>
      </w:tr>
      <w:tr w:rsidR="006B2C35" w:rsidRPr="009531D7" w:rsidTr="00CA299F">
        <w:trPr>
          <w:jc w:val="center"/>
        </w:trPr>
        <w:tc>
          <w:tcPr>
            <w:tcW w:w="2379" w:type="dxa"/>
            <w:tcBorders>
              <w:top w:val="nil"/>
              <w:left w:val="nil"/>
              <w:bottom w:val="nil"/>
              <w:right w:val="single" w:sz="4" w:space="0" w:color="auto"/>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rPr>
              <w:t xml:space="preserve">Age </w:t>
            </w: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-0.005***</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-0.011***</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-0.060***</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-0.072***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-0.010***</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-0.035***</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-0.025***</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-0.008***</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-0.010***</w:t>
            </w:r>
          </w:p>
        </w:tc>
      </w:tr>
      <w:tr w:rsidR="006B2C35" w:rsidRPr="009531D7" w:rsidTr="00CA299F">
        <w:trPr>
          <w:jc w:val="center"/>
        </w:trPr>
        <w:tc>
          <w:tcPr>
            <w:tcW w:w="2379" w:type="dxa"/>
            <w:tcBorders>
              <w:top w:val="nil"/>
              <w:left w:val="nil"/>
              <w:bottom w:val="nil"/>
              <w:right w:val="single" w:sz="4" w:space="0" w:color="auto"/>
            </w:tcBorders>
          </w:tcPr>
          <w:p w:rsidR="006B2C35" w:rsidRPr="009531D7" w:rsidRDefault="006B2C35" w:rsidP="006B2C35">
            <w:pPr>
              <w:contextualSpacing/>
              <w:rPr>
                <w:rFonts w:ascii="Times New Roman" w:hAnsi="Times New Roman" w:cs="Times New Roman"/>
              </w:rPr>
            </w:pP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(0.001)</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(0.003)</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(0.005)</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(0.003)</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(0.001)</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(0.001)</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(0.001)</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(0.002)</w:t>
            </w:r>
          </w:p>
        </w:tc>
      </w:tr>
      <w:tr w:rsidR="006B2C35" w:rsidRPr="009531D7" w:rsidTr="00CA299F">
        <w:trPr>
          <w:jc w:val="center"/>
        </w:trPr>
        <w:tc>
          <w:tcPr>
            <w:tcW w:w="2379" w:type="dxa"/>
            <w:tcBorders>
              <w:top w:val="nil"/>
              <w:left w:val="nil"/>
              <w:bottom w:val="nil"/>
              <w:right w:val="single" w:sz="4" w:space="0" w:color="auto"/>
            </w:tcBorders>
            <w:hideMark/>
          </w:tcPr>
          <w:p w:rsidR="006B2C35" w:rsidRPr="009531D7" w:rsidRDefault="006B2C35" w:rsidP="006B2C35">
            <w:pPr>
              <w:autoSpaceDE w:val="0"/>
              <w:autoSpaceDN w:val="0"/>
              <w:adjustRightInd w:val="0"/>
              <w:contextualSpacing/>
              <w:rPr>
                <w:rFonts w:ascii="Times New Roman" w:hAnsi="Times New Roman" w:cs="Times New Roman"/>
              </w:rPr>
            </w:pPr>
            <w:r w:rsidRPr="009531D7">
              <w:rPr>
                <w:rFonts w:ascii="Times New Roman" w:hAnsi="Times New Roman" w:cs="Times New Roman"/>
              </w:rPr>
              <w:t>Education</w:t>
            </w: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0.008***</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0.019***</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0.065***</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0.093***</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0.011***</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0.019***</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0.013***</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0.008***</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0.003</w:t>
            </w:r>
          </w:p>
        </w:tc>
      </w:tr>
      <w:tr w:rsidR="006B2C35" w:rsidRPr="009531D7" w:rsidTr="00CA299F">
        <w:trPr>
          <w:jc w:val="center"/>
        </w:trPr>
        <w:tc>
          <w:tcPr>
            <w:tcW w:w="2379" w:type="dxa"/>
            <w:tcBorders>
              <w:top w:val="nil"/>
              <w:left w:val="nil"/>
              <w:bottom w:val="nil"/>
              <w:right w:val="single" w:sz="4" w:space="0" w:color="auto"/>
            </w:tcBorders>
          </w:tcPr>
          <w:p w:rsidR="006B2C35" w:rsidRPr="009531D7" w:rsidRDefault="006B2C35" w:rsidP="006B2C35">
            <w:pPr>
              <w:autoSpaceDE w:val="0"/>
              <w:autoSpaceDN w:val="0"/>
              <w:adjustRightInd w:val="0"/>
              <w:contextualSpacing/>
              <w:rPr>
                <w:rFonts w:ascii="Times New Roman" w:hAnsi="Times New Roman" w:cs="Times New Roman"/>
              </w:rPr>
            </w:pP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(0.005)</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(0.008)</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(0.005)</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(0.002)</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(0.004)</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(0.002)</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(0.002)</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(0.003)</w:t>
            </w:r>
          </w:p>
        </w:tc>
      </w:tr>
      <w:tr w:rsidR="006B2C35" w:rsidRPr="009531D7" w:rsidTr="00CA299F">
        <w:trPr>
          <w:jc w:val="center"/>
        </w:trPr>
        <w:tc>
          <w:tcPr>
            <w:tcW w:w="2379" w:type="dxa"/>
            <w:tcBorders>
              <w:top w:val="nil"/>
              <w:left w:val="nil"/>
              <w:bottom w:val="nil"/>
              <w:right w:val="single" w:sz="4" w:space="0" w:color="auto"/>
            </w:tcBorders>
            <w:hideMark/>
          </w:tcPr>
          <w:p w:rsidR="006B2C35" w:rsidRPr="009531D7" w:rsidRDefault="006B2C35" w:rsidP="006B2C35">
            <w:pPr>
              <w:autoSpaceDE w:val="0"/>
              <w:autoSpaceDN w:val="0"/>
              <w:adjustRightInd w:val="0"/>
              <w:contextualSpacing/>
              <w:rPr>
                <w:rFonts w:ascii="Times New Roman" w:hAnsi="Times New Roman" w:cs="Times New Roman"/>
              </w:rPr>
            </w:pPr>
            <w:r w:rsidRPr="009531D7">
              <w:rPr>
                <w:rFonts w:ascii="Times New Roman" w:hAnsi="Times New Roman" w:cs="Times New Roman"/>
              </w:rPr>
              <w:t>Subjective Economic Status</w:t>
            </w: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-0.049***</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0.071**</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0.011</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0.008</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0.042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-0.026*</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-0.001</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-0.033*</w:t>
            </w:r>
          </w:p>
        </w:tc>
      </w:tr>
      <w:tr w:rsidR="006B2C35" w:rsidRPr="009531D7" w:rsidTr="00CA299F">
        <w:trPr>
          <w:jc w:val="center"/>
        </w:trPr>
        <w:tc>
          <w:tcPr>
            <w:tcW w:w="2379" w:type="dxa"/>
            <w:tcBorders>
              <w:top w:val="nil"/>
              <w:left w:val="nil"/>
              <w:bottom w:val="nil"/>
              <w:right w:val="single" w:sz="4" w:space="0" w:color="auto"/>
            </w:tcBorders>
          </w:tcPr>
          <w:p w:rsidR="006B2C35" w:rsidRPr="009531D7" w:rsidRDefault="006B2C35" w:rsidP="006B2C35">
            <w:pPr>
              <w:autoSpaceDE w:val="0"/>
              <w:autoSpaceDN w:val="0"/>
              <w:adjustRightInd w:val="0"/>
              <w:contextualSpacing/>
              <w:rPr>
                <w:rFonts w:ascii="Times New Roman" w:hAnsi="Times New Roman" w:cs="Times New Roman"/>
              </w:rPr>
            </w:pP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(0.013)</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(0.054)</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(0.016)</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(0.027)</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(0.014)</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(0.013)</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(0.018)</w:t>
            </w:r>
          </w:p>
        </w:tc>
      </w:tr>
      <w:tr w:rsidR="006B2C35" w:rsidRPr="009531D7" w:rsidTr="00CA299F">
        <w:trPr>
          <w:jc w:val="center"/>
        </w:trPr>
        <w:tc>
          <w:tcPr>
            <w:tcW w:w="2379" w:type="dxa"/>
            <w:tcBorders>
              <w:top w:val="nil"/>
              <w:left w:val="nil"/>
              <w:bottom w:val="nil"/>
              <w:right w:val="single" w:sz="4" w:space="0" w:color="auto"/>
            </w:tcBorders>
            <w:hideMark/>
          </w:tcPr>
          <w:p w:rsidR="006B2C35" w:rsidRPr="009531D7" w:rsidRDefault="006B2C35" w:rsidP="006B2C35">
            <w:pPr>
              <w:autoSpaceDE w:val="0"/>
              <w:autoSpaceDN w:val="0"/>
              <w:adjustRightInd w:val="0"/>
              <w:contextualSpacing/>
              <w:rPr>
                <w:rFonts w:ascii="Times New Roman" w:hAnsi="Times New Roman" w:cs="Times New Roman"/>
              </w:rPr>
            </w:pPr>
            <w:r w:rsidRPr="009531D7">
              <w:rPr>
                <w:rFonts w:ascii="Times New Roman" w:hAnsi="Times New Roman" w:cs="Times New Roman"/>
              </w:rPr>
              <w:t>Self-Rated Health</w:t>
            </w: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0.006</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-0.011</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0.305***</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0.169***</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-0.004</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0.014</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0.032***</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0.033***</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0.031***</w:t>
            </w:r>
          </w:p>
        </w:tc>
      </w:tr>
      <w:tr w:rsidR="006B2C35" w:rsidRPr="009531D7" w:rsidTr="00CA299F">
        <w:trPr>
          <w:jc w:val="center"/>
        </w:trPr>
        <w:tc>
          <w:tcPr>
            <w:tcW w:w="2379" w:type="dxa"/>
            <w:tcBorders>
              <w:top w:val="nil"/>
              <w:left w:val="nil"/>
              <w:bottom w:val="nil"/>
              <w:right w:val="single" w:sz="4" w:space="0" w:color="auto"/>
            </w:tcBorders>
          </w:tcPr>
          <w:p w:rsidR="006B2C35" w:rsidRPr="009531D7" w:rsidRDefault="006B2C35" w:rsidP="006B2C35">
            <w:pPr>
              <w:autoSpaceDE w:val="0"/>
              <w:autoSpaceDN w:val="0"/>
              <w:adjustRightInd w:val="0"/>
              <w:contextualSpacing/>
              <w:rPr>
                <w:rFonts w:ascii="Times New Roman" w:hAnsi="Times New Roman" w:cs="Times New Roman"/>
              </w:rPr>
            </w:pP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(0.008)</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(0.020)</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(0.033)</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(0.020)</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(0.010)</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(0.016)</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(0.008)</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(0.008)</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(0.011)</w:t>
            </w:r>
          </w:p>
        </w:tc>
      </w:tr>
      <w:tr w:rsidR="006B2C35" w:rsidRPr="009531D7" w:rsidTr="00CA299F">
        <w:trPr>
          <w:jc w:val="center"/>
        </w:trPr>
        <w:tc>
          <w:tcPr>
            <w:tcW w:w="2379" w:type="dxa"/>
            <w:tcBorders>
              <w:top w:val="nil"/>
              <w:left w:val="nil"/>
              <w:bottom w:val="nil"/>
              <w:right w:val="single" w:sz="4" w:space="0" w:color="auto"/>
            </w:tcBorders>
            <w:hideMark/>
          </w:tcPr>
          <w:p w:rsidR="006B2C35" w:rsidRPr="009531D7" w:rsidRDefault="006B2C35" w:rsidP="006B2C35">
            <w:pPr>
              <w:autoSpaceDE w:val="0"/>
              <w:autoSpaceDN w:val="0"/>
              <w:adjustRightInd w:val="0"/>
              <w:contextualSpacing/>
              <w:rPr>
                <w:rFonts w:ascii="Times New Roman" w:hAnsi="Times New Roman" w:cs="Times New Roman"/>
              </w:rPr>
            </w:pPr>
            <w:r w:rsidRPr="009531D7">
              <w:rPr>
                <w:rFonts w:ascii="Times New Roman" w:hAnsi="Times New Roman" w:cs="Times New Roman"/>
              </w:rPr>
              <w:t>Marital status</w:t>
            </w: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-0.017</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-0.004</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0.163**</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0.048</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0.015</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-0.059*</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-0.037**</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-0.018</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-0.021</w:t>
            </w:r>
          </w:p>
        </w:tc>
      </w:tr>
      <w:tr w:rsidR="006B2C35" w:rsidRPr="009531D7" w:rsidTr="00CA299F">
        <w:trPr>
          <w:jc w:val="center"/>
        </w:trPr>
        <w:tc>
          <w:tcPr>
            <w:tcW w:w="2379" w:type="dxa"/>
            <w:tcBorders>
              <w:top w:val="nil"/>
              <w:left w:val="nil"/>
              <w:bottom w:val="nil"/>
              <w:right w:val="single" w:sz="4" w:space="0" w:color="auto"/>
            </w:tcBorders>
          </w:tcPr>
          <w:p w:rsidR="006B2C35" w:rsidRPr="009531D7" w:rsidRDefault="006B2C35" w:rsidP="006B2C35">
            <w:pPr>
              <w:autoSpaceDE w:val="0"/>
              <w:autoSpaceDN w:val="0"/>
              <w:adjustRightInd w:val="0"/>
              <w:contextualSpacing/>
              <w:rPr>
                <w:rFonts w:ascii="Times New Roman" w:hAnsi="Times New Roman" w:cs="Times New Roman"/>
              </w:rPr>
            </w:pP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(0.017)</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(0.043)</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(0.072)</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(0.042)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(0.022)</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(0.035)</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(0.018)</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(0.017)</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(0.024)</w:t>
            </w:r>
          </w:p>
        </w:tc>
      </w:tr>
      <w:tr w:rsidR="006B2C35" w:rsidRPr="009531D7" w:rsidTr="00CA299F">
        <w:trPr>
          <w:jc w:val="center"/>
        </w:trPr>
        <w:tc>
          <w:tcPr>
            <w:tcW w:w="2379" w:type="dxa"/>
            <w:tcBorders>
              <w:top w:val="nil"/>
              <w:left w:val="nil"/>
              <w:bottom w:val="nil"/>
              <w:right w:val="single" w:sz="4" w:space="0" w:color="auto"/>
            </w:tcBorders>
            <w:hideMark/>
          </w:tcPr>
          <w:p w:rsidR="006B2C35" w:rsidRPr="009531D7" w:rsidRDefault="006B2C35" w:rsidP="006B2C35">
            <w:pPr>
              <w:autoSpaceDE w:val="0"/>
              <w:autoSpaceDN w:val="0"/>
              <w:adjustRightInd w:val="0"/>
              <w:contextualSpacing/>
              <w:rPr>
                <w:rFonts w:ascii="Times New Roman" w:hAnsi="Times New Roman" w:cs="Times New Roman"/>
              </w:rPr>
            </w:pPr>
            <w:r w:rsidRPr="009531D7">
              <w:rPr>
                <w:rFonts w:ascii="Times New Roman" w:hAnsi="Times New Roman" w:cs="Times New Roman"/>
              </w:rPr>
              <w:t xml:space="preserve">Caregiving </w:t>
            </w:r>
          </w:p>
          <w:p w:rsidR="006B2C35" w:rsidRPr="009531D7" w:rsidRDefault="006B2C35" w:rsidP="006B2C35">
            <w:pPr>
              <w:autoSpaceDE w:val="0"/>
              <w:autoSpaceDN w:val="0"/>
              <w:adjustRightInd w:val="0"/>
              <w:contextualSpacing/>
              <w:rPr>
                <w:rFonts w:ascii="Times New Roman" w:hAnsi="Times New Roman" w:cs="Times New Roman"/>
              </w:rPr>
            </w:pPr>
            <w:r w:rsidRPr="009531D7">
              <w:rPr>
                <w:rFonts w:ascii="Times New Roman" w:hAnsi="Times New Roman" w:cs="Times New Roman"/>
              </w:rPr>
              <w:t>support from children</w:t>
            </w: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0.019***</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0.231***</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0.186***</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0.077***</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0.028***</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0.394***</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0.010*</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0.004</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-0.041***</w:t>
            </w:r>
          </w:p>
        </w:tc>
      </w:tr>
      <w:tr w:rsidR="006B2C35" w:rsidRPr="009531D7" w:rsidTr="00CA299F">
        <w:trPr>
          <w:jc w:val="center"/>
        </w:trPr>
        <w:tc>
          <w:tcPr>
            <w:tcW w:w="2379" w:type="dxa"/>
            <w:tcBorders>
              <w:top w:val="nil"/>
              <w:left w:val="nil"/>
              <w:bottom w:val="nil"/>
              <w:right w:val="single" w:sz="4" w:space="0" w:color="auto"/>
            </w:tcBorders>
          </w:tcPr>
          <w:p w:rsidR="006B2C35" w:rsidRPr="009531D7" w:rsidRDefault="006B2C35" w:rsidP="006B2C35">
            <w:pPr>
              <w:autoSpaceDE w:val="0"/>
              <w:autoSpaceDN w:val="0"/>
              <w:adjustRightInd w:val="0"/>
              <w:contextualSpacing/>
              <w:rPr>
                <w:rFonts w:ascii="Times New Roman" w:hAnsi="Times New Roman" w:cs="Times New Roman"/>
              </w:rPr>
            </w:pP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(0.006)</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(0.014)</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(0.024)</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(0.014)</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(0.007)</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(0.006)</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(0.006)</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(0.008)</w:t>
            </w:r>
          </w:p>
        </w:tc>
      </w:tr>
      <w:tr w:rsidR="006B2C35" w:rsidRPr="009531D7" w:rsidTr="00CA299F">
        <w:trPr>
          <w:jc w:val="center"/>
        </w:trPr>
        <w:tc>
          <w:tcPr>
            <w:tcW w:w="2379" w:type="dxa"/>
            <w:tcBorders>
              <w:top w:val="nil"/>
              <w:left w:val="nil"/>
              <w:bottom w:val="nil"/>
              <w:right w:val="single" w:sz="4" w:space="0" w:color="auto"/>
            </w:tcBorders>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rPr>
              <w:t xml:space="preserve">Child-provided financial support </w:t>
            </w:r>
          </w:p>
          <w:p w:rsidR="006B2C35" w:rsidRPr="009531D7" w:rsidRDefault="006B2C35" w:rsidP="006B2C35">
            <w:pPr>
              <w:autoSpaceDE w:val="0"/>
              <w:autoSpaceDN w:val="0"/>
              <w:adjustRightInd w:val="0"/>
              <w:contextualSpacing/>
              <w:rPr>
                <w:rFonts w:ascii="Times New Roman" w:hAnsi="Times New Roman" w:cs="Times New Roman"/>
              </w:rPr>
            </w:pP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lastRenderedPageBreak/>
              <w:t>0.009***</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0.007</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0.055***</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0.072***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0.012***</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0.010</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0.006**</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-0.010***</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0.008**</w:t>
            </w:r>
          </w:p>
        </w:tc>
      </w:tr>
      <w:tr w:rsidR="006B2C35" w:rsidRPr="009531D7" w:rsidTr="00CA299F">
        <w:trPr>
          <w:jc w:val="center"/>
        </w:trPr>
        <w:tc>
          <w:tcPr>
            <w:tcW w:w="2379" w:type="dxa"/>
            <w:tcBorders>
              <w:top w:val="nil"/>
              <w:left w:val="nil"/>
              <w:bottom w:val="nil"/>
              <w:right w:val="single" w:sz="4" w:space="0" w:color="auto"/>
            </w:tcBorders>
          </w:tcPr>
          <w:p w:rsidR="006B2C35" w:rsidRPr="009531D7" w:rsidRDefault="006B2C35" w:rsidP="006B2C35">
            <w:pPr>
              <w:autoSpaceDE w:val="0"/>
              <w:autoSpaceDN w:val="0"/>
              <w:adjustRightInd w:val="0"/>
              <w:contextualSpacing/>
              <w:rPr>
                <w:rFonts w:ascii="Times New Roman" w:hAnsi="Times New Roman" w:cs="Times New Roman"/>
              </w:rPr>
            </w:pP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(0.003)</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(0.008)</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(0.013)</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(0.008)</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(0.004)</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(0.006)</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(0.003)</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(0.003)</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(0.004)</w:t>
            </w:r>
          </w:p>
        </w:tc>
      </w:tr>
      <w:tr w:rsidR="006B2C35" w:rsidRPr="009531D7" w:rsidTr="00CA299F">
        <w:trPr>
          <w:jc w:val="center"/>
        </w:trPr>
        <w:tc>
          <w:tcPr>
            <w:tcW w:w="2379" w:type="dxa"/>
            <w:tcBorders>
              <w:top w:val="nil"/>
              <w:left w:val="nil"/>
              <w:bottom w:val="nil"/>
              <w:right w:val="single" w:sz="4" w:space="0" w:color="auto"/>
            </w:tcBorders>
            <w:hideMark/>
          </w:tcPr>
          <w:p w:rsidR="006B2C35" w:rsidRPr="009531D7" w:rsidRDefault="006B2C35" w:rsidP="006B2C35">
            <w:pPr>
              <w:autoSpaceDE w:val="0"/>
              <w:autoSpaceDN w:val="0"/>
              <w:adjustRightInd w:val="0"/>
              <w:contextualSpacing/>
              <w:rPr>
                <w:rFonts w:ascii="Times New Roman" w:hAnsi="Times New Roman" w:cs="Times New Roman"/>
              </w:rPr>
            </w:pPr>
            <w:r w:rsidRPr="009531D7">
              <w:rPr>
                <w:rFonts w:ascii="Times New Roman" w:hAnsi="Times New Roman" w:cs="Times New Roman"/>
              </w:rPr>
              <w:t>Community atmosphere</w:t>
            </w: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0.001</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0.023***</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0.069***</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0.029***</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-0.013***</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-0.007**</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-0.012***</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-0.004***</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0.021***</w:t>
            </w:r>
          </w:p>
        </w:tc>
      </w:tr>
      <w:tr w:rsidR="006B2C35" w:rsidRPr="009531D7" w:rsidTr="00CA299F">
        <w:trPr>
          <w:jc w:val="center"/>
        </w:trPr>
        <w:tc>
          <w:tcPr>
            <w:tcW w:w="2379" w:type="dxa"/>
            <w:tcBorders>
              <w:top w:val="nil"/>
              <w:left w:val="nil"/>
              <w:bottom w:val="nil"/>
              <w:right w:val="single" w:sz="4" w:space="0" w:color="auto"/>
            </w:tcBorders>
          </w:tcPr>
          <w:p w:rsidR="006B2C35" w:rsidRPr="009531D7" w:rsidRDefault="006B2C35" w:rsidP="006B2C35">
            <w:pPr>
              <w:contextualSpacing/>
              <w:rPr>
                <w:rFonts w:ascii="Times New Roman" w:hAnsi="Times New Roman" w:cs="Times New Roman"/>
              </w:rPr>
            </w:pP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(0.001)</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(0.004)</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(0.006)</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(0.004)</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(0.002)</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(0.003)</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(0.002)</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(0.001)</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(0.002)</w:t>
            </w:r>
          </w:p>
        </w:tc>
      </w:tr>
      <w:tr w:rsidR="006B2C35" w:rsidRPr="009531D7" w:rsidTr="00CA299F">
        <w:trPr>
          <w:jc w:val="center"/>
        </w:trPr>
        <w:tc>
          <w:tcPr>
            <w:tcW w:w="2379" w:type="dxa"/>
            <w:tcBorders>
              <w:top w:val="nil"/>
              <w:left w:val="nil"/>
              <w:bottom w:val="nil"/>
              <w:right w:val="single" w:sz="4" w:space="0" w:color="auto"/>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rPr>
              <w:t>Constant</w:t>
            </w: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0.346***</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2.018***</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1.067**</w:t>
            </w:r>
          </w:p>
        </w:tc>
        <w:tc>
          <w:tcPr>
            <w:tcW w:w="1440" w:type="dxa"/>
            <w:tcBorders>
              <w:top w:val="nil"/>
              <w:left w:val="nil"/>
              <w:bottom w:val="nil"/>
              <w:right w:val="single" w:sz="4"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4.270***</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1.154***</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3.342***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3.277***</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0.755***</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2.293***</w:t>
            </w:r>
          </w:p>
        </w:tc>
      </w:tr>
      <w:tr w:rsidR="006B2C35" w:rsidRPr="009531D7" w:rsidTr="00CA299F">
        <w:trPr>
          <w:jc w:val="center"/>
        </w:trPr>
        <w:tc>
          <w:tcPr>
            <w:tcW w:w="2379" w:type="dxa"/>
            <w:tcBorders>
              <w:top w:val="nil"/>
              <w:left w:val="nil"/>
              <w:bottom w:val="nil"/>
              <w:right w:val="single" w:sz="4" w:space="0" w:color="auto"/>
            </w:tcBorders>
          </w:tcPr>
          <w:p w:rsidR="006B2C35" w:rsidRPr="009531D7" w:rsidRDefault="006B2C35" w:rsidP="006B2C35">
            <w:pPr>
              <w:contextualSpacing/>
              <w:rPr>
                <w:rFonts w:ascii="Times New Roman" w:hAnsi="Times New Roman" w:cs="Times New Roman"/>
              </w:rPr>
            </w:pPr>
          </w:p>
        </w:tc>
        <w:tc>
          <w:tcPr>
            <w:tcW w:w="1440" w:type="dxa"/>
            <w:tcBorders>
              <w:top w:val="nil"/>
              <w:left w:val="single" w:sz="4" w:space="0" w:color="auto"/>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(0.107)</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(0.276)</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(0.461)</w:t>
            </w:r>
          </w:p>
        </w:tc>
        <w:tc>
          <w:tcPr>
            <w:tcW w:w="1440" w:type="dxa"/>
            <w:tcBorders>
              <w:top w:val="nil"/>
              <w:left w:val="nil"/>
              <w:bottom w:val="nil"/>
              <w:right w:val="single" w:sz="6"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(0.272)</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(0.139)</w:t>
            </w:r>
          </w:p>
        </w:tc>
        <w:tc>
          <w:tcPr>
            <w:tcW w:w="1872"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(0.228)</w:t>
            </w:r>
          </w:p>
        </w:tc>
        <w:tc>
          <w:tcPr>
            <w:tcW w:w="1440"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(0.118)</w:t>
            </w:r>
          </w:p>
        </w:tc>
        <w:tc>
          <w:tcPr>
            <w:tcW w:w="1710" w:type="dxa"/>
            <w:gridSpan w:val="2"/>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(0.108)</w:t>
            </w:r>
          </w:p>
        </w:tc>
        <w:tc>
          <w:tcPr>
            <w:tcW w:w="1559" w:type="dxa"/>
            <w:tcBorders>
              <w:top w:val="nil"/>
              <w:left w:val="nil"/>
              <w:bottom w:val="nil"/>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(0.152)</w:t>
            </w:r>
          </w:p>
        </w:tc>
      </w:tr>
      <w:tr w:rsidR="006B2C35" w:rsidRPr="009531D7" w:rsidTr="00CA299F">
        <w:trPr>
          <w:jc w:val="center"/>
        </w:trPr>
        <w:tc>
          <w:tcPr>
            <w:tcW w:w="2379" w:type="dxa"/>
            <w:tcBorders>
              <w:top w:val="nil"/>
              <w:left w:val="nil"/>
              <w:bottom w:val="single" w:sz="6" w:space="0" w:color="auto"/>
              <w:right w:val="single" w:sz="4" w:space="0" w:color="auto"/>
            </w:tcBorders>
            <w:hideMark/>
          </w:tcPr>
          <w:p w:rsidR="006B2C35" w:rsidRPr="009531D7" w:rsidRDefault="006B2C35" w:rsidP="006B2C35">
            <w:pPr>
              <w:contextualSpacing/>
              <w:rPr>
                <w:rFonts w:ascii="Times New Roman" w:hAnsi="Times New Roman" w:cs="Times New Roman"/>
              </w:rPr>
            </w:pPr>
            <w:r w:rsidRPr="009531D7">
              <w:rPr>
                <w:rFonts w:ascii="Times New Roman" w:hAnsi="Times New Roman" w:cs="Times New Roman"/>
              </w:rPr>
              <w:t>R-squared</w:t>
            </w:r>
          </w:p>
        </w:tc>
        <w:tc>
          <w:tcPr>
            <w:tcW w:w="1440" w:type="dxa"/>
            <w:tcBorders>
              <w:top w:val="nil"/>
              <w:left w:val="single" w:sz="4" w:space="0" w:color="auto"/>
              <w:bottom w:val="single" w:sz="6" w:space="0" w:color="auto"/>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0.023</w:t>
            </w:r>
          </w:p>
        </w:tc>
        <w:tc>
          <w:tcPr>
            <w:tcW w:w="1440" w:type="dxa"/>
            <w:tcBorders>
              <w:top w:val="nil"/>
              <w:left w:val="nil"/>
              <w:bottom w:val="single" w:sz="6" w:space="0" w:color="auto"/>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0.065</w:t>
            </w:r>
          </w:p>
        </w:tc>
        <w:tc>
          <w:tcPr>
            <w:tcW w:w="1440" w:type="dxa"/>
            <w:tcBorders>
              <w:top w:val="nil"/>
              <w:left w:val="nil"/>
              <w:bottom w:val="single" w:sz="6" w:space="0" w:color="auto"/>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0.131</w:t>
            </w:r>
          </w:p>
        </w:tc>
        <w:tc>
          <w:tcPr>
            <w:tcW w:w="1440" w:type="dxa"/>
            <w:tcBorders>
              <w:top w:val="nil"/>
              <w:left w:val="nil"/>
              <w:bottom w:val="single" w:sz="6" w:space="0" w:color="auto"/>
              <w:right w:val="single" w:sz="6" w:space="0" w:color="auto"/>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0.276</w:t>
            </w:r>
          </w:p>
        </w:tc>
        <w:tc>
          <w:tcPr>
            <w:tcW w:w="1440" w:type="dxa"/>
            <w:tcBorders>
              <w:top w:val="nil"/>
              <w:left w:val="nil"/>
              <w:bottom w:val="single" w:sz="6" w:space="0" w:color="auto"/>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0.031</w:t>
            </w:r>
          </w:p>
        </w:tc>
        <w:tc>
          <w:tcPr>
            <w:tcW w:w="1872" w:type="dxa"/>
            <w:gridSpan w:val="2"/>
            <w:tcBorders>
              <w:top w:val="nil"/>
              <w:left w:val="nil"/>
              <w:bottom w:val="single" w:sz="6" w:space="0" w:color="auto"/>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0.168</w:t>
            </w:r>
          </w:p>
        </w:tc>
        <w:tc>
          <w:tcPr>
            <w:tcW w:w="1440" w:type="dxa"/>
            <w:tcBorders>
              <w:top w:val="nil"/>
              <w:left w:val="nil"/>
              <w:bottom w:val="single" w:sz="6" w:space="0" w:color="auto"/>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0.096</w:t>
            </w:r>
          </w:p>
        </w:tc>
        <w:tc>
          <w:tcPr>
            <w:tcW w:w="1710" w:type="dxa"/>
            <w:gridSpan w:val="2"/>
            <w:tcBorders>
              <w:top w:val="nil"/>
              <w:left w:val="nil"/>
              <w:bottom w:val="single" w:sz="6" w:space="0" w:color="auto"/>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0.023</w:t>
            </w:r>
          </w:p>
        </w:tc>
        <w:tc>
          <w:tcPr>
            <w:tcW w:w="1559" w:type="dxa"/>
            <w:tcBorders>
              <w:top w:val="nil"/>
              <w:left w:val="nil"/>
              <w:bottom w:val="single" w:sz="6" w:space="0" w:color="auto"/>
              <w:right w:val="nil"/>
            </w:tcBorders>
            <w:hideMark/>
          </w:tcPr>
          <w:p w:rsidR="006B2C35" w:rsidRPr="009531D7" w:rsidRDefault="006B2C35" w:rsidP="006B2C35">
            <w:pPr>
              <w:contextualSpacing/>
              <w:jc w:val="center"/>
              <w:rPr>
                <w:rFonts w:ascii="Times New Roman" w:hAnsi="Times New Roman" w:cs="Times New Roman"/>
              </w:rPr>
            </w:pPr>
            <w:r w:rsidRPr="009531D7">
              <w:rPr>
                <w:rFonts w:ascii="Times New Roman" w:hAnsi="Times New Roman" w:cs="Times New Roman"/>
              </w:rPr>
              <w:t>0.032</w:t>
            </w:r>
          </w:p>
        </w:tc>
      </w:tr>
    </w:tbl>
    <w:p w:rsidR="006B2C35" w:rsidRPr="000B1480" w:rsidRDefault="006B2C35" w:rsidP="006B2C35">
      <w:pPr>
        <w:contextualSpacing/>
        <w:rPr>
          <w:rFonts w:ascii="Times New Roman" w:hAnsi="Times New Roman" w:cs="Times New Roman"/>
        </w:rPr>
      </w:pPr>
      <w:r w:rsidRPr="009531D7">
        <w:rPr>
          <w:rFonts w:ascii="Times New Roman" w:hAnsi="Times New Roman" w:cs="Times New Roman"/>
        </w:rPr>
        <w:t>Note</w:t>
      </w:r>
      <w:r w:rsidRPr="009531D7">
        <w:rPr>
          <w:rFonts w:ascii="Times New Roman" w:hAnsi="Times New Roman" w:cs="Times New Roman"/>
        </w:rPr>
        <w:t>：</w:t>
      </w:r>
      <w:r w:rsidRPr="00E30C13">
        <w:rPr>
          <w:rFonts w:ascii="Times New Roman" w:hAnsi="Times New Roman" w:cs="Times New Roman"/>
        </w:rPr>
        <w:t>N = 7,443.</w:t>
      </w:r>
      <w:r w:rsidRPr="002622B6">
        <w:rPr>
          <w:rFonts w:ascii="Times New Roman" w:hAnsi="Times New Roman" w:cs="Times New Roman"/>
        </w:rPr>
        <w:t>The table present</w:t>
      </w:r>
      <w:r>
        <w:rPr>
          <w:rFonts w:ascii="Times New Roman" w:hAnsi="Times New Roman" w:cs="Times New Roman"/>
        </w:rPr>
        <w:t xml:space="preserve"> </w:t>
      </w:r>
      <w:r w:rsidRPr="002622B6">
        <w:rPr>
          <w:rFonts w:ascii="Times New Roman" w:hAnsi="Times New Roman" w:cs="Times New Roman"/>
        </w:rPr>
        <w:t>non-standardized</w:t>
      </w:r>
      <w:r>
        <w:rPr>
          <w:rFonts w:ascii="Times New Roman" w:hAnsi="Times New Roman" w:cs="Times New Roman"/>
        </w:rPr>
        <w:t xml:space="preserve"> </w:t>
      </w:r>
      <w:r w:rsidRPr="002622B6">
        <w:rPr>
          <w:rFonts w:ascii="Times New Roman" w:hAnsi="Times New Roman" w:cs="Times New Roman"/>
        </w:rPr>
        <w:t>coefficients, with standard errors in parentheses.</w:t>
      </w:r>
      <w:r w:rsidRPr="00E30C13">
        <w:rPr>
          <w:rFonts w:ascii="Times New Roman" w:hAnsi="Times New Roman" w:cs="Times New Roman"/>
        </w:rPr>
        <w:t xml:space="preserve"> </w:t>
      </w:r>
      <w:r w:rsidRPr="009531D7">
        <w:rPr>
          <w:rFonts w:ascii="Times New Roman" w:hAnsi="Times New Roman" w:cs="Times New Roman"/>
        </w:rPr>
        <w:t>*** p&lt;0.01, ** p&lt;0.05, * p&lt;0.1</w:t>
      </w:r>
    </w:p>
    <w:p w:rsidR="00DC389F" w:rsidRPr="00DC389F" w:rsidRDefault="00DC389F"/>
    <w:sectPr w:rsidR="00DC389F" w:rsidRPr="00DC389F" w:rsidSect="000D08A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Times New Roman (标题 CS)">
    <w:altName w:val="宋体"/>
    <w:panose1 w:val="020B0604020202020204"/>
    <w:charset w:val="86"/>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9F"/>
    <w:rsid w:val="00073772"/>
    <w:rsid w:val="000D08AA"/>
    <w:rsid w:val="00180E10"/>
    <w:rsid w:val="001B0DCE"/>
    <w:rsid w:val="002140E9"/>
    <w:rsid w:val="003C0583"/>
    <w:rsid w:val="004072E1"/>
    <w:rsid w:val="00442868"/>
    <w:rsid w:val="004856B5"/>
    <w:rsid w:val="004B1C44"/>
    <w:rsid w:val="004F15B1"/>
    <w:rsid w:val="00564FF8"/>
    <w:rsid w:val="005A4164"/>
    <w:rsid w:val="0060737B"/>
    <w:rsid w:val="006330F3"/>
    <w:rsid w:val="006B2C35"/>
    <w:rsid w:val="006F161D"/>
    <w:rsid w:val="00705EA4"/>
    <w:rsid w:val="007319F1"/>
    <w:rsid w:val="007F5FF2"/>
    <w:rsid w:val="00806D54"/>
    <w:rsid w:val="008267C7"/>
    <w:rsid w:val="00871C24"/>
    <w:rsid w:val="00877D49"/>
    <w:rsid w:val="00926DF4"/>
    <w:rsid w:val="00953861"/>
    <w:rsid w:val="009908EE"/>
    <w:rsid w:val="00993ADC"/>
    <w:rsid w:val="00A42807"/>
    <w:rsid w:val="00A51787"/>
    <w:rsid w:val="00A54E69"/>
    <w:rsid w:val="00AE7A00"/>
    <w:rsid w:val="00B106F5"/>
    <w:rsid w:val="00B9103E"/>
    <w:rsid w:val="00BA5119"/>
    <w:rsid w:val="00BB472E"/>
    <w:rsid w:val="00BC7E39"/>
    <w:rsid w:val="00BE6A36"/>
    <w:rsid w:val="00C2607D"/>
    <w:rsid w:val="00C434AF"/>
    <w:rsid w:val="00CA299F"/>
    <w:rsid w:val="00CA7192"/>
    <w:rsid w:val="00CF7956"/>
    <w:rsid w:val="00DB3575"/>
    <w:rsid w:val="00DC389F"/>
    <w:rsid w:val="00DD528D"/>
    <w:rsid w:val="00E15D50"/>
    <w:rsid w:val="00E66B85"/>
    <w:rsid w:val="00F01E4B"/>
    <w:rsid w:val="00F92635"/>
    <w:rsid w:val="00FB29DC"/>
    <w:rsid w:val="00FE1DD7"/>
    <w:rsid w:val="00FF72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2C2834"/>
  <w15:chartTrackingRefBased/>
  <w15:docId w15:val="{3910B9F1-5734-7B42-AC37-D61A4788F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89F"/>
    <w:pPr>
      <w:jc w:val="both"/>
    </w:pPr>
    <w:rPr>
      <w:rFonts w:ascii="DengXian" w:eastAsia="宋体" w:hAnsi="DengXian" w:cs="宋体"/>
      <w:szCs w:val="21"/>
    </w:rPr>
  </w:style>
  <w:style w:type="paragraph" w:styleId="1">
    <w:name w:val="heading 1"/>
    <w:basedOn w:val="a"/>
    <w:next w:val="a"/>
    <w:link w:val="10"/>
    <w:uiPriority w:val="9"/>
    <w:qFormat/>
    <w:rsid w:val="00DC389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C389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C389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C389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C389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C389F"/>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C389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389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DC389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二级标题"/>
    <w:autoRedefine/>
    <w:qFormat/>
    <w:rsid w:val="00BE6A36"/>
    <w:pPr>
      <w:spacing w:line="360" w:lineRule="auto"/>
      <w:outlineLvl w:val="1"/>
    </w:pPr>
    <w:rPr>
      <w:rFonts w:ascii="Times New Roman" w:eastAsia="黑体" w:hAnsi="Times New Roman" w:cstheme="majorBidi"/>
      <w:b/>
      <w:bCs/>
      <w:color w:val="000000" w:themeColor="text1"/>
      <w:kern w:val="0"/>
      <w:sz w:val="28"/>
      <w:szCs w:val="48"/>
    </w:rPr>
  </w:style>
  <w:style w:type="paragraph" w:customStyle="1" w:styleId="a4">
    <w:name w:val="一级标题"/>
    <w:basedOn w:val="a"/>
    <w:qFormat/>
    <w:rsid w:val="00BE6A36"/>
    <w:pPr>
      <w:spacing w:line="360" w:lineRule="auto"/>
      <w:jc w:val="left"/>
      <w:outlineLvl w:val="0"/>
    </w:pPr>
    <w:rPr>
      <w:rFonts w:ascii="Times New Roman" w:eastAsia="黑体" w:hAnsi="Times New Roman" w:cs="Times New Roman (标题 CS)"/>
      <w:b/>
      <w:bCs/>
      <w:color w:val="000000" w:themeColor="text1"/>
      <w:kern w:val="0"/>
      <w:sz w:val="30"/>
      <w:szCs w:val="48"/>
    </w:rPr>
  </w:style>
  <w:style w:type="character" w:customStyle="1" w:styleId="10">
    <w:name w:val="标题 1 字符"/>
    <w:basedOn w:val="a0"/>
    <w:link w:val="1"/>
    <w:uiPriority w:val="9"/>
    <w:rsid w:val="00DC389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C389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C389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C389F"/>
    <w:rPr>
      <w:rFonts w:cstheme="majorBidi"/>
      <w:color w:val="0F4761" w:themeColor="accent1" w:themeShade="BF"/>
      <w:sz w:val="28"/>
      <w:szCs w:val="28"/>
    </w:rPr>
  </w:style>
  <w:style w:type="character" w:customStyle="1" w:styleId="50">
    <w:name w:val="标题 5 字符"/>
    <w:basedOn w:val="a0"/>
    <w:link w:val="5"/>
    <w:uiPriority w:val="9"/>
    <w:semiHidden/>
    <w:rsid w:val="00DC389F"/>
    <w:rPr>
      <w:rFonts w:cstheme="majorBidi"/>
      <w:color w:val="0F4761" w:themeColor="accent1" w:themeShade="BF"/>
      <w:sz w:val="24"/>
    </w:rPr>
  </w:style>
  <w:style w:type="character" w:customStyle="1" w:styleId="60">
    <w:name w:val="标题 6 字符"/>
    <w:basedOn w:val="a0"/>
    <w:link w:val="6"/>
    <w:uiPriority w:val="9"/>
    <w:semiHidden/>
    <w:rsid w:val="00DC389F"/>
    <w:rPr>
      <w:rFonts w:cstheme="majorBidi"/>
      <w:b/>
      <w:bCs/>
      <w:color w:val="0F4761" w:themeColor="accent1" w:themeShade="BF"/>
    </w:rPr>
  </w:style>
  <w:style w:type="character" w:customStyle="1" w:styleId="70">
    <w:name w:val="标题 7 字符"/>
    <w:basedOn w:val="a0"/>
    <w:link w:val="7"/>
    <w:uiPriority w:val="9"/>
    <w:semiHidden/>
    <w:rsid w:val="00DC389F"/>
    <w:rPr>
      <w:rFonts w:cstheme="majorBidi"/>
      <w:b/>
      <w:bCs/>
      <w:color w:val="595959" w:themeColor="text1" w:themeTint="A6"/>
    </w:rPr>
  </w:style>
  <w:style w:type="character" w:customStyle="1" w:styleId="80">
    <w:name w:val="标题 8 字符"/>
    <w:basedOn w:val="a0"/>
    <w:link w:val="8"/>
    <w:uiPriority w:val="9"/>
    <w:semiHidden/>
    <w:rsid w:val="00DC389F"/>
    <w:rPr>
      <w:rFonts w:cstheme="majorBidi"/>
      <w:color w:val="595959" w:themeColor="text1" w:themeTint="A6"/>
    </w:rPr>
  </w:style>
  <w:style w:type="character" w:customStyle="1" w:styleId="90">
    <w:name w:val="标题 9 字符"/>
    <w:basedOn w:val="a0"/>
    <w:link w:val="9"/>
    <w:uiPriority w:val="9"/>
    <w:semiHidden/>
    <w:rsid w:val="00DC389F"/>
    <w:rPr>
      <w:rFonts w:eastAsiaTheme="majorEastAsia" w:cstheme="majorBidi"/>
      <w:color w:val="595959" w:themeColor="text1" w:themeTint="A6"/>
    </w:rPr>
  </w:style>
  <w:style w:type="paragraph" w:styleId="a5">
    <w:name w:val="Title"/>
    <w:basedOn w:val="a"/>
    <w:next w:val="a"/>
    <w:link w:val="a6"/>
    <w:uiPriority w:val="10"/>
    <w:qFormat/>
    <w:rsid w:val="00DC389F"/>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标题 字符"/>
    <w:basedOn w:val="a0"/>
    <w:link w:val="a5"/>
    <w:uiPriority w:val="10"/>
    <w:rsid w:val="00DC389F"/>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DC38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标题 字符"/>
    <w:basedOn w:val="a0"/>
    <w:link w:val="a7"/>
    <w:uiPriority w:val="11"/>
    <w:rsid w:val="00DC389F"/>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DC389F"/>
    <w:pPr>
      <w:spacing w:before="160" w:after="160"/>
      <w:jc w:val="center"/>
    </w:pPr>
    <w:rPr>
      <w:i/>
      <w:iCs/>
      <w:color w:val="404040" w:themeColor="text1" w:themeTint="BF"/>
    </w:rPr>
  </w:style>
  <w:style w:type="character" w:customStyle="1" w:styleId="aa">
    <w:name w:val="引用 字符"/>
    <w:basedOn w:val="a0"/>
    <w:link w:val="a9"/>
    <w:uiPriority w:val="29"/>
    <w:rsid w:val="00DC389F"/>
    <w:rPr>
      <w:i/>
      <w:iCs/>
      <w:color w:val="404040" w:themeColor="text1" w:themeTint="BF"/>
    </w:rPr>
  </w:style>
  <w:style w:type="paragraph" w:styleId="ab">
    <w:name w:val="List Paragraph"/>
    <w:basedOn w:val="a"/>
    <w:uiPriority w:val="34"/>
    <w:qFormat/>
    <w:rsid w:val="00DC389F"/>
    <w:pPr>
      <w:ind w:left="720"/>
      <w:contextualSpacing/>
    </w:pPr>
  </w:style>
  <w:style w:type="character" w:styleId="ac">
    <w:name w:val="Intense Emphasis"/>
    <w:basedOn w:val="a0"/>
    <w:uiPriority w:val="21"/>
    <w:qFormat/>
    <w:rsid w:val="00DC389F"/>
    <w:rPr>
      <w:i/>
      <w:iCs/>
      <w:color w:val="0F4761" w:themeColor="accent1" w:themeShade="BF"/>
    </w:rPr>
  </w:style>
  <w:style w:type="paragraph" w:styleId="ad">
    <w:name w:val="Intense Quote"/>
    <w:basedOn w:val="a"/>
    <w:next w:val="a"/>
    <w:link w:val="ae"/>
    <w:uiPriority w:val="30"/>
    <w:qFormat/>
    <w:rsid w:val="00DC3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0"/>
    <w:link w:val="ad"/>
    <w:uiPriority w:val="30"/>
    <w:rsid w:val="00DC389F"/>
    <w:rPr>
      <w:i/>
      <w:iCs/>
      <w:color w:val="0F4761" w:themeColor="accent1" w:themeShade="BF"/>
    </w:rPr>
  </w:style>
  <w:style w:type="character" w:styleId="af">
    <w:name w:val="Intense Reference"/>
    <w:basedOn w:val="a0"/>
    <w:uiPriority w:val="32"/>
    <w:qFormat/>
    <w:rsid w:val="00DC389F"/>
    <w:rPr>
      <w:b/>
      <w:bCs/>
      <w:smallCaps/>
      <w:color w:val="0F4761" w:themeColor="accent1" w:themeShade="BF"/>
      <w:spacing w:val="5"/>
    </w:rPr>
  </w:style>
  <w:style w:type="character" w:customStyle="1" w:styleId="ng-star-inserted">
    <w:name w:val="ng-star-inserted"/>
    <w:basedOn w:val="a0"/>
    <w:rsid w:val="00E15D50"/>
  </w:style>
  <w:style w:type="paragraph" w:styleId="af0">
    <w:name w:val="caption"/>
    <w:basedOn w:val="a"/>
    <w:next w:val="a"/>
    <w:uiPriority w:val="35"/>
    <w:qFormat/>
    <w:rsid w:val="006B2C35"/>
    <w:rPr>
      <w:rFonts w:ascii="Arial" w:eastAsia="黑体" w:hAnsi="Arial" w:cs="Arial"/>
      <w:sz w:val="20"/>
      <w:szCs w:val="20"/>
    </w:rPr>
  </w:style>
  <w:style w:type="paragraph" w:styleId="af1">
    <w:name w:val="Normal (Web)"/>
    <w:basedOn w:val="a"/>
    <w:uiPriority w:val="99"/>
    <w:unhideWhenUsed/>
    <w:rsid w:val="00A54E69"/>
    <w:pPr>
      <w:spacing w:before="100" w:beforeAutospacing="1" w:after="100" w:afterAutospacing="1"/>
      <w:jc w:val="left"/>
    </w:pPr>
    <w:rPr>
      <w:rFonts w:ascii="宋体" w:hAnsi="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47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1118</Words>
  <Characters>7349</Characters>
  <Application>Microsoft Office Word</Application>
  <DocSecurity>0</DocSecurity>
  <Lines>565</Lines>
  <Paragraphs>445</Paragraphs>
  <ScaleCrop>false</ScaleCrop>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Yao Yu</dc:creator>
  <cp:keywords/>
  <dc:description/>
  <cp:lastModifiedBy>Yao Yu</cp:lastModifiedBy>
  <cp:revision>4</cp:revision>
  <dcterms:created xsi:type="dcterms:W3CDTF">2026-01-25T08:56:00Z</dcterms:created>
  <dcterms:modified xsi:type="dcterms:W3CDTF">2026-01-25T09:22:00Z</dcterms:modified>
</cp:coreProperties>
</file>