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C008E" w14:textId="77777777" w:rsidR="001E2173" w:rsidRPr="006032FE" w:rsidRDefault="001E2173" w:rsidP="001E2173">
      <w:pPr>
        <w:pStyle w:val="1"/>
        <w:spacing w:line="360" w:lineRule="auto"/>
        <w:rPr>
          <w:rFonts w:eastAsia="Malgun Gothic"/>
        </w:rPr>
      </w:pPr>
      <w:r w:rsidRPr="006032FE">
        <w:rPr>
          <w:rFonts w:eastAsia="Malgun Gothic"/>
        </w:rPr>
        <w:t>Appendix</w:t>
      </w:r>
      <w:r>
        <w:rPr>
          <w:rFonts w:eastAsia="Malgun Gothic" w:hint="eastAsia"/>
        </w:rPr>
        <w:t xml:space="preserve"> 1 Score by user</w:t>
      </w:r>
      <w:r w:rsidRPr="006032FE">
        <w:rPr>
          <w:rFonts w:eastAsia="Malgun Gothic"/>
          <w:vanish/>
        </w:rPr>
        <w:t>フォ</w:t>
      </w:r>
      <w:r w:rsidRPr="006032FE">
        <w:rPr>
          <w:rFonts w:ascii="MS Gothic" w:eastAsia="MS Gothic" w:hAnsi="MS Gothic" w:cs="MS Gothic" w:hint="eastAsia"/>
          <w:vanish/>
        </w:rPr>
        <w:t>ー</w:t>
      </w:r>
      <w:r w:rsidRPr="006032FE">
        <w:rPr>
          <w:rFonts w:eastAsia="Malgun Gothic" w:cs="Malgun Gothic" w:hint="eastAsia"/>
          <w:vanish/>
        </w:rPr>
        <w:t>ムの始まり</w:t>
      </w:r>
    </w:p>
    <w:p w14:paraId="4CBE07CD" w14:textId="77777777" w:rsidR="001E2173" w:rsidRPr="006032FE" w:rsidRDefault="001E2173" w:rsidP="001E2173">
      <w:pPr>
        <w:pStyle w:val="1"/>
        <w:spacing w:line="360" w:lineRule="auto"/>
        <w:rPr>
          <w:rFonts w:eastAsia="Malgun Gothic"/>
        </w:rPr>
      </w:pPr>
      <w:r w:rsidRPr="006032FE">
        <w:rPr>
          <w:rFonts w:eastAsia="Malgun Gothic"/>
        </w:rPr>
        <w:br/>
      </w:r>
      <w:r w:rsidRPr="006032FE">
        <w:rPr>
          <w:rFonts w:eastAsia="Malgun Gothic"/>
          <w:noProof/>
        </w:rPr>
        <w:drawing>
          <wp:inline distT="114300" distB="114300" distL="114300" distR="114300" wp14:anchorId="36688AA6" wp14:editId="639BC344">
            <wp:extent cx="5731200" cy="2844800"/>
            <wp:effectExtent l="0" t="0" r="0" b="0"/>
            <wp:docPr id="3" name="image9.png" descr="グラフ, 折れ線グラフ  AI 生成コンテンツは誤りを含む可能性があります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png" descr="グラフ, 折れ線グラフ  AI 生成コンテンツは誤りを含む可能性があります。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032FE">
        <w:rPr>
          <w:rFonts w:eastAsia="Malgun Gothic"/>
          <w:noProof/>
        </w:rPr>
        <w:drawing>
          <wp:inline distT="114300" distB="114300" distL="114300" distR="114300" wp14:anchorId="699EF40C" wp14:editId="1205633A">
            <wp:extent cx="5731200" cy="4572000"/>
            <wp:effectExtent l="0" t="0" r="0" b="0"/>
            <wp:docPr id="11" name="image12.png" descr="グラフ, 折れ線グラフ  AI 生成コンテンツは誤りを含む可能性があります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 descr="グラフ, 折れ線グラフ  AI 生成コンテンツは誤りを含む可能性があります。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3E1080" w14:textId="77777777" w:rsidR="001E2173" w:rsidRDefault="001E2173" w:rsidP="001E2173">
      <w:pPr>
        <w:rPr>
          <w:rFonts w:ascii="Times New Roman" w:eastAsia="Malgun Gothic" w:hAnsi="Times New Roman"/>
          <w:lang w:eastAsia="ko-KR"/>
        </w:rPr>
      </w:pPr>
      <w:r>
        <w:rPr>
          <w:rFonts w:eastAsia="Malgun Gothic"/>
        </w:rPr>
        <w:br w:type="page"/>
      </w:r>
    </w:p>
    <w:p w14:paraId="350BCDDA" w14:textId="77777777" w:rsidR="001E2173" w:rsidRPr="00026572" w:rsidRDefault="001E2173" w:rsidP="001E2173">
      <w:pPr>
        <w:rPr>
          <w:rFonts w:ascii="Malgun Gothic" w:eastAsia="Malgun Gothic" w:hAnsi="Malgun Gothic"/>
          <w:lang w:eastAsia="ko-KR"/>
        </w:rPr>
      </w:pPr>
      <w:r>
        <w:rPr>
          <w:rFonts w:ascii="Malgun Gothic" w:eastAsia="Malgun Gothic" w:hAnsi="Malgun Gothic" w:hint="eastAsia"/>
          <w:lang w:eastAsia="ko-KR"/>
        </w:rPr>
        <w:lastRenderedPageBreak/>
        <w:t xml:space="preserve">Appendix 2 </w:t>
      </w:r>
      <w:r w:rsidRPr="00026572">
        <w:rPr>
          <w:rFonts w:ascii="Malgun Gothic" w:eastAsia="Malgun Gothic" w:hAnsi="Malgun Gothic"/>
          <w:lang w:eastAsia="ko-KR"/>
        </w:rPr>
        <w:t>Example conversational exchanges showing the rating-first, rationale-second interaction pattern.</w:t>
      </w:r>
    </w:p>
    <w:p w14:paraId="20E4E563" w14:textId="77777777" w:rsidR="001E2173" w:rsidRDefault="001E2173" w:rsidP="001E2173">
      <w:pPr>
        <w:ind w:left="230"/>
        <w:rPr>
          <w:position w:val="1"/>
          <w:sz w:val="20"/>
        </w:rPr>
      </w:pPr>
      <w:r>
        <w:rPr>
          <w:noProof/>
          <w:sz w:val="20"/>
        </w:rPr>
        <w:drawing>
          <wp:inline distT="0" distB="0" distL="0" distR="0" wp14:anchorId="73BC6D00" wp14:editId="1EAE9D67">
            <wp:extent cx="2495550" cy="4295775"/>
            <wp:effectExtent l="0" t="0" r="0" b="9525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835" cy="429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4"/>
          <w:sz w:val="20"/>
        </w:rPr>
        <w:t xml:space="preserve"> </w:t>
      </w:r>
      <w:r>
        <w:rPr>
          <w:noProof/>
          <w:spacing w:val="144"/>
          <w:position w:val="1"/>
          <w:sz w:val="20"/>
        </w:rPr>
        <w:drawing>
          <wp:inline distT="0" distB="0" distL="0" distR="0" wp14:anchorId="2BD92A66" wp14:editId="453C4473">
            <wp:extent cx="2152650" cy="3228975"/>
            <wp:effectExtent l="0" t="0" r="0" b="9525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329" cy="322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0BB7E" w14:textId="77777777" w:rsidR="001E2173" w:rsidRDefault="001E2173" w:rsidP="001E2173">
      <w:pPr>
        <w:pStyle w:val="BodyText"/>
        <w:spacing w:before="70"/>
        <w:rPr>
          <w:sz w:val="16"/>
        </w:rPr>
      </w:pPr>
    </w:p>
    <w:p w14:paraId="366590EA" w14:textId="77777777" w:rsidR="001E2173" w:rsidRDefault="001E2173" w:rsidP="001E2173">
      <w:pPr>
        <w:rPr>
          <w:rFonts w:ascii="Malgun Gothic" w:eastAsia="Malgun Gothic" w:hAnsi="Malgun Gothic"/>
          <w:lang w:eastAsia="ko-KR"/>
        </w:rPr>
      </w:pPr>
      <w:bookmarkStart w:id="0" w:name="_bookmark1"/>
      <w:bookmarkEnd w:id="0"/>
    </w:p>
    <w:p w14:paraId="71752710" w14:textId="77777777" w:rsidR="001E2173" w:rsidRDefault="001E2173" w:rsidP="001E2173">
      <w:pPr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</w:rPr>
        <w:br w:type="page"/>
      </w:r>
    </w:p>
    <w:p w14:paraId="6B225199" w14:textId="77777777" w:rsidR="00F553FF" w:rsidRDefault="00F553FF"/>
    <w:sectPr w:rsidR="00F553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173"/>
    <w:rsid w:val="001E2173"/>
    <w:rsid w:val="003C2EF4"/>
    <w:rsid w:val="00446799"/>
    <w:rsid w:val="006A7E07"/>
    <w:rsid w:val="00701021"/>
    <w:rsid w:val="00B74216"/>
    <w:rsid w:val="00BB7098"/>
    <w:rsid w:val="00D62F8C"/>
    <w:rsid w:val="00E97CD6"/>
    <w:rsid w:val="00F5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755F4"/>
  <w15:chartTrackingRefBased/>
  <w15:docId w15:val="{6CD007EB-D299-445B-A1F0-2837659E8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173"/>
    <w:pPr>
      <w:spacing w:after="0" w:line="276" w:lineRule="auto"/>
    </w:pPr>
    <w:rPr>
      <w:rFonts w:ascii="Arial" w:eastAsiaTheme="minorEastAsia" w:hAnsi="Arial" w:cs="Arial"/>
      <w:kern w:val="0"/>
      <w:sz w:val="22"/>
      <w:szCs w:val="22"/>
      <w:lang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217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217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17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217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217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217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217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217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217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1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1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1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1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21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21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21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21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21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21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E21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2173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E21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217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E21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2173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E21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1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1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2173"/>
    <w:rPr>
      <w:b/>
      <w:bCs/>
      <w:smallCaps/>
      <w:color w:val="0F4761" w:themeColor="accent1" w:themeShade="BF"/>
      <w:spacing w:val="5"/>
    </w:rPr>
  </w:style>
  <w:style w:type="paragraph" w:customStyle="1" w:styleId="1">
    <w:name w:val="スタイル1"/>
    <w:link w:val="10"/>
    <w:autoRedefine/>
    <w:qFormat/>
    <w:rsid w:val="001E2173"/>
    <w:pPr>
      <w:spacing w:after="0" w:line="276" w:lineRule="auto"/>
    </w:pPr>
    <w:rPr>
      <w:rFonts w:ascii="Times New Roman" w:eastAsia="Times New Roman" w:hAnsi="Times New Roman" w:cs="Arial"/>
      <w:color w:val="0F4761" w:themeColor="accent1" w:themeShade="BF"/>
      <w:kern w:val="0"/>
      <w:sz w:val="22"/>
      <w:szCs w:val="22"/>
      <w:lang w:eastAsia="ko-KR"/>
      <w14:ligatures w14:val="none"/>
    </w:rPr>
  </w:style>
  <w:style w:type="character" w:customStyle="1" w:styleId="10">
    <w:name w:val="スタイル1 (文字)"/>
    <w:basedOn w:val="Heading3Char"/>
    <w:link w:val="1"/>
    <w:rsid w:val="001E2173"/>
    <w:rPr>
      <w:rFonts w:ascii="Times New Roman" w:eastAsia="Times New Roman" w:hAnsi="Times New Roman" w:cs="Arial"/>
      <w:color w:val="0F4761" w:themeColor="accent1" w:themeShade="BF"/>
      <w:kern w:val="0"/>
      <w:sz w:val="22"/>
      <w:szCs w:val="22"/>
      <w:lang w:eastAsia="ko-KR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E2173"/>
    <w:pPr>
      <w:widowControl w:val="0"/>
      <w:autoSpaceDE w:val="0"/>
      <w:autoSpaceDN w:val="0"/>
      <w:spacing w:line="240" w:lineRule="auto"/>
    </w:pPr>
    <w:rPr>
      <w:rFonts w:ascii="Palatino Linotype" w:eastAsia="Palatino Linotype" w:hAnsi="Palatino Linotype" w:cs="Palatino Linotype"/>
      <w:sz w:val="18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E2173"/>
    <w:rPr>
      <w:rFonts w:ascii="Palatino Linotype" w:eastAsia="Palatino Linotype" w:hAnsi="Palatino Linotype" w:cs="Palatino Linotype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</Words>
  <Characters>135</Characters>
  <Application>Microsoft Office Word</Application>
  <DocSecurity>0</DocSecurity>
  <Lines>2</Lines>
  <Paragraphs>1</Paragraphs>
  <ScaleCrop>false</ScaleCrop>
  <Company>Springer Nature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Rizwan Khan</dc:creator>
  <cp:keywords/>
  <dc:description/>
  <cp:lastModifiedBy>Rizwan Khan</cp:lastModifiedBy>
  <cp:revision>1</cp:revision>
  <dcterms:created xsi:type="dcterms:W3CDTF">2026-04-08T11:05:00Z</dcterms:created>
  <dcterms:modified xsi:type="dcterms:W3CDTF">2026-04-08T11:05:00Z</dcterms:modified>
</cp:coreProperties>
</file>