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5DDFE" w14:textId="77777777" w:rsidR="00D740C6" w:rsidRDefault="00D740C6" w:rsidP="00D740C6">
      <w:pPr>
        <w:jc w:val="both"/>
        <w:rPr>
          <w:rFonts w:ascii="Garamond" w:eastAsia="Arial" w:hAnsi="Garamond" w:cs="Arial"/>
          <w:b/>
          <w:bCs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Supplementary File</w:t>
      </w:r>
    </w:p>
    <w:p w14:paraId="2E224938" w14:textId="77777777" w:rsidR="00D740C6" w:rsidRPr="00B766EE" w:rsidRDefault="00D740C6" w:rsidP="00D740C6">
      <w:pPr>
        <w:jc w:val="both"/>
        <w:rPr>
          <w:rFonts w:ascii="Garamond" w:eastAsia="Arial" w:hAnsi="Garamond" w:cs="Arial"/>
          <w:b/>
          <w:bCs/>
          <w:color w:val="000000"/>
        </w:rPr>
      </w:pPr>
    </w:p>
    <w:p w14:paraId="745FAB0E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1. Cognitive Readiness (α = 0.906)</w:t>
      </w:r>
    </w:p>
    <w:p w14:paraId="15321D64" w14:textId="77777777" w:rsidR="00D740C6" w:rsidRPr="00B766EE" w:rsidRDefault="00D740C6" w:rsidP="00D740C6">
      <w:pPr>
        <w:ind w:left="720"/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Sub-constructs:</w:t>
      </w:r>
      <w:r w:rsidRPr="00B766EE">
        <w:rPr>
          <w:rFonts w:ascii="Garamond" w:eastAsia="Arial" w:hAnsi="Garamond" w:cs="Arial"/>
          <w:color w:val="000000"/>
        </w:rPr>
        <w:t xml:space="preserve"> Knowledge (7 items), Perception (7 items)</w:t>
      </w:r>
    </w:p>
    <w:p w14:paraId="3E9E4EFC" w14:textId="77777777" w:rsidR="00D740C6" w:rsidRPr="00B766EE" w:rsidRDefault="00D740C6" w:rsidP="00D740C6">
      <w:pPr>
        <w:numPr>
          <w:ilvl w:val="0"/>
          <w:numId w:val="1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Likert scale:</w:t>
      </w:r>
      <w:r w:rsidRPr="00B766EE">
        <w:rPr>
          <w:rFonts w:ascii="Garamond" w:eastAsia="Arial" w:hAnsi="Garamond" w:cs="Arial"/>
          <w:color w:val="000000"/>
        </w:rPr>
        <w:t xml:space="preserve"> 1 = “Strongly Disagree / Not at all understood”, 5 = “Strongly Agree / Fully understood”</w:t>
      </w:r>
    </w:p>
    <w:p w14:paraId="5A48E23A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Items:</w:t>
      </w:r>
      <w:r w:rsidRPr="00B766EE">
        <w:rPr>
          <w:rFonts w:ascii="Garamond" w:eastAsia="Arial" w:hAnsi="Garamond" w:cs="Arial"/>
          <w:color w:val="000000"/>
        </w:rPr>
        <w:br/>
      </w:r>
      <w:r w:rsidRPr="00B766EE">
        <w:rPr>
          <w:rFonts w:ascii="Garamond" w:eastAsia="Arial" w:hAnsi="Garamond" w:cs="Arial"/>
          <w:b/>
          <w:bCs/>
          <w:color w:val="000000"/>
        </w:rPr>
        <w:t>Knowledge on EID surveillance</w:t>
      </w:r>
    </w:p>
    <w:p w14:paraId="391BAC41" w14:textId="77777777" w:rsidR="00D740C6" w:rsidRPr="00B766EE" w:rsidRDefault="00D740C6" w:rsidP="00D740C6">
      <w:pPr>
        <w:numPr>
          <w:ilvl w:val="0"/>
          <w:numId w:val="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To what extent do you understand the concept of emerging infectious disease surveillance?</w:t>
      </w:r>
    </w:p>
    <w:p w14:paraId="75AC03A4" w14:textId="77777777" w:rsidR="00D740C6" w:rsidRPr="00B766EE" w:rsidRDefault="00D740C6" w:rsidP="00D740C6">
      <w:pPr>
        <w:numPr>
          <w:ilvl w:val="0"/>
          <w:numId w:val="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How well do you understand the identification and early detection of suspected cases?</w:t>
      </w:r>
    </w:p>
    <w:p w14:paraId="63149619" w14:textId="77777777" w:rsidR="00D740C6" w:rsidRPr="00B766EE" w:rsidRDefault="00D740C6" w:rsidP="00D740C6">
      <w:pPr>
        <w:numPr>
          <w:ilvl w:val="0"/>
          <w:numId w:val="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How well do you understand the use of diagnostic tests and laboratory confirmation?</w:t>
      </w:r>
    </w:p>
    <w:p w14:paraId="27CF3019" w14:textId="77777777" w:rsidR="00D740C6" w:rsidRPr="00B766EE" w:rsidRDefault="00D740C6" w:rsidP="00D740C6">
      <w:pPr>
        <w:numPr>
          <w:ilvl w:val="0"/>
          <w:numId w:val="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How well do you understand reporting procedures (channels, timelines, and data requirements)?</w:t>
      </w:r>
    </w:p>
    <w:p w14:paraId="527501F4" w14:textId="77777777" w:rsidR="00D740C6" w:rsidRPr="00B766EE" w:rsidRDefault="00D740C6" w:rsidP="00D740C6">
      <w:pPr>
        <w:numPr>
          <w:ilvl w:val="0"/>
          <w:numId w:val="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How well do you understand outbreak response planning and preparedness?</w:t>
      </w:r>
    </w:p>
    <w:p w14:paraId="6DD8C36E" w14:textId="77777777" w:rsidR="00D740C6" w:rsidRPr="00B766EE" w:rsidRDefault="00D740C6" w:rsidP="00D740C6">
      <w:pPr>
        <w:numPr>
          <w:ilvl w:val="0"/>
          <w:numId w:val="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How well do you understand coordination with healthcare facilities and local authorities?</w:t>
      </w:r>
    </w:p>
    <w:p w14:paraId="2FCE5257" w14:textId="77777777" w:rsidR="00D740C6" w:rsidRPr="00B766EE" w:rsidRDefault="00D740C6" w:rsidP="00D740C6">
      <w:pPr>
        <w:numPr>
          <w:ilvl w:val="0"/>
          <w:numId w:val="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How well do you understand the interpretation and dissemination of surveillance data?</w:t>
      </w:r>
    </w:p>
    <w:p w14:paraId="1939A55B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Perception on EID surveillance system</w:t>
      </w:r>
    </w:p>
    <w:p w14:paraId="53894E0D" w14:textId="77777777" w:rsidR="00D740C6" w:rsidRPr="00B766EE" w:rsidRDefault="00D740C6" w:rsidP="00D740C6">
      <w:pPr>
        <w:numPr>
          <w:ilvl w:val="0"/>
          <w:numId w:val="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The surveillance system detects cases in a timely manner.</w:t>
      </w:r>
    </w:p>
    <w:p w14:paraId="55843930" w14:textId="77777777" w:rsidR="00D740C6" w:rsidRPr="00B766EE" w:rsidRDefault="00D740C6" w:rsidP="00D740C6">
      <w:pPr>
        <w:numPr>
          <w:ilvl w:val="0"/>
          <w:numId w:val="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The surveillance information system is reliable.</w:t>
      </w:r>
    </w:p>
    <w:p w14:paraId="4C92D8ED" w14:textId="77777777" w:rsidR="00D740C6" w:rsidRPr="00B766EE" w:rsidRDefault="00D740C6" w:rsidP="00D740C6">
      <w:pPr>
        <w:numPr>
          <w:ilvl w:val="0"/>
          <w:numId w:val="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Surveillance data guide public health responses.</w:t>
      </w:r>
    </w:p>
    <w:p w14:paraId="3898EAEB" w14:textId="77777777" w:rsidR="00D740C6" w:rsidRPr="00B766EE" w:rsidRDefault="00D740C6" w:rsidP="00D740C6">
      <w:pPr>
        <w:numPr>
          <w:ilvl w:val="0"/>
          <w:numId w:val="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Surveillance practices are consistently implemented in my healthcare facility.</w:t>
      </w:r>
    </w:p>
    <w:p w14:paraId="5D7905A6" w14:textId="77777777" w:rsidR="00D740C6" w:rsidRPr="00B766EE" w:rsidRDefault="00D740C6" w:rsidP="00D740C6">
      <w:pPr>
        <w:numPr>
          <w:ilvl w:val="0"/>
          <w:numId w:val="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The surveillance reporting process is easy to use.</w:t>
      </w:r>
    </w:p>
    <w:p w14:paraId="06DA87B3" w14:textId="77777777" w:rsidR="00D740C6" w:rsidRPr="00B766EE" w:rsidRDefault="00D740C6" w:rsidP="00D740C6">
      <w:pPr>
        <w:numPr>
          <w:ilvl w:val="0"/>
          <w:numId w:val="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The current EID surveillance system in Bali is effective.</w:t>
      </w:r>
    </w:p>
    <w:p w14:paraId="0894A211" w14:textId="77777777" w:rsidR="00D740C6" w:rsidRPr="00B766EE" w:rsidRDefault="00D740C6" w:rsidP="00D740C6">
      <w:pPr>
        <w:numPr>
          <w:ilvl w:val="0"/>
          <w:numId w:val="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Community-based surveillance contributes significantly to early detection of EIDs.</w:t>
      </w:r>
    </w:p>
    <w:p w14:paraId="491A16F4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</w:p>
    <w:p w14:paraId="08EF7200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 xml:space="preserve">2. Attitudinal / </w:t>
      </w:r>
      <w:proofErr w:type="spellStart"/>
      <w:r w:rsidRPr="00B766EE">
        <w:rPr>
          <w:rFonts w:ascii="Garamond" w:eastAsia="Arial" w:hAnsi="Garamond" w:cs="Arial"/>
          <w:b/>
          <w:bCs/>
          <w:color w:val="000000"/>
        </w:rPr>
        <w:t>Behavioral</w:t>
      </w:r>
      <w:proofErr w:type="spellEnd"/>
      <w:r w:rsidRPr="00B766EE">
        <w:rPr>
          <w:rFonts w:ascii="Garamond" w:eastAsia="Arial" w:hAnsi="Garamond" w:cs="Arial"/>
          <w:b/>
          <w:bCs/>
          <w:color w:val="000000"/>
        </w:rPr>
        <w:t xml:space="preserve"> Preparedness (α = 0.945)</w:t>
      </w:r>
    </w:p>
    <w:p w14:paraId="64F517EE" w14:textId="77777777" w:rsidR="00D740C6" w:rsidRPr="00B766EE" w:rsidRDefault="00D740C6" w:rsidP="00D740C6">
      <w:pPr>
        <w:numPr>
          <w:ilvl w:val="0"/>
          <w:numId w:val="4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Sub-constructs:</w:t>
      </w:r>
      <w:r w:rsidRPr="00B766EE">
        <w:rPr>
          <w:rFonts w:ascii="Garamond" w:eastAsia="Arial" w:hAnsi="Garamond" w:cs="Arial"/>
          <w:color w:val="000000"/>
        </w:rPr>
        <w:t xml:space="preserve"> Attitude (7 items), Resource Perception (RPE, 5 items)</w:t>
      </w:r>
    </w:p>
    <w:p w14:paraId="29A3EC90" w14:textId="77777777" w:rsidR="00D740C6" w:rsidRPr="00B766EE" w:rsidRDefault="00D740C6" w:rsidP="00D740C6">
      <w:pPr>
        <w:numPr>
          <w:ilvl w:val="0"/>
          <w:numId w:val="4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Likert scale:</w:t>
      </w:r>
      <w:r w:rsidRPr="00B766EE">
        <w:rPr>
          <w:rFonts w:ascii="Garamond" w:eastAsia="Arial" w:hAnsi="Garamond" w:cs="Arial"/>
          <w:color w:val="000000"/>
        </w:rPr>
        <w:t xml:space="preserve"> 1 = “Strongly Disagree”, 5 = “Strongly Agree”</w:t>
      </w:r>
    </w:p>
    <w:p w14:paraId="10B727C2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Items:</w:t>
      </w:r>
      <w:r w:rsidRPr="00B766EE">
        <w:rPr>
          <w:rFonts w:ascii="Garamond" w:eastAsia="Arial" w:hAnsi="Garamond" w:cs="Arial"/>
          <w:color w:val="000000"/>
        </w:rPr>
        <w:br/>
      </w:r>
      <w:r w:rsidRPr="00B766EE">
        <w:rPr>
          <w:rFonts w:ascii="Garamond" w:eastAsia="Arial" w:hAnsi="Garamond" w:cs="Arial"/>
          <w:b/>
          <w:bCs/>
          <w:color w:val="000000"/>
        </w:rPr>
        <w:t>Attitude towards healthcare facility preparedness</w:t>
      </w:r>
    </w:p>
    <w:p w14:paraId="5D7CEFFA" w14:textId="77777777" w:rsidR="00D740C6" w:rsidRPr="00B766EE" w:rsidRDefault="00D740C6" w:rsidP="00D740C6">
      <w:pPr>
        <w:numPr>
          <w:ilvl w:val="0"/>
          <w:numId w:val="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am confident in my facility’s ability to respond to infectious disease outbreaks.</w:t>
      </w:r>
    </w:p>
    <w:p w14:paraId="1D0F33FF" w14:textId="77777777" w:rsidR="00D740C6" w:rsidRPr="00B766EE" w:rsidRDefault="00D740C6" w:rsidP="00D740C6">
      <w:pPr>
        <w:numPr>
          <w:ilvl w:val="0"/>
          <w:numId w:val="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There is an adequate availability of trained healthcare personnel.</w:t>
      </w:r>
    </w:p>
    <w:p w14:paraId="6B4A7FDF" w14:textId="77777777" w:rsidR="00D740C6" w:rsidRPr="00B766EE" w:rsidRDefault="00D740C6" w:rsidP="00D740C6">
      <w:pPr>
        <w:numPr>
          <w:ilvl w:val="0"/>
          <w:numId w:val="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Diagnostic tools are adequately available.</w:t>
      </w:r>
    </w:p>
    <w:p w14:paraId="24187DBB" w14:textId="77777777" w:rsidR="00D740C6" w:rsidRPr="00B766EE" w:rsidRDefault="00D740C6" w:rsidP="00D740C6">
      <w:pPr>
        <w:numPr>
          <w:ilvl w:val="0"/>
          <w:numId w:val="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Diagnostic testing is conducted accurately and timely.</w:t>
      </w:r>
    </w:p>
    <w:p w14:paraId="5A9C422D" w14:textId="77777777" w:rsidR="00D740C6" w:rsidRPr="00B766EE" w:rsidRDefault="00D740C6" w:rsidP="00D740C6">
      <w:pPr>
        <w:numPr>
          <w:ilvl w:val="0"/>
          <w:numId w:val="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PPE and safety protocols are adequately available.</w:t>
      </w:r>
    </w:p>
    <w:p w14:paraId="37A3B0FC" w14:textId="77777777" w:rsidR="00D740C6" w:rsidRPr="00B766EE" w:rsidRDefault="00D740C6" w:rsidP="00D740C6">
      <w:pPr>
        <w:numPr>
          <w:ilvl w:val="0"/>
          <w:numId w:val="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Coordination with referral hospitals is effective.</w:t>
      </w:r>
    </w:p>
    <w:p w14:paraId="1DC977F5" w14:textId="77777777" w:rsidR="00D740C6" w:rsidRPr="00B766EE" w:rsidRDefault="00D740C6" w:rsidP="00D740C6">
      <w:pPr>
        <w:numPr>
          <w:ilvl w:val="0"/>
          <w:numId w:val="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Resources can be mobilized effectively during an outbreak.</w:t>
      </w:r>
    </w:p>
    <w:p w14:paraId="550BC59F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Resources availability (RPE)</w:t>
      </w:r>
    </w:p>
    <w:p w14:paraId="3FA959E0" w14:textId="77777777" w:rsidR="00D740C6" w:rsidRPr="00B766EE" w:rsidRDefault="00D740C6" w:rsidP="00D740C6">
      <w:pPr>
        <w:numPr>
          <w:ilvl w:val="0"/>
          <w:numId w:val="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Procedures for referring cases are clearly defined and understood.</w:t>
      </w:r>
    </w:p>
    <w:p w14:paraId="5EE9BC8A" w14:textId="77777777" w:rsidR="00D740C6" w:rsidRPr="00B766EE" w:rsidRDefault="00D740C6" w:rsidP="00D740C6">
      <w:pPr>
        <w:numPr>
          <w:ilvl w:val="0"/>
          <w:numId w:val="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Communication and follow-up after case referral are effective.</w:t>
      </w:r>
    </w:p>
    <w:p w14:paraId="47F2F5FD" w14:textId="77777777" w:rsidR="00D740C6" w:rsidRPr="00B766EE" w:rsidRDefault="00D740C6" w:rsidP="00D740C6">
      <w:pPr>
        <w:numPr>
          <w:ilvl w:val="0"/>
          <w:numId w:val="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SOPs for the referral process are clearly established.</w:t>
      </w:r>
    </w:p>
    <w:p w14:paraId="4ED3CE6A" w14:textId="77777777" w:rsidR="00D740C6" w:rsidRPr="00B766EE" w:rsidRDefault="00D740C6" w:rsidP="00D740C6">
      <w:pPr>
        <w:numPr>
          <w:ilvl w:val="0"/>
          <w:numId w:val="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Referral transportation and logistical services are adequately available.</w:t>
      </w:r>
    </w:p>
    <w:p w14:paraId="2EA29ABD" w14:textId="77777777" w:rsidR="00D740C6" w:rsidRPr="00B766EE" w:rsidRDefault="00D740C6" w:rsidP="00D740C6">
      <w:pPr>
        <w:numPr>
          <w:ilvl w:val="0"/>
          <w:numId w:val="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Roles and responsibilities during the referral process are clearly defined and coordinated.</w:t>
      </w:r>
    </w:p>
    <w:p w14:paraId="2F172385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</w:p>
    <w:p w14:paraId="25BA7D82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3. Capacity Building / Training (α = 0.912)</w:t>
      </w:r>
    </w:p>
    <w:p w14:paraId="7E6DB60B" w14:textId="77777777" w:rsidR="00D740C6" w:rsidRPr="00B766EE" w:rsidRDefault="00D740C6" w:rsidP="00D740C6">
      <w:pPr>
        <w:numPr>
          <w:ilvl w:val="0"/>
          <w:numId w:val="7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Sub-constructs:</w:t>
      </w:r>
      <w:r w:rsidRPr="00B766EE">
        <w:rPr>
          <w:rFonts w:ascii="Garamond" w:eastAsia="Arial" w:hAnsi="Garamond" w:cs="Arial"/>
          <w:color w:val="000000"/>
        </w:rPr>
        <w:t xml:space="preserve"> Training Experiences (5 items), Updates on EID (5 items)</w:t>
      </w:r>
    </w:p>
    <w:p w14:paraId="51EDD1AF" w14:textId="77777777" w:rsidR="00D740C6" w:rsidRPr="00B766EE" w:rsidRDefault="00D740C6" w:rsidP="00D740C6">
      <w:pPr>
        <w:numPr>
          <w:ilvl w:val="0"/>
          <w:numId w:val="7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Likert scale:</w:t>
      </w:r>
      <w:r w:rsidRPr="00B766EE">
        <w:rPr>
          <w:rFonts w:ascii="Garamond" w:eastAsia="Arial" w:hAnsi="Garamond" w:cs="Arial"/>
          <w:color w:val="000000"/>
        </w:rPr>
        <w:t xml:space="preserve"> 1 = “Never / Strongly Disagree”, 5 = “Always / Strongly Agree”</w:t>
      </w:r>
    </w:p>
    <w:p w14:paraId="2B9212FF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lastRenderedPageBreak/>
        <w:t>Items:</w:t>
      </w:r>
      <w:r w:rsidRPr="00B766EE">
        <w:rPr>
          <w:rFonts w:ascii="Garamond" w:eastAsia="Arial" w:hAnsi="Garamond" w:cs="Arial"/>
          <w:color w:val="000000"/>
        </w:rPr>
        <w:br/>
      </w:r>
      <w:r w:rsidRPr="00B766EE">
        <w:rPr>
          <w:rFonts w:ascii="Garamond" w:eastAsia="Arial" w:hAnsi="Garamond" w:cs="Arial"/>
          <w:b/>
          <w:bCs/>
          <w:color w:val="000000"/>
        </w:rPr>
        <w:t>Training experiences</w:t>
      </w:r>
    </w:p>
    <w:p w14:paraId="1DEF941C" w14:textId="77777777" w:rsidR="00D740C6" w:rsidRPr="00B766EE" w:rsidRDefault="00D740C6" w:rsidP="00D740C6">
      <w:pPr>
        <w:numPr>
          <w:ilvl w:val="0"/>
          <w:numId w:val="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have received training on early identification and clinical management of EIDs.</w:t>
      </w:r>
    </w:p>
    <w:p w14:paraId="0B11B6FD" w14:textId="77777777" w:rsidR="00D740C6" w:rsidRPr="00B766EE" w:rsidRDefault="00D740C6" w:rsidP="00D740C6">
      <w:pPr>
        <w:numPr>
          <w:ilvl w:val="0"/>
          <w:numId w:val="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have received training on reporting protocols and documentation for EIDs.</w:t>
      </w:r>
    </w:p>
    <w:p w14:paraId="41A5BFF5" w14:textId="77777777" w:rsidR="00D740C6" w:rsidRPr="00B766EE" w:rsidRDefault="00D740C6" w:rsidP="00D740C6">
      <w:pPr>
        <w:numPr>
          <w:ilvl w:val="0"/>
          <w:numId w:val="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have received training on laboratory testing procedures.</w:t>
      </w:r>
    </w:p>
    <w:p w14:paraId="0EC1EEC0" w14:textId="77777777" w:rsidR="00D740C6" w:rsidRPr="00B766EE" w:rsidRDefault="00D740C6" w:rsidP="00D740C6">
      <w:pPr>
        <w:numPr>
          <w:ilvl w:val="0"/>
          <w:numId w:val="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have received training on outbreak response and preparedness.</w:t>
      </w:r>
    </w:p>
    <w:p w14:paraId="40F0FFEF" w14:textId="77777777" w:rsidR="00D740C6" w:rsidRPr="00B766EE" w:rsidRDefault="00D740C6" w:rsidP="00D740C6">
      <w:pPr>
        <w:numPr>
          <w:ilvl w:val="0"/>
          <w:numId w:val="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have received training on infection prevention and control.</w:t>
      </w:r>
    </w:p>
    <w:p w14:paraId="789758E6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Updates on EID</w:t>
      </w:r>
    </w:p>
    <w:p w14:paraId="613A7107" w14:textId="77777777" w:rsidR="00D740C6" w:rsidRPr="00B766EE" w:rsidRDefault="00D740C6" w:rsidP="00D740C6">
      <w:pPr>
        <w:numPr>
          <w:ilvl w:val="0"/>
          <w:numId w:val="9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regularly receive updates on recent epidemiological trends and outbreaks.</w:t>
      </w:r>
    </w:p>
    <w:p w14:paraId="1A0F14F4" w14:textId="77777777" w:rsidR="00D740C6" w:rsidRPr="00B766EE" w:rsidRDefault="00D740C6" w:rsidP="00D740C6">
      <w:pPr>
        <w:numPr>
          <w:ilvl w:val="0"/>
          <w:numId w:val="9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regularly receive updates on diagnostic methods and case management for EIDs.</w:t>
      </w:r>
    </w:p>
    <w:p w14:paraId="4FA38E56" w14:textId="77777777" w:rsidR="00D740C6" w:rsidRPr="00B766EE" w:rsidRDefault="00D740C6" w:rsidP="00D740C6">
      <w:pPr>
        <w:numPr>
          <w:ilvl w:val="0"/>
          <w:numId w:val="9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regularly receive updates on new guidelines or policies related to EIDs.</w:t>
      </w:r>
    </w:p>
    <w:p w14:paraId="50984DD6" w14:textId="77777777" w:rsidR="00D740C6" w:rsidRPr="00B766EE" w:rsidRDefault="00D740C6" w:rsidP="00D740C6">
      <w:pPr>
        <w:numPr>
          <w:ilvl w:val="0"/>
          <w:numId w:val="9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regularly receive updates on local preparedness related to EIDs.</w:t>
      </w:r>
    </w:p>
    <w:p w14:paraId="7DEEE75A" w14:textId="77777777" w:rsidR="00D740C6" w:rsidRPr="00B766EE" w:rsidRDefault="00D740C6" w:rsidP="00D740C6">
      <w:pPr>
        <w:numPr>
          <w:ilvl w:val="0"/>
          <w:numId w:val="9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regularly receive updates on training and capacity-building activities related to EIDs.</w:t>
      </w:r>
    </w:p>
    <w:p w14:paraId="512E5504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</w:p>
    <w:p w14:paraId="798054E3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 xml:space="preserve">4. </w:t>
      </w:r>
      <w:r>
        <w:rPr>
          <w:rFonts w:ascii="Garamond" w:eastAsia="Arial" w:hAnsi="Garamond" w:cs="Arial"/>
          <w:b/>
          <w:bCs/>
          <w:color w:val="000000"/>
        </w:rPr>
        <w:t xml:space="preserve">Perceived </w:t>
      </w:r>
      <w:r w:rsidRPr="00B766EE">
        <w:rPr>
          <w:rFonts w:ascii="Garamond" w:eastAsia="Arial" w:hAnsi="Garamond" w:cs="Arial"/>
          <w:b/>
          <w:bCs/>
          <w:color w:val="000000"/>
        </w:rPr>
        <w:t>System Constraints (α = 0.875)</w:t>
      </w:r>
    </w:p>
    <w:p w14:paraId="4B4591E2" w14:textId="77777777" w:rsidR="00D740C6" w:rsidRPr="00B766EE" w:rsidRDefault="00D740C6" w:rsidP="00D740C6">
      <w:pPr>
        <w:numPr>
          <w:ilvl w:val="0"/>
          <w:numId w:val="10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Sub-constructs:</w:t>
      </w:r>
      <w:r w:rsidRPr="00B766EE">
        <w:rPr>
          <w:rFonts w:ascii="Garamond" w:eastAsia="Arial" w:hAnsi="Garamond" w:cs="Arial"/>
          <w:color w:val="000000"/>
        </w:rPr>
        <w:t xml:space="preserve"> Challenges (5 items), Barriers (8 items)</w:t>
      </w:r>
    </w:p>
    <w:p w14:paraId="46FA6A09" w14:textId="77777777" w:rsidR="00D740C6" w:rsidRPr="00B766EE" w:rsidRDefault="00D740C6" w:rsidP="00D740C6">
      <w:pPr>
        <w:numPr>
          <w:ilvl w:val="0"/>
          <w:numId w:val="10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Likert scale:</w:t>
      </w:r>
      <w:r w:rsidRPr="00B766EE">
        <w:rPr>
          <w:rFonts w:ascii="Garamond" w:eastAsia="Arial" w:hAnsi="Garamond" w:cs="Arial"/>
          <w:color w:val="000000"/>
        </w:rPr>
        <w:t xml:space="preserve"> 1 = “Strongly Disagree / Not a barrier”, 5 = “Strongly Agree / Major barrier”</w:t>
      </w:r>
    </w:p>
    <w:p w14:paraId="0FC2BA6F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Items:</w:t>
      </w:r>
      <w:r w:rsidRPr="00B766EE">
        <w:rPr>
          <w:rFonts w:ascii="Garamond" w:eastAsia="Arial" w:hAnsi="Garamond" w:cs="Arial"/>
          <w:color w:val="000000"/>
        </w:rPr>
        <w:br/>
      </w:r>
      <w:r w:rsidRPr="00B766EE">
        <w:rPr>
          <w:rFonts w:ascii="Garamond" w:eastAsia="Arial" w:hAnsi="Garamond" w:cs="Arial"/>
          <w:b/>
          <w:bCs/>
          <w:color w:val="000000"/>
        </w:rPr>
        <w:t>Challenges to Effective Surveillance</w:t>
      </w:r>
    </w:p>
    <w:p w14:paraId="3C76DBAA" w14:textId="77777777" w:rsidR="00D740C6" w:rsidRPr="00B766EE" w:rsidRDefault="00D740C6" w:rsidP="00D740C6">
      <w:pPr>
        <w:numPr>
          <w:ilvl w:val="0"/>
          <w:numId w:val="11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Limited healthcare workforce capacity is a major challenge.</w:t>
      </w:r>
    </w:p>
    <w:p w14:paraId="36D5CA19" w14:textId="77777777" w:rsidR="00D740C6" w:rsidRPr="00B766EE" w:rsidRDefault="00D740C6" w:rsidP="00D740C6">
      <w:pPr>
        <w:numPr>
          <w:ilvl w:val="0"/>
          <w:numId w:val="11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Insufficient training is a major challenge.</w:t>
      </w:r>
    </w:p>
    <w:p w14:paraId="42B6E38B" w14:textId="77777777" w:rsidR="00D740C6" w:rsidRPr="00B766EE" w:rsidRDefault="00D740C6" w:rsidP="00D740C6">
      <w:pPr>
        <w:numPr>
          <w:ilvl w:val="0"/>
          <w:numId w:val="11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Weak data integration is a major challenge.</w:t>
      </w:r>
    </w:p>
    <w:p w14:paraId="7D4429C1" w14:textId="77777777" w:rsidR="00D740C6" w:rsidRPr="00B766EE" w:rsidRDefault="00D740C6" w:rsidP="00D740C6">
      <w:pPr>
        <w:numPr>
          <w:ilvl w:val="0"/>
          <w:numId w:val="11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Poor intersectoral coordination is a major challenge.</w:t>
      </w:r>
    </w:p>
    <w:p w14:paraId="3B02BE49" w14:textId="77777777" w:rsidR="00D740C6" w:rsidRPr="00B766EE" w:rsidRDefault="00D740C6" w:rsidP="00D740C6">
      <w:pPr>
        <w:numPr>
          <w:ilvl w:val="0"/>
          <w:numId w:val="11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Limited funding is a major challenge.</w:t>
      </w:r>
    </w:p>
    <w:p w14:paraId="734AC305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Barriers to Effective Surveillance</w:t>
      </w:r>
    </w:p>
    <w:p w14:paraId="1628821E" w14:textId="77777777" w:rsidR="00D740C6" w:rsidRPr="00B766EE" w:rsidRDefault="00D740C6" w:rsidP="00D740C6">
      <w:pPr>
        <w:numPr>
          <w:ilvl w:val="0"/>
          <w:numId w:val="1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Lack of training among healthcare workers is a barrier.</w:t>
      </w:r>
    </w:p>
    <w:p w14:paraId="2B147092" w14:textId="77777777" w:rsidR="00D740C6" w:rsidRPr="00B766EE" w:rsidRDefault="00D740C6" w:rsidP="00D740C6">
      <w:pPr>
        <w:numPr>
          <w:ilvl w:val="0"/>
          <w:numId w:val="1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Shortages of healthcare workers are a barrier.</w:t>
      </w:r>
    </w:p>
    <w:p w14:paraId="4A2F694E" w14:textId="77777777" w:rsidR="00D740C6" w:rsidRPr="00B766EE" w:rsidRDefault="00D740C6" w:rsidP="00D740C6">
      <w:pPr>
        <w:numPr>
          <w:ilvl w:val="0"/>
          <w:numId w:val="1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Limited access to diagnostic tools is a barrier.</w:t>
      </w:r>
    </w:p>
    <w:p w14:paraId="17E7AE21" w14:textId="77777777" w:rsidR="00D740C6" w:rsidRPr="00B766EE" w:rsidRDefault="00D740C6" w:rsidP="00D740C6">
      <w:pPr>
        <w:numPr>
          <w:ilvl w:val="0"/>
          <w:numId w:val="1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Weak or fragmented data systems are a barrier.</w:t>
      </w:r>
    </w:p>
    <w:p w14:paraId="2E0FE4D5" w14:textId="77777777" w:rsidR="00D740C6" w:rsidRPr="00B766EE" w:rsidRDefault="00D740C6" w:rsidP="00D740C6">
      <w:pPr>
        <w:numPr>
          <w:ilvl w:val="0"/>
          <w:numId w:val="1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Poor coordination between surveillance and clinical teams is a barrier.</w:t>
      </w:r>
    </w:p>
    <w:p w14:paraId="32CA85BD" w14:textId="77777777" w:rsidR="00D740C6" w:rsidRPr="00B766EE" w:rsidRDefault="00D740C6" w:rsidP="00D740C6">
      <w:pPr>
        <w:numPr>
          <w:ilvl w:val="0"/>
          <w:numId w:val="1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Insufficient funding is a barrier.</w:t>
      </w:r>
    </w:p>
    <w:p w14:paraId="1E796CA5" w14:textId="77777777" w:rsidR="00D740C6" w:rsidRPr="00B766EE" w:rsidRDefault="00D740C6" w:rsidP="00D740C6">
      <w:pPr>
        <w:numPr>
          <w:ilvl w:val="0"/>
          <w:numId w:val="1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Regulatory and bureaucratic obstacles are a barrier.</w:t>
      </w:r>
    </w:p>
    <w:p w14:paraId="3349A645" w14:textId="77777777" w:rsidR="00D740C6" w:rsidRPr="00B766EE" w:rsidRDefault="00D740C6" w:rsidP="00D740C6">
      <w:pPr>
        <w:numPr>
          <w:ilvl w:val="0"/>
          <w:numId w:val="12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Low community engagement is a barrier.</w:t>
      </w:r>
    </w:p>
    <w:p w14:paraId="2B7C84FA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</w:p>
    <w:p w14:paraId="6306317A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5. Community Engagement / Trust (α = 0.873)</w:t>
      </w:r>
      <w:r>
        <w:rPr>
          <w:rFonts w:ascii="Garamond" w:eastAsia="Arial" w:hAnsi="Garamond" w:cs="Arial"/>
          <w:b/>
          <w:bCs/>
          <w:color w:val="000000"/>
        </w:rPr>
        <w:t xml:space="preserve"> </w:t>
      </w:r>
      <w:r w:rsidRPr="00B502B4">
        <w:rPr>
          <w:rFonts w:ascii="Garamond" w:eastAsia="Arial" w:hAnsi="Garamond" w:cs="Arial"/>
          <w:b/>
          <w:bCs/>
          <w:color w:val="000000"/>
        </w:rPr>
        <w:t>0.956</w:t>
      </w:r>
    </w:p>
    <w:p w14:paraId="7FA4FA2C" w14:textId="77777777" w:rsidR="00D740C6" w:rsidRPr="00B766EE" w:rsidRDefault="00D740C6" w:rsidP="00D740C6">
      <w:pPr>
        <w:numPr>
          <w:ilvl w:val="0"/>
          <w:numId w:val="1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Sub-constructs:</w:t>
      </w:r>
      <w:r w:rsidRPr="00B766EE">
        <w:rPr>
          <w:rFonts w:ascii="Garamond" w:eastAsia="Arial" w:hAnsi="Garamond" w:cs="Arial"/>
          <w:color w:val="000000"/>
        </w:rPr>
        <w:t xml:space="preserve"> Collaboration (4 items), Trust (5 items), Community Action (4 items)</w:t>
      </w:r>
    </w:p>
    <w:p w14:paraId="771E568D" w14:textId="77777777" w:rsidR="00D740C6" w:rsidRPr="00B766EE" w:rsidRDefault="00D740C6" w:rsidP="00D740C6">
      <w:pPr>
        <w:numPr>
          <w:ilvl w:val="0"/>
          <w:numId w:val="13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Likert scale:</w:t>
      </w:r>
      <w:r w:rsidRPr="00B766EE">
        <w:rPr>
          <w:rFonts w:ascii="Garamond" w:eastAsia="Arial" w:hAnsi="Garamond" w:cs="Arial"/>
          <w:color w:val="000000"/>
        </w:rPr>
        <w:t xml:space="preserve"> 1 = “Strongly Disagree”, 5 = “Strongly Agree”</w:t>
      </w:r>
    </w:p>
    <w:p w14:paraId="61EB6711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Items:</w:t>
      </w:r>
      <w:r w:rsidRPr="00B766EE">
        <w:rPr>
          <w:rFonts w:ascii="Garamond" w:eastAsia="Arial" w:hAnsi="Garamond" w:cs="Arial"/>
          <w:color w:val="000000"/>
        </w:rPr>
        <w:br/>
      </w:r>
      <w:r w:rsidRPr="00B766EE">
        <w:rPr>
          <w:rFonts w:ascii="Garamond" w:eastAsia="Arial" w:hAnsi="Garamond" w:cs="Arial"/>
          <w:b/>
          <w:bCs/>
          <w:color w:val="000000"/>
        </w:rPr>
        <w:t>Collaboration with community</w:t>
      </w:r>
    </w:p>
    <w:p w14:paraId="1EDDDD28" w14:textId="77777777" w:rsidR="00D740C6" w:rsidRPr="00B766EE" w:rsidRDefault="00D740C6" w:rsidP="00D740C6">
      <w:pPr>
        <w:numPr>
          <w:ilvl w:val="0"/>
          <w:numId w:val="14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 health volunteers are effective in identifying suspected cases.</w:t>
      </w:r>
    </w:p>
    <w:p w14:paraId="407A032D" w14:textId="77777777" w:rsidR="00D740C6" w:rsidRPr="00B766EE" w:rsidRDefault="00D740C6" w:rsidP="00D740C6">
      <w:pPr>
        <w:numPr>
          <w:ilvl w:val="0"/>
          <w:numId w:val="14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 members routinely report suspected cases to healthcare facilities.</w:t>
      </w:r>
    </w:p>
    <w:p w14:paraId="23D89F4E" w14:textId="77777777" w:rsidR="00D740C6" w:rsidRPr="00B766EE" w:rsidRDefault="00D740C6" w:rsidP="00D740C6">
      <w:pPr>
        <w:numPr>
          <w:ilvl w:val="0"/>
          <w:numId w:val="14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Community-based surveillance supports early detection of outbreaks.</w:t>
      </w:r>
    </w:p>
    <w:p w14:paraId="48643187" w14:textId="77777777" w:rsidR="00D740C6" w:rsidRPr="00B766EE" w:rsidRDefault="00D740C6" w:rsidP="00D740C6">
      <w:pPr>
        <w:numPr>
          <w:ilvl w:val="0"/>
          <w:numId w:val="14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 leaders are actively involved in surveillance activities.</w:t>
      </w:r>
    </w:p>
    <w:p w14:paraId="46CCD8BE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Trust on EID surveillance system</w:t>
      </w:r>
    </w:p>
    <w:p w14:paraId="3BA3BC8D" w14:textId="77777777" w:rsidR="00D740C6" w:rsidRPr="00B766EE" w:rsidRDefault="00D740C6" w:rsidP="00D740C6">
      <w:pPr>
        <w:numPr>
          <w:ilvl w:val="0"/>
          <w:numId w:val="1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trust the current EID information system.</w:t>
      </w:r>
    </w:p>
    <w:p w14:paraId="13854AA9" w14:textId="77777777" w:rsidR="00D740C6" w:rsidRPr="00B766EE" w:rsidRDefault="00D740C6" w:rsidP="00D740C6">
      <w:pPr>
        <w:numPr>
          <w:ilvl w:val="0"/>
          <w:numId w:val="1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Data in the EID system are secure and confidential.</w:t>
      </w:r>
    </w:p>
    <w:p w14:paraId="7B8DFC46" w14:textId="77777777" w:rsidR="00D740C6" w:rsidRPr="00B766EE" w:rsidRDefault="00D740C6" w:rsidP="00D740C6">
      <w:pPr>
        <w:numPr>
          <w:ilvl w:val="0"/>
          <w:numId w:val="1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Information accurately reflects real conditions.</w:t>
      </w:r>
    </w:p>
    <w:p w14:paraId="11140331" w14:textId="77777777" w:rsidR="00D740C6" w:rsidRPr="00B766EE" w:rsidRDefault="00D740C6" w:rsidP="00D740C6">
      <w:pPr>
        <w:numPr>
          <w:ilvl w:val="0"/>
          <w:numId w:val="1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Information is available in a timely manner.</w:t>
      </w:r>
    </w:p>
    <w:p w14:paraId="47CB28B8" w14:textId="77777777" w:rsidR="00D740C6" w:rsidRPr="00B766EE" w:rsidRDefault="00D740C6" w:rsidP="00D740C6">
      <w:pPr>
        <w:numPr>
          <w:ilvl w:val="0"/>
          <w:numId w:val="15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lastRenderedPageBreak/>
        <w:t>Data-driven decision-making is effective in controlling outbreaks.</w:t>
      </w:r>
    </w:p>
    <w:p w14:paraId="57E60457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Community actions and involvement</w:t>
      </w:r>
    </w:p>
    <w:p w14:paraId="2E417438" w14:textId="77777777" w:rsidR="00D740C6" w:rsidRPr="00B766EE" w:rsidRDefault="00D740C6" w:rsidP="00D740C6">
      <w:pPr>
        <w:numPr>
          <w:ilvl w:val="0"/>
          <w:numId w:val="1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 leaders actively conduct health education campaigns and outreach.</w:t>
      </w:r>
    </w:p>
    <w:p w14:paraId="2014506D" w14:textId="77777777" w:rsidR="00D740C6" w:rsidRPr="00B766EE" w:rsidRDefault="00D740C6" w:rsidP="00D740C6">
      <w:pPr>
        <w:numPr>
          <w:ilvl w:val="0"/>
          <w:numId w:val="1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 leaders actively report suspected disease cases.</w:t>
      </w:r>
    </w:p>
    <w:p w14:paraId="465E3565" w14:textId="77777777" w:rsidR="00D740C6" w:rsidRPr="00B766EE" w:rsidRDefault="00D740C6" w:rsidP="00D740C6">
      <w:pPr>
        <w:numPr>
          <w:ilvl w:val="0"/>
          <w:numId w:val="1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 leaders facilitate communication between the community and health authorities.</w:t>
      </w:r>
    </w:p>
    <w:p w14:paraId="27334EB1" w14:textId="77777777" w:rsidR="00D740C6" w:rsidRPr="00B766EE" w:rsidRDefault="00D740C6" w:rsidP="00D740C6">
      <w:pPr>
        <w:numPr>
          <w:ilvl w:val="0"/>
          <w:numId w:val="16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Community leaders support disease investigation and control efforts.</w:t>
      </w:r>
    </w:p>
    <w:p w14:paraId="765E9E76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</w:p>
    <w:p w14:paraId="26F1FD9E" w14:textId="77777777" w:rsidR="00D740C6" w:rsidRPr="00B766EE" w:rsidRDefault="00D740C6" w:rsidP="00D740C6">
      <w:p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6. Willingness to Engage in EID Surveillance</w:t>
      </w:r>
      <w:r>
        <w:rPr>
          <w:rFonts w:ascii="Garamond" w:eastAsia="Arial" w:hAnsi="Garamond" w:cs="Arial"/>
          <w:b/>
          <w:bCs/>
          <w:color w:val="000000"/>
        </w:rPr>
        <w:t xml:space="preserve"> </w:t>
      </w:r>
      <w:r w:rsidRPr="00B766EE">
        <w:rPr>
          <w:rFonts w:ascii="Garamond" w:eastAsia="Arial" w:hAnsi="Garamond" w:cs="Arial"/>
          <w:b/>
          <w:bCs/>
          <w:color w:val="000000"/>
        </w:rPr>
        <w:t xml:space="preserve">(α = </w:t>
      </w:r>
      <w:r w:rsidRPr="00B502B4">
        <w:rPr>
          <w:rFonts w:ascii="Garamond" w:eastAsia="Arial" w:hAnsi="Garamond" w:cs="Arial"/>
          <w:b/>
          <w:bCs/>
          <w:color w:val="000000"/>
        </w:rPr>
        <w:t>0.956</w:t>
      </w:r>
      <w:r>
        <w:rPr>
          <w:rFonts w:ascii="Garamond" w:eastAsia="Arial" w:hAnsi="Garamond" w:cs="Arial"/>
          <w:b/>
          <w:bCs/>
          <w:color w:val="000000"/>
        </w:rPr>
        <w:t>)</w:t>
      </w:r>
    </w:p>
    <w:p w14:paraId="2C9B6DD7" w14:textId="77777777" w:rsidR="00D740C6" w:rsidRPr="00B766EE" w:rsidRDefault="00D740C6" w:rsidP="00D740C6">
      <w:pPr>
        <w:numPr>
          <w:ilvl w:val="0"/>
          <w:numId w:val="17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Items (5)</w:t>
      </w:r>
    </w:p>
    <w:p w14:paraId="61D1A9F8" w14:textId="77777777" w:rsidR="00D740C6" w:rsidRPr="00B766EE" w:rsidRDefault="00D740C6" w:rsidP="00D740C6">
      <w:pPr>
        <w:numPr>
          <w:ilvl w:val="0"/>
          <w:numId w:val="17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b/>
          <w:bCs/>
          <w:color w:val="000000"/>
        </w:rPr>
        <w:t>Likert scale:</w:t>
      </w:r>
      <w:r w:rsidRPr="00B766EE">
        <w:rPr>
          <w:rFonts w:ascii="Garamond" w:eastAsia="Arial" w:hAnsi="Garamond" w:cs="Arial"/>
          <w:color w:val="000000"/>
        </w:rPr>
        <w:t xml:space="preserve"> 1 = “Strongly Disagree”, 5 = “Strongly Agree”</w:t>
      </w:r>
    </w:p>
    <w:p w14:paraId="43727944" w14:textId="77777777" w:rsidR="00D740C6" w:rsidRPr="00B766EE" w:rsidRDefault="00D740C6" w:rsidP="00D740C6">
      <w:pPr>
        <w:numPr>
          <w:ilvl w:val="0"/>
          <w:numId w:val="1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am willing to participate in regular training activities.</w:t>
      </w:r>
    </w:p>
    <w:p w14:paraId="19A30E4E" w14:textId="77777777" w:rsidR="00D740C6" w:rsidRPr="00B766EE" w:rsidRDefault="00D740C6" w:rsidP="00D740C6">
      <w:pPr>
        <w:numPr>
          <w:ilvl w:val="0"/>
          <w:numId w:val="1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am willing to participate in the joint development of local protocols.</w:t>
      </w:r>
    </w:p>
    <w:p w14:paraId="1F688FB1" w14:textId="77777777" w:rsidR="00D740C6" w:rsidRPr="00B766EE" w:rsidRDefault="00D740C6" w:rsidP="00D740C6">
      <w:pPr>
        <w:numPr>
          <w:ilvl w:val="0"/>
          <w:numId w:val="1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am willing to participate in community engagement programs.</w:t>
      </w:r>
    </w:p>
    <w:p w14:paraId="095D4C7A" w14:textId="77777777" w:rsidR="00D740C6" w:rsidRPr="00B766EE" w:rsidRDefault="00D740C6" w:rsidP="00D740C6">
      <w:pPr>
        <w:numPr>
          <w:ilvl w:val="0"/>
          <w:numId w:val="1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am willing to use digital reporting tools for surveillance activities.</w:t>
      </w:r>
    </w:p>
    <w:p w14:paraId="5B4B8942" w14:textId="77777777" w:rsidR="00D740C6" w:rsidRPr="00B766EE" w:rsidRDefault="00D740C6" w:rsidP="00D740C6">
      <w:pPr>
        <w:numPr>
          <w:ilvl w:val="0"/>
          <w:numId w:val="18"/>
        </w:numPr>
        <w:jc w:val="both"/>
        <w:rPr>
          <w:rFonts w:ascii="Garamond" w:eastAsia="Arial" w:hAnsi="Garamond" w:cs="Arial"/>
          <w:color w:val="000000"/>
        </w:rPr>
      </w:pPr>
      <w:r w:rsidRPr="00B766EE">
        <w:rPr>
          <w:rFonts w:ascii="Garamond" w:eastAsia="Arial" w:hAnsi="Garamond" w:cs="Arial"/>
          <w:color w:val="000000"/>
        </w:rPr>
        <w:t>I am willing to engage in advocacy and policy development related to disease surveillance.</w:t>
      </w:r>
    </w:p>
    <w:p w14:paraId="7BDD97DE" w14:textId="77777777" w:rsidR="00D740C6" w:rsidRPr="002D0248" w:rsidRDefault="00D740C6" w:rsidP="00D740C6">
      <w:pPr>
        <w:jc w:val="both"/>
        <w:rPr>
          <w:rFonts w:ascii="Garamond" w:eastAsia="Arial" w:hAnsi="Garamond" w:cs="Arial"/>
          <w:color w:val="000000"/>
        </w:rPr>
      </w:pPr>
    </w:p>
    <w:p w14:paraId="7F181941" w14:textId="77777777" w:rsidR="00D740C6" w:rsidRPr="002D0248" w:rsidRDefault="00D740C6" w:rsidP="00D740C6">
      <w:pPr>
        <w:jc w:val="both"/>
        <w:rPr>
          <w:rFonts w:ascii="Garamond" w:eastAsia="Arial" w:hAnsi="Garamond" w:cs="Arial"/>
          <w:color w:val="000000"/>
        </w:rPr>
      </w:pPr>
    </w:p>
    <w:p w14:paraId="2F9079C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16CA"/>
    <w:multiLevelType w:val="multilevel"/>
    <w:tmpl w:val="CAE8C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D2FC3"/>
    <w:multiLevelType w:val="multilevel"/>
    <w:tmpl w:val="259AE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BE1EB1"/>
    <w:multiLevelType w:val="multilevel"/>
    <w:tmpl w:val="29086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343F52"/>
    <w:multiLevelType w:val="multilevel"/>
    <w:tmpl w:val="F1783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5351F2"/>
    <w:multiLevelType w:val="multilevel"/>
    <w:tmpl w:val="11844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AC1F23"/>
    <w:multiLevelType w:val="multilevel"/>
    <w:tmpl w:val="5C14D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91119B"/>
    <w:multiLevelType w:val="multilevel"/>
    <w:tmpl w:val="5122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38771A"/>
    <w:multiLevelType w:val="multilevel"/>
    <w:tmpl w:val="D47A0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EBB1101"/>
    <w:multiLevelType w:val="multilevel"/>
    <w:tmpl w:val="136A0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4A436E"/>
    <w:multiLevelType w:val="multilevel"/>
    <w:tmpl w:val="31B44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806101"/>
    <w:multiLevelType w:val="multilevel"/>
    <w:tmpl w:val="72521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D47068"/>
    <w:multiLevelType w:val="multilevel"/>
    <w:tmpl w:val="49FA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AE5EB8"/>
    <w:multiLevelType w:val="multilevel"/>
    <w:tmpl w:val="FBEC2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270405"/>
    <w:multiLevelType w:val="multilevel"/>
    <w:tmpl w:val="AB20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A3335A"/>
    <w:multiLevelType w:val="multilevel"/>
    <w:tmpl w:val="901AC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270739"/>
    <w:multiLevelType w:val="multilevel"/>
    <w:tmpl w:val="6C6E2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F5735AC"/>
    <w:multiLevelType w:val="multilevel"/>
    <w:tmpl w:val="904E8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DD40966"/>
    <w:multiLevelType w:val="multilevel"/>
    <w:tmpl w:val="8C0AF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466614">
    <w:abstractNumId w:val="11"/>
  </w:num>
  <w:num w:numId="2" w16cid:durableId="1510094974">
    <w:abstractNumId w:val="10"/>
  </w:num>
  <w:num w:numId="3" w16cid:durableId="639848034">
    <w:abstractNumId w:val="9"/>
  </w:num>
  <w:num w:numId="4" w16cid:durableId="1990481444">
    <w:abstractNumId w:val="17"/>
  </w:num>
  <w:num w:numId="5" w16cid:durableId="442303682">
    <w:abstractNumId w:val="4"/>
  </w:num>
  <w:num w:numId="6" w16cid:durableId="705839646">
    <w:abstractNumId w:val="1"/>
  </w:num>
  <w:num w:numId="7" w16cid:durableId="697437877">
    <w:abstractNumId w:val="13"/>
  </w:num>
  <w:num w:numId="8" w16cid:durableId="797643131">
    <w:abstractNumId w:val="7"/>
  </w:num>
  <w:num w:numId="9" w16cid:durableId="488715848">
    <w:abstractNumId w:val="15"/>
  </w:num>
  <w:num w:numId="10" w16cid:durableId="467867326">
    <w:abstractNumId w:val="12"/>
  </w:num>
  <w:num w:numId="11" w16cid:durableId="726689565">
    <w:abstractNumId w:val="8"/>
  </w:num>
  <w:num w:numId="12" w16cid:durableId="1877615041">
    <w:abstractNumId w:val="6"/>
  </w:num>
  <w:num w:numId="13" w16cid:durableId="1578974732">
    <w:abstractNumId w:val="16"/>
  </w:num>
  <w:num w:numId="14" w16cid:durableId="1268273486">
    <w:abstractNumId w:val="2"/>
  </w:num>
  <w:num w:numId="15" w16cid:durableId="735593444">
    <w:abstractNumId w:val="14"/>
  </w:num>
  <w:num w:numId="16" w16cid:durableId="464129722">
    <w:abstractNumId w:val="0"/>
  </w:num>
  <w:num w:numId="17" w16cid:durableId="1859659662">
    <w:abstractNumId w:val="3"/>
  </w:num>
  <w:num w:numId="18" w16cid:durableId="16123200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0C6"/>
    <w:rsid w:val="00066677"/>
    <w:rsid w:val="003A4E89"/>
    <w:rsid w:val="00556784"/>
    <w:rsid w:val="008B07A6"/>
    <w:rsid w:val="00987B63"/>
    <w:rsid w:val="00C55C7B"/>
    <w:rsid w:val="00D31E7D"/>
    <w:rsid w:val="00D7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AE024"/>
  <w15:chartTrackingRefBased/>
  <w15:docId w15:val="{3DAA3CDB-1302-494D-8B3D-19DE6CC31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0C6"/>
    <w:pPr>
      <w:spacing w:after="0" w:line="240" w:lineRule="auto"/>
    </w:pPr>
    <w:rPr>
      <w:rFonts w:ascii="Times New Roman" w:eastAsia="Times New Roman" w:hAnsi="Times New Roman" w:cs="Times New Roman"/>
      <w:kern w:val="0"/>
      <w:lang w:val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40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0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0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0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0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0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0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0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0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0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0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0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0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0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0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0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0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0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0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0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0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0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0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0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0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0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0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874</Words>
  <Characters>4984</Characters>
  <Application>Microsoft Office Word</Application>
  <DocSecurity>0</DocSecurity>
  <Lines>41</Lines>
  <Paragraphs>11</Paragraphs>
  <ScaleCrop>false</ScaleCrop>
  <Company/>
  <LinksUpToDate>false</LinksUpToDate>
  <CharactersWithSpaces>5847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2026-03-03T07:18:00Z</dcterms:created>
  <dcterms:modified xsi:type="dcterms:W3CDTF">2026-03-03T07:18:00Z</dcterms:modified>
</cp:coreProperties>
</file>