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7C484" w14:textId="74538A4D" w:rsidR="009510A4" w:rsidRPr="00C15D88" w:rsidRDefault="00C74EB1" w:rsidP="00C15D88">
      <w:pPr>
        <w:jc w:val="center"/>
        <w:rPr>
          <w:rFonts w:ascii="Times New Roman" w:hAnsi="Times New Roman" w:cs="Times New Roman"/>
          <w:b/>
        </w:rPr>
      </w:pPr>
      <w:r w:rsidRPr="00C15D88">
        <w:rPr>
          <w:rFonts w:ascii="Times New Roman" w:hAnsi="Times New Roman" w:cs="Times New Roman"/>
          <w:b/>
        </w:rPr>
        <w:t xml:space="preserve">Description of </w:t>
      </w:r>
      <w:r w:rsidR="00D338EC" w:rsidRPr="00C15D88">
        <w:rPr>
          <w:rFonts w:ascii="Times New Roman" w:hAnsi="Times New Roman" w:cs="Times New Roman"/>
          <w:b/>
        </w:rPr>
        <w:t>A</w:t>
      </w:r>
      <w:r w:rsidRPr="00C15D88">
        <w:rPr>
          <w:rFonts w:ascii="Times New Roman" w:hAnsi="Times New Roman" w:cs="Times New Roman"/>
          <w:b/>
        </w:rPr>
        <w:t xml:space="preserve">dditional </w:t>
      </w:r>
      <w:r w:rsidR="00D338EC" w:rsidRPr="00C15D88">
        <w:rPr>
          <w:rFonts w:ascii="Times New Roman" w:hAnsi="Times New Roman" w:cs="Times New Roman"/>
          <w:b/>
        </w:rPr>
        <w:t>S</w:t>
      </w:r>
      <w:r w:rsidRPr="00C15D88">
        <w:rPr>
          <w:rFonts w:ascii="Times New Roman" w:hAnsi="Times New Roman" w:cs="Times New Roman"/>
          <w:b/>
        </w:rPr>
        <w:t xml:space="preserve">upplementary </w:t>
      </w:r>
      <w:r w:rsidR="00D338EC" w:rsidRPr="00C15D88">
        <w:rPr>
          <w:rFonts w:ascii="Times New Roman" w:hAnsi="Times New Roman" w:cs="Times New Roman"/>
          <w:b/>
        </w:rPr>
        <w:t>F</w:t>
      </w:r>
      <w:r w:rsidRPr="00C15D88">
        <w:rPr>
          <w:rFonts w:ascii="Times New Roman" w:hAnsi="Times New Roman" w:cs="Times New Roman"/>
          <w:b/>
        </w:rPr>
        <w:t>iles</w:t>
      </w:r>
    </w:p>
    <w:p w14:paraId="5CA8CF91" w14:textId="77777777" w:rsidR="00CF339D" w:rsidRDefault="00CF339D">
      <w:pPr>
        <w:rPr>
          <w:rFonts w:ascii="Times New Roman" w:hAnsi="Times New Roman" w:cs="Times New Roman"/>
        </w:rPr>
      </w:pPr>
    </w:p>
    <w:p w14:paraId="49223232" w14:textId="208A9776" w:rsidR="000B7E9C" w:rsidRDefault="000B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 Name: Supplementary</w:t>
      </w:r>
      <w:r w:rsidR="009A23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Data</w:t>
      </w:r>
      <w:r w:rsidR="009A23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</w:p>
    <w:p w14:paraId="2423BFDC" w14:textId="5296EEBB" w:rsidR="000B7E9C" w:rsidRDefault="000B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Description: </w:t>
      </w:r>
      <w:r w:rsidR="00C421F0" w:rsidRPr="00C421F0">
        <w:rPr>
          <w:rFonts w:ascii="Times New Roman" w:hAnsi="Times New Roman" w:cs="Times New Roman"/>
        </w:rPr>
        <w:t>Performance of SKiM and KinderMiner on six discoveries by Swanson and his colleagues</w:t>
      </w:r>
      <w:r w:rsidR="002250E3">
        <w:rPr>
          <w:rFonts w:ascii="Times New Roman" w:hAnsi="Times New Roman" w:cs="Times New Roman"/>
        </w:rPr>
        <w:t>.</w:t>
      </w:r>
      <w:r w:rsidR="00C54789">
        <w:rPr>
          <w:rFonts w:ascii="Times New Roman" w:hAnsi="Times New Roman" w:cs="Times New Roman"/>
        </w:rPr>
        <w:t xml:space="preserve"> </w:t>
      </w:r>
      <w:r w:rsidR="00B81DBA">
        <w:rPr>
          <w:rFonts w:ascii="Times New Roman" w:hAnsi="Times New Roman" w:cs="Times New Roman"/>
        </w:rPr>
        <w:t xml:space="preserve">For discoveries by Swanson and his colleagues, we report all phenotypes and symptoms associated with A and C terms. However, only top 29 phenotypes and symptoms are sufficient to uncover all six discoveries by Swanson and his colleagues.  </w:t>
      </w:r>
    </w:p>
    <w:p w14:paraId="55007333" w14:textId="0D50582D" w:rsidR="00C0121F" w:rsidRDefault="00C0121F">
      <w:pPr>
        <w:rPr>
          <w:rFonts w:ascii="Times New Roman" w:hAnsi="Times New Roman" w:cs="Times New Roman"/>
        </w:rPr>
      </w:pPr>
    </w:p>
    <w:p w14:paraId="7F3F8A32" w14:textId="1C1D33AE" w:rsidR="00A313D5" w:rsidRDefault="00A313D5" w:rsidP="00A313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 Name: Supplementary</w:t>
      </w:r>
      <w:r w:rsidR="008756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Data</w:t>
      </w:r>
      <w:r w:rsidR="00875617">
        <w:rPr>
          <w:rFonts w:ascii="Times New Roman" w:hAnsi="Times New Roman" w:cs="Times New Roman"/>
        </w:rPr>
        <w:t xml:space="preserve"> </w:t>
      </w:r>
      <w:r w:rsidR="00D017A6">
        <w:rPr>
          <w:rFonts w:ascii="Times New Roman" w:hAnsi="Times New Roman" w:cs="Times New Roman"/>
        </w:rPr>
        <w:t>2</w:t>
      </w:r>
    </w:p>
    <w:p w14:paraId="382F0780" w14:textId="3896F6C5" w:rsidR="00A313D5" w:rsidRDefault="00A313D5" w:rsidP="00A313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Description:</w:t>
      </w:r>
      <w:r w:rsidR="006E7BAB">
        <w:rPr>
          <w:rFonts w:ascii="Times New Roman" w:hAnsi="Times New Roman" w:cs="Times New Roman"/>
        </w:rPr>
        <w:t xml:space="preserve"> </w:t>
      </w:r>
      <w:r w:rsidR="00BE2EFB">
        <w:rPr>
          <w:rFonts w:ascii="Times New Roman" w:hAnsi="Times New Roman" w:cs="Times New Roman"/>
        </w:rPr>
        <w:t>The expert curated DDAs</w:t>
      </w:r>
      <w:r w:rsidR="006E7BAB" w:rsidRPr="006E7BAB">
        <w:rPr>
          <w:rFonts w:ascii="Times New Roman" w:hAnsi="Times New Roman" w:cs="Times New Roman"/>
        </w:rPr>
        <w:t xml:space="preserve"> predicted by SKiM </w:t>
      </w:r>
      <w:r w:rsidR="00977683">
        <w:rPr>
          <w:rFonts w:ascii="Times New Roman" w:hAnsi="Times New Roman" w:cs="Times New Roman"/>
        </w:rPr>
        <w:t xml:space="preserve">and KinderMiner </w:t>
      </w:r>
      <w:r w:rsidR="006E7BAB" w:rsidRPr="006E7BAB">
        <w:rPr>
          <w:rFonts w:ascii="Times New Roman" w:hAnsi="Times New Roman" w:cs="Times New Roman"/>
        </w:rPr>
        <w:t>for RD, migraine, AD and schizophrenia at cut-off date one year prior to the discoveries by Swanson and his colleagues</w:t>
      </w:r>
      <w:r w:rsidR="00EB78C7">
        <w:rPr>
          <w:rFonts w:ascii="Times New Roman" w:hAnsi="Times New Roman" w:cs="Times New Roman"/>
        </w:rPr>
        <w:t xml:space="preserve">. </w:t>
      </w:r>
      <w:r w:rsidR="00CA722B">
        <w:rPr>
          <w:rFonts w:ascii="Times New Roman" w:hAnsi="Times New Roman" w:cs="Times New Roman"/>
        </w:rPr>
        <w:t xml:space="preserve">SKiM uncovered many </w:t>
      </w:r>
      <w:r w:rsidR="00BE2EFB">
        <w:rPr>
          <w:rFonts w:ascii="Times New Roman" w:hAnsi="Times New Roman" w:cs="Times New Roman"/>
        </w:rPr>
        <w:t>expert curated DDAs</w:t>
      </w:r>
      <w:r w:rsidR="00CA722B">
        <w:rPr>
          <w:rFonts w:ascii="Times New Roman" w:hAnsi="Times New Roman" w:cs="Times New Roman"/>
        </w:rPr>
        <w:t xml:space="preserve"> when compared to </w:t>
      </w:r>
      <w:r w:rsidR="00325B9C">
        <w:rPr>
          <w:rFonts w:ascii="Times New Roman" w:hAnsi="Times New Roman" w:cs="Times New Roman"/>
        </w:rPr>
        <w:t xml:space="preserve">KinderMiner. </w:t>
      </w:r>
      <w:r w:rsidR="00EB78C7">
        <w:rPr>
          <w:rFonts w:ascii="Times New Roman" w:hAnsi="Times New Roman" w:cs="Times New Roman"/>
        </w:rPr>
        <w:t xml:space="preserve">Certain </w:t>
      </w:r>
      <w:r w:rsidR="00BE2EFB">
        <w:rPr>
          <w:rFonts w:ascii="Times New Roman" w:hAnsi="Times New Roman" w:cs="Times New Roman"/>
        </w:rPr>
        <w:t>expert curated DDAs</w:t>
      </w:r>
      <w:r w:rsidR="00EB78C7">
        <w:rPr>
          <w:rFonts w:ascii="Times New Roman" w:hAnsi="Times New Roman" w:cs="Times New Roman"/>
        </w:rPr>
        <w:t xml:space="preserve"> are validated </w:t>
      </w:r>
      <w:r w:rsidR="007B6DB6">
        <w:rPr>
          <w:rFonts w:ascii="Times New Roman" w:hAnsi="Times New Roman" w:cs="Times New Roman"/>
        </w:rPr>
        <w:t xml:space="preserve">by </w:t>
      </w:r>
      <w:r w:rsidR="00EB78C7">
        <w:rPr>
          <w:rFonts w:ascii="Times New Roman" w:hAnsi="Times New Roman" w:cs="Times New Roman"/>
        </w:rPr>
        <w:t xml:space="preserve">clinical trials before the cut-off date (positive controls). Certain </w:t>
      </w:r>
      <w:r w:rsidR="00BE2EFB">
        <w:rPr>
          <w:rFonts w:ascii="Times New Roman" w:hAnsi="Times New Roman" w:cs="Times New Roman"/>
        </w:rPr>
        <w:t>expert curated DDAs</w:t>
      </w:r>
      <w:r w:rsidR="00EB78C7">
        <w:rPr>
          <w:rFonts w:ascii="Times New Roman" w:hAnsi="Times New Roman" w:cs="Times New Roman"/>
        </w:rPr>
        <w:t xml:space="preserve"> </w:t>
      </w:r>
      <w:r w:rsidR="000C424E">
        <w:rPr>
          <w:rFonts w:ascii="Times New Roman" w:hAnsi="Times New Roman" w:cs="Times New Roman"/>
        </w:rPr>
        <w:t xml:space="preserve">are validated </w:t>
      </w:r>
      <w:r w:rsidR="00534976">
        <w:rPr>
          <w:rFonts w:ascii="Times New Roman" w:hAnsi="Times New Roman" w:cs="Times New Roman"/>
        </w:rPr>
        <w:t xml:space="preserve">by clinical trials </w:t>
      </w:r>
      <w:r w:rsidR="000C424E">
        <w:rPr>
          <w:rFonts w:ascii="Times New Roman" w:hAnsi="Times New Roman" w:cs="Times New Roman"/>
        </w:rPr>
        <w:t xml:space="preserve">after the cut-off date. Certain </w:t>
      </w:r>
      <w:r w:rsidR="00BE2EFB">
        <w:rPr>
          <w:rFonts w:ascii="Times New Roman" w:hAnsi="Times New Roman" w:cs="Times New Roman"/>
        </w:rPr>
        <w:t>expert curated DDAs</w:t>
      </w:r>
      <w:r w:rsidR="000C424E">
        <w:rPr>
          <w:rFonts w:ascii="Times New Roman" w:hAnsi="Times New Roman" w:cs="Times New Roman"/>
        </w:rPr>
        <w:t xml:space="preserve"> are not yet validated by clinical trials.</w:t>
      </w:r>
    </w:p>
    <w:p w14:paraId="5BDE2584" w14:textId="77777777" w:rsidR="00CC2420" w:rsidRDefault="00CC2420" w:rsidP="00CC2420">
      <w:pPr>
        <w:rPr>
          <w:rFonts w:ascii="Times New Roman" w:hAnsi="Times New Roman" w:cs="Times New Roman"/>
        </w:rPr>
      </w:pPr>
    </w:p>
    <w:p w14:paraId="0F9C0A82" w14:textId="154B0CDD" w:rsidR="00CC2420" w:rsidRDefault="00CC2420" w:rsidP="00CC2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 Name: Supplementary</w:t>
      </w:r>
      <w:r w:rsidR="008756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Data</w:t>
      </w:r>
      <w:r w:rsidR="00875617">
        <w:rPr>
          <w:rFonts w:ascii="Times New Roman" w:hAnsi="Times New Roman" w:cs="Times New Roman"/>
        </w:rPr>
        <w:t xml:space="preserve"> </w:t>
      </w:r>
      <w:r w:rsidR="00A77BB2">
        <w:rPr>
          <w:rFonts w:ascii="Times New Roman" w:hAnsi="Times New Roman" w:cs="Times New Roman"/>
        </w:rPr>
        <w:t>3</w:t>
      </w:r>
    </w:p>
    <w:p w14:paraId="116FF87A" w14:textId="32D34172" w:rsidR="00CC2420" w:rsidRDefault="00CC2420" w:rsidP="00CC2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Description:</w:t>
      </w:r>
      <w:r w:rsidR="007F37C2">
        <w:rPr>
          <w:rFonts w:ascii="Times New Roman" w:hAnsi="Times New Roman" w:cs="Times New Roman"/>
        </w:rPr>
        <w:t xml:space="preserve"> </w:t>
      </w:r>
      <w:r w:rsidR="007F37C2" w:rsidRPr="007F37C2">
        <w:rPr>
          <w:rFonts w:ascii="Times New Roman" w:hAnsi="Times New Roman" w:cs="Times New Roman"/>
        </w:rPr>
        <w:t>Precision@20 at cut-off date one year prior to the discoveries by Swanson and his colleagues</w:t>
      </w:r>
      <w:r w:rsidR="00BF2787">
        <w:rPr>
          <w:rFonts w:ascii="Times New Roman" w:hAnsi="Times New Roman" w:cs="Times New Roman"/>
        </w:rPr>
        <w:t>.</w:t>
      </w:r>
      <w:r w:rsidR="00EE0114">
        <w:rPr>
          <w:rFonts w:ascii="Times New Roman" w:hAnsi="Times New Roman" w:cs="Times New Roman"/>
        </w:rPr>
        <w:t xml:space="preserve"> Evaluation is based on </w:t>
      </w:r>
      <w:r w:rsidR="00534D21">
        <w:rPr>
          <w:rFonts w:ascii="Times New Roman" w:hAnsi="Times New Roman" w:cs="Times New Roman"/>
        </w:rPr>
        <w:t>DDA</w:t>
      </w:r>
      <w:r w:rsidR="003522AC">
        <w:rPr>
          <w:rFonts w:ascii="Times New Roman" w:hAnsi="Times New Roman" w:cs="Times New Roman"/>
        </w:rPr>
        <w:t xml:space="preserve"> (E1 in Supplementary Data </w:t>
      </w:r>
      <w:r w:rsidR="00A77BB2">
        <w:rPr>
          <w:rFonts w:ascii="Times New Roman" w:hAnsi="Times New Roman" w:cs="Times New Roman"/>
        </w:rPr>
        <w:t>3</w:t>
      </w:r>
      <w:r w:rsidR="00DB67BB">
        <w:rPr>
          <w:rFonts w:ascii="Times New Roman" w:hAnsi="Times New Roman" w:cs="Times New Roman"/>
        </w:rPr>
        <w:t xml:space="preserve"> and Fig. 3</w:t>
      </w:r>
      <w:r w:rsidR="003522AC">
        <w:rPr>
          <w:rFonts w:ascii="Times New Roman" w:hAnsi="Times New Roman" w:cs="Times New Roman"/>
        </w:rPr>
        <w:t>)</w:t>
      </w:r>
      <w:r w:rsidR="00534D21">
        <w:rPr>
          <w:rFonts w:ascii="Times New Roman" w:hAnsi="Times New Roman" w:cs="Times New Roman"/>
        </w:rPr>
        <w:t>, DDA and manual analysis on retrieving at least one PubMed article showing association between A and C terms</w:t>
      </w:r>
      <w:r w:rsidR="00DF1D3C">
        <w:rPr>
          <w:rFonts w:ascii="Times New Roman" w:hAnsi="Times New Roman" w:cs="Times New Roman"/>
        </w:rPr>
        <w:t xml:space="preserve"> (E2 in Supplementary Data </w:t>
      </w:r>
      <w:r w:rsidR="00A77BB2">
        <w:rPr>
          <w:rFonts w:ascii="Times New Roman" w:hAnsi="Times New Roman" w:cs="Times New Roman"/>
        </w:rPr>
        <w:t>3</w:t>
      </w:r>
      <w:r w:rsidR="00DB67BB">
        <w:rPr>
          <w:rFonts w:ascii="Times New Roman" w:hAnsi="Times New Roman" w:cs="Times New Roman"/>
        </w:rPr>
        <w:t xml:space="preserve"> </w:t>
      </w:r>
      <w:r w:rsidR="00DB67BB">
        <w:rPr>
          <w:rFonts w:ascii="Times New Roman" w:hAnsi="Times New Roman" w:cs="Times New Roman"/>
        </w:rPr>
        <w:t>and Fig. 3</w:t>
      </w:r>
      <w:r w:rsidR="00DF1D3C">
        <w:rPr>
          <w:rFonts w:ascii="Times New Roman" w:hAnsi="Times New Roman" w:cs="Times New Roman"/>
        </w:rPr>
        <w:t>)</w:t>
      </w:r>
      <w:r w:rsidR="00534D21">
        <w:rPr>
          <w:rFonts w:ascii="Times New Roman" w:hAnsi="Times New Roman" w:cs="Times New Roman"/>
        </w:rPr>
        <w:t xml:space="preserve">, </w:t>
      </w:r>
      <w:r w:rsidR="00F86733">
        <w:rPr>
          <w:rFonts w:ascii="Times New Roman" w:hAnsi="Times New Roman" w:cs="Times New Roman"/>
        </w:rPr>
        <w:t xml:space="preserve">DDA and manual analysis on retrieving at one PubMed article showing association between </w:t>
      </w:r>
      <w:r w:rsidR="00534D21">
        <w:rPr>
          <w:rFonts w:ascii="Times New Roman" w:hAnsi="Times New Roman" w:cs="Times New Roman"/>
        </w:rPr>
        <w:t>A and B terms, and B and C terms</w:t>
      </w:r>
      <w:r w:rsidR="00F86733">
        <w:rPr>
          <w:rFonts w:ascii="Times New Roman" w:hAnsi="Times New Roman" w:cs="Times New Roman"/>
        </w:rPr>
        <w:t xml:space="preserve"> (E3 in Supplementary Data 3</w:t>
      </w:r>
      <w:r w:rsidR="00DB67BB">
        <w:rPr>
          <w:rFonts w:ascii="Times New Roman" w:hAnsi="Times New Roman" w:cs="Times New Roman"/>
        </w:rPr>
        <w:t xml:space="preserve"> </w:t>
      </w:r>
      <w:r w:rsidR="00DB67BB">
        <w:rPr>
          <w:rFonts w:ascii="Times New Roman" w:hAnsi="Times New Roman" w:cs="Times New Roman"/>
        </w:rPr>
        <w:t>and Fig. 3</w:t>
      </w:r>
      <w:r w:rsidR="00AE50D5">
        <w:rPr>
          <w:rFonts w:ascii="Times New Roman" w:hAnsi="Times New Roman" w:cs="Times New Roman"/>
        </w:rPr>
        <w:t>)</w:t>
      </w:r>
      <w:r w:rsidR="00534D21">
        <w:rPr>
          <w:rFonts w:ascii="Times New Roman" w:hAnsi="Times New Roman" w:cs="Times New Roman"/>
        </w:rPr>
        <w:t xml:space="preserve">. SKiM uncovered </w:t>
      </w:r>
      <w:r w:rsidR="00077940">
        <w:rPr>
          <w:rFonts w:ascii="Times New Roman" w:hAnsi="Times New Roman" w:cs="Times New Roman"/>
        </w:rPr>
        <w:t>C terms</w:t>
      </w:r>
      <w:r w:rsidR="00534D21">
        <w:rPr>
          <w:rFonts w:ascii="Times New Roman" w:hAnsi="Times New Roman" w:cs="Times New Roman"/>
        </w:rPr>
        <w:t xml:space="preserve"> </w:t>
      </w:r>
      <w:r w:rsidR="00077940">
        <w:rPr>
          <w:rFonts w:ascii="Times New Roman" w:hAnsi="Times New Roman" w:cs="Times New Roman"/>
        </w:rPr>
        <w:t xml:space="preserve">prior to first clinical trial published in PubMed and first co-occurrence of A and C terms in </w:t>
      </w:r>
      <w:r w:rsidR="007F07F6">
        <w:rPr>
          <w:rFonts w:ascii="Times New Roman" w:hAnsi="Times New Roman" w:cs="Times New Roman"/>
        </w:rPr>
        <w:t xml:space="preserve">a PubMed abstract. </w:t>
      </w:r>
      <w:r w:rsidR="004D57C9">
        <w:rPr>
          <w:rFonts w:ascii="Times New Roman" w:hAnsi="Times New Roman" w:cs="Times New Roman"/>
        </w:rPr>
        <w:t>Here, A represents a condition, B represents a phenotype/symptom, and C represents a drug.</w:t>
      </w:r>
    </w:p>
    <w:p w14:paraId="4B6F9FDA" w14:textId="14545693" w:rsidR="00661B06" w:rsidRDefault="00661B06" w:rsidP="00374DB0">
      <w:pPr>
        <w:rPr>
          <w:rFonts w:ascii="Times New Roman" w:hAnsi="Times New Roman" w:cs="Times New Roman"/>
        </w:rPr>
      </w:pPr>
    </w:p>
    <w:p w14:paraId="0242FFBC" w14:textId="0F17BCD7" w:rsidR="00661B06" w:rsidRDefault="00661B06" w:rsidP="00661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 Name: Supplementary</w:t>
      </w:r>
      <w:r w:rsidR="008756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Data</w:t>
      </w:r>
      <w:r w:rsidR="00875617">
        <w:rPr>
          <w:rFonts w:ascii="Times New Roman" w:hAnsi="Times New Roman" w:cs="Times New Roman"/>
        </w:rPr>
        <w:t xml:space="preserve"> </w:t>
      </w:r>
      <w:r w:rsidR="00392381">
        <w:rPr>
          <w:rFonts w:ascii="Times New Roman" w:hAnsi="Times New Roman" w:cs="Times New Roman"/>
        </w:rPr>
        <w:t>4</w:t>
      </w:r>
    </w:p>
    <w:p w14:paraId="0289F9DB" w14:textId="58D11EC6" w:rsidR="00661B06" w:rsidRDefault="00661B06" w:rsidP="00661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Description:</w:t>
      </w:r>
      <w:r w:rsidR="00191E07">
        <w:rPr>
          <w:rFonts w:ascii="Times New Roman" w:hAnsi="Times New Roman" w:cs="Times New Roman"/>
        </w:rPr>
        <w:t xml:space="preserve"> </w:t>
      </w:r>
      <w:r w:rsidR="00191E07" w:rsidRPr="00191E07">
        <w:rPr>
          <w:rFonts w:ascii="Times New Roman" w:hAnsi="Times New Roman" w:cs="Times New Roman"/>
        </w:rPr>
        <w:t xml:space="preserve">Performance of SKiM on </w:t>
      </w:r>
      <w:r w:rsidR="007E5D89">
        <w:rPr>
          <w:rFonts w:ascii="Times New Roman" w:hAnsi="Times New Roman" w:cs="Times New Roman"/>
        </w:rPr>
        <w:t>the expert</w:t>
      </w:r>
      <w:r w:rsidR="00191E07" w:rsidRPr="00191E07">
        <w:rPr>
          <w:rFonts w:ascii="Times New Roman" w:hAnsi="Times New Roman" w:cs="Times New Roman"/>
        </w:rPr>
        <w:t xml:space="preserve"> curated</w:t>
      </w:r>
      <w:r w:rsidR="007E5D89">
        <w:rPr>
          <w:rFonts w:ascii="Times New Roman" w:hAnsi="Times New Roman" w:cs="Times New Roman"/>
        </w:rPr>
        <w:t xml:space="preserve"> DDAs</w:t>
      </w:r>
      <w:r w:rsidR="00191E07" w:rsidRPr="00191E07">
        <w:rPr>
          <w:rFonts w:ascii="Times New Roman" w:hAnsi="Times New Roman" w:cs="Times New Roman"/>
        </w:rPr>
        <w:t xml:space="preserve"> for multiple diseases</w:t>
      </w:r>
      <w:r w:rsidR="00191E07">
        <w:rPr>
          <w:rFonts w:ascii="Times New Roman" w:hAnsi="Times New Roman" w:cs="Times New Roman"/>
        </w:rPr>
        <w:t>.</w:t>
      </w:r>
      <w:r w:rsidR="00190A89">
        <w:rPr>
          <w:rFonts w:ascii="Times New Roman" w:hAnsi="Times New Roman" w:cs="Times New Roman"/>
        </w:rPr>
        <w:t xml:space="preserve"> </w:t>
      </w:r>
      <w:r w:rsidR="00E80925">
        <w:rPr>
          <w:rFonts w:ascii="Times New Roman" w:hAnsi="Times New Roman" w:cs="Times New Roman"/>
        </w:rPr>
        <w:t>SKiM</w:t>
      </w:r>
      <w:r w:rsidR="004041CC">
        <w:rPr>
          <w:rFonts w:ascii="Times New Roman" w:hAnsi="Times New Roman" w:cs="Times New Roman"/>
        </w:rPr>
        <w:t xml:space="preserve"> failed to predict Ginkgo biloba for RD, memantine and v</w:t>
      </w:r>
      <w:r w:rsidR="004041CC" w:rsidRPr="00B306A0">
        <w:rPr>
          <w:rFonts w:ascii="Times New Roman" w:hAnsi="Times New Roman" w:cs="Times New Roman"/>
        </w:rPr>
        <w:t>enlafaxine hydrochloride</w:t>
      </w:r>
      <w:r w:rsidR="004041CC">
        <w:rPr>
          <w:rFonts w:ascii="Times New Roman" w:hAnsi="Times New Roman" w:cs="Times New Roman"/>
        </w:rPr>
        <w:t xml:space="preserve"> for migraine, and minocycline for schizophrenia. Ginkgo biloba</w:t>
      </w:r>
      <w:r w:rsidR="004041CC" w:rsidRPr="00F16CA3">
        <w:rPr>
          <w:rFonts w:ascii="Times New Roman" w:hAnsi="Times New Roman" w:cs="Times New Roman"/>
        </w:rPr>
        <w:t xml:space="preserve"> </w:t>
      </w:r>
      <w:r w:rsidR="004041CC">
        <w:rPr>
          <w:rFonts w:ascii="Times New Roman" w:hAnsi="Times New Roman" w:cs="Times New Roman"/>
        </w:rPr>
        <w:t>achieved the lowest FET p-value of 0.2418 and the associated phenotype/symptom is obstruction. Memantine achieved the lowest FET p-value of 9.98</w:t>
      </w:r>
      <w:r w:rsidR="007E5D89">
        <w:sym w:font="Symbol" w:char="F0B4"/>
      </w:r>
      <w:r w:rsidR="004041CC">
        <w:rPr>
          <w:rFonts w:ascii="Times New Roman" w:hAnsi="Times New Roman" w:cs="Times New Roman"/>
        </w:rPr>
        <w:t>10</w:t>
      </w:r>
      <w:r w:rsidR="004041CC" w:rsidRPr="00F16CA3">
        <w:rPr>
          <w:rFonts w:ascii="Times New Roman" w:hAnsi="Times New Roman" w:cs="Times New Roman"/>
          <w:vertAlign w:val="superscript"/>
        </w:rPr>
        <w:t>-05</w:t>
      </w:r>
      <w:r w:rsidR="004041CC">
        <w:rPr>
          <w:rFonts w:ascii="Times New Roman" w:hAnsi="Times New Roman" w:cs="Times New Roman"/>
          <w:vertAlign w:val="superscript"/>
        </w:rPr>
        <w:t xml:space="preserve"> </w:t>
      </w:r>
      <w:r w:rsidR="004041CC">
        <w:rPr>
          <w:rFonts w:ascii="Times New Roman" w:hAnsi="Times New Roman" w:cs="Times New Roman"/>
        </w:rPr>
        <w:t>and the associated phenotype/symptom is seizures. Minocycline achieved the lowest FET p-value of 0.0525 and the associated phenotype/symptom is anomaly. V</w:t>
      </w:r>
      <w:r w:rsidR="004041CC" w:rsidRPr="00B306A0">
        <w:rPr>
          <w:rFonts w:ascii="Times New Roman" w:hAnsi="Times New Roman" w:cs="Times New Roman"/>
        </w:rPr>
        <w:t>enlafaxine hydrochloride</w:t>
      </w:r>
      <w:r w:rsidR="004041CC">
        <w:rPr>
          <w:rFonts w:ascii="Times New Roman" w:hAnsi="Times New Roman" w:cs="Times New Roman"/>
        </w:rPr>
        <w:t xml:space="preserve"> does not co-occur with top 50 phenotypes and synonyms.</w:t>
      </w:r>
    </w:p>
    <w:p w14:paraId="1A68C1A8" w14:textId="5799A78A" w:rsidR="00CE79EB" w:rsidRDefault="00CE79EB" w:rsidP="00374DB0">
      <w:pPr>
        <w:rPr>
          <w:rFonts w:ascii="Times New Roman" w:hAnsi="Times New Roman" w:cs="Times New Roman"/>
        </w:rPr>
      </w:pPr>
    </w:p>
    <w:p w14:paraId="40DDB1B1" w14:textId="3C54EE25" w:rsidR="00272D57" w:rsidRDefault="00272D57" w:rsidP="00272D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File Name: Supplementary Data </w:t>
      </w:r>
      <w:r w:rsidR="006632E9">
        <w:rPr>
          <w:rFonts w:ascii="Times New Roman" w:hAnsi="Times New Roman" w:cs="Times New Roman"/>
        </w:rPr>
        <w:t>5</w:t>
      </w:r>
    </w:p>
    <w:p w14:paraId="0FA21F1C" w14:textId="4E6E9ED8" w:rsidR="00894E40" w:rsidRDefault="00272D57" w:rsidP="00272D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Description: </w:t>
      </w:r>
      <w:r w:rsidR="006632E9">
        <w:rPr>
          <w:rFonts w:ascii="Times New Roman" w:hAnsi="Times New Roman" w:cs="Times New Roman"/>
        </w:rPr>
        <w:t>The expert curated DDAs</w:t>
      </w:r>
      <w:r w:rsidRPr="00272D57">
        <w:rPr>
          <w:rFonts w:ascii="Times New Roman" w:hAnsi="Times New Roman" w:cs="Times New Roman"/>
        </w:rPr>
        <w:t xml:space="preserve"> missed by SKiM</w:t>
      </w:r>
      <w:r>
        <w:rPr>
          <w:rFonts w:ascii="Times New Roman" w:hAnsi="Times New Roman" w:cs="Times New Roman"/>
        </w:rPr>
        <w:t>.</w:t>
      </w:r>
      <w:r w:rsidR="0034320E">
        <w:rPr>
          <w:rFonts w:ascii="Times New Roman" w:hAnsi="Times New Roman" w:cs="Times New Roman"/>
        </w:rPr>
        <w:t xml:space="preserve"> </w:t>
      </w:r>
      <w:r w:rsidR="00227C8B">
        <w:rPr>
          <w:rFonts w:ascii="Times New Roman" w:hAnsi="Times New Roman" w:cs="Times New Roman"/>
        </w:rPr>
        <w:t xml:space="preserve">SKiM missed to predict three </w:t>
      </w:r>
      <w:proofErr w:type="gramStart"/>
      <w:r w:rsidR="00B94138">
        <w:rPr>
          <w:rFonts w:ascii="Times New Roman" w:hAnsi="Times New Roman" w:cs="Times New Roman"/>
        </w:rPr>
        <w:t>expert</w:t>
      </w:r>
      <w:proofErr w:type="gramEnd"/>
      <w:r w:rsidR="00B94138">
        <w:rPr>
          <w:rFonts w:ascii="Times New Roman" w:hAnsi="Times New Roman" w:cs="Times New Roman"/>
        </w:rPr>
        <w:t xml:space="preserve"> curated DDAs</w:t>
      </w:r>
      <w:r w:rsidR="00227C8B">
        <w:rPr>
          <w:rFonts w:ascii="Times New Roman" w:hAnsi="Times New Roman" w:cs="Times New Roman"/>
        </w:rPr>
        <w:t xml:space="preserve"> for RD, 22 </w:t>
      </w:r>
      <w:r w:rsidR="00B94138">
        <w:rPr>
          <w:rFonts w:ascii="Times New Roman" w:hAnsi="Times New Roman" w:cs="Times New Roman"/>
        </w:rPr>
        <w:t>expert curated DDAs</w:t>
      </w:r>
      <w:r w:rsidR="00227C8B">
        <w:rPr>
          <w:rFonts w:ascii="Times New Roman" w:hAnsi="Times New Roman" w:cs="Times New Roman"/>
        </w:rPr>
        <w:t xml:space="preserve"> for migraine, 18 </w:t>
      </w:r>
      <w:r w:rsidR="00B94138">
        <w:rPr>
          <w:rFonts w:ascii="Times New Roman" w:hAnsi="Times New Roman" w:cs="Times New Roman"/>
        </w:rPr>
        <w:t>expert curated DDAs</w:t>
      </w:r>
      <w:r w:rsidR="00227C8B">
        <w:rPr>
          <w:rFonts w:ascii="Times New Roman" w:hAnsi="Times New Roman" w:cs="Times New Roman"/>
        </w:rPr>
        <w:t xml:space="preserve"> for AD and 19 </w:t>
      </w:r>
      <w:r w:rsidR="00B94138">
        <w:rPr>
          <w:rFonts w:ascii="Times New Roman" w:hAnsi="Times New Roman" w:cs="Times New Roman"/>
        </w:rPr>
        <w:t>expert curated DDAs</w:t>
      </w:r>
      <w:r w:rsidR="00227C8B">
        <w:rPr>
          <w:rFonts w:ascii="Times New Roman" w:hAnsi="Times New Roman" w:cs="Times New Roman"/>
        </w:rPr>
        <w:t xml:space="preserve"> for schizophrenia at the cut-off date one year prior to the discoveries by Swanson and his colleagues. Among these, two </w:t>
      </w:r>
      <w:proofErr w:type="gramStart"/>
      <w:r w:rsidR="00B94138">
        <w:rPr>
          <w:rFonts w:ascii="Times New Roman" w:hAnsi="Times New Roman" w:cs="Times New Roman"/>
        </w:rPr>
        <w:t>expert</w:t>
      </w:r>
      <w:proofErr w:type="gramEnd"/>
      <w:r w:rsidR="00B94138">
        <w:rPr>
          <w:rFonts w:ascii="Times New Roman" w:hAnsi="Times New Roman" w:cs="Times New Roman"/>
        </w:rPr>
        <w:t xml:space="preserve"> curated DDAs</w:t>
      </w:r>
      <w:r w:rsidR="00227C8B">
        <w:rPr>
          <w:rFonts w:ascii="Times New Roman" w:hAnsi="Times New Roman" w:cs="Times New Roman"/>
        </w:rPr>
        <w:t xml:space="preserve"> for RD, eight </w:t>
      </w:r>
      <w:r w:rsidR="00B94138">
        <w:rPr>
          <w:rFonts w:ascii="Times New Roman" w:hAnsi="Times New Roman" w:cs="Times New Roman"/>
        </w:rPr>
        <w:t>expert curated DDAs</w:t>
      </w:r>
      <w:r w:rsidR="00227C8B">
        <w:rPr>
          <w:rFonts w:ascii="Times New Roman" w:hAnsi="Times New Roman" w:cs="Times New Roman"/>
        </w:rPr>
        <w:t xml:space="preserve"> for migraine, seven </w:t>
      </w:r>
      <w:r w:rsidR="00B94138">
        <w:rPr>
          <w:rFonts w:ascii="Times New Roman" w:hAnsi="Times New Roman" w:cs="Times New Roman"/>
        </w:rPr>
        <w:t>expert curated DDAs</w:t>
      </w:r>
      <w:r w:rsidR="00227C8B">
        <w:rPr>
          <w:rFonts w:ascii="Times New Roman" w:hAnsi="Times New Roman" w:cs="Times New Roman"/>
        </w:rPr>
        <w:t xml:space="preserve"> for AD and nine </w:t>
      </w:r>
      <w:r w:rsidR="00B94138">
        <w:rPr>
          <w:rFonts w:ascii="Times New Roman" w:hAnsi="Times New Roman" w:cs="Times New Roman"/>
        </w:rPr>
        <w:t>expert curated DDAs</w:t>
      </w:r>
      <w:r w:rsidR="00227C8B">
        <w:rPr>
          <w:rFonts w:ascii="Times New Roman" w:hAnsi="Times New Roman" w:cs="Times New Roman"/>
        </w:rPr>
        <w:t xml:space="preserve"> for schizophrenia achieved FET p-value between 0.0002 and 0.9999. One </w:t>
      </w:r>
      <w:r w:rsidR="00B94138">
        <w:rPr>
          <w:rFonts w:ascii="Times New Roman" w:hAnsi="Times New Roman" w:cs="Times New Roman"/>
        </w:rPr>
        <w:t>expert curated DDA</w:t>
      </w:r>
      <w:r w:rsidR="00227C8B">
        <w:rPr>
          <w:rFonts w:ascii="Times New Roman" w:hAnsi="Times New Roman" w:cs="Times New Roman"/>
        </w:rPr>
        <w:t xml:space="preserve"> for RD, 13 </w:t>
      </w:r>
      <w:proofErr w:type="gramStart"/>
      <w:r w:rsidR="00B94138">
        <w:rPr>
          <w:rFonts w:ascii="Times New Roman" w:hAnsi="Times New Roman" w:cs="Times New Roman"/>
        </w:rPr>
        <w:t>expert</w:t>
      </w:r>
      <w:proofErr w:type="gramEnd"/>
      <w:r w:rsidR="00B94138">
        <w:rPr>
          <w:rFonts w:ascii="Times New Roman" w:hAnsi="Times New Roman" w:cs="Times New Roman"/>
        </w:rPr>
        <w:t xml:space="preserve"> curated DDAs</w:t>
      </w:r>
      <w:r w:rsidR="00227C8B">
        <w:rPr>
          <w:rFonts w:ascii="Times New Roman" w:hAnsi="Times New Roman" w:cs="Times New Roman"/>
        </w:rPr>
        <w:t xml:space="preserve"> or migraine, 11 </w:t>
      </w:r>
      <w:r w:rsidR="00B94138">
        <w:rPr>
          <w:rFonts w:ascii="Times New Roman" w:hAnsi="Times New Roman" w:cs="Times New Roman"/>
        </w:rPr>
        <w:t>expert curated DDAs</w:t>
      </w:r>
      <w:r w:rsidR="00227C8B">
        <w:rPr>
          <w:rFonts w:ascii="Times New Roman" w:hAnsi="Times New Roman" w:cs="Times New Roman"/>
        </w:rPr>
        <w:t xml:space="preserve"> for AD and 10 </w:t>
      </w:r>
      <w:r w:rsidR="00B94138">
        <w:rPr>
          <w:rFonts w:ascii="Times New Roman" w:hAnsi="Times New Roman" w:cs="Times New Roman"/>
        </w:rPr>
        <w:t>expert curated DDAs</w:t>
      </w:r>
      <w:r w:rsidR="00227C8B">
        <w:rPr>
          <w:rFonts w:ascii="Times New Roman" w:hAnsi="Times New Roman" w:cs="Times New Roman"/>
        </w:rPr>
        <w:t xml:space="preserve"> for schizophrenia are not reported with FET p-value because they co-occur with phenotypes and symptoms in less than two PubMed abstracts. SKiM is restricted to process co-occurring A and B, or B and C at least in two PubMed abstracts.</w:t>
      </w:r>
    </w:p>
    <w:p w14:paraId="5E53785C" w14:textId="5E77964F" w:rsidR="00C0121F" w:rsidRDefault="00C0121F">
      <w:pPr>
        <w:rPr>
          <w:rFonts w:ascii="Times New Roman" w:hAnsi="Times New Roman" w:cs="Times New Roman"/>
        </w:rPr>
      </w:pPr>
    </w:p>
    <w:p w14:paraId="419815AE" w14:textId="56BD37F0" w:rsidR="00F526DE" w:rsidRDefault="00F526DE" w:rsidP="00F52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File Name: Supplementary Data </w:t>
      </w:r>
      <w:r w:rsidR="00FA0E82">
        <w:rPr>
          <w:rFonts w:ascii="Times New Roman" w:hAnsi="Times New Roman" w:cs="Times New Roman"/>
        </w:rPr>
        <w:t>6</w:t>
      </w:r>
    </w:p>
    <w:p w14:paraId="0CC2213A" w14:textId="09D80481" w:rsidR="007B331F" w:rsidRDefault="00F52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Description:</w:t>
      </w:r>
      <w:r w:rsidR="00685FE6">
        <w:rPr>
          <w:rFonts w:ascii="Times New Roman" w:hAnsi="Times New Roman" w:cs="Times New Roman"/>
        </w:rPr>
        <w:t xml:space="preserve"> Performance of SKiM on active ingredients from FDA approved drugs for migraine, AD and schizophrenia</w:t>
      </w:r>
      <w:r w:rsidR="00781596">
        <w:rPr>
          <w:rFonts w:ascii="Times New Roman" w:hAnsi="Times New Roman" w:cs="Times New Roman"/>
        </w:rPr>
        <w:t>.</w:t>
      </w:r>
      <w:r w:rsidR="003C3F8E">
        <w:rPr>
          <w:rFonts w:ascii="Times New Roman" w:hAnsi="Times New Roman" w:cs="Times New Roman"/>
        </w:rPr>
        <w:t xml:space="preserve"> All FDA approved drugs are not in DDA. </w:t>
      </w:r>
      <w:r w:rsidR="00204607">
        <w:rPr>
          <w:rFonts w:ascii="Times New Roman" w:hAnsi="Times New Roman" w:cs="Times New Roman"/>
        </w:rPr>
        <w:t xml:space="preserve">Among 39 active ingredients from FDA approved drugs for migraine, AD and schizophrenia, SKiM uncovered 22 drugs at cut-off date one year prior to the discoveries by Swanson and his colleagues, </w:t>
      </w:r>
      <w:r w:rsidR="00E5098E">
        <w:rPr>
          <w:rFonts w:ascii="Times New Roman" w:hAnsi="Times New Roman" w:cs="Times New Roman"/>
        </w:rPr>
        <w:t xml:space="preserve">and 35 drugs at cut-off </w:t>
      </w:r>
      <w:r w:rsidR="009D3A00">
        <w:rPr>
          <w:rFonts w:ascii="Times New Roman" w:hAnsi="Times New Roman" w:cs="Times New Roman"/>
        </w:rPr>
        <w:t xml:space="preserve">date </w:t>
      </w:r>
      <w:r w:rsidR="00FC20E4">
        <w:rPr>
          <w:rFonts w:ascii="Times New Roman" w:hAnsi="Times New Roman" w:cs="Times New Roman"/>
        </w:rPr>
        <w:t xml:space="preserve">March </w:t>
      </w:r>
      <w:bookmarkStart w:id="0" w:name="_GoBack"/>
      <w:bookmarkEnd w:id="0"/>
      <w:r w:rsidR="009D3A00">
        <w:rPr>
          <w:rFonts w:ascii="Times New Roman" w:hAnsi="Times New Roman" w:cs="Times New Roman"/>
        </w:rPr>
        <w:t xml:space="preserve">2019. </w:t>
      </w:r>
      <w:r w:rsidR="00014477">
        <w:rPr>
          <w:rFonts w:ascii="Times New Roman" w:hAnsi="Times New Roman" w:cs="Times New Roman"/>
        </w:rPr>
        <w:t xml:space="preserve">SKiM uncovered drugs up to 32 years prior to approval by FDA, up to </w:t>
      </w:r>
      <w:r w:rsidR="00981282">
        <w:rPr>
          <w:rFonts w:ascii="Times New Roman" w:hAnsi="Times New Roman" w:cs="Times New Roman"/>
        </w:rPr>
        <w:t>31</w:t>
      </w:r>
      <w:r w:rsidR="00014477">
        <w:rPr>
          <w:rFonts w:ascii="Times New Roman" w:hAnsi="Times New Roman" w:cs="Times New Roman"/>
        </w:rPr>
        <w:t xml:space="preserve"> years prior to validation by </w:t>
      </w:r>
      <w:r w:rsidR="00F64808">
        <w:rPr>
          <w:rFonts w:ascii="Times New Roman" w:hAnsi="Times New Roman" w:cs="Times New Roman"/>
        </w:rPr>
        <w:t xml:space="preserve">clinical trials published in PubMed, </w:t>
      </w:r>
      <w:r w:rsidR="002948A0">
        <w:rPr>
          <w:rFonts w:ascii="Times New Roman" w:hAnsi="Times New Roman" w:cs="Times New Roman"/>
        </w:rPr>
        <w:t xml:space="preserve">up to 16 years </w:t>
      </w:r>
      <w:r w:rsidR="002948A0" w:rsidRPr="002948A0">
        <w:rPr>
          <w:rFonts w:ascii="Times New Roman" w:hAnsi="Times New Roman" w:cs="Times New Roman"/>
        </w:rPr>
        <w:t>before the first mention of the usefulness of the drug in the literature</w:t>
      </w:r>
      <w:r w:rsidR="002948A0">
        <w:rPr>
          <w:rFonts w:ascii="Times New Roman" w:hAnsi="Times New Roman" w:cs="Times New Roman"/>
        </w:rPr>
        <w:t>,</w:t>
      </w:r>
      <w:r w:rsidR="002948A0" w:rsidRPr="002948A0">
        <w:rPr>
          <w:rFonts w:ascii="Times New Roman" w:hAnsi="Times New Roman" w:cs="Times New Roman"/>
        </w:rPr>
        <w:t xml:space="preserve"> </w:t>
      </w:r>
      <w:r w:rsidR="00F64808">
        <w:rPr>
          <w:rFonts w:ascii="Times New Roman" w:hAnsi="Times New Roman" w:cs="Times New Roman"/>
        </w:rPr>
        <w:t xml:space="preserve">and </w:t>
      </w:r>
      <w:r w:rsidR="002948A0">
        <w:rPr>
          <w:rFonts w:ascii="Times New Roman" w:hAnsi="Times New Roman" w:cs="Times New Roman"/>
        </w:rPr>
        <w:t xml:space="preserve">up to </w:t>
      </w:r>
      <w:r w:rsidR="00FA0E82">
        <w:rPr>
          <w:rFonts w:ascii="Times New Roman" w:hAnsi="Times New Roman" w:cs="Times New Roman"/>
        </w:rPr>
        <w:t>32</w:t>
      </w:r>
      <w:r w:rsidR="00F64808">
        <w:rPr>
          <w:rFonts w:ascii="Times New Roman" w:hAnsi="Times New Roman" w:cs="Times New Roman"/>
        </w:rPr>
        <w:t xml:space="preserve"> years prior to first co-occurrence of a condition and a drug in a PubMed abstract.  </w:t>
      </w:r>
      <w:r w:rsidR="00014477">
        <w:rPr>
          <w:rFonts w:ascii="Times New Roman" w:hAnsi="Times New Roman" w:cs="Times New Roman"/>
        </w:rPr>
        <w:t xml:space="preserve">  </w:t>
      </w:r>
    </w:p>
    <w:p w14:paraId="145A0B9A" w14:textId="77777777" w:rsidR="007B331F" w:rsidRDefault="007B331F">
      <w:pPr>
        <w:rPr>
          <w:rFonts w:ascii="Times New Roman" w:hAnsi="Times New Roman" w:cs="Times New Roman"/>
        </w:rPr>
      </w:pPr>
    </w:p>
    <w:p w14:paraId="5D7BE18B" w14:textId="2E24CE81" w:rsidR="007B331F" w:rsidRDefault="007B331F" w:rsidP="007B3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File Name: Supplementary Data </w:t>
      </w:r>
      <w:r w:rsidR="00DF59AC">
        <w:rPr>
          <w:rFonts w:ascii="Times New Roman" w:hAnsi="Times New Roman" w:cs="Times New Roman"/>
        </w:rPr>
        <w:t>7</w:t>
      </w:r>
    </w:p>
    <w:p w14:paraId="74888016" w14:textId="60219E4F" w:rsidR="007B331F" w:rsidRPr="00C74EB1" w:rsidRDefault="007B331F" w:rsidP="007B3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Description: </w:t>
      </w:r>
      <w:r w:rsidR="00AE5C56">
        <w:rPr>
          <w:rFonts w:ascii="Times New Roman" w:hAnsi="Times New Roman" w:cs="Times New Roman"/>
        </w:rPr>
        <w:t>New drug candidates</w:t>
      </w:r>
      <w:r>
        <w:rPr>
          <w:rFonts w:ascii="Times New Roman" w:hAnsi="Times New Roman" w:cs="Times New Roman"/>
        </w:rPr>
        <w:t xml:space="preserve"> uncovered by SKiM at cut-off date </w:t>
      </w:r>
      <w:r w:rsidR="00905E59">
        <w:rPr>
          <w:rFonts w:ascii="Times New Roman" w:hAnsi="Times New Roman" w:cs="Times New Roman"/>
        </w:rPr>
        <w:t xml:space="preserve">March </w:t>
      </w:r>
      <w:r>
        <w:rPr>
          <w:rFonts w:ascii="Times New Roman" w:hAnsi="Times New Roman" w:cs="Times New Roman"/>
        </w:rPr>
        <w:t>2019</w:t>
      </w:r>
      <w:r w:rsidR="001E05E8">
        <w:rPr>
          <w:rFonts w:ascii="Times New Roman" w:hAnsi="Times New Roman" w:cs="Times New Roman"/>
        </w:rPr>
        <w:t xml:space="preserve"> for RD, migraine, AD and schizophrenia</w:t>
      </w:r>
      <w:r>
        <w:rPr>
          <w:rFonts w:ascii="Times New Roman" w:hAnsi="Times New Roman" w:cs="Times New Roman"/>
        </w:rPr>
        <w:t>. Manual analysis</w:t>
      </w:r>
      <w:r w:rsidR="00D97A0D">
        <w:rPr>
          <w:rFonts w:ascii="Times New Roman" w:hAnsi="Times New Roman" w:cs="Times New Roman"/>
        </w:rPr>
        <w:t xml:space="preserve"> on top 20 drugs</w:t>
      </w:r>
      <w:r>
        <w:rPr>
          <w:rFonts w:ascii="Times New Roman" w:hAnsi="Times New Roman" w:cs="Times New Roman"/>
        </w:rPr>
        <w:t xml:space="preserve"> confirmed the prediction of many drugs known for treating a condition (positive control), new potential drugs uncovered only by </w:t>
      </w:r>
      <w:r w:rsidRPr="00E04E7E">
        <w:rPr>
          <w:rFonts w:ascii="Times New Roman" w:hAnsi="Times New Roman" w:cs="Times New Roman"/>
        </w:rPr>
        <w:t>A</w:t>
      </w:r>
      <w:r w:rsidRPr="00E04E7E">
        <w:rPr>
          <w:rFonts w:ascii="Times New Roman" w:hAnsi="Times New Roman" w:cs="Times New Roman"/>
        </w:rPr>
        <w:sym w:font="Symbol" w:char="F0AE"/>
      </w:r>
      <w:r w:rsidRPr="00E04E7E">
        <w:rPr>
          <w:rFonts w:ascii="Times New Roman" w:hAnsi="Times New Roman" w:cs="Times New Roman"/>
        </w:rPr>
        <w:t>Bs</w:t>
      </w:r>
      <w:r w:rsidRPr="00E04E7E">
        <w:rPr>
          <w:rFonts w:ascii="Times New Roman" w:hAnsi="Times New Roman" w:cs="Times New Roman"/>
        </w:rPr>
        <w:sym w:font="Symbol" w:char="F0AE"/>
      </w:r>
      <w:r w:rsidRPr="00E04E7E">
        <w:rPr>
          <w:rFonts w:ascii="Times New Roman" w:hAnsi="Times New Roman" w:cs="Times New Roman"/>
        </w:rPr>
        <w:t>Cs</w:t>
      </w:r>
      <w:r>
        <w:rPr>
          <w:rFonts w:ascii="Times New Roman" w:hAnsi="Times New Roman" w:cs="Times New Roman"/>
        </w:rPr>
        <w:t xml:space="preserve"> and false positives. We provided evidence (i.e. PubMed or other resources) for known drugs uncovered by SKiM</w:t>
      </w:r>
      <w:r w:rsidR="00D97A0D">
        <w:rPr>
          <w:rFonts w:ascii="Times New Roman" w:hAnsi="Times New Roman" w:cs="Times New Roman"/>
        </w:rPr>
        <w:t xml:space="preserve"> (see Manual curation – A-C)</w:t>
      </w:r>
      <w:r>
        <w:rPr>
          <w:rFonts w:ascii="Times New Roman" w:hAnsi="Times New Roman" w:cs="Times New Roman"/>
        </w:rPr>
        <w:t xml:space="preserve">. </w:t>
      </w:r>
    </w:p>
    <w:p w14:paraId="3078BEF2" w14:textId="0E81605A" w:rsidR="00D338EC" w:rsidRDefault="009557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81596">
        <w:rPr>
          <w:rFonts w:ascii="Times New Roman" w:hAnsi="Times New Roman" w:cs="Times New Roman"/>
        </w:rPr>
        <w:t xml:space="preserve"> </w:t>
      </w:r>
      <w:r w:rsidR="00780264">
        <w:rPr>
          <w:rFonts w:ascii="Times New Roman" w:hAnsi="Times New Roman" w:cs="Times New Roman"/>
        </w:rPr>
        <w:softHyphen/>
      </w:r>
    </w:p>
    <w:p w14:paraId="3003A7E2" w14:textId="0A66387D" w:rsidR="000B6768" w:rsidRDefault="001E05E8" w:rsidP="000B6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 Name</w:t>
      </w:r>
      <w:r w:rsidR="002E75AE">
        <w:rPr>
          <w:rFonts w:ascii="Times New Roman" w:hAnsi="Times New Roman" w:cs="Times New Roman"/>
        </w:rPr>
        <w:t>: Supplementary Data 8</w:t>
      </w:r>
    </w:p>
    <w:p w14:paraId="0E91B8CD" w14:textId="66512AC3" w:rsidR="002E75AE" w:rsidRDefault="00905E59" w:rsidP="000B6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Description: New drug candidates uncovered by SKiM at cut-off date </w:t>
      </w:r>
      <w:r>
        <w:rPr>
          <w:rFonts w:ascii="Times New Roman" w:hAnsi="Times New Roman" w:cs="Times New Roman"/>
        </w:rPr>
        <w:t xml:space="preserve">March </w:t>
      </w:r>
      <w:r>
        <w:rPr>
          <w:rFonts w:ascii="Times New Roman" w:hAnsi="Times New Roman" w:cs="Times New Roman"/>
        </w:rPr>
        <w:t xml:space="preserve">2019 for </w:t>
      </w:r>
      <w:r>
        <w:rPr>
          <w:rFonts w:ascii="Times New Roman" w:hAnsi="Times New Roman" w:cs="Times New Roman"/>
        </w:rPr>
        <w:t>22 conditions</w:t>
      </w:r>
      <w:r>
        <w:rPr>
          <w:rFonts w:ascii="Times New Roman" w:hAnsi="Times New Roman" w:cs="Times New Roman"/>
        </w:rPr>
        <w:t xml:space="preserve">. Manual analysis on top 20 drugs confirmed the prediction of many drugs known for treating a condition (positive control), new potential drugs uncovered only by </w:t>
      </w:r>
      <w:r w:rsidRPr="00E04E7E">
        <w:rPr>
          <w:rFonts w:ascii="Times New Roman" w:hAnsi="Times New Roman" w:cs="Times New Roman"/>
        </w:rPr>
        <w:t>A</w:t>
      </w:r>
      <w:r w:rsidRPr="00E04E7E">
        <w:rPr>
          <w:rFonts w:ascii="Times New Roman" w:hAnsi="Times New Roman" w:cs="Times New Roman"/>
        </w:rPr>
        <w:sym w:font="Symbol" w:char="F0AE"/>
      </w:r>
      <w:r w:rsidRPr="00E04E7E">
        <w:rPr>
          <w:rFonts w:ascii="Times New Roman" w:hAnsi="Times New Roman" w:cs="Times New Roman"/>
        </w:rPr>
        <w:t>Bs</w:t>
      </w:r>
      <w:r w:rsidRPr="00E04E7E">
        <w:rPr>
          <w:rFonts w:ascii="Times New Roman" w:hAnsi="Times New Roman" w:cs="Times New Roman"/>
        </w:rPr>
        <w:sym w:font="Symbol" w:char="F0AE"/>
      </w:r>
      <w:r w:rsidRPr="00E04E7E">
        <w:rPr>
          <w:rFonts w:ascii="Times New Roman" w:hAnsi="Times New Roman" w:cs="Times New Roman"/>
        </w:rPr>
        <w:t>Cs</w:t>
      </w:r>
      <w:r>
        <w:rPr>
          <w:rFonts w:ascii="Times New Roman" w:hAnsi="Times New Roman" w:cs="Times New Roman"/>
        </w:rPr>
        <w:t xml:space="preserve"> and false positives. We provided evidence (i.e. PubMed or other resources) for known drugs uncovered by SKiM (see Manual curation – A-C).</w:t>
      </w:r>
    </w:p>
    <w:sectPr w:rsidR="002E75AE" w:rsidSect="00553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6B"/>
    <w:rsid w:val="00002167"/>
    <w:rsid w:val="00014477"/>
    <w:rsid w:val="0001602D"/>
    <w:rsid w:val="000278BF"/>
    <w:rsid w:val="0003328F"/>
    <w:rsid w:val="00060EFB"/>
    <w:rsid w:val="000631BC"/>
    <w:rsid w:val="00077940"/>
    <w:rsid w:val="00083CE6"/>
    <w:rsid w:val="000A03EF"/>
    <w:rsid w:val="000A58BF"/>
    <w:rsid w:val="000B002A"/>
    <w:rsid w:val="000B6768"/>
    <w:rsid w:val="000B7E9C"/>
    <w:rsid w:val="000C2592"/>
    <w:rsid w:val="000C424E"/>
    <w:rsid w:val="000D4F62"/>
    <w:rsid w:val="00123210"/>
    <w:rsid w:val="0016278C"/>
    <w:rsid w:val="00167570"/>
    <w:rsid w:val="001878B3"/>
    <w:rsid w:val="00187BA2"/>
    <w:rsid w:val="00190A89"/>
    <w:rsid w:val="00191E07"/>
    <w:rsid w:val="001E05E8"/>
    <w:rsid w:val="00204607"/>
    <w:rsid w:val="002250E3"/>
    <w:rsid w:val="00227C8B"/>
    <w:rsid w:val="00270052"/>
    <w:rsid w:val="00272D57"/>
    <w:rsid w:val="0028081C"/>
    <w:rsid w:val="002948A0"/>
    <w:rsid w:val="002A3018"/>
    <w:rsid w:val="002D2DA6"/>
    <w:rsid w:val="002E75AE"/>
    <w:rsid w:val="002F7687"/>
    <w:rsid w:val="00325B9C"/>
    <w:rsid w:val="0034320E"/>
    <w:rsid w:val="003522AC"/>
    <w:rsid w:val="00361900"/>
    <w:rsid w:val="00374DB0"/>
    <w:rsid w:val="00392381"/>
    <w:rsid w:val="003A1D18"/>
    <w:rsid w:val="003C16D1"/>
    <w:rsid w:val="003C3F8E"/>
    <w:rsid w:val="003C570D"/>
    <w:rsid w:val="003D7D4E"/>
    <w:rsid w:val="004041CC"/>
    <w:rsid w:val="00410F2B"/>
    <w:rsid w:val="00420627"/>
    <w:rsid w:val="00444170"/>
    <w:rsid w:val="00460181"/>
    <w:rsid w:val="00463D9A"/>
    <w:rsid w:val="004C30F3"/>
    <w:rsid w:val="004D57C9"/>
    <w:rsid w:val="004E66FE"/>
    <w:rsid w:val="0050222F"/>
    <w:rsid w:val="00507E87"/>
    <w:rsid w:val="00525A5D"/>
    <w:rsid w:val="00534976"/>
    <w:rsid w:val="00534D21"/>
    <w:rsid w:val="00553435"/>
    <w:rsid w:val="00581C75"/>
    <w:rsid w:val="005A6AEA"/>
    <w:rsid w:val="005B68C7"/>
    <w:rsid w:val="005C1FFD"/>
    <w:rsid w:val="005D04B5"/>
    <w:rsid w:val="005E04C6"/>
    <w:rsid w:val="005E24B2"/>
    <w:rsid w:val="0060058A"/>
    <w:rsid w:val="006274A7"/>
    <w:rsid w:val="00644ED2"/>
    <w:rsid w:val="00661B06"/>
    <w:rsid w:val="006632E9"/>
    <w:rsid w:val="00685FE6"/>
    <w:rsid w:val="00686CAF"/>
    <w:rsid w:val="00695633"/>
    <w:rsid w:val="006A1D58"/>
    <w:rsid w:val="006D7E69"/>
    <w:rsid w:val="006E7BAB"/>
    <w:rsid w:val="006F1D94"/>
    <w:rsid w:val="007249F2"/>
    <w:rsid w:val="00780264"/>
    <w:rsid w:val="00781596"/>
    <w:rsid w:val="007908C3"/>
    <w:rsid w:val="007B331F"/>
    <w:rsid w:val="007B6DB6"/>
    <w:rsid w:val="007C57CC"/>
    <w:rsid w:val="007D5056"/>
    <w:rsid w:val="007D6A65"/>
    <w:rsid w:val="007E5D89"/>
    <w:rsid w:val="007F07F6"/>
    <w:rsid w:val="007F37C2"/>
    <w:rsid w:val="0082074B"/>
    <w:rsid w:val="008316C1"/>
    <w:rsid w:val="008464E6"/>
    <w:rsid w:val="00865816"/>
    <w:rsid w:val="00867BAC"/>
    <w:rsid w:val="00875617"/>
    <w:rsid w:val="00882229"/>
    <w:rsid w:val="00894E40"/>
    <w:rsid w:val="0089552F"/>
    <w:rsid w:val="008C7B38"/>
    <w:rsid w:val="00905E59"/>
    <w:rsid w:val="00906447"/>
    <w:rsid w:val="009130D2"/>
    <w:rsid w:val="00932120"/>
    <w:rsid w:val="00933B3F"/>
    <w:rsid w:val="009344A7"/>
    <w:rsid w:val="00945849"/>
    <w:rsid w:val="00945FD6"/>
    <w:rsid w:val="009510A4"/>
    <w:rsid w:val="009544B2"/>
    <w:rsid w:val="009557D5"/>
    <w:rsid w:val="009646E3"/>
    <w:rsid w:val="00977683"/>
    <w:rsid w:val="00981282"/>
    <w:rsid w:val="00997810"/>
    <w:rsid w:val="009A2334"/>
    <w:rsid w:val="009B181F"/>
    <w:rsid w:val="009B4714"/>
    <w:rsid w:val="009B719A"/>
    <w:rsid w:val="009D3A00"/>
    <w:rsid w:val="00A23C7C"/>
    <w:rsid w:val="00A313D5"/>
    <w:rsid w:val="00A462B3"/>
    <w:rsid w:val="00A64AFE"/>
    <w:rsid w:val="00A671C6"/>
    <w:rsid w:val="00A77BB2"/>
    <w:rsid w:val="00AB2864"/>
    <w:rsid w:val="00AE50D5"/>
    <w:rsid w:val="00AE5C56"/>
    <w:rsid w:val="00B32AF2"/>
    <w:rsid w:val="00B75D91"/>
    <w:rsid w:val="00B81DBA"/>
    <w:rsid w:val="00B94138"/>
    <w:rsid w:val="00B95601"/>
    <w:rsid w:val="00BA4699"/>
    <w:rsid w:val="00BA7755"/>
    <w:rsid w:val="00BB1A79"/>
    <w:rsid w:val="00BC0430"/>
    <w:rsid w:val="00BC3F6B"/>
    <w:rsid w:val="00BE2EFB"/>
    <w:rsid w:val="00BF2787"/>
    <w:rsid w:val="00C0121F"/>
    <w:rsid w:val="00C15D88"/>
    <w:rsid w:val="00C216FB"/>
    <w:rsid w:val="00C421F0"/>
    <w:rsid w:val="00C453BF"/>
    <w:rsid w:val="00C46308"/>
    <w:rsid w:val="00C54789"/>
    <w:rsid w:val="00C74EB1"/>
    <w:rsid w:val="00C751AB"/>
    <w:rsid w:val="00C87736"/>
    <w:rsid w:val="00C958E5"/>
    <w:rsid w:val="00CA722B"/>
    <w:rsid w:val="00CC2420"/>
    <w:rsid w:val="00CD0043"/>
    <w:rsid w:val="00CE79EB"/>
    <w:rsid w:val="00CF339D"/>
    <w:rsid w:val="00D017A6"/>
    <w:rsid w:val="00D32F9C"/>
    <w:rsid w:val="00D338EC"/>
    <w:rsid w:val="00D40631"/>
    <w:rsid w:val="00D410ED"/>
    <w:rsid w:val="00D67421"/>
    <w:rsid w:val="00D97A0D"/>
    <w:rsid w:val="00DA7672"/>
    <w:rsid w:val="00DB67BB"/>
    <w:rsid w:val="00DF0BDE"/>
    <w:rsid w:val="00DF1D3C"/>
    <w:rsid w:val="00DF59AC"/>
    <w:rsid w:val="00E112DA"/>
    <w:rsid w:val="00E30C5E"/>
    <w:rsid w:val="00E5098E"/>
    <w:rsid w:val="00E77805"/>
    <w:rsid w:val="00E80925"/>
    <w:rsid w:val="00EA52DF"/>
    <w:rsid w:val="00EB6742"/>
    <w:rsid w:val="00EB78C7"/>
    <w:rsid w:val="00ED143E"/>
    <w:rsid w:val="00EE0114"/>
    <w:rsid w:val="00EE0BA7"/>
    <w:rsid w:val="00F11547"/>
    <w:rsid w:val="00F1467C"/>
    <w:rsid w:val="00F526DE"/>
    <w:rsid w:val="00F623F3"/>
    <w:rsid w:val="00F64808"/>
    <w:rsid w:val="00F86733"/>
    <w:rsid w:val="00FA0E82"/>
    <w:rsid w:val="00FA60EC"/>
    <w:rsid w:val="00FB23FB"/>
    <w:rsid w:val="00FC20E4"/>
    <w:rsid w:val="00FC77AC"/>
    <w:rsid w:val="00FD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E3DA"/>
  <w15:chartTrackingRefBased/>
  <w15:docId w15:val="{84C0529B-7A38-3E4A-AECC-C83D2B49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7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7C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C8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C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8B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1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Kalpana Raja</cp:lastModifiedBy>
  <cp:revision>28</cp:revision>
  <dcterms:created xsi:type="dcterms:W3CDTF">2020-03-19T13:39:00Z</dcterms:created>
  <dcterms:modified xsi:type="dcterms:W3CDTF">2020-09-08T21:39:00Z</dcterms:modified>
</cp:coreProperties>
</file>