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785F" w:rsidRDefault="00F1785F" w:rsidP="00F1785F">
      <w:pPr>
        <w:rPr>
          <w:rFonts w:ascii="Times New Roman" w:hAnsi="Times New Roman" w:cs="Times New Roman"/>
          <w:b/>
          <w:sz w:val="24"/>
          <w:lang w:val="en-US"/>
        </w:rPr>
      </w:pPr>
    </w:p>
    <w:p w:rsidR="00F1785F" w:rsidRPr="00F1785F" w:rsidRDefault="00F1785F" w:rsidP="00F1785F">
      <w:pPr>
        <w:rPr>
          <w:rFonts w:cstheme="minorHAnsi"/>
          <w:bCs/>
          <w:sz w:val="24"/>
          <w:lang w:val="en-US"/>
        </w:rPr>
      </w:pPr>
      <w:r w:rsidRPr="00F1785F">
        <w:rPr>
          <w:rFonts w:cstheme="minorHAnsi"/>
          <w:b/>
          <w:sz w:val="24"/>
          <w:lang w:val="en-US"/>
        </w:rPr>
        <w:t>Semi-structured interview guide</w:t>
      </w:r>
      <w:r w:rsidRPr="00F1785F">
        <w:rPr>
          <w:rFonts w:cstheme="minorHAnsi"/>
          <w:b/>
          <w:sz w:val="24"/>
          <w:lang w:val="en-US"/>
        </w:rPr>
        <w:t xml:space="preserve"> – </w:t>
      </w:r>
      <w:r w:rsidRPr="00F1785F">
        <w:rPr>
          <w:rFonts w:cstheme="minorHAnsi"/>
          <w:bCs/>
          <w:sz w:val="24"/>
          <w:lang w:val="en-US"/>
        </w:rPr>
        <w:t>use of checklists in the handover from maternity to postnatal ward</w:t>
      </w:r>
      <w:r w:rsidRPr="00F1785F">
        <w:rPr>
          <w:rFonts w:cstheme="minorHAnsi"/>
          <w:bCs/>
          <w:sz w:val="24"/>
          <w:lang w:val="en-US"/>
        </w:rPr>
        <w:t>:</w:t>
      </w:r>
    </w:p>
    <w:p w:rsidR="00451964" w:rsidRDefault="00F1785F" w:rsidP="00AD499A">
      <w:pPr>
        <w:pStyle w:val="Overskrift3"/>
        <w:rPr>
          <w:lang w:val="en-GB"/>
        </w:rPr>
      </w:pPr>
      <w:r w:rsidRPr="00F1785F">
        <w:rPr>
          <w:lang w:val="en-GB"/>
        </w:rPr>
        <w:t>Open</w:t>
      </w:r>
      <w:r>
        <w:rPr>
          <w:lang w:val="en-GB"/>
        </w:rPr>
        <w:t>ing question:</w:t>
      </w:r>
    </w:p>
    <w:p w:rsidR="003622FB" w:rsidRPr="00164248" w:rsidRDefault="003622FB" w:rsidP="00164248">
      <w:pPr>
        <w:pStyle w:val="Listeavsnitt"/>
        <w:numPr>
          <w:ilvl w:val="0"/>
          <w:numId w:val="1"/>
        </w:numPr>
        <w:rPr>
          <w:lang w:val="en-GB"/>
        </w:rPr>
      </w:pPr>
      <w:r w:rsidRPr="00164248">
        <w:rPr>
          <w:rStyle w:val="normaltextrun"/>
          <w:rFonts w:ascii="Calibri" w:hAnsi="Calibri" w:cs="Calibri"/>
          <w:lang w:val="en-GB"/>
        </w:rPr>
        <w:t>Can you please tell me about the use of the checklist?</w:t>
      </w:r>
      <w:r w:rsidRPr="00164248">
        <w:rPr>
          <w:lang w:val="en-GB"/>
        </w:rPr>
        <w:t xml:space="preserve"> </w:t>
      </w:r>
    </w:p>
    <w:p w:rsidR="003622FB" w:rsidRDefault="003622FB" w:rsidP="00AD499A">
      <w:pPr>
        <w:pStyle w:val="Overskrift3"/>
        <w:rPr>
          <w:lang w:val="en-GB"/>
        </w:rPr>
      </w:pPr>
      <w:r>
        <w:rPr>
          <w:lang w:val="en-GB"/>
        </w:rPr>
        <w:t>Thematical questions:</w:t>
      </w:r>
    </w:p>
    <w:p w:rsidR="003622FB" w:rsidRPr="00164248" w:rsidRDefault="003622FB" w:rsidP="00164248">
      <w:pPr>
        <w:pStyle w:val="Listeavsnitt"/>
        <w:numPr>
          <w:ilvl w:val="0"/>
          <w:numId w:val="1"/>
        </w:numPr>
        <w:rPr>
          <w:lang w:val="en-GB"/>
        </w:rPr>
      </w:pPr>
      <w:r w:rsidRPr="00164248">
        <w:rPr>
          <w:lang w:val="en-GB"/>
        </w:rPr>
        <w:t>Can you describe a situation where the checklist has been useful, or it has been a positive experience using the checklist?</w:t>
      </w:r>
    </w:p>
    <w:p w:rsidR="003622FB" w:rsidRPr="00164248" w:rsidRDefault="003622FB" w:rsidP="00164248">
      <w:pPr>
        <w:pStyle w:val="Listeavsnitt"/>
        <w:numPr>
          <w:ilvl w:val="0"/>
          <w:numId w:val="1"/>
        </w:numPr>
        <w:rPr>
          <w:lang w:val="en-GB"/>
        </w:rPr>
      </w:pPr>
      <w:r w:rsidRPr="00164248">
        <w:rPr>
          <w:lang w:val="en-GB"/>
        </w:rPr>
        <w:t>Can you describe a situation where it was difficult or problematic using the checklist?</w:t>
      </w:r>
    </w:p>
    <w:p w:rsidR="003622FB" w:rsidRPr="00164248" w:rsidRDefault="003622FB" w:rsidP="00164248">
      <w:pPr>
        <w:pStyle w:val="Listeavsnitt"/>
        <w:numPr>
          <w:ilvl w:val="0"/>
          <w:numId w:val="1"/>
        </w:numPr>
        <w:rPr>
          <w:lang w:val="en-GB"/>
        </w:rPr>
      </w:pPr>
      <w:r w:rsidRPr="00164248">
        <w:rPr>
          <w:lang w:val="en-GB"/>
        </w:rPr>
        <w:t>What is your experience of the interdisciplinary collaboration when using the checklist in your ward?</w:t>
      </w:r>
    </w:p>
    <w:p w:rsidR="003622FB" w:rsidRPr="00164248" w:rsidRDefault="003622FB" w:rsidP="00164248">
      <w:pPr>
        <w:pStyle w:val="Listeavsnitt"/>
        <w:numPr>
          <w:ilvl w:val="0"/>
          <w:numId w:val="1"/>
        </w:numPr>
        <w:rPr>
          <w:lang w:val="en-GB"/>
        </w:rPr>
      </w:pPr>
      <w:r w:rsidRPr="00164248">
        <w:rPr>
          <w:lang w:val="en-GB"/>
        </w:rPr>
        <w:t xml:space="preserve">How do you experience the checklist </w:t>
      </w:r>
      <w:r w:rsidR="00AD499A" w:rsidRPr="00164248">
        <w:rPr>
          <w:lang w:val="en-GB"/>
        </w:rPr>
        <w:t>influencing your work as a midwife?</w:t>
      </w:r>
    </w:p>
    <w:p w:rsidR="00AD499A" w:rsidRPr="00164248" w:rsidRDefault="00AD499A" w:rsidP="00164248">
      <w:pPr>
        <w:pStyle w:val="Listeavsnitt"/>
        <w:numPr>
          <w:ilvl w:val="0"/>
          <w:numId w:val="1"/>
        </w:numPr>
        <w:rPr>
          <w:lang w:val="en-GB"/>
        </w:rPr>
      </w:pPr>
      <w:r w:rsidRPr="00164248">
        <w:rPr>
          <w:lang w:val="en-GB"/>
        </w:rPr>
        <w:t>What do you believe can facilitate the use of the checklist? Can you explain?</w:t>
      </w:r>
    </w:p>
    <w:p w:rsidR="00AD499A" w:rsidRPr="00164248" w:rsidRDefault="00AD499A" w:rsidP="00164248">
      <w:pPr>
        <w:pStyle w:val="Listeavsnitt"/>
        <w:numPr>
          <w:ilvl w:val="0"/>
          <w:numId w:val="1"/>
        </w:numPr>
        <w:rPr>
          <w:lang w:val="en-GB"/>
        </w:rPr>
      </w:pPr>
      <w:r w:rsidRPr="00164248">
        <w:rPr>
          <w:lang w:val="en-GB"/>
        </w:rPr>
        <w:t xml:space="preserve">What do you believe can </w:t>
      </w:r>
      <w:r w:rsidRPr="00164248">
        <w:rPr>
          <w:lang w:val="en-GB"/>
        </w:rPr>
        <w:t>obstruct</w:t>
      </w:r>
      <w:r w:rsidRPr="00164248">
        <w:rPr>
          <w:lang w:val="en-GB"/>
        </w:rPr>
        <w:t xml:space="preserve"> the use of the checklist? Can you explain?</w:t>
      </w:r>
    </w:p>
    <w:p w:rsidR="003622FB" w:rsidRDefault="003622FB" w:rsidP="00AD499A">
      <w:pPr>
        <w:pStyle w:val="Overskrift3"/>
        <w:rPr>
          <w:rStyle w:val="normaltextrun"/>
          <w:rFonts w:ascii="Calibri" w:hAnsi="Calibri" w:cs="Calibri"/>
          <w:lang w:val="en-GB"/>
        </w:rPr>
      </w:pPr>
      <w:r w:rsidRPr="003622FB">
        <w:rPr>
          <w:rStyle w:val="normaltextrun"/>
          <w:rFonts w:ascii="Calibri" w:hAnsi="Calibri" w:cs="Calibri"/>
          <w:lang w:val="en-GB"/>
        </w:rPr>
        <w:t>Close up</w:t>
      </w:r>
      <w:r w:rsidRPr="003622FB">
        <w:rPr>
          <w:rStyle w:val="normaltextrun"/>
          <w:rFonts w:ascii="Calibri" w:hAnsi="Calibri" w:cs="Calibri"/>
          <w:lang w:val="en-GB"/>
        </w:rPr>
        <w:tab/>
      </w:r>
    </w:p>
    <w:p w:rsidR="003622FB" w:rsidRPr="00164248" w:rsidRDefault="003622FB" w:rsidP="00164248">
      <w:pPr>
        <w:pStyle w:val="Listeavsnitt"/>
        <w:numPr>
          <w:ilvl w:val="0"/>
          <w:numId w:val="2"/>
        </w:numPr>
        <w:rPr>
          <w:rStyle w:val="normaltextrun"/>
          <w:rFonts w:ascii="Calibri" w:hAnsi="Calibri" w:cs="Calibri"/>
          <w:lang w:val="en-GB"/>
        </w:rPr>
      </w:pPr>
      <w:r w:rsidRPr="00164248">
        <w:rPr>
          <w:rStyle w:val="normaltextrun"/>
          <w:rFonts w:ascii="Calibri" w:hAnsi="Calibri" w:cs="Calibri"/>
          <w:lang w:val="en-GB"/>
        </w:rPr>
        <w:t xml:space="preserve">Do you have </w:t>
      </w:r>
      <w:r w:rsidR="00AD499A" w:rsidRPr="00164248">
        <w:rPr>
          <w:rStyle w:val="normaltextrun"/>
          <w:rFonts w:ascii="Calibri" w:hAnsi="Calibri" w:cs="Calibri"/>
          <w:lang w:val="en-GB"/>
        </w:rPr>
        <w:t>anything</w:t>
      </w:r>
      <w:r w:rsidRPr="00164248">
        <w:rPr>
          <w:rStyle w:val="normaltextrun"/>
          <w:rFonts w:ascii="Calibri" w:hAnsi="Calibri" w:cs="Calibri"/>
          <w:lang w:val="en-GB"/>
        </w:rPr>
        <w:t xml:space="preserve"> to add at the end of this interview? </w:t>
      </w:r>
    </w:p>
    <w:p w:rsidR="00F1785F" w:rsidRPr="00164248" w:rsidRDefault="003622FB" w:rsidP="00164248">
      <w:pPr>
        <w:pStyle w:val="Listeavsnitt"/>
        <w:numPr>
          <w:ilvl w:val="0"/>
          <w:numId w:val="2"/>
        </w:numPr>
        <w:rPr>
          <w:rStyle w:val="normaltextrun"/>
          <w:rFonts w:ascii="Calibri" w:hAnsi="Calibri" w:cs="Calibri"/>
          <w:lang w:val="en-GB"/>
        </w:rPr>
      </w:pPr>
      <w:r w:rsidRPr="00164248">
        <w:rPr>
          <w:rStyle w:val="normaltextrun"/>
          <w:rFonts w:ascii="Calibri" w:hAnsi="Calibri" w:cs="Calibri"/>
          <w:lang w:val="en-GB"/>
        </w:rPr>
        <w:t>Can you describe how it was to attend a</w:t>
      </w:r>
      <w:r w:rsidR="00AD499A" w:rsidRPr="00164248">
        <w:rPr>
          <w:rStyle w:val="normaltextrun"/>
          <w:rFonts w:ascii="Calibri" w:hAnsi="Calibri" w:cs="Calibri"/>
          <w:lang w:val="en-GB"/>
        </w:rPr>
        <w:t xml:space="preserve">n </w:t>
      </w:r>
      <w:r w:rsidRPr="00164248">
        <w:rPr>
          <w:rStyle w:val="normaltextrun"/>
          <w:rFonts w:ascii="Calibri" w:hAnsi="Calibri" w:cs="Calibri"/>
          <w:lang w:val="en-GB"/>
        </w:rPr>
        <w:t>interview?</w:t>
      </w:r>
    </w:p>
    <w:p w:rsidR="00AD499A" w:rsidRDefault="00AD499A" w:rsidP="00AD499A">
      <w:pPr>
        <w:pStyle w:val="Overskrift3"/>
        <w:rPr>
          <w:rStyle w:val="normaltextrun"/>
          <w:rFonts w:ascii="Calibri" w:hAnsi="Calibri" w:cs="Calibri"/>
          <w:lang w:val="en-GB"/>
        </w:rPr>
      </w:pPr>
      <w:r>
        <w:rPr>
          <w:rStyle w:val="normaltextrun"/>
          <w:rFonts w:ascii="Calibri" w:hAnsi="Calibri" w:cs="Calibri"/>
          <w:lang w:val="en-GB"/>
        </w:rPr>
        <w:t>Additional questions</w:t>
      </w:r>
    </w:p>
    <w:p w:rsidR="00AD499A" w:rsidRDefault="00AD499A" w:rsidP="00AD499A">
      <w:pPr>
        <w:rPr>
          <w:lang w:val="en-GB"/>
        </w:rPr>
      </w:pPr>
      <w:r>
        <w:rPr>
          <w:lang w:val="en-GB"/>
        </w:rPr>
        <w:t>According to Grounded Theory the interview guide developed along the data collection as we moved to a theoretical sampling. Due to the constant comparative analysis, we therefore added these questions</w:t>
      </w:r>
      <w:r w:rsidR="00164248">
        <w:rPr>
          <w:lang w:val="en-GB"/>
        </w:rPr>
        <w:t xml:space="preserve"> moving from and inductive to a more deductive proses</w:t>
      </w:r>
      <w:r>
        <w:rPr>
          <w:lang w:val="en-GB"/>
        </w:rPr>
        <w:t>:</w:t>
      </w:r>
    </w:p>
    <w:p w:rsidR="00AD499A" w:rsidRPr="00164248" w:rsidRDefault="00AD499A" w:rsidP="00164248">
      <w:pPr>
        <w:pStyle w:val="Listeavsnitt"/>
        <w:numPr>
          <w:ilvl w:val="0"/>
          <w:numId w:val="3"/>
        </w:numPr>
        <w:rPr>
          <w:lang w:val="en-GB"/>
        </w:rPr>
      </w:pPr>
      <w:r w:rsidRPr="00164248">
        <w:rPr>
          <w:lang w:val="en-GB"/>
        </w:rPr>
        <w:t>What do you believe the purpose of the checklist is?</w:t>
      </w:r>
    </w:p>
    <w:p w:rsidR="00AD499A" w:rsidRPr="00164248" w:rsidRDefault="00AD499A" w:rsidP="00164248">
      <w:pPr>
        <w:pStyle w:val="Listeavsnitt"/>
        <w:numPr>
          <w:ilvl w:val="0"/>
          <w:numId w:val="3"/>
        </w:numPr>
        <w:rPr>
          <w:lang w:val="en-GB"/>
        </w:rPr>
      </w:pPr>
      <w:r w:rsidRPr="00164248">
        <w:rPr>
          <w:lang w:val="en-GB"/>
        </w:rPr>
        <w:t xml:space="preserve">When you read breastfeeding experience in the checklist, and it says good or bad, what do you think this means? When you meet the woman </w:t>
      </w:r>
      <w:r w:rsidR="00164248" w:rsidRPr="00164248">
        <w:rPr>
          <w:lang w:val="en-GB"/>
        </w:rPr>
        <w:t>at</w:t>
      </w:r>
      <w:r w:rsidRPr="00164248">
        <w:rPr>
          <w:lang w:val="en-GB"/>
        </w:rPr>
        <w:t xml:space="preserve"> the postnatal ward, and this item already have been ticked off, do you ask the </w:t>
      </w:r>
      <w:r w:rsidR="00164248" w:rsidRPr="00164248">
        <w:rPr>
          <w:lang w:val="en-GB"/>
        </w:rPr>
        <w:t>woman about her former breastfeeding experiences?</w:t>
      </w:r>
    </w:p>
    <w:p w:rsidR="00164248" w:rsidRPr="00164248" w:rsidRDefault="00164248" w:rsidP="00164248">
      <w:pPr>
        <w:pStyle w:val="Listeavsnitt"/>
        <w:numPr>
          <w:ilvl w:val="0"/>
          <w:numId w:val="3"/>
        </w:numPr>
        <w:rPr>
          <w:lang w:val="en-GB"/>
        </w:rPr>
      </w:pPr>
      <w:r w:rsidRPr="00164248">
        <w:rPr>
          <w:lang w:val="en-GB"/>
        </w:rPr>
        <w:t>Do you experience that there is an uncertainty in how the checklist should be used?</w:t>
      </w:r>
    </w:p>
    <w:p w:rsidR="00164248" w:rsidRPr="00164248" w:rsidRDefault="00164248" w:rsidP="00164248">
      <w:pPr>
        <w:pStyle w:val="Listeavsnitt"/>
        <w:numPr>
          <w:ilvl w:val="0"/>
          <w:numId w:val="3"/>
        </w:numPr>
        <w:rPr>
          <w:lang w:val="en-GB"/>
        </w:rPr>
      </w:pPr>
      <w:r w:rsidRPr="00164248">
        <w:rPr>
          <w:lang w:val="en-GB"/>
        </w:rPr>
        <w:t>Do you experience that some items in the checklist causes a hinder in your follow-up of the mother and child?</w:t>
      </w:r>
    </w:p>
    <w:p w:rsidR="003622FB" w:rsidRPr="00164248" w:rsidRDefault="00164248" w:rsidP="00164248">
      <w:pPr>
        <w:pStyle w:val="Listeavsnitt"/>
        <w:numPr>
          <w:ilvl w:val="0"/>
          <w:numId w:val="3"/>
        </w:numPr>
        <w:rPr>
          <w:rStyle w:val="normaltextrun"/>
          <w:rFonts w:ascii="Calibri" w:hAnsi="Calibri" w:cs="Calibri"/>
          <w:lang w:val="en-GB"/>
        </w:rPr>
      </w:pPr>
      <w:r w:rsidRPr="00164248">
        <w:rPr>
          <w:rStyle w:val="normaltextrun"/>
          <w:rFonts w:ascii="Calibri" w:hAnsi="Calibri" w:cs="Calibri"/>
          <w:lang w:val="en-GB"/>
        </w:rPr>
        <w:t>Could you please explain how you fill out the checklist?</w:t>
      </w:r>
    </w:p>
    <w:p w:rsidR="003622FB" w:rsidRDefault="003622FB" w:rsidP="003622FB">
      <w:pPr>
        <w:rPr>
          <w:rStyle w:val="normaltextrun"/>
          <w:rFonts w:ascii="Calibri" w:hAnsi="Calibri" w:cs="Calibri"/>
          <w:lang w:val="en-GB"/>
        </w:rPr>
      </w:pPr>
    </w:p>
    <w:p w:rsidR="003622FB" w:rsidRPr="00F1785F" w:rsidRDefault="003622FB" w:rsidP="003622FB">
      <w:pPr>
        <w:rPr>
          <w:lang w:val="en-GB"/>
        </w:rPr>
      </w:pPr>
      <w:bookmarkStart w:id="0" w:name="_GoBack"/>
      <w:bookmarkEnd w:id="0"/>
    </w:p>
    <w:sectPr w:rsidR="003622FB" w:rsidRPr="00F178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785F" w:rsidRDefault="00F1785F" w:rsidP="00F1785F">
      <w:pPr>
        <w:spacing w:after="0" w:line="240" w:lineRule="auto"/>
      </w:pPr>
      <w:r>
        <w:separator/>
      </w:r>
    </w:p>
  </w:endnote>
  <w:endnote w:type="continuationSeparator" w:id="0">
    <w:p w:rsidR="00F1785F" w:rsidRDefault="00F1785F" w:rsidP="00F1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785F" w:rsidRDefault="00F1785F" w:rsidP="00F1785F">
      <w:pPr>
        <w:spacing w:after="0" w:line="240" w:lineRule="auto"/>
      </w:pPr>
      <w:r>
        <w:separator/>
      </w:r>
    </w:p>
  </w:footnote>
  <w:footnote w:type="continuationSeparator" w:id="0">
    <w:p w:rsidR="00F1785F" w:rsidRDefault="00F1785F" w:rsidP="00F17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1785F" w:rsidRDefault="00F1785F">
    <w:pPr>
      <w:pStyle w:val="Topptekst"/>
    </w:pPr>
    <w:r>
      <w:rPr>
        <w:noProof/>
      </w:rPr>
      <mc:AlternateContent>
        <mc:Choice Requires="wps">
          <w:drawing>
            <wp:inline distT="0" distB="0" distL="0" distR="0">
              <wp:extent cx="306705" cy="306705"/>
              <wp:effectExtent l="0" t="0" r="0" b="0"/>
              <wp:docPr id="1" name="Rektangel 1" descr="https://www.hvl.no/globalassets/vestibylen/maler-for-hvl/hvl_logo_engelsk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67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DF8DBB6" id="Rektangel 1" o:spid="_x0000_s1026" alt="https://www.hvl.no/globalassets/vestibylen/maler-for-hvl/hvl_logo_engelsk.jpg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" filled="f" stroked="f">
              <o:lock v:ext="edit" aspectratio="t"/>
              <w10:anchorlock/>
            </v:rect>
          </w:pict>
        </mc:Fallback>
      </mc:AlternateContent>
    </w:r>
    <w:r w:rsidRPr="00F1785F">
      <w:rPr>
        <w:noProof/>
      </w:rPr>
      <w:t xml:space="preserve"> </w:t>
    </w:r>
    <w:r w:rsidRPr="00F1785F">
      <w:drawing>
        <wp:inline distT="0" distB="0" distL="0" distR="0" wp14:anchorId="5C959D49" wp14:editId="2494AF95">
          <wp:extent cx="1559423" cy="451412"/>
          <wp:effectExtent l="0" t="0" r="3175" b="635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5547" cy="48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785F" w:rsidRDefault="00F1785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F70C0"/>
    <w:multiLevelType w:val="hybridMultilevel"/>
    <w:tmpl w:val="D9089E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6371A"/>
    <w:multiLevelType w:val="hybridMultilevel"/>
    <w:tmpl w:val="160C35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072C4"/>
    <w:multiLevelType w:val="hybridMultilevel"/>
    <w:tmpl w:val="1B2831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5F"/>
    <w:rsid w:val="00164248"/>
    <w:rsid w:val="003622FB"/>
    <w:rsid w:val="00451964"/>
    <w:rsid w:val="00AD499A"/>
    <w:rsid w:val="00F1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6778"/>
  <w15:chartTrackingRefBased/>
  <w15:docId w15:val="{A176F456-CB05-450C-8DAF-162B2453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85F"/>
    <w:pPr>
      <w:spacing w:after="200" w:line="276" w:lineRule="auto"/>
    </w:p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D49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D49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1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1785F"/>
  </w:style>
  <w:style w:type="paragraph" w:styleId="Bunntekst">
    <w:name w:val="footer"/>
    <w:basedOn w:val="Normal"/>
    <w:link w:val="BunntekstTegn"/>
    <w:uiPriority w:val="99"/>
    <w:unhideWhenUsed/>
    <w:rsid w:val="00F1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1785F"/>
  </w:style>
  <w:style w:type="character" w:customStyle="1" w:styleId="normaltextrun">
    <w:name w:val="normaltextrun"/>
    <w:basedOn w:val="Standardskriftforavsnitt"/>
    <w:rsid w:val="003622FB"/>
  </w:style>
  <w:style w:type="character" w:customStyle="1" w:styleId="Overskrift2Tegn">
    <w:name w:val="Overskrift 2 Tegn"/>
    <w:basedOn w:val="Standardskriftforavsnitt"/>
    <w:link w:val="Overskrift2"/>
    <w:uiPriority w:val="9"/>
    <w:rsid w:val="00AD49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D49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164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Aasekjær</dc:creator>
  <cp:keywords/>
  <dc:description/>
  <cp:lastModifiedBy>Katrine Aasekjær</cp:lastModifiedBy>
  <cp:revision>1</cp:revision>
  <dcterms:created xsi:type="dcterms:W3CDTF">2020-10-02T09:41:00Z</dcterms:created>
  <dcterms:modified xsi:type="dcterms:W3CDTF">2020-10-02T10:17:00Z</dcterms:modified>
</cp:coreProperties>
</file>