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250"/>
        <w:gridCol w:w="2076"/>
        <w:gridCol w:w="1837"/>
      </w:tblGrid>
      <w:tr w:rsidR="005233C6" w14:paraId="3688A030" w14:textId="77777777" w:rsidTr="000E5BC5">
        <w:tc>
          <w:tcPr>
            <w:tcW w:w="9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33D05" w14:textId="1478ED72" w:rsidR="005233C6" w:rsidRDefault="005233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 w:rsidRPr="005233C6">
              <w:rPr>
                <w:rFonts w:ascii="Calibri" w:eastAsia="Times New Roman" w:hAnsi="Calibri" w:cs="Calibri"/>
                <w:kern w:val="2"/>
                <w14:ligatures w14:val="standardContextual"/>
              </w:rPr>
              <w:t>Table 3 – Postoperative Variables</w:t>
            </w:r>
          </w:p>
        </w:tc>
      </w:tr>
      <w:tr w:rsidR="00FA7043" w14:paraId="5714BF23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CB54C5" w14:textId="77777777" w:rsidR="00FA7043" w:rsidRDefault="00FA704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i/>
                <w:iCs/>
                <w:kern w:val="2"/>
                <w14:ligatures w14:val="standardContextual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FBAF2" w14:textId="77777777" w:rsidR="00FA7043" w:rsidRDefault="00FA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After-Hours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A44B" w14:textId="77777777" w:rsidR="00FA7043" w:rsidRDefault="00FA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Regular-Hours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8493" w14:textId="77777777" w:rsidR="00FA7043" w:rsidRDefault="00FA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Total| p-Value </w:t>
            </w:r>
          </w:p>
        </w:tc>
      </w:tr>
      <w:tr w:rsidR="00FA7043" w14:paraId="088BCE02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F58358" w14:textId="77777777" w:rsidR="00FA7043" w:rsidRDefault="00FA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Patients (n)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 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BACF" w14:textId="42E562BD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65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69FF" w14:textId="19D70CD4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96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2A77" w14:textId="5F17F016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161</w:t>
            </w:r>
          </w:p>
        </w:tc>
      </w:tr>
      <w:tr w:rsidR="00D512A7" w14:paraId="235A96FF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0ADBE" w14:textId="77777777" w:rsidR="00D512A7" w:rsidRDefault="00D51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Operative Time (min)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4AF6" w14:textId="3C8C2FB3" w:rsidR="00D512A7" w:rsidRDefault="00D51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7</w:t>
            </w:r>
            <w:r w:rsidR="00147AAC">
              <w:rPr>
                <w:rFonts w:ascii="Calibri" w:eastAsia="Times New Roman" w:hAnsi="Calibri" w:cs="Calibri"/>
                <w:kern w:val="2"/>
                <w14:ligatures w14:val="standardContextual"/>
              </w:rPr>
              <w:t>0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(69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± 2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>7)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6796F" w14:textId="41F440E0" w:rsidR="00D512A7" w:rsidRDefault="00D51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67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(79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± 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>40)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8EC3" w14:textId="18659A67" w:rsidR="00D512A7" w:rsidRDefault="00147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>075</w:t>
            </w:r>
          </w:p>
        </w:tc>
      </w:tr>
      <w:tr w:rsidR="00D512A7" w14:paraId="4228383F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F8B67" w14:textId="77777777" w:rsidR="00D512A7" w:rsidRDefault="00D512A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Estimated Blood Loss (ml)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D54C" w14:textId="15BFB6BB" w:rsidR="00D512A7" w:rsidRDefault="00D512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25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(43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± 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>75)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A8724" w14:textId="5A3AD16E" w:rsidR="00D512A7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18 (53</w:t>
            </w:r>
            <w:r w:rsidR="00D512A7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± 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84)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7BAC" w14:textId="5FD6FDCE" w:rsidR="00D512A7" w:rsidRDefault="00147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0.4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>28</w:t>
            </w:r>
          </w:p>
        </w:tc>
      </w:tr>
      <w:tr w:rsidR="00FA7043" w14:paraId="0B865438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ACDBB" w14:textId="71174CC4" w:rsidR="00FA7043" w:rsidRDefault="00FA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Intravenous Fluids (IVF) Given (ml)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892C" w14:textId="56B8F764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1000 (935</w:t>
            </w:r>
            <w:r w:rsidR="00FA7043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± 3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59)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26221" w14:textId="136B576A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1000 (1015</w:t>
            </w:r>
            <w:r w:rsidR="00FA7043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± 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555)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83A7" w14:textId="7D071DF8" w:rsidR="00FA7043" w:rsidRDefault="00147A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>311</w:t>
            </w:r>
          </w:p>
        </w:tc>
      </w:tr>
      <w:tr w:rsidR="007945B1" w14:paraId="5249BCB1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C6116" w14:textId="6B95A1AA" w:rsidR="007945B1" w:rsidRDefault="007945B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Conversion to ‘open’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60F6" w14:textId="6667E7E6" w:rsidR="007945B1" w:rsidRDefault="00794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57A48" w14:textId="3B38472F" w:rsidR="007945B1" w:rsidRDefault="00794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0FD8" w14:textId="4BA16ED8" w:rsidR="007945B1" w:rsidRDefault="007945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N/A</w:t>
            </w:r>
          </w:p>
        </w:tc>
      </w:tr>
      <w:tr w:rsidR="00FA7043" w14:paraId="56C36CD7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DEFA2" w14:textId="1368B3E1" w:rsidR="00FA7043" w:rsidRDefault="00FA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Length of Stay (days)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D2B9" w14:textId="454C3E67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1</w:t>
            </w:r>
            <w:r w:rsidR="005858CB">
              <w:rPr>
                <w:rFonts w:ascii="Calibri" w:eastAsia="Times New Roman" w:hAnsi="Calibri" w:cs="Calibri"/>
                <w:kern w:val="2"/>
                <w14:ligatures w14:val="standardContextual"/>
              </w:rPr>
              <w:t>.0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(1.8</w:t>
            </w:r>
            <w:r w:rsidR="00FA7043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± 1</w:t>
            </w:r>
            <w:r w:rsidR="00E155BE">
              <w:rPr>
                <w:rFonts w:ascii="Calibri" w:eastAsia="Times New Roman" w:hAnsi="Calibri" w:cs="Calibri"/>
                <w:kern w:val="2"/>
                <w14:ligatures w14:val="standardContextual"/>
              </w:rPr>
              <w:t>.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6)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6D7E0" w14:textId="14DE19CB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1.0 (1.7</w:t>
            </w:r>
            <w:r w:rsidR="00FA7043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± 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2.1)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48FF5" w14:textId="3B1700BC" w:rsidR="00FA7043" w:rsidRDefault="00FA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>818</w:t>
            </w:r>
          </w:p>
        </w:tc>
      </w:tr>
      <w:tr w:rsidR="00FA7043" w14:paraId="675D67B2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34ED9" w14:textId="49E9530D" w:rsidR="00FA7043" w:rsidRDefault="00FA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Complications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8D09" w14:textId="3281BF78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3</w:t>
            </w:r>
            <w:r w:rsidR="00C84EA1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(II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, III, III</w:t>
            </w:r>
            <w:r w:rsidR="00C84EA1">
              <w:rPr>
                <w:rFonts w:ascii="Calibri" w:eastAsia="Times New Roman" w:hAnsi="Calibri" w:cs="Calibri"/>
                <w:kern w:val="2"/>
                <w14:ligatures w14:val="standardContextual"/>
              </w:rPr>
              <w:t>)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36092" w14:textId="2626FAC7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3</w:t>
            </w:r>
            <w:r w:rsidR="00C84EA1">
              <w:rPr>
                <w:rFonts w:ascii="Calibri" w:eastAsia="Times New Roman" w:hAnsi="Calibri" w:cs="Calibri"/>
                <w:kern w:val="2"/>
                <w14:ligatures w14:val="standardContextual"/>
              </w:rPr>
              <w:t xml:space="preserve"> (I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II, III, III</w:t>
            </w:r>
            <w:r w:rsidR="00C84EA1">
              <w:rPr>
                <w:rFonts w:ascii="Calibri" w:eastAsia="Times New Roman" w:hAnsi="Calibri" w:cs="Calibri"/>
                <w:kern w:val="2"/>
                <w14:ligatures w14:val="standardContextual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93C2" w14:textId="4E5D2CE7" w:rsidR="00FA7043" w:rsidRPr="00FA7043" w:rsidRDefault="00C84E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</w:t>
            </w:r>
            <w:r w:rsidR="006D056B">
              <w:rPr>
                <w:rFonts w:ascii="Calibri" w:eastAsia="Times New Roman" w:hAnsi="Calibri" w:cs="Calibri"/>
                <w:kern w:val="2"/>
                <w14:ligatures w14:val="standardContextual"/>
              </w:rPr>
              <w:t>624</w:t>
            </w:r>
          </w:p>
        </w:tc>
      </w:tr>
      <w:tr w:rsidR="00FA7043" w14:paraId="36A6A98C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FF8ED" w14:textId="7244CB21" w:rsidR="00FA7043" w:rsidRDefault="00FA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30-day Readmission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46BB" w14:textId="37D15DB6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3</w:t>
            </w:r>
            <w:r w:rsidR="00FA7043">
              <w:rPr>
                <w:rFonts w:ascii="Calibri" w:eastAsia="Times New Roman" w:hAnsi="Calibri" w:cs="Calibri"/>
                <w:kern w:val="2"/>
                <w14:ligatures w14:val="standardContextual"/>
              </w:rPr>
              <w:t>/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65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5B56" w14:textId="46E9D20A" w:rsid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3</w:t>
            </w:r>
            <w:r w:rsidR="00FA7043">
              <w:rPr>
                <w:rFonts w:ascii="Calibri" w:eastAsia="Times New Roman" w:hAnsi="Calibri" w:cs="Calibri"/>
                <w:kern w:val="2"/>
                <w14:ligatures w14:val="standardContextual"/>
              </w:rPr>
              <w:t>/</w:t>
            </w: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96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FBF32" w14:textId="252221A1" w:rsidR="00FA7043" w:rsidRPr="00FA7043" w:rsidRDefault="006D05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0.624</w:t>
            </w:r>
          </w:p>
        </w:tc>
      </w:tr>
      <w:tr w:rsidR="00FA7043" w14:paraId="5DA6EBBA" w14:textId="77777777" w:rsidTr="006D056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3252B" w14:textId="6D9E7BD9" w:rsidR="00FA7043" w:rsidRDefault="00FA70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  <w:t>30-day Mortality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BD23" w14:textId="64217680" w:rsidR="00FA7043" w:rsidRDefault="00FA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5AB60" w14:textId="72CC013D" w:rsidR="00FA7043" w:rsidRDefault="00FA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2"/>
                <w14:ligatures w14:val="standardContextual"/>
              </w:rPr>
            </w:pPr>
            <w:r>
              <w:rPr>
                <w:rFonts w:ascii="Calibri" w:eastAsia="Times New Roman" w:hAnsi="Calibri" w:cs="Calibri"/>
                <w:kern w:val="2"/>
                <w14:ligatures w14:val="standardContextual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C5C8A" w14:textId="22A876F9" w:rsidR="00FA7043" w:rsidRDefault="00FA70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2"/>
                <w14:ligatures w14:val="standardContextual"/>
              </w:rPr>
            </w:pPr>
            <w:r w:rsidRPr="00FA7043">
              <w:rPr>
                <w:rFonts w:ascii="Calibri" w:eastAsia="Times New Roman" w:hAnsi="Calibri" w:cs="Calibri"/>
                <w:kern w:val="2"/>
                <w14:ligatures w14:val="standardContextual"/>
              </w:rPr>
              <w:t>N/A</w:t>
            </w:r>
          </w:p>
        </w:tc>
      </w:tr>
      <w:tr w:rsidR="00D91A51" w14:paraId="054839D2" w14:textId="77777777" w:rsidTr="0011539D">
        <w:tc>
          <w:tcPr>
            <w:tcW w:w="9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6055A" w14:textId="5145810D" w:rsidR="00D91A51" w:rsidRPr="00D91A51" w:rsidRDefault="00D91A51" w:rsidP="0052339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2"/>
                <w:sz w:val="18"/>
                <w:szCs w:val="18"/>
                <w14:ligatures w14:val="standardContextual"/>
              </w:rPr>
            </w:pPr>
            <w:r w:rsidRPr="00090C0A">
              <w:rPr>
                <w:rFonts w:ascii="Calibri" w:eastAsia="Times New Roman" w:hAnsi="Calibri" w:cs="Calibri"/>
                <w:i/>
                <w:iCs/>
                <w:sz w:val="18"/>
                <w:szCs w:val="18"/>
              </w:rPr>
              <w:t>Values listed as median ± standard deviation where applicable</w:t>
            </w:r>
          </w:p>
        </w:tc>
      </w:tr>
    </w:tbl>
    <w:p w14:paraId="1ED5244D" w14:textId="77777777" w:rsidR="00BF0922" w:rsidRDefault="00BF0922"/>
    <w:sectPr w:rsidR="00BF0922" w:rsidSect="00FA70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BA9"/>
    <w:rsid w:val="00085B9E"/>
    <w:rsid w:val="001138DD"/>
    <w:rsid w:val="0011539D"/>
    <w:rsid w:val="00147AAC"/>
    <w:rsid w:val="002005A7"/>
    <w:rsid w:val="004728FA"/>
    <w:rsid w:val="00523394"/>
    <w:rsid w:val="005233C6"/>
    <w:rsid w:val="005858CB"/>
    <w:rsid w:val="006A462C"/>
    <w:rsid w:val="006D056B"/>
    <w:rsid w:val="0073339E"/>
    <w:rsid w:val="007945B1"/>
    <w:rsid w:val="008D192A"/>
    <w:rsid w:val="00AF35B7"/>
    <w:rsid w:val="00BF0922"/>
    <w:rsid w:val="00C06F1B"/>
    <w:rsid w:val="00C84EA1"/>
    <w:rsid w:val="00D512A7"/>
    <w:rsid w:val="00D611F0"/>
    <w:rsid w:val="00D70387"/>
    <w:rsid w:val="00D91A51"/>
    <w:rsid w:val="00DD7BA9"/>
    <w:rsid w:val="00E155BE"/>
    <w:rsid w:val="00EE5A9A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AD13C"/>
  <w15:chartTrackingRefBased/>
  <w15:docId w15:val="{6CD9CC7A-1ED9-4739-B5E2-00604ED83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043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 shapera</dc:creator>
  <cp:keywords/>
  <dc:description/>
  <cp:lastModifiedBy>emanuel shapera</cp:lastModifiedBy>
  <cp:revision>19</cp:revision>
  <dcterms:created xsi:type="dcterms:W3CDTF">2023-03-24T00:41:00Z</dcterms:created>
  <dcterms:modified xsi:type="dcterms:W3CDTF">2026-02-28T21:14:00Z</dcterms:modified>
</cp:coreProperties>
</file>