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157FB" w14:textId="77777777" w:rsidR="00082EFD" w:rsidRPr="0013594E" w:rsidRDefault="00082EFD" w:rsidP="00082EFD">
      <w:pPr>
        <w:spacing w:after="0" w:line="48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513355">
        <w:rPr>
          <w:rFonts w:asciiTheme="majorBidi" w:eastAsia="Calibri" w:hAnsiTheme="majorBidi" w:cstheme="majorBidi"/>
          <w:sz w:val="24"/>
          <w:szCs w:val="24"/>
        </w:rPr>
        <w:t>Appendix 1: Annual Data Series (2002–2024)</w:t>
      </w:r>
    </w:p>
    <w:tbl>
      <w:tblPr>
        <w:tblW w:w="5000" w:type="pct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1804"/>
        <w:gridCol w:w="1803"/>
        <w:gridCol w:w="1803"/>
        <w:gridCol w:w="1803"/>
        <w:gridCol w:w="1803"/>
      </w:tblGrid>
      <w:tr w:rsidR="00082EFD" w:rsidRPr="0013594E" w14:paraId="5814559C" w14:textId="77777777" w:rsidTr="006D4017">
        <w:trPr>
          <w:trHeight w:val="276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E93A7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0757C1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Δ TA (%)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6265E7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Δ CE (%)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03BCF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TP (%)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7574F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GE</w:t>
            </w:r>
          </w:p>
        </w:tc>
      </w:tr>
      <w:tr w:rsidR="00082EFD" w:rsidRPr="0013594E" w14:paraId="074096EB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25188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2002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D2A476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21.3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A03521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15.8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C719520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9.9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C72B2C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-0.97</w:t>
            </w:r>
          </w:p>
        </w:tc>
      </w:tr>
      <w:tr w:rsidR="00082EFD" w:rsidRPr="0013594E" w14:paraId="2064CA4D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EA7223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2003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4298E7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8.7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94B5EB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15.1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B7CA8F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9.2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86B889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-1.06</w:t>
            </w:r>
          </w:p>
        </w:tc>
      </w:tr>
      <w:tr w:rsidR="00082EFD" w:rsidRPr="0013594E" w14:paraId="37CAE90E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B1A89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2004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9D80A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10.6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45E1BD5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14.0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95E699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605639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-0.77</w:t>
            </w:r>
          </w:p>
        </w:tc>
      </w:tr>
      <w:tr w:rsidR="00082EFD" w:rsidRPr="0013594E" w14:paraId="6F2B1915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5B9D5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2005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AF277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989973C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E7BA99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8.2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925188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</w:t>
            </w:r>
          </w:p>
        </w:tc>
      </w:tr>
      <w:tr w:rsidR="00082EFD" w:rsidRPr="0013594E" w14:paraId="52F2F5C5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6E283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2006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40AEF3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12.6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2874A1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32815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8.1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B99B64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-0.71</w:t>
            </w:r>
          </w:p>
        </w:tc>
      </w:tr>
      <w:tr w:rsidR="00082EFD" w:rsidRPr="0013594E" w14:paraId="4A715AB1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CB6C1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2007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FFEB34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6.4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9308D7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6B03D4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7.8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22B192C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-0.74</w:t>
            </w:r>
          </w:p>
        </w:tc>
      </w:tr>
      <w:tr w:rsidR="00082EFD" w:rsidRPr="0013594E" w14:paraId="2589DE1B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B10A7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2008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7ECA4F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25.9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C80A6A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13.8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E869DE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D6562B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-0.78</w:t>
            </w:r>
          </w:p>
        </w:tc>
      </w:tr>
      <w:tr w:rsidR="00082EFD" w:rsidRPr="0013594E" w14:paraId="5A97DB79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1A656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2009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0B232E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F58CBF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16.4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C95DE6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C830D0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-0.86</w:t>
            </w:r>
          </w:p>
        </w:tc>
      </w:tr>
      <w:tr w:rsidR="00082EFD" w:rsidRPr="0013594E" w14:paraId="330D34B1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CB9C8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2010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441C72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13.2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A812B2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17.0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86091A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C015B3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-0.89</w:t>
            </w:r>
          </w:p>
        </w:tc>
      </w:tr>
      <w:tr w:rsidR="00082EFD" w:rsidRPr="0013594E" w14:paraId="4880AEF9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AB3AC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2011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FFA9AE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17.7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C15ECC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20.1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02A86F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9.6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A88430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-0.89</w:t>
            </w:r>
          </w:p>
        </w:tc>
      </w:tr>
      <w:tr w:rsidR="00082EFD" w:rsidRPr="0013594E" w14:paraId="4D0490F9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C5663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2012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EEF2B1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25.0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853F1E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19.8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7743D1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158F6E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-0.84</w:t>
            </w:r>
          </w:p>
        </w:tc>
      </w:tr>
      <w:tr w:rsidR="00082EFD" w:rsidRPr="0013594E" w14:paraId="5E7B31DB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3A7BD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2013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5AEF00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6.4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33B2A7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FD8DC9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11.1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D945485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-0.83</w:t>
            </w:r>
          </w:p>
        </w:tc>
      </w:tr>
      <w:tr w:rsidR="00082EFD" w:rsidRPr="0013594E" w14:paraId="3158EBD4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34799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2014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329B0A8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3.0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16B013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19.0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11A48E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10.9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86BF9C0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-0.72</w:t>
            </w:r>
          </w:p>
        </w:tc>
      </w:tr>
      <w:tr w:rsidR="00082EFD" w:rsidRPr="0013594E" w14:paraId="589E46D6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5BFCE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2015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3012DE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12.6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F4B2C3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20.5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1ED363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446BBC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-0.73</w:t>
            </w:r>
          </w:p>
        </w:tc>
      </w:tr>
      <w:tr w:rsidR="00082EFD" w:rsidRPr="0013594E" w14:paraId="10A1E69E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106AA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2016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FD8DD50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5.4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DAF32E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20.0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541D1B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918347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-0.78</w:t>
            </w:r>
          </w:p>
        </w:tc>
      </w:tr>
      <w:tr w:rsidR="00082EFD" w:rsidRPr="0013594E" w14:paraId="66D3F139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18FB0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2017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F62841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6.0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51727D0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033A6D3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893BD5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-0.79</w:t>
            </w:r>
          </w:p>
        </w:tc>
      </w:tr>
      <w:tr w:rsidR="00082EFD" w:rsidRPr="0013594E" w14:paraId="16708F9B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D9F52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2018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39E5353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0.7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BEF6AB3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17.4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ADD1CC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11.7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FA70B7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-0.9</w:t>
            </w:r>
          </w:p>
        </w:tc>
      </w:tr>
      <w:tr w:rsidR="00082EFD" w:rsidRPr="0013594E" w14:paraId="0ECB4920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741F4F0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2019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85E8DE7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7.3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E76B45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AF1CDF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97669F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-1.06</w:t>
            </w:r>
          </w:p>
        </w:tc>
      </w:tr>
      <w:tr w:rsidR="00082EFD" w:rsidRPr="0013594E" w14:paraId="1C122A3A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C10CC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2020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4149C1E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(7.7)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5B5F29C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19.8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028F7A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12.6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EB0B4B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-1.07</w:t>
            </w:r>
          </w:p>
        </w:tc>
      </w:tr>
      <w:tr w:rsidR="00082EFD" w:rsidRPr="0013594E" w14:paraId="1898C007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EAAF1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2021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94BCBC9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5.2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D5D455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53F9372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11.0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23088310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-1.04</w:t>
            </w:r>
          </w:p>
        </w:tc>
      </w:tr>
      <w:tr w:rsidR="00082EFD" w:rsidRPr="0013594E" w14:paraId="276FFFE9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0B7D6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2022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ED6760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8.2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47A47A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16.5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21AAC9A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9.3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45C63D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-1.07</w:t>
            </w:r>
          </w:p>
        </w:tc>
      </w:tr>
      <w:tr w:rsidR="00082EFD" w:rsidRPr="0013594E" w14:paraId="65D384F8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B95355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2023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6BE9481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17.0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85414A6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17.9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CA8DA7B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10.4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14D260A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-1.05</w:t>
            </w:r>
          </w:p>
        </w:tc>
      </w:tr>
      <w:tr w:rsidR="00082EFD" w:rsidRPr="0013594E" w14:paraId="18E8E863" w14:textId="77777777" w:rsidTr="006D4017">
        <w:trPr>
          <w:trHeight w:val="276"/>
        </w:trPr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A0F9CD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rPr>
                <w:rFonts w:asciiTheme="majorBidi" w:eastAsia="Times New Roman" w:hAnsiTheme="majorBidi" w:cstheme="majorBidi"/>
                <w:sz w:val="24"/>
                <w:szCs w:val="24"/>
              </w:rPr>
              <w:t>2024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09C3A44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(3.4)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47401D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18.1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71788035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 xml:space="preserve"> 9.4 </w:t>
            </w:r>
          </w:p>
        </w:tc>
        <w:tc>
          <w:tcPr>
            <w:tcW w:w="1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6DB5F6F" w14:textId="77777777" w:rsidR="00082EFD" w:rsidRPr="0013594E" w:rsidRDefault="00082EFD" w:rsidP="006D4017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3594E">
              <w:t>-1.05</w:t>
            </w:r>
          </w:p>
        </w:tc>
      </w:tr>
    </w:tbl>
    <w:p w14:paraId="3A27E73F" w14:textId="77777777" w:rsidR="00082EFD" w:rsidRPr="00461191" w:rsidRDefault="00082EFD" w:rsidP="00082EFD">
      <w:pPr>
        <w:tabs>
          <w:tab w:val="left" w:pos="5040"/>
          <w:tab w:val="left" w:pos="5472"/>
        </w:tabs>
        <w:spacing w:after="0" w:line="480" w:lineRule="auto"/>
        <w:rPr>
          <w:rFonts w:asciiTheme="majorBidi" w:eastAsia="Calibri" w:hAnsiTheme="majorBidi" w:cstheme="majorBidi"/>
          <w:sz w:val="24"/>
          <w:szCs w:val="24"/>
          <w:lang w:bidi="ar-DZ"/>
        </w:rPr>
      </w:pPr>
      <w:r w:rsidRPr="0013594E">
        <w:rPr>
          <w:rFonts w:asciiTheme="majorBidi" w:eastAsia="Calibri" w:hAnsiTheme="majorBidi" w:cstheme="majorBidi"/>
          <w:b/>
          <w:bCs/>
          <w:sz w:val="24"/>
          <w:szCs w:val="24"/>
          <w:lang w:bidi="ar-DZ"/>
        </w:rPr>
        <w:t>Source</w:t>
      </w:r>
      <w:r w:rsidRPr="0013594E">
        <w:rPr>
          <w:rFonts w:asciiTheme="majorBidi" w:eastAsia="Calibri" w:hAnsiTheme="majorBidi" w:cstheme="majorBidi"/>
          <w:sz w:val="24"/>
          <w:szCs w:val="24"/>
          <w:lang w:bidi="ar-DZ"/>
        </w:rPr>
        <w:t>: Authors' calculations based on Bank of Algeria and World Bank</w:t>
      </w:r>
      <w:r w:rsidRPr="0013594E">
        <w:rPr>
          <w:rFonts w:asciiTheme="majorBidi" w:eastAsia="Calibri" w:hAnsiTheme="majorBidi" w:cstheme="majorBidi" w:hint="cs"/>
          <w:sz w:val="24"/>
          <w:szCs w:val="24"/>
          <w:rtl/>
          <w:lang w:bidi="ar-DZ"/>
        </w:rPr>
        <w:t>.</w:t>
      </w:r>
    </w:p>
    <w:p w14:paraId="27DF2817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EFD"/>
    <w:rsid w:val="00082EFD"/>
    <w:rsid w:val="002C7D54"/>
    <w:rsid w:val="0033371E"/>
    <w:rsid w:val="005C0D39"/>
    <w:rsid w:val="0070406C"/>
    <w:rsid w:val="00724754"/>
    <w:rsid w:val="00C321FA"/>
    <w:rsid w:val="00C97210"/>
    <w:rsid w:val="00EB4A2D"/>
    <w:rsid w:val="00EE513F"/>
    <w:rsid w:val="00FC2482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9D08F"/>
  <w15:chartTrackingRefBased/>
  <w15:docId w15:val="{7D734674-2319-4FFC-B6D7-BABD06364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EFD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EF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EF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EF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EF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EF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EF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EF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EF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EF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E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E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E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E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E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E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E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E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E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E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2E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EF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2E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EF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2E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EFD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2E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E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E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E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758</Characters>
  <Application>Microsoft Office Word</Application>
  <DocSecurity>0</DocSecurity>
  <Lines>18</Lines>
  <Paragraphs>11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2026-03-10T07:33:00Z</dcterms:created>
  <dcterms:modified xsi:type="dcterms:W3CDTF">2026-03-10T07:33:00Z</dcterms:modified>
</cp:coreProperties>
</file>