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1589" w14:textId="2C18B759" w:rsidR="007F4B7A" w:rsidRPr="00C50597" w:rsidRDefault="007F4B7A">
      <w:pPr>
        <w:rPr>
          <w:rFonts w:ascii="Times New Roman" w:hAnsi="Times New Roman" w:cs="Times New Roman"/>
          <w:b/>
          <w:bCs/>
          <w:lang w:val="en-US"/>
        </w:rPr>
      </w:pPr>
      <w:r w:rsidRPr="00C50597">
        <w:rPr>
          <w:rFonts w:ascii="Times New Roman" w:hAnsi="Times New Roman" w:cs="Times New Roman"/>
          <w:b/>
          <w:bCs/>
          <w:lang w:val="en-US"/>
        </w:rPr>
        <w:t>(A)</w:t>
      </w:r>
    </w:p>
    <w:p w14:paraId="1941AD3C" w14:textId="32431460" w:rsidR="007F4B7A" w:rsidRPr="00C50597" w:rsidRDefault="00C50597">
      <w:pPr>
        <w:rPr>
          <w:lang w:val="en-US"/>
        </w:rPr>
      </w:pPr>
      <w:r w:rsidRPr="0037061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213CF83" wp14:editId="417234F4">
            <wp:simplePos x="0" y="0"/>
            <wp:positionH relativeFrom="column">
              <wp:posOffset>-614680</wp:posOffset>
            </wp:positionH>
            <wp:positionV relativeFrom="paragraph">
              <wp:posOffset>198120</wp:posOffset>
            </wp:positionV>
            <wp:extent cx="6964680" cy="241427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4" b="20438"/>
                    <a:stretch/>
                  </pic:blipFill>
                  <pic:spPr bwMode="auto">
                    <a:xfrm>
                      <a:off x="0" y="0"/>
                      <a:ext cx="6964680" cy="24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A0B9A" w14:textId="1EB21E5A" w:rsidR="007F4B7A" w:rsidRPr="00C50597" w:rsidRDefault="007F4B7A">
      <w:pPr>
        <w:rPr>
          <w:lang w:val="en-US"/>
        </w:rPr>
      </w:pPr>
    </w:p>
    <w:p w14:paraId="1C7679C6" w14:textId="39823DB4" w:rsidR="007F4B7A" w:rsidRPr="00C50597" w:rsidRDefault="007F4B7A">
      <w:pPr>
        <w:rPr>
          <w:lang w:val="en-US"/>
        </w:rPr>
      </w:pPr>
    </w:p>
    <w:p w14:paraId="5B062AAD" w14:textId="1449DA8A" w:rsidR="007F4B7A" w:rsidRPr="00C50597" w:rsidRDefault="007F4B7A">
      <w:pPr>
        <w:rPr>
          <w:lang w:val="en-US"/>
        </w:rPr>
      </w:pPr>
    </w:p>
    <w:p w14:paraId="167402DA" w14:textId="0B075684" w:rsidR="007F4B7A" w:rsidRPr="00C50597" w:rsidRDefault="007F4B7A">
      <w:pPr>
        <w:rPr>
          <w:lang w:val="en-US"/>
        </w:rPr>
      </w:pPr>
    </w:p>
    <w:p w14:paraId="7B9E0AB9" w14:textId="4B8B8E2F" w:rsidR="007F4B7A" w:rsidRPr="00C50597" w:rsidRDefault="007F4B7A">
      <w:pPr>
        <w:rPr>
          <w:lang w:val="en-US"/>
        </w:rPr>
      </w:pPr>
    </w:p>
    <w:p w14:paraId="33D33F8D" w14:textId="61C8F6D9" w:rsidR="007F4B7A" w:rsidRPr="00C50597" w:rsidRDefault="007F4B7A">
      <w:pPr>
        <w:rPr>
          <w:lang w:val="en-US"/>
        </w:rPr>
      </w:pPr>
    </w:p>
    <w:p w14:paraId="28CF6013" w14:textId="2E8EC86E" w:rsidR="007F4B7A" w:rsidRPr="00C50597" w:rsidRDefault="007F4B7A">
      <w:pPr>
        <w:rPr>
          <w:lang w:val="en-US"/>
        </w:rPr>
      </w:pPr>
    </w:p>
    <w:p w14:paraId="0404CDDC" w14:textId="1D0D5B64" w:rsidR="007F4B7A" w:rsidRPr="00C50597" w:rsidRDefault="007F4B7A">
      <w:pPr>
        <w:rPr>
          <w:lang w:val="en-US"/>
        </w:rPr>
      </w:pPr>
    </w:p>
    <w:p w14:paraId="6AE50FB0" w14:textId="4B06670B" w:rsidR="007F4B7A" w:rsidRPr="00C50597" w:rsidRDefault="007F4B7A">
      <w:pPr>
        <w:rPr>
          <w:lang w:val="en-US"/>
        </w:rPr>
      </w:pPr>
    </w:p>
    <w:p w14:paraId="06FCD256" w14:textId="7C64FD13" w:rsidR="007F4B7A" w:rsidRPr="00C50597" w:rsidRDefault="007F4B7A">
      <w:pPr>
        <w:rPr>
          <w:lang w:val="en-US"/>
        </w:rPr>
      </w:pPr>
    </w:p>
    <w:p w14:paraId="100692BF" w14:textId="4078E2B1" w:rsidR="007F4B7A" w:rsidRPr="00C50597" w:rsidRDefault="007F4B7A">
      <w:pPr>
        <w:rPr>
          <w:lang w:val="en-US"/>
        </w:rPr>
      </w:pPr>
    </w:p>
    <w:p w14:paraId="2C709BBD" w14:textId="1C897E92" w:rsidR="00370615" w:rsidRPr="00C50597" w:rsidRDefault="00370615">
      <w:pPr>
        <w:rPr>
          <w:rFonts w:ascii="Times New Roman" w:hAnsi="Times New Roman" w:cs="Times New Roman"/>
          <w:b/>
          <w:bCs/>
          <w:lang w:val="en-US"/>
        </w:rPr>
      </w:pPr>
    </w:p>
    <w:p w14:paraId="08456E46" w14:textId="7A6E45D3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7379AF07" w14:textId="1E3C97A8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1592C21B" w14:textId="77777777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7F2B5FB6" w14:textId="2120F436" w:rsidR="007F4B7A" w:rsidRPr="00C50597" w:rsidRDefault="00370615">
      <w:pPr>
        <w:rPr>
          <w:rFonts w:ascii="Times New Roman" w:hAnsi="Times New Roman" w:cs="Times New Roman"/>
          <w:b/>
          <w:bCs/>
          <w:lang w:val="en-US"/>
        </w:rPr>
      </w:pPr>
      <w:r w:rsidRPr="00C50597">
        <w:rPr>
          <w:rFonts w:ascii="Times New Roman" w:hAnsi="Times New Roman" w:cs="Times New Roman"/>
          <w:b/>
          <w:bCs/>
          <w:lang w:val="en-US"/>
        </w:rPr>
        <w:t>(B)</w:t>
      </w:r>
    </w:p>
    <w:p w14:paraId="324680DA" w14:textId="43813CA8" w:rsidR="007F4B7A" w:rsidRPr="00C50597" w:rsidRDefault="00C50597">
      <w:pPr>
        <w:rPr>
          <w:lang w:val="en-US"/>
        </w:rPr>
      </w:pPr>
      <w:r w:rsidRPr="00583B3F">
        <w:rPr>
          <w:rFonts w:ascii="Times New Roman" w:hAnsi="Times New Roman" w:cs="Times New Roman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530D2610" wp14:editId="48E0FD9D">
            <wp:simplePos x="0" y="0"/>
            <wp:positionH relativeFrom="column">
              <wp:posOffset>-546735</wp:posOffset>
            </wp:positionH>
            <wp:positionV relativeFrom="paragraph">
              <wp:posOffset>209550</wp:posOffset>
            </wp:positionV>
            <wp:extent cx="6972300" cy="2767330"/>
            <wp:effectExtent l="0" t="0" r="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7" b="9239"/>
                    <a:stretch/>
                  </pic:blipFill>
                  <pic:spPr bwMode="auto">
                    <a:xfrm>
                      <a:off x="0" y="0"/>
                      <a:ext cx="6972300" cy="2767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94998" w14:textId="1967F07A" w:rsidR="007F4B7A" w:rsidRPr="00C50597" w:rsidRDefault="007F4B7A">
      <w:pPr>
        <w:rPr>
          <w:lang w:val="en-US"/>
        </w:rPr>
      </w:pPr>
    </w:p>
    <w:p w14:paraId="5D3EC533" w14:textId="5A69DF56" w:rsidR="007F4B7A" w:rsidRPr="00C50597" w:rsidRDefault="007F4B7A">
      <w:pPr>
        <w:rPr>
          <w:lang w:val="en-US"/>
        </w:rPr>
      </w:pPr>
    </w:p>
    <w:p w14:paraId="0530F85E" w14:textId="62C18513" w:rsidR="007F4B7A" w:rsidRPr="00C50597" w:rsidRDefault="007F4B7A">
      <w:pPr>
        <w:rPr>
          <w:lang w:val="en-US"/>
        </w:rPr>
      </w:pPr>
    </w:p>
    <w:p w14:paraId="2FF2EC4A" w14:textId="2DFD5B6F" w:rsidR="007F4B7A" w:rsidRPr="00C50597" w:rsidRDefault="007F4B7A">
      <w:pPr>
        <w:rPr>
          <w:lang w:val="en-US"/>
        </w:rPr>
      </w:pPr>
    </w:p>
    <w:p w14:paraId="11CE2E41" w14:textId="34E5841E" w:rsidR="007F4B7A" w:rsidRPr="00C50597" w:rsidRDefault="007F4B7A">
      <w:pPr>
        <w:rPr>
          <w:lang w:val="en-US"/>
        </w:rPr>
      </w:pPr>
    </w:p>
    <w:p w14:paraId="4C7947A8" w14:textId="7F4847FD" w:rsidR="007F4B7A" w:rsidRPr="00C50597" w:rsidRDefault="007F4B7A">
      <w:pPr>
        <w:rPr>
          <w:lang w:val="en-US"/>
        </w:rPr>
      </w:pPr>
    </w:p>
    <w:p w14:paraId="29BFD29C" w14:textId="73B58AE0" w:rsidR="007F4B7A" w:rsidRPr="00C50597" w:rsidRDefault="007F4B7A">
      <w:pPr>
        <w:rPr>
          <w:lang w:val="en-US"/>
        </w:rPr>
      </w:pPr>
    </w:p>
    <w:p w14:paraId="6818EEF6" w14:textId="6EF3D657" w:rsidR="007F4B7A" w:rsidRPr="00C50597" w:rsidRDefault="007F4B7A">
      <w:pPr>
        <w:rPr>
          <w:lang w:val="en-US"/>
        </w:rPr>
      </w:pPr>
    </w:p>
    <w:p w14:paraId="1825FBEA" w14:textId="24813381" w:rsidR="007F4B7A" w:rsidRPr="00C50597" w:rsidRDefault="007F4B7A">
      <w:pPr>
        <w:rPr>
          <w:lang w:val="en-US"/>
        </w:rPr>
      </w:pPr>
    </w:p>
    <w:p w14:paraId="56A19A01" w14:textId="008819C6" w:rsidR="007F4B7A" w:rsidRPr="00C50597" w:rsidRDefault="007F4B7A">
      <w:pPr>
        <w:rPr>
          <w:lang w:val="en-US"/>
        </w:rPr>
      </w:pPr>
    </w:p>
    <w:p w14:paraId="177E19C3" w14:textId="49EDE907" w:rsidR="007F4B7A" w:rsidRPr="00C50597" w:rsidRDefault="007F4B7A">
      <w:pPr>
        <w:rPr>
          <w:lang w:val="en-US"/>
        </w:rPr>
      </w:pPr>
    </w:p>
    <w:p w14:paraId="65DA9AB0" w14:textId="037EC8D3" w:rsidR="007F4B7A" w:rsidRPr="00C50597" w:rsidRDefault="007F4B7A">
      <w:pPr>
        <w:rPr>
          <w:lang w:val="en-US"/>
        </w:rPr>
      </w:pPr>
    </w:p>
    <w:p w14:paraId="7276040D" w14:textId="330775D9" w:rsidR="00370615" w:rsidRPr="00C50597" w:rsidRDefault="00370615">
      <w:pPr>
        <w:rPr>
          <w:rFonts w:ascii="Times New Roman" w:hAnsi="Times New Roman" w:cs="Times New Roman"/>
          <w:b/>
          <w:bCs/>
          <w:lang w:val="en-US"/>
        </w:rPr>
      </w:pPr>
    </w:p>
    <w:p w14:paraId="241E98B9" w14:textId="1AC85D75" w:rsidR="00370615" w:rsidRPr="00C50597" w:rsidRDefault="00370615">
      <w:pPr>
        <w:rPr>
          <w:rFonts w:ascii="Times New Roman" w:hAnsi="Times New Roman" w:cs="Times New Roman"/>
          <w:b/>
          <w:bCs/>
          <w:lang w:val="en-US"/>
        </w:rPr>
      </w:pPr>
    </w:p>
    <w:p w14:paraId="1A5FD3D4" w14:textId="77777777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6A83332E" w14:textId="3A2D3085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72AB2652" w14:textId="77777777" w:rsidR="00C50597" w:rsidRDefault="00C50597">
      <w:pPr>
        <w:rPr>
          <w:rFonts w:ascii="Times New Roman" w:hAnsi="Times New Roman" w:cs="Times New Roman"/>
          <w:b/>
          <w:bCs/>
          <w:lang w:val="en-US"/>
        </w:rPr>
      </w:pPr>
    </w:p>
    <w:p w14:paraId="4C62086E" w14:textId="62C6B322" w:rsidR="00122800" w:rsidRPr="00C50597" w:rsidRDefault="00370615">
      <w:pPr>
        <w:rPr>
          <w:rFonts w:ascii="Times New Roman" w:hAnsi="Times New Roman" w:cs="Times New Roman"/>
          <w:b/>
          <w:bCs/>
          <w:lang w:val="en-US"/>
        </w:rPr>
      </w:pPr>
      <w:r w:rsidRPr="00C50597">
        <w:rPr>
          <w:rFonts w:ascii="Times New Roman" w:hAnsi="Times New Roman" w:cs="Times New Roman"/>
          <w:b/>
          <w:bCs/>
          <w:lang w:val="en-US"/>
        </w:rPr>
        <w:t>(C)</w:t>
      </w:r>
    </w:p>
    <w:p w14:paraId="22B8D779" w14:textId="7BD31B6E" w:rsidR="00122800" w:rsidRPr="00C50597" w:rsidRDefault="007C4794">
      <w:pPr>
        <w:rPr>
          <w:lang w:val="en-US"/>
        </w:rPr>
      </w:pPr>
      <w:r w:rsidRPr="007F4B7A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4550E7F" wp14:editId="0CB56975">
            <wp:simplePos x="0" y="0"/>
            <wp:positionH relativeFrom="column">
              <wp:posOffset>-546735</wp:posOffset>
            </wp:positionH>
            <wp:positionV relativeFrom="paragraph">
              <wp:posOffset>133350</wp:posOffset>
            </wp:positionV>
            <wp:extent cx="7048500" cy="216852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0" b="28511"/>
                    <a:stretch/>
                  </pic:blipFill>
                  <pic:spPr bwMode="auto">
                    <a:xfrm>
                      <a:off x="0" y="0"/>
                      <a:ext cx="7048500" cy="216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AA3FF" w14:textId="033B0428" w:rsidR="00122800" w:rsidRPr="00C50597" w:rsidRDefault="00122800">
      <w:pPr>
        <w:rPr>
          <w:lang w:val="en-US"/>
        </w:rPr>
      </w:pPr>
    </w:p>
    <w:p w14:paraId="2A6BA5C5" w14:textId="77777777" w:rsidR="00122800" w:rsidRPr="00C50597" w:rsidRDefault="00122800">
      <w:pPr>
        <w:rPr>
          <w:lang w:val="en-US"/>
        </w:rPr>
      </w:pPr>
    </w:p>
    <w:p w14:paraId="23D40FC5" w14:textId="07525A4B" w:rsidR="00122800" w:rsidRPr="00C50597" w:rsidRDefault="00122800">
      <w:pPr>
        <w:rPr>
          <w:lang w:val="en-US"/>
        </w:rPr>
      </w:pPr>
    </w:p>
    <w:p w14:paraId="2081E741" w14:textId="692D91D0" w:rsidR="00122800" w:rsidRPr="00C50597" w:rsidRDefault="00122800">
      <w:pPr>
        <w:rPr>
          <w:lang w:val="en-US"/>
        </w:rPr>
      </w:pPr>
    </w:p>
    <w:p w14:paraId="11694349" w14:textId="77777777" w:rsidR="00122800" w:rsidRPr="00C50597" w:rsidRDefault="00122800">
      <w:pPr>
        <w:rPr>
          <w:lang w:val="en-US"/>
        </w:rPr>
      </w:pPr>
    </w:p>
    <w:p w14:paraId="530F6635" w14:textId="77777777" w:rsidR="00122800" w:rsidRPr="00C50597" w:rsidRDefault="00122800">
      <w:pPr>
        <w:rPr>
          <w:lang w:val="en-US"/>
        </w:rPr>
      </w:pPr>
    </w:p>
    <w:p w14:paraId="366787ED" w14:textId="77777777" w:rsidR="00122800" w:rsidRPr="00C50597" w:rsidRDefault="00122800">
      <w:pPr>
        <w:rPr>
          <w:lang w:val="en-US"/>
        </w:rPr>
      </w:pPr>
    </w:p>
    <w:p w14:paraId="43094DAC" w14:textId="2EA79EF0" w:rsidR="00A6245F" w:rsidRPr="00C50597" w:rsidRDefault="00A6245F">
      <w:pPr>
        <w:rPr>
          <w:lang w:val="en-US"/>
        </w:rPr>
      </w:pPr>
    </w:p>
    <w:p w14:paraId="10D9D8A8" w14:textId="41D415D4" w:rsidR="00AF3921" w:rsidRPr="00AF3921" w:rsidRDefault="00C33583" w:rsidP="00E04790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bCs/>
          <w:lang w:val="en-US" w:eastAsia="es-MX"/>
        </w:rPr>
      </w:pPr>
      <w:r w:rsidRPr="00D66E29">
        <w:rPr>
          <w:rFonts w:ascii="Times New Roman" w:hAnsi="Times New Roman" w:cs="Times New Roman"/>
          <w:b/>
          <w:lang w:val="en-US"/>
        </w:rPr>
        <w:t>Supplementary Figure 2.</w:t>
      </w:r>
      <w:r w:rsidRPr="00D66E29">
        <w:rPr>
          <w:rFonts w:ascii="Times New Roman" w:hAnsi="Times New Roman" w:cs="Times New Roman"/>
          <w:lang w:val="en-US"/>
        </w:rPr>
        <w:t xml:space="preserve"> </w:t>
      </w:r>
      <w:r w:rsidR="00D66E29" w:rsidRPr="00A959DA">
        <w:rPr>
          <w:rFonts w:ascii="Times New Roman" w:hAnsi="Times New Roman" w:cs="Times New Roman"/>
          <w:b/>
          <w:bCs/>
          <w:lang w:val="en-US"/>
        </w:rPr>
        <w:t>Regional association plots for three loci that gain significance with the inclusion of Colombian samples.</w:t>
      </w:r>
      <w:r w:rsidR="00085CD1">
        <w:rPr>
          <w:rFonts w:ascii="Times New Roman" w:hAnsi="Times New Roman" w:cs="Times New Roman"/>
          <w:lang w:val="en-US"/>
        </w:rPr>
        <w:t xml:space="preserve"> </w:t>
      </w:r>
      <w:r w:rsidR="0022155B" w:rsidRPr="0022155B">
        <w:rPr>
          <w:rFonts w:ascii="Times New Roman" w:hAnsi="Times New Roman" w:cs="Times New Roman"/>
          <w:b/>
          <w:bCs/>
          <w:lang w:val="en-US"/>
        </w:rPr>
        <w:t>(</w:t>
      </w:r>
      <w:r w:rsidR="00085CD1" w:rsidRPr="0022155B">
        <w:rPr>
          <w:rFonts w:ascii="Times New Roman" w:eastAsia="Times New Roman" w:hAnsi="Times New Roman" w:cs="Times New Roman"/>
          <w:b/>
          <w:bCs/>
          <w:lang w:val="en-US" w:eastAsia="es-MX"/>
        </w:rPr>
        <w:t>A)</w:t>
      </w:r>
      <w:r w:rsidR="00085CD1" w:rsidRPr="00085CD1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 w:rsidR="00C50597" w:rsidRPr="00085CD1">
        <w:rPr>
          <w:rFonts w:ascii="Times New Roman" w:eastAsia="Times New Roman" w:hAnsi="Times New Roman" w:cs="Times New Roman"/>
          <w:i/>
          <w:iCs/>
          <w:lang w:val="en-US" w:eastAsia="es-MX"/>
        </w:rPr>
        <w:t>AGAP1</w:t>
      </w:r>
      <w:r w:rsidR="00C50597" w:rsidRPr="00085CD1">
        <w:rPr>
          <w:rFonts w:ascii="Times New Roman" w:eastAsia="Times New Roman" w:hAnsi="Times New Roman" w:cs="Times New Roman"/>
          <w:lang w:val="en-US" w:eastAsia="es-MX"/>
        </w:rPr>
        <w:t xml:space="preserve"> locus with lead SNP rs12465126</w:t>
      </w:r>
      <w:r w:rsidR="00C50597">
        <w:rPr>
          <w:rFonts w:ascii="Times New Roman" w:eastAsia="Times New Roman" w:hAnsi="Times New Roman" w:cs="Times New Roman"/>
          <w:lang w:val="en-US" w:eastAsia="es-MX"/>
        </w:rPr>
        <w:t xml:space="preserve">, </w:t>
      </w:r>
      <w:r w:rsidR="0022155B" w:rsidRPr="0022155B">
        <w:rPr>
          <w:rFonts w:ascii="Times New Roman" w:eastAsia="Times New Roman" w:hAnsi="Times New Roman" w:cs="Times New Roman"/>
          <w:b/>
          <w:bCs/>
          <w:lang w:val="en-US" w:eastAsia="es-MX"/>
        </w:rPr>
        <w:t>(</w:t>
      </w:r>
      <w:r w:rsidR="00C50597" w:rsidRPr="0022155B">
        <w:rPr>
          <w:rFonts w:ascii="Times New Roman" w:eastAsia="Times New Roman" w:hAnsi="Times New Roman" w:cs="Times New Roman"/>
          <w:b/>
          <w:bCs/>
          <w:lang w:val="en-US" w:eastAsia="es-MX"/>
        </w:rPr>
        <w:t>B)</w:t>
      </w:r>
      <w:r w:rsidR="00085CD1" w:rsidRPr="00085CD1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 w:rsidR="00085CD1" w:rsidRPr="00AF3921">
        <w:rPr>
          <w:rFonts w:ascii="Times New Roman" w:eastAsia="Times New Roman" w:hAnsi="Times New Roman" w:cs="Times New Roman"/>
          <w:i/>
          <w:iCs/>
          <w:lang w:val="en-US" w:eastAsia="es-MX"/>
        </w:rPr>
        <w:t>CENPP</w:t>
      </w:r>
      <w:r w:rsidR="00085CD1" w:rsidRPr="00085CD1">
        <w:rPr>
          <w:rFonts w:ascii="Times New Roman" w:eastAsia="Times New Roman" w:hAnsi="Times New Roman" w:cs="Times New Roman"/>
          <w:lang w:val="en-US" w:eastAsia="es-MX"/>
        </w:rPr>
        <w:t xml:space="preserve"> locus with lead SNP rs74457370</w:t>
      </w:r>
      <w:r w:rsidR="00C50597">
        <w:rPr>
          <w:rFonts w:ascii="Times New Roman" w:eastAsia="Times New Roman" w:hAnsi="Times New Roman" w:cs="Times New Roman"/>
          <w:lang w:val="en-US" w:eastAsia="es-MX"/>
        </w:rPr>
        <w:t xml:space="preserve"> and </w:t>
      </w:r>
      <w:r w:rsidR="0022155B" w:rsidRPr="0022155B">
        <w:rPr>
          <w:rFonts w:ascii="Times New Roman" w:eastAsia="Times New Roman" w:hAnsi="Times New Roman" w:cs="Times New Roman"/>
          <w:b/>
          <w:bCs/>
          <w:lang w:val="en-US" w:eastAsia="es-MX"/>
        </w:rPr>
        <w:t>(</w:t>
      </w:r>
      <w:r w:rsidR="00C50597" w:rsidRPr="0022155B">
        <w:rPr>
          <w:rFonts w:ascii="Times New Roman" w:eastAsia="Times New Roman" w:hAnsi="Times New Roman" w:cs="Times New Roman"/>
          <w:b/>
          <w:bCs/>
          <w:lang w:val="en-US" w:eastAsia="es-MX"/>
        </w:rPr>
        <w:t>C)</w:t>
      </w:r>
      <w:r w:rsidR="00C50597">
        <w:rPr>
          <w:rFonts w:ascii="Times New Roman" w:eastAsia="Times New Roman" w:hAnsi="Times New Roman" w:cs="Times New Roman"/>
          <w:lang w:val="en-US" w:eastAsia="es-MX"/>
        </w:rPr>
        <w:t xml:space="preserve"> </w:t>
      </w:r>
      <w:r w:rsidR="00C50597" w:rsidRPr="00085CD1">
        <w:rPr>
          <w:rFonts w:ascii="Times New Roman" w:eastAsia="Times New Roman" w:hAnsi="Times New Roman" w:cs="Times New Roman"/>
          <w:i/>
          <w:iCs/>
          <w:lang w:val="en-US" w:eastAsia="es-MX"/>
        </w:rPr>
        <w:t>MRPL50P1</w:t>
      </w:r>
      <w:r w:rsidR="00C50597" w:rsidRPr="00085CD1">
        <w:rPr>
          <w:rFonts w:ascii="Times New Roman" w:eastAsia="Times New Roman" w:hAnsi="Times New Roman" w:cs="Times New Roman"/>
          <w:lang w:val="en-US" w:eastAsia="es-MX"/>
        </w:rPr>
        <w:t xml:space="preserve"> locus with lead SNP rs36039096</w:t>
      </w:r>
      <w:r w:rsidR="00085CD1" w:rsidRPr="00085CD1">
        <w:rPr>
          <w:rFonts w:ascii="Times New Roman" w:eastAsia="Times New Roman" w:hAnsi="Times New Roman" w:cs="Times New Roman"/>
          <w:lang w:val="en-US" w:eastAsia="es-MX"/>
        </w:rPr>
        <w:t>.</w:t>
      </w:r>
      <w:r w:rsidR="00AF3921">
        <w:rPr>
          <w:rFonts w:ascii="Times New Roman" w:eastAsia="Times New Roman" w:hAnsi="Times New Roman" w:cs="Times New Roman"/>
          <w:b/>
          <w:bCs/>
          <w:lang w:val="en-US" w:eastAsia="es-MX"/>
        </w:rPr>
        <w:t xml:space="preserve"> </w:t>
      </w:r>
      <w:r w:rsidR="00AF3921" w:rsidRPr="00AF3921">
        <w:rPr>
          <w:rFonts w:ascii="Times New Roman" w:hAnsi="Times New Roman" w:cs="Times New Roman"/>
          <w:lang w:val="en-US"/>
        </w:rPr>
        <w:t>Points represent SNP –log₁₀</w:t>
      </w:r>
      <w:r w:rsidR="00AF3921" w:rsidRPr="00AF3921">
        <w:rPr>
          <w:rFonts w:ascii="Times New Roman" w:hAnsi="Times New Roman" w:cs="Times New Roman"/>
          <w:i/>
          <w:iCs/>
          <w:lang w:val="en-US"/>
        </w:rPr>
        <w:t>P</w:t>
      </w:r>
      <w:r w:rsidR="00AF3921" w:rsidRPr="00AF3921">
        <w:rPr>
          <w:rFonts w:ascii="Times New Roman" w:hAnsi="Times New Roman" w:cs="Times New Roman"/>
          <w:lang w:val="en-US"/>
        </w:rPr>
        <w:t>-values colored by LD (</w:t>
      </w:r>
      <w:r w:rsidR="00AF3921" w:rsidRPr="00AF3921">
        <w:rPr>
          <w:rFonts w:ascii="Times New Roman" w:hAnsi="Times New Roman" w:cs="Times New Roman"/>
          <w:i/>
          <w:iCs/>
          <w:lang w:val="en-US"/>
        </w:rPr>
        <w:t>r²</w:t>
      </w:r>
      <w:r w:rsidR="00AF3921" w:rsidRPr="00AF3921">
        <w:rPr>
          <w:rFonts w:ascii="Times New Roman" w:hAnsi="Times New Roman" w:cs="Times New Roman"/>
          <w:lang w:val="en-US"/>
        </w:rPr>
        <w:t>) with the lead variant</w:t>
      </w:r>
      <w:r w:rsidR="00AF3921">
        <w:rPr>
          <w:rFonts w:ascii="Times New Roman" w:hAnsi="Times New Roman" w:cs="Times New Roman"/>
          <w:lang w:val="en-US"/>
        </w:rPr>
        <w:t xml:space="preserve"> (black</w:t>
      </w:r>
      <w:r w:rsidR="00E04790">
        <w:rPr>
          <w:rFonts w:ascii="Times New Roman" w:hAnsi="Times New Roman" w:cs="Times New Roman"/>
          <w:lang w:val="en-US"/>
        </w:rPr>
        <w:t xml:space="preserve"> diamond</w:t>
      </w:r>
      <w:r w:rsidR="00AF3921">
        <w:rPr>
          <w:rFonts w:ascii="Times New Roman" w:hAnsi="Times New Roman" w:cs="Times New Roman"/>
          <w:lang w:val="en-US"/>
        </w:rPr>
        <w:t>)</w:t>
      </w:r>
      <w:r w:rsidR="00AF3921" w:rsidRPr="00AF3921">
        <w:rPr>
          <w:rFonts w:ascii="Times New Roman" w:hAnsi="Times New Roman" w:cs="Times New Roman"/>
          <w:lang w:val="en-US"/>
        </w:rPr>
        <w:t>. Genomic coordinates are provided on the x-axis (Mb), and recombination rates (</w:t>
      </w:r>
      <w:proofErr w:type="spellStart"/>
      <w:r w:rsidR="00AF3921" w:rsidRPr="00AF3921">
        <w:rPr>
          <w:rFonts w:ascii="Times New Roman" w:hAnsi="Times New Roman" w:cs="Times New Roman"/>
          <w:lang w:val="en-US"/>
        </w:rPr>
        <w:t>cM</w:t>
      </w:r>
      <w:proofErr w:type="spellEnd"/>
      <w:r w:rsidR="00AF3921" w:rsidRPr="00AF3921">
        <w:rPr>
          <w:rFonts w:ascii="Times New Roman" w:hAnsi="Times New Roman" w:cs="Times New Roman"/>
          <w:lang w:val="en-US"/>
        </w:rPr>
        <w:t>/Mb) are plotted on the secondary y-axis (right) to indicate local recombination hotspots. Gene annotations below each plot illustrate the structure and orientation of nearby genes.</w:t>
      </w:r>
    </w:p>
    <w:p w14:paraId="1C46D16D" w14:textId="77777777" w:rsidR="00085CD1" w:rsidRPr="00085CD1" w:rsidRDefault="00085CD1" w:rsidP="00085CD1">
      <w:pPr>
        <w:spacing w:line="360" w:lineRule="auto"/>
        <w:ind w:left="-426"/>
        <w:jc w:val="both"/>
        <w:rPr>
          <w:rFonts w:ascii="Times New Roman" w:hAnsi="Times New Roman" w:cs="Times New Roman"/>
          <w:lang w:val="en-US"/>
        </w:rPr>
      </w:pPr>
    </w:p>
    <w:sectPr w:rsidR="00085CD1" w:rsidRPr="00085C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7A"/>
    <w:rsid w:val="00085CD1"/>
    <w:rsid w:val="00122800"/>
    <w:rsid w:val="0022155B"/>
    <w:rsid w:val="00370615"/>
    <w:rsid w:val="00481F05"/>
    <w:rsid w:val="00795A44"/>
    <w:rsid w:val="007C4794"/>
    <w:rsid w:val="007F4B7A"/>
    <w:rsid w:val="00A6245F"/>
    <w:rsid w:val="00A959DA"/>
    <w:rsid w:val="00AF3921"/>
    <w:rsid w:val="00C33583"/>
    <w:rsid w:val="00C50597"/>
    <w:rsid w:val="00D66E29"/>
    <w:rsid w:val="00E0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5C8C52E"/>
  <w15:chartTrackingRefBased/>
  <w15:docId w15:val="{67134246-C62A-944D-A72C-9CF18CBB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5CD1"/>
    <w:rPr>
      <w:b/>
      <w:bCs/>
    </w:rPr>
  </w:style>
  <w:style w:type="character" w:styleId="nfasis">
    <w:name w:val="Emphasis"/>
    <w:basedOn w:val="Fuentedeprrafopredeter"/>
    <w:uiPriority w:val="20"/>
    <w:qFormat/>
    <w:rsid w:val="00085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2025-12-11T14:10:00Z</dcterms:created>
  <dcterms:modified xsi:type="dcterms:W3CDTF">2025-12-11T22:13:00Z</dcterms:modified>
</cp:coreProperties>
</file>