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line="276"/>
        <w:jc w:val="center"/>
      </w:pPr>
      <w:r>
        <w:rPr>
          <w:rFonts w:ascii="Arial" w:cs="Arial" w:eastAsia="Arial" w:hAnsi="Arial"/>
          <w:b/>
          <w:bCs/>
          <w:color w:val="2E75B6"/>
          <w:sz w:val="20"/>
          <w:szCs w:val="20"/>
        </w:rPr>
        <w:t xml:space="preserve">SUPPLEMENTARY MATERIAL S3</w:t>
      </w:r>
    </w:p>
    <w:p>
      <w:pPr>
        <w:spacing w:before="0" w:after="200" w:line="276"/>
        <w:jc w:val="center"/>
      </w:pPr>
      <w:r>
        <w:rPr>
          <w:rFonts w:ascii="Arial" w:cs="Arial" w:eastAsia="Arial" w:hAnsi="Arial"/>
          <w:b/>
          <w:bCs/>
          <w:color w:val="1F4E79"/>
          <w:sz w:val="36"/>
          <w:szCs w:val="36"/>
        </w:rPr>
        <w:t xml:space="preserve">Session Fidelity Checklist</w:t>
      </w:r>
    </w:p>
    <w:p>
      <w:pPr>
        <w:spacing w:before="0" w:after="80" w:line="276"/>
        <w:jc w:val="center"/>
      </w:pPr>
      <w:r>
        <w:rPr>
          <w:rFonts w:ascii="Arial" w:cs="Arial" w:eastAsia="Arial" w:hAnsi="Arial"/>
          <w:i/>
          <w:iCs/>
          <w:color w:val="444444"/>
          <w:sz w:val="22"/>
          <w:szCs w:val="22"/>
        </w:rPr>
        <w:t xml:space="preserve">AI-Driven Social–Emotional Learning: Enhancing Perspective-Taking Skills</w:t>
      </w:r>
    </w:p>
    <w:p>
      <w:pPr>
        <w:spacing w:before="0" w:after="80" w:line="276"/>
        <w:jc w:val="center"/>
      </w:pPr>
      <w:r>
        <w:rPr>
          <w:rFonts w:ascii="Arial" w:cs="Arial" w:eastAsia="Arial" w:hAnsi="Arial"/>
          <w:i/>
          <w:iCs/>
          <w:color w:val="444444"/>
          <w:sz w:val="22"/>
          <w:szCs w:val="22"/>
        </w:rPr>
        <w:t xml:space="preserve">Through Scenario-Based Chatbot Dialogues in Early Childhood</w:t>
      </w:r>
    </w:p>
    <w:p>
      <w:pPr>
        <w:spacing w:before="0" w:after="400"/>
      </w:pPr>
    </w:p>
    <w:p>
      <w:pPr>
        <w:pStyle w:val="Heading1"/>
        <w:spacing w:before="360" w:after="160"/>
      </w:pPr>
      <w:r>
        <w:rPr>
          <w:rFonts w:ascii="Arial" w:cs="Arial" w:eastAsia="Arial" w:hAnsi="Arial"/>
          <w:b/>
          <w:bCs/>
          <w:color w:val="1F4E79"/>
          <w:sz w:val="28"/>
          <w:szCs w:val="28"/>
        </w:rPr>
        <w:t xml:space="preserve">Instructions for Use</w:t>
      </w:r>
    </w:p>
    <w:p>
      <w:pPr>
        <w:spacing w:before="0" w:after="160" w:line="276"/>
        <w:jc w:val="left"/>
      </w:pPr>
      <w:r>
        <w:rPr>
          <w:rFonts w:ascii="Arial" w:cs="Arial" w:eastAsia="Arial" w:hAnsi="Arial"/>
          <w:sz w:val="22"/>
          <w:szCs w:val="22"/>
        </w:rPr>
        <w:t xml:space="preserve">This checklist must be completed for </w:t>
      </w:r>
      <w:r>
        <w:rPr>
          <w:rFonts w:ascii="Arial" w:cs="Arial" w:eastAsia="Arial" w:hAnsi="Arial"/>
          <w:b/>
          <w:bCs/>
          <w:sz w:val="22"/>
          <w:szCs w:val="22"/>
        </w:rPr>
        <w:t xml:space="preserve">every</w:t>
      </w:r>
      <w:r>
        <w:rPr>
          <w:rFonts w:ascii="Arial" w:cs="Arial" w:eastAsia="Arial" w:hAnsi="Arial"/>
          <w:sz w:val="22"/>
          <w:szCs w:val="22"/>
        </w:rPr>
        <w:t xml:space="preserve"> session delivered. Complete Sections A–I during or immediately after each session. Print one copy per session, or open the digital version before each session begins.</w:t>
      </w:r>
    </w:p>
    <w:p>
      <w:pPr>
        <w:spacing w:before="0" w:after="160" w:line="276"/>
        <w:jc w:val="left"/>
      </w:pPr>
      <w:r>
        <w:rPr>
          <w:rFonts w:ascii="Arial" w:cs="Arial" w:eastAsia="Arial" w:hAnsi="Arial"/>
          <w:b/>
          <w:bCs/>
          <w:sz w:val="22"/>
          <w:szCs w:val="22"/>
        </w:rPr>
        <w:t xml:space="preserve">Interaction model. </w:t>
      </w:r>
      <w:r>
        <w:rPr>
          <w:rFonts w:ascii="Arial" w:cs="Arial" w:eastAsia="Arial" w:hAnsi="Arial"/>
          <w:sz w:val="22"/>
          <w:szCs w:val="22"/>
        </w:rPr>
        <w:t xml:space="preserve">A voice-activated, web-based generative AI chatbot was used. The child interacted with the chatbot directly by voice. The facilitator was present for support, monitoring, and scaffolding but did not communicate on behalf of the child.</w:t>
      </w:r>
    </w:p>
    <w:p>
      <w:pPr>
        <w:spacing w:before="0" w:after="160" w:line="276"/>
        <w:jc w:val="left"/>
      </w:pPr>
      <w:r>
        <w:rPr>
          <w:rFonts w:ascii="Arial" w:cs="Arial" w:eastAsia="Arial" w:hAnsi="Arial"/>
          <w:b/>
          <w:bCs/>
          <w:sz w:val="22"/>
          <w:szCs w:val="22"/>
        </w:rPr>
        <w:t xml:space="preserve">Fidelity threshold. </w:t>
      </w:r>
      <w:r>
        <w:rPr>
          <w:rFonts w:ascii="Arial" w:cs="Arial" w:eastAsia="Arial" w:hAnsi="Arial"/>
          <w:sz w:val="22"/>
          <w:szCs w:val="22"/>
        </w:rPr>
        <w:t xml:space="preserve">Sessions are protocol-adherent when ≥85% of mandatory steps are completed as specified. The mean fidelity score across all 12 sessions is the programme-level fidelity estimate.</w:t>
      </w:r>
    </w:p>
    <w:p>
      <w:pPr>
        <w:spacing w:before="0" w:after="200" w:line="276"/>
        <w:jc w:val="left"/>
      </w:pPr>
      <w:r>
        <w:rPr>
          <w:rFonts w:ascii="Arial" w:cs="Arial" w:eastAsia="Arial" w:hAnsi="Arial"/>
          <w:b/>
          <w:bCs/>
          <w:sz w:val="22"/>
          <w:szCs w:val="22"/>
        </w:rPr>
        <w:t xml:space="preserve">Independent audit. </w:t>
      </w:r>
      <w:r>
        <w:rPr>
          <w:rFonts w:ascii="Arial" w:cs="Arial" w:eastAsia="Arial" w:hAnsi="Arial"/>
          <w:sz w:val="22"/>
          <w:szCs w:val="22"/>
        </w:rPr>
        <w:t xml:space="preserve">Approximately 10% of sessions (randomly selected) will be reviewed by an independent observer using this checklist. Discrepancies will be resolved through discussion.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2313"/>
        <w:gridCol w:w="2413"/>
        <w:gridCol w:w="2700"/>
      </w:tblGrid>
      <w:tr>
        <w:tc>
          <w:tcPr>
            <w:tcW w:type="dxa" w:w="16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Symbol / Colour</w:t>
            </w:r>
          </w:p>
        </w:tc>
        <w:tc>
          <w:tcPr>
            <w:tcW w:type="dxa" w:w="2313"/>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Meaning</w:t>
            </w:r>
          </w:p>
        </w:tc>
        <w:tc>
          <w:tcPr>
            <w:tcW w:type="dxa" w:w="2413"/>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Action required</w:t>
            </w:r>
          </w:p>
        </w:tc>
        <w:tc>
          <w:tcPr>
            <w:tcW w:type="dxa" w:w="27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Fidelity impact</w:t>
            </w:r>
          </w:p>
        </w:tc>
      </w:tr>
      <w:tr>
        <w:tc>
          <w:tcPr>
            <w:tcW w:type="dxa" w:w="16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Empty checkbox</w:t>
            </w:r>
          </w:p>
        </w:tc>
        <w:tc>
          <w:tcPr>
            <w:tcW w:type="dxa" w:w="2313"/>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Step not yet completed</w:t>
            </w:r>
          </w:p>
        </w:tc>
        <w:tc>
          <w:tcPr>
            <w:tcW w:type="dxa" w:w="2413"/>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Tick or write N/A if not applicable</w:t>
            </w:r>
          </w:p>
        </w:tc>
        <w:tc>
          <w:tcPr>
            <w:tcW w:type="dxa" w:w="2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Unticked mandatory steps reduce fidelity score</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Ticked checkbox</w:t>
            </w:r>
          </w:p>
        </w:tc>
        <w:tc>
          <w:tcPr>
            <w:tcW w:type="dxa" w:w="2313"/>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Step completed as specified</w:t>
            </w:r>
          </w:p>
        </w:tc>
        <w:tc>
          <w:tcPr>
            <w:tcW w:type="dxa" w:w="2413"/>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None — proceed</w:t>
            </w:r>
          </w:p>
        </w:tc>
        <w:tc>
          <w:tcPr>
            <w:tcW w:type="dxa" w:w="2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Counts toward adherent steps</w:t>
            </w:r>
          </w:p>
        </w:tc>
      </w:tr>
      <w:tr>
        <w:tc>
          <w:tcPr>
            <w:tcW w:type="dxa" w:w="16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Yellow background</w:t>
            </w:r>
          </w:p>
        </w:tc>
        <w:tc>
          <w:tcPr>
            <w:tcW w:type="dxa" w:w="2313"/>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Mandatory item</w:t>
            </w:r>
          </w:p>
        </w:tc>
        <w:tc>
          <w:tcPr>
            <w:tcW w:type="dxa" w:w="2413"/>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Must be completed every session</w:t>
            </w:r>
          </w:p>
        </w:tc>
        <w:tc>
          <w:tcPr>
            <w:tcW w:type="dxa" w:w="2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Omission is a protocol deviation</w:t>
            </w:r>
          </w:p>
        </w:tc>
      </w:tr>
      <w:tr>
        <w:tc>
          <w:tcPr>
            <w:tcW w:type="dxa" w:w="16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Red section header</w:t>
            </w:r>
          </w:p>
        </w:tc>
        <w:tc>
          <w:tcPr>
            <w:tcW w:type="dxa" w:w="2313"/>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Safety-critical section</w:t>
            </w:r>
          </w:p>
        </w:tc>
        <w:tc>
          <w:tcPr>
            <w:tcW w:type="dxa" w:w="2413"/>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Must be reviewed even if no issues</w:t>
            </w:r>
          </w:p>
        </w:tc>
        <w:tc>
          <w:tcPr>
            <w:tcW w:type="dxa" w:w="2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Non-completion is a reportable omission</w:t>
            </w:r>
          </w:p>
        </w:tc>
      </w:tr>
    </w:tbl>
    <w:p>
      <w:pPr>
        <w:spacing w:before="0" w:after="400"/>
      </w:pPr>
    </w:p>
    <w:p>
      <w:pPr>
        <w:pStyle w:val="Heading1"/>
        <w:spacing w:before="360" w:after="160"/>
      </w:pPr>
      <w:r>
        <w:rPr>
          <w:rFonts w:ascii="Arial" w:cs="Arial" w:eastAsia="Arial" w:hAnsi="Arial"/>
          <w:b/>
          <w:bCs/>
          <w:color w:val="1F4E79"/>
          <w:sz w:val="28"/>
          <w:szCs w:val="28"/>
        </w:rPr>
        <w:t xml:space="preserve">Per-Session Fidelity Checklist</w:t>
      </w:r>
    </w:p>
    <w:p>
      <w:pPr>
        <w:spacing w:before="0" w:after="160" w:line="276"/>
        <w:jc w:val="left"/>
      </w:pPr>
      <w:r>
        <w:rPr>
          <w:rFonts w:ascii="Arial" w:cs="Arial" w:eastAsia="Arial" w:hAnsi="Arial"/>
          <w:i/>
          <w:iCs/>
          <w:sz w:val="20"/>
          <w:szCs w:val="20"/>
        </w:rPr>
        <w:t xml:space="preserve">Print or duplicate one copy of the form below for each of the 12 sessions.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5786"/>
        <w:gridCol w:w="2800"/>
      </w:tblGrid>
      <w:tr>
        <w:tc>
          <w:tcPr>
            <w:tcW w:type="dxa" w:w="9026"/>
            <w:gridSpan w:val="3"/>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A — Administrative Information</w:t>
            </w:r>
          </w:p>
          <w:p>
            <w:pPr>
              <w:spacing w:before="0" w:after="0" w:line="276"/>
              <w:jc w:val="left"/>
            </w:pPr>
            <w:r>
              <w:rPr>
                <w:rFonts w:ascii="Arial" w:cs="Arial" w:eastAsia="Arial" w:hAnsi="Arial"/>
                <w:i/>
                <w:iCs/>
                <w:color w:val="BDD7EE"/>
                <w:sz w:val="17"/>
                <w:szCs w:val="17"/>
              </w:rPr>
              <w:t xml:space="preserve">Complete before beginning the session</w:t>
            </w:r>
          </w:p>
        </w:tc>
      </w:tr>
      <w:tr>
        <w:tc>
          <w:tcPr>
            <w:tcW w:type="dxa" w:w="44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w:t>
            </w:r>
          </w:p>
        </w:tc>
        <w:tc>
          <w:tcPr>
            <w:tcW w:type="dxa" w:w="578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Item</w:t>
            </w:r>
          </w:p>
        </w:tc>
        <w:tc>
          <w:tcPr>
            <w:tcW w:type="dxa" w:w="28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Response / Entry</w:t>
            </w:r>
          </w:p>
        </w:tc>
      </w:tr>
      <w:tr>
        <w:tc>
          <w:tcPr>
            <w:tcW w:type="dxa" w:w="44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Session Number (1–12)</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Session ____</w:t>
            </w:r>
          </w:p>
        </w:tc>
      </w:tr>
      <w:tr>
        <w:tc>
          <w:tcPr>
            <w:tcW w:type="dxa" w:w="44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Date</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____ / ____ / ________</w:t>
            </w:r>
          </w:p>
        </w:tc>
      </w:tr>
      <w:tr>
        <w:tc>
          <w:tcPr>
            <w:tcW w:type="dxa" w:w="44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Child pseudonym</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
            </w:r>
          </w:p>
        </w:tc>
      </w:tr>
      <w:tr>
        <w:tc>
          <w:tcPr>
            <w:tcW w:type="dxa" w:w="44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Facilitator name / ID</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
            </w:r>
          </w:p>
        </w:tc>
      </w:tr>
      <w:tr>
        <w:tc>
          <w:tcPr>
            <w:tcW w:type="dxa" w:w="44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Scenario delivered this session</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Scenario ____  —  </w:t>
            </w:r>
          </w:p>
        </w:tc>
      </w:tr>
      <w:tr>
        <w:tc>
          <w:tcPr>
            <w:tcW w:type="dxa" w:w="44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Session start time  /  End time</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Start: ________    End: ________</w:t>
            </w:r>
          </w:p>
        </w:tc>
      </w:tr>
      <w:tr>
        <w:tc>
          <w:tcPr>
            <w:tcW w:type="dxa" w:w="44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sz w:val="18"/>
                <w:szCs w:val="18"/>
              </w:rPr>
              <w:t xml:space="preserve"/>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Total session duration</w:t>
            </w:r>
          </w:p>
        </w:tc>
        <w:tc>
          <w:tcPr>
            <w:tcW w:type="dxa" w:w="2800"/>
            <w:tcBorders>
              <w:top w:val="single" w:color="BBBBBB" w:sz="1"/>
              <w:left w:val="single" w:color="BBBBBB" w:sz="1"/>
              <w:bottom w:val="single" w:color="BBBBBB" w:sz="1"/>
              <w:right w:val="single" w:color="BBBBBB" w:sz="1"/>
            </w:tcBorders>
            <w:shd w:fill="FFFDE7" w:val="clear"/>
            <w:tcMar>
              <w:top w:type="dxa" w:w="110"/>
              <w:left w:type="dxa" w:w="150"/>
              <w:bottom w:type="dxa" w:w="110"/>
              <w:right w:type="dxa" w:w="150"/>
            </w:tcMar>
          </w:tcPr>
          <w:p>
            <w:pPr>
              <w:spacing w:before="0" w:after="0" w:line="276"/>
              <w:jc w:val="left"/>
            </w:pPr>
            <w:r>
              <w:rPr>
                <w:rFonts w:ascii="Arial" w:cs="Arial" w:eastAsia="Arial" w:hAnsi="Arial"/>
                <w:sz w:val="19"/>
                <w:szCs w:val="19"/>
              </w:rPr>
              <w:t xml:space="preserve">____  min   □ Within 20–25 min   □ Outside range</w:t>
            </w:r>
          </w:p>
        </w:tc>
      </w:tr>
      <w:tr>
        <w:tc>
          <w:tcPr>
            <w:tcW w:type="dxa" w:w="9026"/>
            <w:gridSpan w:val="3"/>
            <w:tcBorders>
              <w:top w:val="single" w:color="BBBBBB" w:sz="1"/>
              <w:left w:val="single" w:color="BBBBBB" w:sz="1"/>
              <w:bottom w:val="single" w:color="BBBBBB" w:sz="1"/>
              <w:right w:val="single" w:color="BBBBBB" w:sz="1"/>
            </w:tcBorders>
            <w:shd w:fill="375623"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B — Pre-Session Setup</w:t>
            </w:r>
          </w:p>
          <w:p>
            <w:pPr>
              <w:spacing w:before="0" w:after="0" w:line="276"/>
              <w:jc w:val="left"/>
            </w:pPr>
            <w:r>
              <w:rPr>
                <w:rFonts w:ascii="Arial" w:cs="Arial" w:eastAsia="Arial" w:hAnsi="Arial"/>
                <w:i/>
                <w:iCs/>
                <w:color w:val="BDD7EE"/>
                <w:sz w:val="17"/>
                <w:szCs w:val="17"/>
              </w:rPr>
              <w:t xml:space="preserve">Tick each item before the child arrives</w:t>
            </w:r>
          </w:p>
        </w:tc>
      </w:tr>
      <w:tr>
        <w:tc>
          <w:tcPr>
            <w:tcW w:type="dxa" w:w="44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w:t>
            </w:r>
          </w:p>
        </w:tc>
        <w:tc>
          <w:tcPr>
            <w:tcW w:type="dxa" w:w="578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Setup item</w:t>
            </w:r>
          </w:p>
        </w:tc>
        <w:tc>
          <w:tcPr>
            <w:tcW w:type="dxa" w:w="28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Notes (if any issue)</w:t>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Stable internet connection confirmed; chatbot interface tested</w:t>
            </w:r>
          </w:p>
          <w:p>
            <w:pPr>
              <w:spacing w:before="0" w:after="0" w:line="276"/>
              <w:jc w:val="left"/>
            </w:pPr>
            <w:r>
              <w:rPr>
                <w:rFonts w:ascii="Arial" w:cs="Arial" w:eastAsia="Arial" w:hAnsi="Arial"/>
                <w:i/>
                <w:iCs/>
                <w:color w:val="555555"/>
                <w:sz w:val="18"/>
                <w:szCs w:val="18"/>
              </w:rPr>
              <w:t xml:space="preserve">Confirm voice output is working and device microphone is active</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Device volume set to appropriate level for the room</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Quiet, low-distraction environment set up</w:t>
            </w:r>
          </w:p>
          <w:p>
            <w:pPr>
              <w:spacing w:before="0" w:after="0" w:line="276"/>
              <w:jc w:val="left"/>
            </w:pPr>
            <w:r>
              <w:rPr>
                <w:rFonts w:ascii="Arial" w:cs="Arial" w:eastAsia="Arial" w:hAnsi="Arial"/>
                <w:i/>
                <w:iCs/>
                <w:color w:val="555555"/>
                <w:sz w:val="18"/>
                <w:szCs w:val="18"/>
              </w:rPr>
              <w:t xml:space="preserve">No other children present; door closed or area designated</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Seating arranged: child faces device; facilitator sits to the side</w:t>
            </w:r>
          </w:p>
          <w:p>
            <w:pPr>
              <w:spacing w:before="0" w:after="0" w:line="276"/>
              <w:jc w:val="left"/>
            </w:pPr>
            <w:r>
              <w:rPr>
                <w:rFonts w:ascii="Arial" w:cs="Arial" w:eastAsia="Arial" w:hAnsi="Arial"/>
                <w:i/>
                <w:iCs/>
                <w:color w:val="555555"/>
                <w:sz w:val="18"/>
                <w:szCs w:val="18"/>
              </w:rPr>
              <w:t xml:space="preserve">Facilitator is present but not positioned between child and device</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Scenario script (S1) reviewed for today's session</w:t>
            </w:r>
          </w:p>
          <w:p>
            <w:pPr>
              <w:spacing w:before="0" w:after="0" w:line="276"/>
              <w:jc w:val="left"/>
            </w:pPr>
            <w:r>
              <w:rPr>
                <w:rFonts w:ascii="Arial" w:cs="Arial" w:eastAsia="Arial" w:hAnsi="Arial"/>
                <w:i/>
                <w:iCs/>
                <w:color w:val="555555"/>
                <w:sz w:val="18"/>
                <w:szCs w:val="18"/>
              </w:rPr>
              <w:t xml:space="preserve">Narrative content, phase sequence, and scaffold prompts confirmed</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Fidelity checklist ready (this form)</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9026"/>
            <w:gridSpan w:val="3"/>
            <w:tcBorders>
              <w:top w:val="single" w:color="BBBBBB" w:sz="1"/>
              <w:left w:val="single" w:color="BBBBBB" w:sz="1"/>
              <w:bottom w:val="single" w:color="BBBBBB" w:sz="1"/>
              <w:right w:val="single" w:color="BBBBBB" w:sz="1"/>
            </w:tcBorders>
            <w:shd w:fill="2E75B6"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C — Scenario Delivery Fidelity</w:t>
            </w:r>
          </w:p>
          <w:p>
            <w:pPr>
              <w:spacing w:before="0" w:after="0" w:line="276"/>
              <w:jc w:val="left"/>
            </w:pPr>
            <w:r>
              <w:rPr>
                <w:rFonts w:ascii="Arial" w:cs="Arial" w:eastAsia="Arial" w:hAnsi="Arial"/>
                <w:i/>
                <w:iCs/>
                <w:color w:val="BDD7EE"/>
                <w:sz w:val="17"/>
                <w:szCs w:val="17"/>
              </w:rPr>
              <w:t xml:space="preserve">Complete during or immediately after the session</w:t>
            </w:r>
          </w:p>
        </w:tc>
      </w:tr>
      <w:tr>
        <w:tc>
          <w:tcPr>
            <w:tcW w:type="dxa" w:w="44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w:t>
            </w:r>
          </w:p>
        </w:tc>
        <w:tc>
          <w:tcPr>
            <w:tcW w:type="dxa" w:w="578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Protocol step</w:t>
            </w:r>
          </w:p>
        </w:tc>
        <w:tc>
          <w:tcPr>
            <w:tcW w:type="dxa" w:w="28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Adherent? / Notes</w:t>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Chatbot opened correctly; voice interaction initiated</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Child engaged with chatbot directly by voice throughout</w:t>
            </w:r>
          </w:p>
          <w:p>
            <w:pPr>
              <w:spacing w:before="0" w:after="0" w:line="276"/>
              <w:jc w:val="left"/>
            </w:pPr>
            <w:r>
              <w:rPr>
                <w:rFonts w:ascii="Arial" w:cs="Arial" w:eastAsia="Arial" w:hAnsi="Arial"/>
                <w:i/>
                <w:iCs/>
                <w:color w:val="555555"/>
                <w:sz w:val="18"/>
                <w:szCs w:val="18"/>
              </w:rPr>
              <w:t xml:space="preserve">Facilitator did not speak for the child or enter responses on the child's behalf</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No emotion, answer, or perspective was suggested or confirmed by facilitator</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Wait time observed (≥15 s) before any scaffold was delivered</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Scaffold used at most once per prompt, at the appropriate level (see S2 scaffold ladder)</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Narrative sequence followed as scripted</w:t>
            </w:r>
          </w:p>
          <w:p>
            <w:pPr>
              <w:spacing w:before="0" w:after="0" w:line="276"/>
              <w:jc w:val="left"/>
            </w:pPr>
            <w:r>
              <w:rPr>
                <w:rFonts w:ascii="Arial" w:cs="Arial" w:eastAsia="Arial" w:hAnsi="Arial"/>
                <w:i/>
                <w:iCs/>
                <w:color w:val="555555"/>
                <w:sz w:val="18"/>
                <w:szCs w:val="18"/>
              </w:rPr>
              <w:t xml:space="preserve">No scenario steps skipped or reordered</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Prosocial repair step completed ("What would you do?")</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Closing statement delivered by chatbot</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9026"/>
            <w:gridSpan w:val="3"/>
            <w:tcBorders>
              <w:top w:val="single" w:color="BBBBBB" w:sz="1"/>
              <w:left w:val="single" w:color="BBBBBB" w:sz="1"/>
              <w:bottom w:val="single" w:color="BBBBBB" w:sz="1"/>
              <w:right w:val="single" w:color="BBBBBB" w:sz="1"/>
            </w:tcBorders>
            <w:shd w:fill="EBF2FC" w:val="clear"/>
            <w:tcMar>
              <w:top w:type="dxa" w:w="110"/>
              <w:left w:type="dxa" w:w="150"/>
              <w:bottom w:type="dxa" w:w="110"/>
              <w:right w:type="dxa" w:w="150"/>
            </w:tcMar>
          </w:tcPr>
          <w:p>
            <w:pPr>
              <w:spacing w:before="0" w:after="60" w:line="276"/>
              <w:jc w:val="left"/>
            </w:pPr>
            <w:r>
              <w:rPr>
                <w:rFonts w:ascii="Arial" w:cs="Arial" w:eastAsia="Arial" w:hAnsi="Arial"/>
                <w:b/>
                <w:bCs/>
                <w:color w:val="2E75B6"/>
                <w:sz w:val="20"/>
                <w:szCs w:val="20"/>
              </w:rPr>
              <w:t xml:space="preserve">Overall scenario adherence rating:</w:t>
            </w:r>
          </w:p>
          <w:p>
            <w:pPr>
              <w:spacing w:before="0" w:after="60" w:line="276"/>
              <w:jc w:val="left"/>
            </w:pPr>
            <w:r>
              <w:rPr>
                <w:rFonts w:ascii="Arial" w:cs="Arial" w:eastAsia="Arial" w:hAnsi="Arial"/>
                <w:sz w:val="20"/>
                <w:szCs w:val="20"/>
              </w:rPr>
              <w:t xml:space="default"/>
            </w:r>
            <w:r>
              <w:rPr>
                <w:rFonts w:ascii="Arial" w:cs="Arial" w:eastAsia="Arial" w:hAnsi="Arial"/>
                <w:sz w:val="20"/>
                <w:szCs w:val="20"/>
              </w:rPr>
              <w:t xml:space="default"/>
            </w:r>
            <w:r>
              <w:rPr>
                <w:rFonts w:ascii="Arial" w:cs="Arial" w:eastAsia="Arial" w:hAnsi="Arial"/>
                <w:sz w:val="20"/>
                <w:szCs w:val="20"/>
              </w:rPr>
              <w:t xml:space="default"/>
            </w:r>
          </w:p>
          <w:p>
            <w:pPr>
              <w:spacing w:before="0" w:after="0" w:line="276"/>
              <w:jc w:val="left"/>
            </w:pPr>
            <w:r>
              <w:rPr>
                <w:rFonts w:ascii="Arial" w:cs="Arial" w:eastAsia="Arial" w:hAnsi="Arial"/>
                <w:i/>
                <w:iCs/>
                <w:color w:val="888888"/>
                <w:sz w:val="19"/>
                <w:szCs w:val="19"/>
              </w:rPr>
              <w:t xml:space="preserve">Deviation details: _______________________________________________________________</w:t>
            </w:r>
          </w:p>
        </w:tc>
      </w:tr>
      <w:tr>
        <w:tc>
          <w:tcPr>
            <w:tcW w:type="dxa" w:w="9026"/>
            <w:gridSpan w:val="3"/>
            <w:tcBorders>
              <w:top w:val="single" w:color="BBBBBB" w:sz="1"/>
              <w:left w:val="single" w:color="BBBBBB" w:sz="1"/>
              <w:bottom w:val="single" w:color="BBBBBB" w:sz="1"/>
              <w:right w:val="single" w:color="BBBBBB" w:sz="1"/>
            </w:tcBorders>
            <w:shd w:fill="833C00"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D — Technical Disruptions Log</w:t>
            </w:r>
          </w:p>
          <w:p>
            <w:pPr>
              <w:spacing w:before="0" w:after="0" w:line="276"/>
              <w:jc w:val="left"/>
            </w:pPr>
            <w:r>
              <w:rPr>
                <w:rFonts w:ascii="Arial" w:cs="Arial" w:eastAsia="Arial" w:hAnsi="Arial"/>
                <w:i/>
                <w:iCs/>
                <w:color w:val="BDD7EE"/>
                <w:sz w:val="17"/>
                <w:szCs w:val="17"/>
              </w:rPr>
              <w:t xml:space="preserve">Complete if any disruption occurred</w:t>
            </w:r>
          </w:p>
        </w:tc>
      </w:tr>
      <w:tr>
        <w:tc>
          <w:tcPr>
            <w:tcW w:type="dxa" w:w="17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Disruption type</w:t>
            </w:r>
          </w:p>
        </w:tc>
        <w:tc>
          <w:tcPr>
            <w:tcW w:type="dxa" w:w="31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Description &amp; timing</w:t>
            </w:r>
          </w:p>
        </w:tc>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Duration</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Impact on session</w:t>
            </w:r>
          </w:p>
        </w:tc>
      </w:tr>
      <w:tr>
        <w:tc>
          <w:tcPr>
            <w:tcW w:type="dxa" w:w="17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8"/>
                <w:szCs w:val="18"/>
              </w:rPr>
              <w:t xml:space="preserve">Internet disconnection</w:t>
            </w:r>
          </w:p>
        </w:tc>
        <w:tc>
          <w:tcPr>
            <w:tcW w:type="dxa" w:w="31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None   □ Occurred: ________________________</w:t>
            </w:r>
          </w:p>
        </w:tc>
        <w:tc>
          <w:tcPr>
            <w:tcW w:type="dxa" w:w="12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____ min</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7"/>
                <w:szCs w:val="17"/>
              </w:rPr>
              <w:t xml:space="preserve">□ None  □ Minimal  □ Moderate  □ Session disrupted</w:t>
            </w:r>
          </w:p>
        </w:tc>
      </w:tr>
      <w:tr>
        <w:tc>
          <w:tcPr>
            <w:tcW w:type="dxa" w:w="17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18"/>
                <w:szCs w:val="18"/>
              </w:rPr>
              <w:t xml:space="preserve">Voice recognition error / chatbot did not hear child</w:t>
            </w:r>
          </w:p>
        </w:tc>
        <w:tc>
          <w:tcPr>
            <w:tcW w:type="dxa" w:w="3126"/>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None   □ Occurred: ________________________</w:t>
            </w:r>
          </w:p>
        </w:tc>
        <w:tc>
          <w:tcPr>
            <w:tcW w:type="dxa" w:w="1200"/>
            <w:tcBorders>
              <w:top w:val="single" w:color="BBBBBB" w:sz="1"/>
              <w:left w:val="single" w:color="BBBBBB" w:sz="1"/>
              <w:bottom w:val="single" w:color="BBBBBB" w:sz="1"/>
              <w:right w:val="single" w:color="BBBBBB" w:sz="1"/>
            </w:tcBorders>
            <w:shd w:fill="F9F9F9"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____ min</w:t>
            </w:r>
          </w:p>
        </w:tc>
        <w:tc>
          <w:tcPr>
            <w:tcW w:type="dxa" w:w="30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7"/>
                <w:szCs w:val="17"/>
              </w:rPr>
              <w:t xml:space="preserve">□ None  □ Minimal  □ Moderate  □ Session disrupted</w:t>
            </w:r>
          </w:p>
        </w:tc>
      </w:tr>
      <w:tr>
        <w:tc>
          <w:tcPr>
            <w:tcW w:type="dxa" w:w="17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8"/>
                <w:szCs w:val="18"/>
              </w:rPr>
              <w:t xml:space="preserve">Chatbot latency / slow response</w:t>
            </w:r>
          </w:p>
        </w:tc>
        <w:tc>
          <w:tcPr>
            <w:tcW w:type="dxa" w:w="31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None   □ Occurred: ________________________</w:t>
            </w:r>
          </w:p>
        </w:tc>
        <w:tc>
          <w:tcPr>
            <w:tcW w:type="dxa" w:w="12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____ min</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7"/>
                <w:szCs w:val="17"/>
              </w:rPr>
              <w:t xml:space="preserve">□ None  □ Minimal  □ Moderate  □ Session disrupted</w:t>
            </w:r>
          </w:p>
        </w:tc>
      </w:tr>
      <w:tr>
        <w:tc>
          <w:tcPr>
            <w:tcW w:type="dxa" w:w="17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18"/>
                <w:szCs w:val="18"/>
              </w:rPr>
              <w:t xml:space="preserve">System error or freeze</w:t>
            </w:r>
          </w:p>
        </w:tc>
        <w:tc>
          <w:tcPr>
            <w:tcW w:type="dxa" w:w="3126"/>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None   □ Occurred: ________________________</w:t>
            </w:r>
          </w:p>
        </w:tc>
        <w:tc>
          <w:tcPr>
            <w:tcW w:type="dxa" w:w="1200"/>
            <w:tcBorders>
              <w:top w:val="single" w:color="BBBBBB" w:sz="1"/>
              <w:left w:val="single" w:color="BBBBBB" w:sz="1"/>
              <w:bottom w:val="single" w:color="BBBBBB" w:sz="1"/>
              <w:right w:val="single" w:color="BBBBBB" w:sz="1"/>
            </w:tcBorders>
            <w:shd w:fill="F9F9F9"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____ min</w:t>
            </w:r>
          </w:p>
        </w:tc>
        <w:tc>
          <w:tcPr>
            <w:tcW w:type="dxa" w:w="30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7"/>
                <w:szCs w:val="17"/>
              </w:rPr>
              <w:t xml:space="preserve">□ None  □ Minimal  □ Moderate  □ Session disrupted</w:t>
            </w:r>
          </w:p>
        </w:tc>
      </w:tr>
      <w:tr>
        <w:tc>
          <w:tcPr>
            <w:tcW w:type="dxa" w:w="17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8"/>
                <w:szCs w:val="18"/>
              </w:rPr>
              <w:t xml:space="preserve">Other</w:t>
            </w:r>
          </w:p>
        </w:tc>
        <w:tc>
          <w:tcPr>
            <w:tcW w:type="dxa" w:w="31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None   □ Occurred: ________________________</w:t>
            </w:r>
          </w:p>
        </w:tc>
        <w:tc>
          <w:tcPr>
            <w:tcW w:type="dxa" w:w="12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____ min</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7"/>
                <w:szCs w:val="17"/>
              </w:rPr>
              <w:t xml:space="preserve">□ None  □ Minimal  □ Moderate  □ Session disrupted</w:t>
            </w:r>
          </w:p>
        </w:tc>
      </w:tr>
      <w:tr>
        <w:tc>
          <w:tcPr>
            <w:tcW w:type="dxa" w:w="9026"/>
            <w:gridSpan w:val="3"/>
            <w:tcBorders>
              <w:top w:val="single" w:color="BBBBBB" w:sz="1"/>
              <w:left w:val="single" w:color="BBBBBB" w:sz="1"/>
              <w:bottom w:val="single" w:color="BBBBBB" w:sz="1"/>
              <w:right w:val="single" w:color="BBBBBB" w:sz="1"/>
            </w:tcBorders>
            <w:shd w:fill="BF8F00"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E — Child Engagement &amp; Affective Observations</w:t>
            </w:r>
          </w:p>
          <w:p>
            <w:pPr>
              <w:spacing w:before="0" w:after="0" w:line="276"/>
              <w:jc w:val="left"/>
            </w:pPr>
            <w:r>
              <w:rPr>
                <w:rFonts w:ascii="Arial" w:cs="Arial" w:eastAsia="Arial" w:hAnsi="Arial"/>
                <w:i/>
                <w:iCs/>
                <w:color w:val="BDD7EE"/>
                <w:sz w:val="17"/>
                <w:szCs w:val="17"/>
              </w:rPr>
              <w:t xml:space="preserve">Record real-time observations; do not reconstruct from memory</w:t>
            </w:r>
          </w:p>
        </w:tc>
      </w:tr>
      <w:tr>
        <w:tc>
          <w:tcPr>
            <w:tcW w:type="dxa" w:w="20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Domain</w:t>
            </w:r>
          </w:p>
        </w:tc>
        <w:tc>
          <w:tcPr>
            <w:tcW w:type="dxa" w:w="2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Rating scale</w:t>
            </w:r>
          </w:p>
        </w:tc>
        <w:tc>
          <w:tcPr>
            <w:tcW w:type="dxa" w:w="48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Rating &amp; notes / representative quote</w:t>
            </w:r>
          </w:p>
        </w:tc>
      </w:tr>
      <w:tr>
        <w:tc>
          <w:tcPr>
            <w:tcW w:type="dxa" w:w="2026"/>
            <w:tcBorders>
              <w:top w:val="single" w:color="BBBBBB" w:sz="1"/>
              <w:left w:val="single" w:color="BBBBBB" w:sz="1"/>
              <w:bottom w:val="single" w:color="BBBBBB" w:sz="1"/>
              <w:right w:val="single" w:color="BBBBBB" w:sz="1"/>
            </w:tcBorders>
            <w:shd w:fill="FFF8E1"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Overall engagement level</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1=Disengaged  2=Low  3=Moderate  4=High  5=Very high</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2026"/>
            <w:tcBorders>
              <w:top w:val="single" w:color="BBBBBB" w:sz="1"/>
              <w:left w:val="single" w:color="BBBBBB" w:sz="1"/>
              <w:bottom w:val="single" w:color="BBBBBB" w:sz="1"/>
              <w:right w:val="single" w:color="BBBBBB" w:sz="1"/>
            </w:tcBorders>
            <w:shd w:fill="FFFDF0"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Emotional affect</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1=Distressed  2=Flat  3=Neutral  4=Positive  5=Highly positive</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2026"/>
            <w:tcBorders>
              <w:top w:val="single" w:color="BBBBBB" w:sz="1"/>
              <w:left w:val="single" w:color="BBBBBB" w:sz="1"/>
              <w:bottom w:val="single" w:color="BBBBBB" w:sz="1"/>
              <w:right w:val="single" w:color="BBBBBB" w:sz="1"/>
            </w:tcBorders>
            <w:shd w:fill="FFF8E1"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Spontaneous verbal participation</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1=Silent  2=Prompted only  3=Occasional  4=Frequent  5=Proactive</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2026"/>
            <w:tcBorders>
              <w:top w:val="single" w:color="BBBBBB" w:sz="1"/>
              <w:left w:val="single" w:color="BBBBBB" w:sz="1"/>
              <w:bottom w:val="single" w:color="BBBBBB" w:sz="1"/>
              <w:right w:val="single" w:color="BBBBBB" w:sz="1"/>
            </w:tcBorders>
            <w:shd w:fill="FFFDF0"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Perspective-taking attempts</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1=None  2=Minimal  3=Partial  4=Adequate  5=Rich &amp; unprompted</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2026"/>
            <w:tcBorders>
              <w:top w:val="single" w:color="BBBBBB" w:sz="1"/>
              <w:left w:val="single" w:color="BBBBBB" w:sz="1"/>
              <w:bottom w:val="single" w:color="BBBBBB" w:sz="1"/>
              <w:right w:val="single" w:color="BBBBBB" w:sz="1"/>
            </w:tcBorders>
            <w:shd w:fill="FFF8E1"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Prosocial solution quality</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1=None  2=Minimal  3=One adequate  4=Multiple  5=Creative &amp; empathic</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2026"/>
            <w:tcBorders>
              <w:top w:val="single" w:color="BBBBBB" w:sz="1"/>
              <w:left w:val="single" w:color="BBBBBB" w:sz="1"/>
              <w:bottom w:val="single" w:color="BBBBBB" w:sz="1"/>
              <w:right w:val="single" w:color="BBBBBB" w:sz="1"/>
            </w:tcBorders>
            <w:shd w:fill="FFFDF0"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Attention continuity</w:t>
            </w:r>
          </w:p>
        </w:tc>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666666"/>
                <w:sz w:val="16"/>
                <w:szCs w:val="16"/>
              </w:rPr>
              <w:t xml:space="preserve">1=Fragmented  2=Intermittent  3=Moderate  4=Sustained  5=Consistent</w:t>
            </w:r>
          </w:p>
        </w:tc>
        <w:tc>
          <w:tcPr>
            <w:tcW w:type="dxa" w:w="4800"/>
            <w:tcBorders>
              <w:top w:val="single" w:color="BBBBBB" w:sz="1"/>
              <w:left w:val="single" w:color="BBBBBB" w:sz="1"/>
              <w:bottom w:val="single" w:color="BBBBBB" w:sz="1"/>
              <w:right w:val="single" w:color="BBBBBB" w:sz="1"/>
            </w:tcBorders>
            <w:shd w:fill="FAFAFA"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Rating: ____    Notes: ________________________________</w:t>
            </w:r>
          </w:p>
        </w:tc>
      </w:tr>
      <w:tr>
        <w:tc>
          <w:tcPr>
            <w:tcW w:type="dxa" w:w="9026"/>
            <w:gridSpan w:val="3"/>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F — Scaffold Use Log</w:t>
            </w:r>
          </w:p>
          <w:p>
            <w:pPr>
              <w:spacing w:before="0" w:after="0" w:line="276"/>
              <w:jc w:val="left"/>
            </w:pPr>
            <w:r>
              <w:rPr>
                <w:rFonts w:ascii="Arial" w:cs="Arial" w:eastAsia="Arial" w:hAnsi="Arial"/>
                <w:i/>
                <w:iCs/>
                <w:color w:val="BDD7EE"/>
                <w:sz w:val="17"/>
                <w:szCs w:val="17"/>
              </w:rPr>
              <w:t xml:space="preserve">Record each instance a scaffold prompt was delivered</w:t>
            </w:r>
          </w:p>
        </w:tc>
      </w:tr>
      <w:tr>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Scenario phase</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Scaffold level used (1–5)</w:t>
            </w:r>
          </w:p>
        </w:tc>
        <w:tc>
          <w:tcPr>
            <w:tcW w:type="dxa" w:w="4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Child response after scaffold</w:t>
            </w:r>
          </w:p>
        </w:tc>
      </w:tr>
      <w:tr>
        <w:tc>
          <w:tcPr>
            <w:tcW w:type="dxa" w:w="25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Phase: ____________________</w:t>
            </w:r>
          </w:p>
        </w:tc>
        <w:tc>
          <w:tcPr>
            <w:tcW w:type="dxa" w:w="232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Level: 1 / 2 / 3 / 4 / 5</w:t>
            </w:r>
          </w:p>
        </w:tc>
        <w:tc>
          <w:tcPr>
            <w:tcW w:type="dxa" w:w="4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Phase: ____________________</w:t>
            </w:r>
          </w:p>
        </w:tc>
        <w:tc>
          <w:tcPr>
            <w:tcW w:type="dxa" w:w="232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Level: 1 / 2 / 3 / 4 / 5</w:t>
            </w:r>
          </w:p>
        </w:tc>
        <w:tc>
          <w:tcPr>
            <w:tcW w:type="dxa" w:w="42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25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Phase: ____________________</w:t>
            </w:r>
          </w:p>
        </w:tc>
        <w:tc>
          <w:tcPr>
            <w:tcW w:type="dxa" w:w="232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Level: 1 / 2 / 3 / 4 / 5</w:t>
            </w:r>
          </w:p>
        </w:tc>
        <w:tc>
          <w:tcPr>
            <w:tcW w:type="dxa" w:w="4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Phase: ____________________</w:t>
            </w:r>
          </w:p>
        </w:tc>
        <w:tc>
          <w:tcPr>
            <w:tcW w:type="dxa" w:w="232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Level: 1 / 2 / 3 / 4 / 5</w:t>
            </w:r>
          </w:p>
        </w:tc>
        <w:tc>
          <w:tcPr>
            <w:tcW w:type="dxa" w:w="42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25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Phase: ____________________</w:t>
            </w:r>
          </w:p>
        </w:tc>
        <w:tc>
          <w:tcPr>
            <w:tcW w:type="dxa" w:w="232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sz w:val="18"/>
                <w:szCs w:val="18"/>
              </w:rPr>
              <w:t xml:space="preserve">Level: 1 / 2 / 3 / 4 / 5</w:t>
            </w:r>
          </w:p>
        </w:tc>
        <w:tc>
          <w:tcPr>
            <w:tcW w:type="dxa" w:w="4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9026"/>
            <w:gridSpan w:val="3"/>
            <w:tcBorders>
              <w:top w:val="single" w:color="BBBBBB" w:sz="1"/>
              <w:left w:val="single" w:color="BBBBBB" w:sz="1"/>
              <w:bottom w:val="single" w:color="BBBBBB" w:sz="1"/>
              <w:right w:val="single" w:color="BBBBBB" w:sz="1"/>
            </w:tcBorders>
            <w:shd w:fill="C00000"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G — Safety, Welfare &amp; Adverse Events</w:t>
            </w:r>
          </w:p>
          <w:p>
            <w:pPr>
              <w:spacing w:before="0" w:after="0" w:line="276"/>
              <w:jc w:val="left"/>
            </w:pPr>
            <w:r>
              <w:rPr>
                <w:rFonts w:ascii="Arial" w:cs="Arial" w:eastAsia="Arial" w:hAnsi="Arial"/>
                <w:i/>
                <w:iCs/>
                <w:color w:val="BDD7EE"/>
                <w:sz w:val="17"/>
                <w:szCs w:val="17"/>
              </w:rPr>
              <w:t xml:space="preserve">MANDATORY for every session</w:t>
            </w:r>
          </w:p>
        </w:tc>
      </w:tr>
      <w:tr>
        <w:tc>
          <w:tcPr>
            <w:tcW w:type="dxa" w:w="44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w:t>
            </w:r>
          </w:p>
        </w:tc>
        <w:tc>
          <w:tcPr>
            <w:tcW w:type="dxa" w:w="578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Item</w:t>
            </w:r>
          </w:p>
        </w:tc>
        <w:tc>
          <w:tcPr>
            <w:tcW w:type="dxa" w:w="28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left"/>
            </w:pPr>
            <w:r>
              <w:rPr>
                <w:rFonts w:ascii="Arial" w:cs="Arial" w:eastAsia="Arial" w:hAnsi="Arial"/>
                <w:b/>
                <w:bCs/>
                <w:color w:val="FFFFFF"/>
                <w:sz w:val="18"/>
                <w:szCs w:val="18"/>
              </w:rPr>
              <w:t xml:space="preserve">Yes / No / Notes</w:t>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No signs of distress observed throughout the session</w:t>
            </w:r>
          </w:p>
          <w:p>
            <w:pPr>
              <w:spacing w:before="0" w:after="0" w:line="276"/>
              <w:jc w:val="left"/>
            </w:pPr>
            <w:r>
              <w:rPr>
                <w:rFonts w:ascii="Arial" w:cs="Arial" w:eastAsia="Arial" w:hAnsi="Arial"/>
                <w:i/>
                <w:iCs/>
                <w:color w:val="555555"/>
                <w:sz w:val="18"/>
                <w:szCs w:val="18"/>
              </w:rPr>
              <w:t xml:space="preserve">If distress occurred, describe in the notes column and complete fields below</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No adverse events occurred</w:t>
            </w:r>
          </w:p>
          <w:p>
            <w:pPr>
              <w:spacing w:before="0" w:after="0" w:line="276"/>
              <w:jc w:val="left"/>
            </w:pPr>
            <w:r>
              <w:rPr>
                <w:rFonts w:ascii="Arial" w:cs="Arial" w:eastAsia="Arial" w:hAnsi="Arial"/>
                <w:i/>
                <w:iCs/>
                <w:color w:val="555555"/>
                <w:sz w:val="18"/>
                <w:szCs w:val="18"/>
              </w:rPr>
              <w:t xml:space="preserve">Adverse event = sustained negative emotional reaction, refusal, or emotional escalation</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40" w:line="276"/>
              <w:jc w:val="left"/>
            </w:pPr>
            <w:r>
              <w:rPr>
                <w:rFonts w:ascii="Arial" w:cs="Arial" w:eastAsia="Arial" w:hAnsi="Arial"/>
                <w:b/>
                <w:bCs/>
                <w:sz w:val="20"/>
                <w:szCs w:val="20"/>
              </w:rPr>
              <w:t xml:space="preserve">Child completed the session without requesting to stop</w:t>
            </w:r>
          </w:p>
          <w:p>
            <w:pPr>
              <w:spacing w:before="0" w:after="0" w:line="276"/>
              <w:jc w:val="left"/>
            </w:pPr>
            <w:r>
              <w:rPr>
                <w:rFonts w:ascii="Arial" w:cs="Arial" w:eastAsia="Arial" w:hAnsi="Arial"/>
                <w:i/>
                <w:iCs/>
                <w:color w:val="555555"/>
                <w:sz w:val="18"/>
                <w:szCs w:val="18"/>
              </w:rPr>
              <w:t xml:space="preserve">If session ended early at child's request, document reason in notes</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440"/>
            <w:tcBorders>
              <w:top w:val="single" w:color="BBBBBB" w:sz="1"/>
              <w:left w:val="single" w:color="BBBBBB" w:sz="1"/>
              <w:bottom w:val="single" w:color="BBBBBB" w:sz="1"/>
              <w:right w:val="single" w:color="BBBBBB" w:sz="1"/>
            </w:tcBorders>
            <w:shd w:fill="FFF2CC" w:val="clear"/>
            <w:tcMar>
              <w:top w:type="dxa" w:w="80"/>
              <w:left w:type="dxa" w:w="110"/>
              <w:bottom w:type="dxa" w:w="80"/>
              <w:right w:type="dxa" w:w="110"/>
            </w:tcMar>
          </w:tcPr>
          <w:p>
            <w:pPr>
              <w:spacing w:before="0" w:after="0" w:line="276"/>
              <w:jc w:val="center"/>
            </w:pPr>
            <w:r>
              <w:rPr>
                <w:rFonts w:ascii="Arial" w:cs="Arial" w:eastAsia="Arial" w:hAnsi="Arial"/>
                <w:b/>
                <w:bCs/>
                <w:color w:val="888888"/>
                <w:sz w:val="26"/>
                <w:szCs w:val="26"/>
              </w:rPr>
              <w:t xml:space="preserve">□</w:t>
            </w:r>
          </w:p>
        </w:tc>
        <w:tc>
          <w:tcPr>
            <w:tcW w:type="dxa" w:w="578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20"/>
                <w:szCs w:val="20"/>
              </w:rPr>
              <w:t xml:space="preserve">Session ended within 25 minutes</w:t>
            </w:r>
          </w:p>
        </w:tc>
        <w:tc>
          <w:tcPr>
            <w:tcW w:type="dxa" w:w="2800"/>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
            </w:r>
          </w:p>
        </w:tc>
      </w:tr>
      <w:tr>
        <w:tc>
          <w:tcPr>
            <w:tcW w:type="dxa" w:w="9026"/>
            <w:gridSpan w:val="3"/>
            <w:tcBorders>
              <w:top w:val="single" w:color="BBBBBB" w:sz="1"/>
              <w:left w:val="single" w:color="BBBBBB" w:sz="1"/>
              <w:bottom w:val="single" w:color="BBBBBB" w:sz="1"/>
              <w:right w:val="single" w:color="BBBBBB" w:sz="1"/>
            </w:tcBorders>
            <w:shd w:fill="FFF0F0" w:val="clear"/>
            <w:tcMar>
              <w:top w:type="dxa" w:w="110"/>
              <w:left w:type="dxa" w:w="150"/>
              <w:bottom w:type="dxa" w:w="110"/>
              <w:right w:type="dxa" w:w="150"/>
            </w:tcMar>
          </w:tcPr>
          <w:p>
            <w:pPr>
              <w:spacing w:before="0" w:after="60" w:line="276"/>
              <w:jc w:val="left"/>
            </w:pPr>
            <w:r>
              <w:rPr>
                <w:rFonts w:ascii="Arial" w:cs="Arial" w:eastAsia="Arial" w:hAnsi="Arial"/>
                <w:b/>
                <w:bCs/>
                <w:color w:val="C00000"/>
                <w:sz w:val="20"/>
                <w:szCs w:val="20"/>
              </w:rPr>
              <w:t xml:space="preserve">If any adverse event occurred, complete the following (mandatory):</w:t>
            </w:r>
          </w:p>
          <w:p>
            <w:pPr>
              <w:spacing w:before="0" w:after="50" w:line="276"/>
              <w:jc w:val="left"/>
            </w:pPr>
            <w:r>
              <w:rPr>
                <w:rFonts w:ascii="Arial" w:cs="Arial" w:eastAsia="Arial" w:hAnsi="Arial"/>
                <w:i/>
                <w:iCs/>
                <w:color w:val="888888"/>
                <w:sz w:val="19"/>
                <w:szCs w:val="19"/>
              </w:rPr>
              <w:t xml:space="preserve">Nature of event: _______________________________________________________________</w:t>
            </w:r>
          </w:p>
          <w:p>
            <w:pPr>
              <w:spacing w:before="0" w:after="50" w:line="276"/>
              <w:jc w:val="left"/>
            </w:pPr>
            <w:r>
              <w:rPr>
                <w:rFonts w:ascii="Arial" w:cs="Arial" w:eastAsia="Arial" w:hAnsi="Arial"/>
                <w:i/>
                <w:iCs/>
                <w:color w:val="888888"/>
                <w:sz w:val="19"/>
                <w:szCs w:val="19"/>
              </w:rPr>
              <w:t xml:space="preserve">Action taken: __________________________________________________________________</w:t>
            </w:r>
          </w:p>
          <w:p>
            <w:pPr>
              <w:spacing w:before="0" w:after="0" w:line="276"/>
              <w:jc w:val="left"/>
            </w:pPr>
            <w:r>
              <w:rPr>
                <w:rFonts w:ascii="Arial" w:cs="Arial" w:eastAsia="Arial" w:hAnsi="Arial"/>
                <w:sz w:val="19"/>
                <w:szCs w:val="19"/>
              </w:rPr>
              <w:t xml:space="preserve">Principal investigator notified?   □ Yes   □ No   □ N/A</w:t>
            </w:r>
          </w:p>
        </w:tc>
      </w:tr>
      <w:tr>
        <w:tc>
          <w:tcPr>
            <w:tcW w:type="dxa" w:w="9026"/>
            <w:gridSpan w:val="3"/>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0" w:line="276"/>
              <w:jc w:val="left"/>
            </w:pPr>
            <w:r>
              <w:rPr>
                <w:rFonts w:ascii="Arial" w:cs="Arial" w:eastAsia="Arial" w:hAnsi="Arial"/>
                <w:b/>
                <w:bCs/>
                <w:color w:val="FFFFFF"/>
                <w:sz w:val="21"/>
                <w:szCs w:val="21"/>
              </w:rPr>
              <w:t xml:space="preserve">SECTION H — Overall Session Fidelity Rating</w:t>
            </w:r>
          </w:p>
        </w:tc>
      </w:tr>
      <w:tr>
        <w:tc>
          <w:tcPr>
            <w:tcW w:type="dxa" w:w="9026"/>
            <w:gridSpan w:val="3"/>
            <w:tcBorders>
              <w:top w:val="single" w:color="BBBBBB" w:sz="1"/>
              <w:left w:val="single" w:color="BBBBBB" w:sz="1"/>
              <w:bottom w:val="single" w:color="BBBBBB" w:sz="1"/>
              <w:right w:val="single" w:color="BBBBBB" w:sz="1"/>
            </w:tcBorders>
            <w:shd w:fill="EBF2FC" w:val="clear"/>
            <w:tcMar>
              <w:top w:type="dxa" w:w="110"/>
              <w:left w:type="dxa" w:w="150"/>
              <w:bottom w:type="dxa" w:w="110"/>
              <w:right w:type="dxa" w:w="150"/>
            </w:tcMar>
          </w:tcPr>
          <w:p>
            <w:pPr>
              <w:spacing w:before="0" w:after="70" w:line="276"/>
              <w:jc w:val="left"/>
            </w:pPr>
            <w:r>
              <w:rPr>
                <w:rFonts w:ascii="Arial" w:cs="Arial" w:eastAsia="Arial" w:hAnsi="Arial"/>
                <w:sz w:val="20"/>
                <w:szCs w:val="20"/>
              </w:rPr>
              <w:t xml:space="default"/>
            </w:r>
            <w:r>
              <w:rPr>
                <w:rFonts w:ascii="Arial" w:cs="Arial" w:eastAsia="Arial" w:hAnsi="Arial"/>
                <w:sz w:val="20"/>
                <w:szCs w:val="20"/>
              </w:rPr>
              <w:t xml:space="default"/>
            </w:r>
            <w:r>
              <w:rPr>
                <w:rFonts w:ascii="Arial" w:cs="Arial" w:eastAsia="Arial" w:hAnsi="Arial"/>
                <w:sz w:val="20"/>
                <w:szCs w:val="20"/>
              </w:rPr>
              <w:t xml:space="default"/>
            </w:r>
            <w:r>
              <w:rPr>
                <w:rFonts w:ascii="Arial" w:cs="Arial" w:eastAsia="Arial" w:hAnsi="Arial"/>
                <w:sz w:val="20"/>
                <w:szCs w:val="20"/>
              </w:rPr>
              <w:t xml:space="default"/>
            </w:r>
          </w:p>
          <w:p>
            <w:pPr>
              <w:spacing w:before="0" w:after="70" w:line="276"/>
              <w:jc w:val="left"/>
            </w:pPr>
            <w:r>
              <w:rPr>
                <w:rFonts w:ascii="Arial" w:cs="Arial" w:eastAsia="Arial" w:hAnsi="Arial"/>
                <w:sz w:val="20"/>
                <w:szCs w:val="20"/>
              </w:rPr>
              <w:t xml:space="preserve">Estimated % adherence: _____     </w:t>
            </w:r>
            <w:r>
              <w:rPr>
                <w:rFonts w:ascii="Arial" w:cs="Arial" w:eastAsia="Arial" w:hAnsi="Arial"/>
                <w:i/>
                <w:iCs/>
                <w:color w:val="888888"/>
                <w:sz w:val="18"/>
                <w:szCs w:val="18"/>
              </w:rPr>
              <w:t xml:space="preserve">(Completed mandatory steps ÷ total mandatory steps × 100)</w:t>
            </w:r>
          </w:p>
          <w:p>
            <w:pPr>
              <w:spacing w:before="0" w:after="70" w:line="276"/>
              <w:jc w:val="left"/>
            </w:pPr>
            <w:r>
              <w:rPr>
                <w:rFonts w:ascii="Arial" w:cs="Arial" w:eastAsia="Arial" w:hAnsi="Arial"/>
                <w:i/>
                <w:iCs/>
                <w:color w:val="888888"/>
                <w:sz w:val="19"/>
                <w:szCs w:val="19"/>
              </w:rPr>
              <w:t xml:space="preserve">Primary reason for any non-adherence: __________________________________________</w:t>
            </w:r>
          </w:p>
          <w:p>
            <w:pPr>
              <w:spacing w:before="0" w:after="0" w:line="276"/>
              <w:jc w:val="left"/>
            </w:pPr>
            <w:r>
              <w:rPr>
                <w:rFonts w:ascii="Arial" w:cs="Arial" w:eastAsia="Arial" w:hAnsi="Arial"/>
                <w:sz w:val="19"/>
                <w:szCs w:val="19"/>
              </w:rPr>
              <w:t xml:space="preserve">Facilitator signature: ___________________________   Date: _______________</w:t>
            </w:r>
          </w:p>
        </w:tc>
      </w:tr>
      <w:tr>
        <w:tc>
          <w:tcPr>
            <w:tcW w:type="dxa" w:w="9026"/>
            <w:gridSpan w:val="3"/>
            <w:tcBorders>
              <w:top w:val="single" w:color="BBBBBB" w:sz="1"/>
              <w:left w:val="single" w:color="BBBBBB" w:sz="1"/>
              <w:bottom w:val="single" w:color="BBBBBB" w:sz="1"/>
              <w:right w:val="single" w:color="BBBBBB" w:sz="1"/>
            </w:tcBorders>
            <w:shd w:fill="375623" w:val="clear"/>
            <w:tcMar>
              <w:top w:type="dxa" w:w="110"/>
              <w:left w:type="dxa" w:w="150"/>
              <w:bottom w:type="dxa" w:w="110"/>
              <w:right w:type="dxa" w:w="150"/>
            </w:tcMar>
          </w:tcPr>
          <w:p>
            <w:pPr>
              <w:spacing w:before="0" w:after="40" w:line="276"/>
              <w:jc w:val="left"/>
            </w:pPr>
            <w:r>
              <w:rPr>
                <w:rFonts w:ascii="Arial" w:cs="Arial" w:eastAsia="Arial" w:hAnsi="Arial"/>
                <w:b/>
                <w:bCs/>
                <w:color w:val="FFFFFF"/>
                <w:sz w:val="21"/>
                <w:szCs w:val="21"/>
              </w:rPr>
              <w:t xml:space="preserve">SECTION I — Qualitative Field Notes</w:t>
            </w:r>
          </w:p>
          <w:p>
            <w:pPr>
              <w:spacing w:before="0" w:after="0" w:line="276"/>
              <w:jc w:val="left"/>
            </w:pPr>
            <w:r>
              <w:rPr>
                <w:rFonts w:ascii="Arial" w:cs="Arial" w:eastAsia="Arial" w:hAnsi="Arial"/>
                <w:i/>
                <w:iCs/>
                <w:color w:val="BDD7EE"/>
                <w:sz w:val="17"/>
                <w:szCs w:val="17"/>
              </w:rPr>
              <w:t xml:space="preserve">Write immediately after the session; minimum 3–5 lines</w:t>
            </w:r>
          </w:p>
        </w:tc>
      </w:tr>
      <w:tr>
        <w:tc>
          <w:tcPr>
            <w:tcW w:type="dxa" w:w="9026"/>
            <w:gridSpan w:val="3"/>
            <w:tcBorders>
              <w:top w:val="single" w:color="BBBBBB" w:sz="1"/>
              <w:left w:val="single" w:color="BBBBBB" w:sz="1"/>
              <w:bottom w:val="single" w:color="BBBBBB" w:sz="1"/>
              <w:right w:val="single" w:color="BBBBBB" w:sz="1"/>
            </w:tcBorders>
            <w:shd w:fill="F4FBF4" w:val="clear"/>
            <w:tcMar>
              <w:top w:type="dxa" w:w="200"/>
              <w:left w:type="dxa" w:w="200"/>
              <w:bottom w:type="dxa" w:w="200"/>
              <w:right w:type="dxa" w:w="200"/>
            </w:tcMar>
          </w:tcPr>
          <w:p>
            <w:pPr>
              <w:spacing w:before="0" w:after="60" w:line="276"/>
              <w:jc w:val="left"/>
            </w:pPr>
            <w:r>
              <w:rPr>
                <w:rFonts w:ascii="Arial" w:cs="Arial" w:eastAsia="Arial" w:hAnsi="Arial"/>
                <w:b/>
                <w:bCs/>
                <w:color w:val="375623"/>
                <w:sz w:val="20"/>
                <w:szCs w:val="20"/>
              </w:rPr>
              <w:t xml:space="preserve">Notable behaviours, quotes, or emotional responses during the scenario:</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60"/>
            </w:pPr>
          </w:p>
          <w:p>
            <w:pPr>
              <w:spacing w:before="0" w:after="60" w:line="276"/>
              <w:jc w:val="left"/>
            </w:pPr>
            <w:r>
              <w:rPr>
                <w:rFonts w:ascii="Arial" w:cs="Arial" w:eastAsia="Arial" w:hAnsi="Arial"/>
                <w:b/>
                <w:bCs/>
                <w:color w:val="375623"/>
                <w:sz w:val="20"/>
                <w:szCs w:val="20"/>
              </w:rPr>
              <w:t xml:space="preserve">Spontaneous comments before or after the session:</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60"/>
            </w:pPr>
          </w:p>
          <w:p>
            <w:pPr>
              <w:spacing w:before="0" w:after="60" w:line="276"/>
              <w:jc w:val="left"/>
            </w:pPr>
            <w:r>
              <w:rPr>
                <w:rFonts w:ascii="Arial" w:cs="Arial" w:eastAsia="Arial" w:hAnsi="Arial"/>
                <w:b/>
                <w:bCs/>
                <w:color w:val="375623"/>
                <w:sz w:val="20"/>
                <w:szCs w:val="20"/>
              </w:rPr>
              <w:t xml:space="preserve">Observations relevant to future sessions or protocol adjustment:</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p>
            <w:pPr>
              <w:spacing w:before="0" w:after="40" w:line="276"/>
              <w:jc w:val="left"/>
            </w:pPr>
            <w:r>
              <w:rPr>
                <w:rFonts w:ascii="Arial" w:cs="Arial" w:eastAsia="Arial" w:hAnsi="Arial"/>
                <w:color w:val="CCCCCC"/>
                <w:sz w:val="19"/>
                <w:szCs w:val="19"/>
              </w:rPr>
              <w:t xml:space="preserve">______________________________________________________________</w:t>
            </w:r>
          </w:p>
        </w:tc>
      </w:tr>
    </w:tbl>
    <w:p>
      <w:pPr>
        <w:spacing w:before="0" w:after="600"/>
      </w:pPr>
    </w:p>
    <w:p>
      <w:pPr>
        <w:pStyle w:val="Heading1"/>
        <w:spacing w:before="360" w:after="160"/>
      </w:pPr>
      <w:r>
        <w:rPr>
          <w:rFonts w:ascii="Arial" w:cs="Arial" w:eastAsia="Arial" w:hAnsi="Arial"/>
          <w:b/>
          <w:bCs/>
          <w:color w:val="1F4E79"/>
          <w:sz w:val="28"/>
          <w:szCs w:val="28"/>
        </w:rPr>
        <w:t xml:space="preserve">Programme-Level Fidelity Summary Sheet</w:t>
      </w:r>
    </w:p>
    <w:p>
      <w:pPr>
        <w:spacing w:before="0" w:after="140" w:line="276"/>
        <w:jc w:val="left"/>
      </w:pPr>
      <w:r>
        <w:rPr>
          <w:rFonts w:ascii="Arial" w:cs="Arial" w:eastAsia="Arial" w:hAnsi="Arial"/>
          <w:sz w:val="20"/>
          <w:szCs w:val="20"/>
        </w:rPr>
        <w:t xml:space="preserve">Transfer key information from each per-session checklist into this summary sheet after each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0"/>
        <w:gridCol w:w="780"/>
        <w:gridCol w:w="700"/>
        <w:gridCol w:w="900"/>
        <w:gridCol w:w="900"/>
        <w:gridCol w:w="800"/>
        <w:gridCol w:w="800"/>
        <w:gridCol w:w="800"/>
        <w:gridCol w:w="800"/>
        <w:gridCol w:w="800"/>
        <w:gridCol w:w="670"/>
      </w:tblGrid>
      <w:tr>
        <w:tc>
          <w:tcPr>
            <w:tcW w:type="dxa" w:w="58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Ses.</w:t>
            </w:r>
          </w:p>
        </w:tc>
        <w:tc>
          <w:tcPr>
            <w:tcW w:type="dxa" w:w="78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Date</w:t>
            </w:r>
          </w:p>
        </w:tc>
        <w:tc>
          <w:tcPr>
            <w:tcW w:type="dxa" w:w="7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Child</w:t>
            </w:r>
          </w:p>
        </w:tc>
        <w:tc>
          <w:tcPr>
            <w:tcW w:type="dxa" w:w="9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Facilitator</w:t>
            </w:r>
          </w:p>
        </w:tc>
        <w:tc>
          <w:tcPr>
            <w:tcW w:type="dxa" w:w="9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Duration</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Adherence?</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Scaffold
Instances</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Disruptions</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Adverse
Event?</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Fidelity
%</w:t>
            </w:r>
          </w:p>
        </w:tc>
        <w:tc>
          <w:tcPr>
            <w:tcW w:type="dxa" w:w="67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6"/>
                <w:szCs w:val="16"/>
              </w:rPr>
              <w:t xml:space="preserve">Reviewer?</w:t>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1</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2</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3</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4</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5</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6</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7</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8</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9</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10</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11</w:t>
            </w:r>
          </w:p>
        </w:tc>
        <w:tc>
          <w:tcPr>
            <w:tcW w:type="dxa" w:w="7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5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bCs/>
                <w:sz w:val="17"/>
                <w:szCs w:val="17"/>
              </w:rPr>
              <w:t xml:space="preserve">12</w:t>
            </w:r>
          </w:p>
        </w:tc>
        <w:tc>
          <w:tcPr>
            <w:tcW w:type="dxa" w:w="7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7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9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c>
          <w:tcPr>
            <w:tcW w:type="dxa" w:w="67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center"/>
            </w:pPr>
            <w:r>
              <w:rPr>
                <w:rFonts w:ascii="Arial" w:cs="Arial" w:eastAsia="Arial" w:hAnsi="Arial"/>
                <w:b w:val="false"/>
                <w:bCs w:val="false"/>
                <w:sz w:val="17"/>
                <w:szCs w:val="17"/>
              </w:rPr>
              <w:t xml:space="preserve"/>
            </w:r>
          </w:p>
        </w:tc>
      </w:tr>
      <w:tr>
        <w:tc>
          <w:tcPr>
            <w:tcW w:type="dxa" w:w="7260"/>
            <w:gridSpan w:val="9"/>
            <w:tcBorders>
              <w:top w:val="single" w:color="BBBBBB" w:sz="1"/>
              <w:left w:val="single" w:color="BBBBBB" w:sz="1"/>
              <w:bottom w:val="single" w:color="BBBBBB" w:sz="1"/>
              <w:right w:val="single" w:color="BBBBBB" w:sz="1"/>
            </w:tcBorders>
            <w:shd w:fill="E2EFDA" w:val="clear"/>
            <w:tcMar>
              <w:top w:type="dxa" w:w="80"/>
              <w:left w:type="dxa" w:w="110"/>
              <w:bottom w:type="dxa" w:w="80"/>
              <w:right w:type="dxa" w:w="110"/>
            </w:tcMar>
          </w:tcPr>
          <w:p>
            <w:pPr>
              <w:spacing w:before="0" w:after="0" w:line="276"/>
              <w:jc w:val="right"/>
            </w:pPr>
            <w:r>
              <w:rPr>
                <w:rFonts w:ascii="Arial" w:cs="Arial" w:eastAsia="Arial" w:hAnsi="Arial"/>
                <w:b/>
                <w:bCs/>
                <w:color w:val="375623"/>
                <w:sz w:val="18"/>
                <w:szCs w:val="18"/>
              </w:rPr>
              <w:t xml:space="preserve">MEAN FIDELITY ACROSS ALL 12 SESSIONS:</w:t>
            </w:r>
          </w:p>
        </w:tc>
        <w:tc>
          <w:tcPr>
            <w:tcW w:type="dxa" w:w="800"/>
            <w:tcBorders>
              <w:top w:val="single" w:color="BBBBBB" w:sz="1"/>
              <w:left w:val="single" w:color="BBBBBB" w:sz="1"/>
              <w:bottom w:val="single" w:color="BBBBBB" w:sz="1"/>
              <w:right w:val="single" w:color="BBBBBB" w:sz="1"/>
            </w:tcBorders>
            <w:shd w:fill="E2EFDA" w:val="clear"/>
            <w:tcMar>
              <w:top w:type="dxa" w:w="80"/>
              <w:left w:type="dxa" w:w="110"/>
              <w:bottom w:type="dxa" w:w="80"/>
              <w:right w:type="dxa" w:w="110"/>
            </w:tcMar>
          </w:tcPr>
          <w:p>
            <w:pPr>
              <w:spacing w:before="0" w:after="0" w:line="276"/>
              <w:jc w:val="center"/>
            </w:pPr>
            <w:r>
              <w:rPr>
                <w:rFonts w:ascii="Arial" w:cs="Arial" w:eastAsia="Arial" w:hAnsi="Arial"/>
                <w:b/>
                <w:bCs/>
                <w:color w:val="375623"/>
                <w:sz w:val="18"/>
                <w:szCs w:val="18"/>
              </w:rPr>
              <w:t xml:space="preserve">_____%</w:t>
            </w:r>
          </w:p>
        </w:tc>
        <w:tc>
          <w:tcPr>
            <w:tcW w:type="dxa" w:w="670"/>
            <w:tcBorders>
              <w:top w:val="single" w:color="BBBBBB" w:sz="1"/>
              <w:left w:val="single" w:color="BBBBBB" w:sz="1"/>
              <w:bottom w:val="single" w:color="BBBBBB" w:sz="1"/>
              <w:right w:val="single" w:color="BBBBBB" w:sz="1"/>
            </w:tcBorders>
            <w:shd w:fill="E2EFDA" w:val="clear"/>
            <w:tcMar>
              <w:top w:type="dxa" w:w="80"/>
              <w:left w:type="dxa" w:w="110"/>
              <w:bottom w:type="dxa" w:w="80"/>
              <w:right w:type="dxa" w:w="110"/>
            </w:tcMar>
          </w:tcPr>
          <w:p>
            <w:pPr>
              <w:spacing w:before="0" w:after="0" w:line="276"/>
              <w:jc w:val="center"/>
            </w:pPr>
            <w:r>
              <w:rPr>
                <w:rFonts w:ascii="Arial" w:cs="Arial" w:eastAsia="Arial" w:hAnsi="Arial"/>
                <w:b/>
                <w:bCs/>
                <w:color w:val="375623"/>
                <w:sz w:val="17"/>
                <w:szCs w:val="17"/>
              </w:rPr>
              <w:t xml:space="preserve">□ ≥85%</w:t>
            </w:r>
          </w:p>
        </w:tc>
      </w:tr>
    </w:tbl>
    <w:p>
      <w:pPr>
        <w:spacing w:before="0" w:after="400"/>
      </w:pPr>
    </w:p>
    <w:p>
      <w:pPr>
        <w:pStyle w:val="Heading1"/>
        <w:spacing w:before="360" w:after="160"/>
      </w:pPr>
      <w:r>
        <w:rPr>
          <w:rFonts w:ascii="Arial" w:cs="Arial" w:eastAsia="Arial" w:hAnsi="Arial"/>
          <w:b/>
          <w:bCs/>
          <w:color w:val="1F4E79"/>
          <w:sz w:val="28"/>
          <w:szCs w:val="28"/>
        </w:rPr>
        <w:t xml:space="preserve">Fidelity Calculation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026"/>
        <w:gridCol w:w="2800"/>
      </w:tblGrid>
      <w:tr>
        <w:tc>
          <w:tcPr>
            <w:tcW w:type="dxa" w:w="2200"/>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0" w:line="276"/>
              <w:jc w:val="left"/>
            </w:pPr>
            <w:r>
              <w:rPr>
                <w:rFonts w:ascii="Arial" w:cs="Arial" w:eastAsia="Arial" w:hAnsi="Arial"/>
                <w:b/>
                <w:bCs/>
                <w:color w:val="FFFFFF"/>
                <w:sz w:val="20"/>
                <w:szCs w:val="20"/>
              </w:rPr>
              <w:t xml:space="preserve">Component</w:t>
            </w:r>
          </w:p>
        </w:tc>
        <w:tc>
          <w:tcPr>
            <w:tcW w:type="dxa" w:w="4026"/>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0" w:line="276"/>
              <w:jc w:val="left"/>
            </w:pPr>
            <w:r>
              <w:rPr>
                <w:rFonts w:ascii="Arial" w:cs="Arial" w:eastAsia="Arial" w:hAnsi="Arial"/>
                <w:b/>
                <w:bCs/>
                <w:color w:val="FFFFFF"/>
                <w:sz w:val="20"/>
                <w:szCs w:val="20"/>
              </w:rPr>
              <w:t xml:space="preserve">How to calculate</w:t>
            </w:r>
          </w:p>
        </w:tc>
        <w:tc>
          <w:tcPr>
            <w:tcW w:type="dxa" w:w="2800"/>
            <w:tcBorders>
              <w:top w:val="single" w:color="BBBBBB" w:sz="1"/>
              <w:left w:val="single" w:color="BBBBBB" w:sz="1"/>
              <w:bottom w:val="single" w:color="BBBBBB" w:sz="1"/>
              <w:right w:val="single" w:color="BBBBBB" w:sz="1"/>
            </w:tcBorders>
            <w:shd w:fill="1F4E79" w:val="clear"/>
            <w:tcMar>
              <w:top w:type="dxa" w:w="110"/>
              <w:left w:type="dxa" w:w="150"/>
              <w:bottom w:type="dxa" w:w="110"/>
              <w:right w:type="dxa" w:w="150"/>
            </w:tcMar>
          </w:tcPr>
          <w:p>
            <w:pPr>
              <w:spacing w:before="0" w:after="0" w:line="276"/>
              <w:jc w:val="left"/>
            </w:pPr>
            <w:r>
              <w:rPr>
                <w:rFonts w:ascii="Arial" w:cs="Arial" w:eastAsia="Arial" w:hAnsi="Arial"/>
                <w:b/>
                <w:bCs/>
                <w:color w:val="FFFFFF"/>
                <w:sz w:val="20"/>
                <w:szCs w:val="20"/>
              </w:rPr>
              <w:t xml:space="preserve">Threshold</w:t>
            </w:r>
          </w:p>
        </w:tc>
      </w:tr>
      <w:tr>
        <w:tc>
          <w:tcPr>
            <w:tcW w:type="dxa" w:w="22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Session-level fidelity</w:t>
            </w:r>
          </w:p>
        </w:tc>
        <w:tc>
          <w:tcPr>
            <w:tcW w:type="dxa" w:w="402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Completed mandatory items ÷ total mandatory items × 100</w:t>
            </w:r>
          </w:p>
        </w:tc>
        <w:tc>
          <w:tcPr>
            <w:tcW w:type="dxa" w:w="28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≥85% per session</w:t>
            </w:r>
          </w:p>
        </w:tc>
      </w:tr>
      <w:tr>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Programme-level fidelity</w:t>
            </w:r>
          </w:p>
        </w:tc>
        <w:tc>
          <w:tcPr>
            <w:tcW w:type="dxa" w:w="40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Mean of all 12 session-level fidelity scores</w:t>
            </w:r>
          </w:p>
        </w:tc>
        <w:tc>
          <w:tcPr>
            <w:tcW w:type="dxa" w:w="28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≥85% overall</w:t>
            </w:r>
          </w:p>
        </w:tc>
      </w:tr>
      <w:tr>
        <w:tc>
          <w:tcPr>
            <w:tcW w:type="dxa" w:w="22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Delivery completeness</w:t>
            </w:r>
          </w:p>
        </w:tc>
        <w:tc>
          <w:tcPr>
            <w:tcW w:type="dxa" w:w="402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Sessions fully delivered ÷ 12 × 100</w:t>
            </w:r>
          </w:p>
        </w:tc>
        <w:tc>
          <w:tcPr>
            <w:tcW w:type="dxa" w:w="28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100% target</w:t>
            </w:r>
          </w:p>
        </w:tc>
      </w:tr>
      <w:tr>
        <w:tc>
          <w:tcPr>
            <w:tcW w:type="dxa" w:w="22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Scaffold appropriateness</w:t>
            </w:r>
          </w:p>
        </w:tc>
        <w:tc>
          <w:tcPr>
            <w:tcW w:type="dxa" w:w="40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Scaffold instances at correct level ÷ total scaffold instances × 100</w:t>
            </w:r>
          </w:p>
        </w:tc>
        <w:tc>
          <w:tcPr>
            <w:tcW w:type="dxa" w:w="28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≥85%</w:t>
            </w:r>
          </w:p>
        </w:tc>
      </w:tr>
      <w:tr>
        <w:tc>
          <w:tcPr>
            <w:tcW w:type="dxa" w:w="22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bCs/>
                <w:sz w:val="19"/>
                <w:szCs w:val="19"/>
              </w:rPr>
              <w:t xml:space="preserve">Adverse event rate</w:t>
            </w:r>
          </w:p>
        </w:tc>
        <w:tc>
          <w:tcPr>
            <w:tcW w:type="dxa" w:w="4026"/>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Number of adverse events ÷ 12 × 100</w:t>
            </w:r>
          </w:p>
        </w:tc>
        <w:tc>
          <w:tcPr>
            <w:tcW w:type="dxa" w:w="2800"/>
            <w:tcBorders>
              <w:top w:val="single" w:color="BBBBBB" w:sz="1"/>
              <w:left w:val="single" w:color="BBBBBB" w:sz="1"/>
              <w:bottom w:val="single" w:color="BBBBBB" w:sz="1"/>
              <w:right w:val="single" w:color="BBBBBB" w:sz="1"/>
            </w:tcBorders>
            <w:shd w:fill="F2F2F2" w:val="clear"/>
            <w:tcMar>
              <w:top w:type="dxa" w:w="110"/>
              <w:left w:type="dxa" w:w="150"/>
              <w:bottom w:type="dxa" w:w="110"/>
              <w:right w:type="dxa" w:w="150"/>
            </w:tcMar>
          </w:tcPr>
          <w:p>
            <w:pPr>
              <w:spacing w:before="0" w:after="0" w:line="276"/>
              <w:jc w:val="left"/>
            </w:pPr>
            <w:r>
              <w:rPr>
                <w:rFonts w:ascii="Arial" w:cs="Arial" w:eastAsia="Arial" w:hAnsi="Arial"/>
                <w:b w:val="false"/>
                <w:bCs w:val="false"/>
                <w:sz w:val="19"/>
                <w:szCs w:val="19"/>
              </w:rPr>
              <w:t xml:space="preserve">0% target; any event = mandatory report</w:t>
            </w:r>
          </w:p>
        </w:tc>
      </w:tr>
    </w:tbl>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spacing w:before="0" w:after="0"/>
      <w:jc w:val="right"/>
    </w:pPr>
    <w:r>
      <w:rPr>
        <w:rFonts w:ascii="Arial" w:cs="Arial" w:eastAsia="Arial" w:hAnsi="Arial"/>
        <w:color w:val="888888"/>
        <w:sz w:val="16"/>
        <w:szCs w:val="16"/>
      </w:rPr>
      <w:t xml:space="preserve">Supplementary Material S3  |  Session Fidelity Checklist  |  AI-Driven SEL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80"/>
      <w:outlineLvl w:val="0"/>
    </w:pPr>
    <w:rPr>
      <w:rFonts w:ascii="Arial" w:cs="Arial" w:eastAsia="Arial" w:hAnsi="Arial"/>
      <w:b/>
      <w:bCs/>
      <w:color w:val="1F4E79"/>
      <w:sz w:val="28"/>
      <w:szCs w:val="28"/>
    </w:rPr>
  </w:style>
  <w:style w:type="paragraph" w:styleId="Heading2">
    <w:name w:val="Heading 2"/>
    <w:basedOn w:val="Normal"/>
    <w:next w:val="Normal"/>
    <w:qFormat/>
    <w:pPr>
      <w:spacing w:before="300" w:after="13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2026-03-18T01:20:33.038Z</dcterms:created>
  <dcterms:modified xsi:type="dcterms:W3CDTF">2026-03-18T01:20:33.040Z</dcterms:modified>
</cp:coreProperties>
</file>

<file path=docProps/custom.xml><?xml version="1.0" encoding="utf-8"?>
<Properties xmlns="http://schemas.openxmlformats.org/officeDocument/2006/custom-properties" xmlns:vt="http://schemas.openxmlformats.org/officeDocument/2006/docPropsVTypes"/>
</file>