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C2BC4" w14:textId="3A327661" w:rsidR="00CE7AFA" w:rsidRDefault="00CE7AFA" w:rsidP="00CE7AFA">
      <w:pPr>
        <w:rPr>
          <w:rFonts w:ascii="Arial" w:hAnsi="Arial" w:cs="Arial"/>
        </w:rPr>
      </w:pPr>
      <w:r w:rsidRPr="00CE7AFA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746B2CB5" wp14:editId="4D438765">
            <wp:simplePos x="0" y="0"/>
            <wp:positionH relativeFrom="column">
              <wp:posOffset>-39370</wp:posOffset>
            </wp:positionH>
            <wp:positionV relativeFrom="paragraph">
              <wp:posOffset>441960</wp:posOffset>
            </wp:positionV>
            <wp:extent cx="5416307" cy="2194564"/>
            <wp:effectExtent l="0" t="0" r="0" b="0"/>
            <wp:wrapTight wrapText="bothSides">
              <wp:wrapPolygon edited="0">
                <wp:start x="0" y="0"/>
                <wp:lineTo x="0" y="21375"/>
                <wp:lineTo x="21501" y="21375"/>
                <wp:lineTo x="21501" y="0"/>
                <wp:lineTo x="0" y="0"/>
              </wp:wrapPolygon>
            </wp:wrapTight>
            <wp:docPr id="1156016655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016655" name="Picture 115601665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307" cy="2194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7AFA">
        <w:rPr>
          <w:rFonts w:ascii="Arial" w:hAnsi="Arial" w:cs="Arial"/>
          <w:b/>
          <w:bCs/>
        </w:rPr>
        <w:t xml:space="preserve">Table 1: </w:t>
      </w:r>
      <w:r>
        <w:rPr>
          <w:rFonts w:ascii="Arial" w:hAnsi="Arial" w:cs="Arial"/>
          <w:b/>
          <w:bCs/>
        </w:rPr>
        <w:t>Synergy analysis of ABT-199 and olaparib combination in vitro treatment</w:t>
      </w:r>
    </w:p>
    <w:p w14:paraId="5CC7B4AD" w14:textId="3FEA6410" w:rsidR="00CE7AFA" w:rsidRDefault="00CE7AFA" w:rsidP="00CE7AFA">
      <w:pPr>
        <w:rPr>
          <w:rFonts w:ascii="Arial" w:hAnsi="Arial" w:cs="Arial"/>
        </w:rPr>
      </w:pPr>
    </w:p>
    <w:p w14:paraId="292B7299" w14:textId="3BD9F209" w:rsidR="009E7DD4" w:rsidRDefault="009E7DD4"/>
    <w:p w14:paraId="33F47DAD" w14:textId="77777777" w:rsidR="00CE7AFA" w:rsidRDefault="00CE7AFA"/>
    <w:p w14:paraId="4498EA5F" w14:textId="77777777" w:rsidR="00CE7AFA" w:rsidRDefault="00CE7AFA"/>
    <w:p w14:paraId="52122ED4" w14:textId="77777777" w:rsidR="00CE7AFA" w:rsidRDefault="00CE7AFA"/>
    <w:p w14:paraId="4A970A43" w14:textId="77777777" w:rsidR="00CE7AFA" w:rsidRDefault="00CE7AFA"/>
    <w:p w14:paraId="60C8294C" w14:textId="77777777" w:rsidR="00CE7AFA" w:rsidRDefault="00CE7AFA"/>
    <w:p w14:paraId="353F6E9E" w14:textId="77777777" w:rsidR="00CE7AFA" w:rsidRDefault="00CE7AFA" w:rsidP="00CE7AFA">
      <w:pPr>
        <w:spacing w:after="0"/>
      </w:pPr>
    </w:p>
    <w:p w14:paraId="149CCA8C" w14:textId="77777777" w:rsidR="00CE7AFA" w:rsidRDefault="00CE7AFA" w:rsidP="00CE7AFA">
      <w:pPr>
        <w:spacing w:after="0"/>
      </w:pPr>
    </w:p>
    <w:p w14:paraId="6618396F" w14:textId="5D8363E9" w:rsidR="00CE7AFA" w:rsidRPr="000F215B" w:rsidRDefault="00CE7AFA" w:rsidP="00CE7AFA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Table 1.  Synergy analysis of ABT-199 and olaparib combination in vitro treatment</w:t>
      </w:r>
      <w:r>
        <w:rPr>
          <w:rFonts w:ascii="Arial" w:hAnsi="Arial" w:cs="Arial"/>
          <w:b/>
          <w:bCs/>
        </w:rPr>
        <w:t xml:space="preserve">.  </w:t>
      </w:r>
      <w:r>
        <w:rPr>
          <w:rFonts w:ascii="Arial" w:hAnsi="Arial" w:cs="Arial"/>
          <w:b/>
          <w:bCs/>
        </w:rPr>
        <w:t xml:space="preserve"> </w:t>
      </w:r>
    </w:p>
    <w:p w14:paraId="4A603A61" w14:textId="77777777" w:rsidR="00CE7AFA" w:rsidRPr="005D33CF" w:rsidRDefault="00CE7AFA" w:rsidP="00CE7AFA">
      <w:pPr>
        <w:spacing w:after="0"/>
        <w:rPr>
          <w:rFonts w:ascii="Arial" w:hAnsi="Arial" w:cs="Arial"/>
        </w:rPr>
      </w:pPr>
      <w:r w:rsidRPr="005D33CF">
        <w:rPr>
          <w:rFonts w:ascii="Arial" w:hAnsi="Arial" w:cs="Arial"/>
        </w:rPr>
        <w:t xml:space="preserve"> IC</w:t>
      </w:r>
      <w:r w:rsidRPr="00F92060">
        <w:rPr>
          <w:rFonts w:ascii="Arial" w:hAnsi="Arial" w:cs="Arial"/>
          <w:vertAlign w:val="subscript"/>
        </w:rPr>
        <w:t>50</w:t>
      </w:r>
      <w:r w:rsidRPr="005D33CF">
        <w:rPr>
          <w:rFonts w:ascii="Arial" w:hAnsi="Arial" w:cs="Arial"/>
        </w:rPr>
        <w:t xml:space="preserve"> for olaparib (72-hour) and ABT-199 (72-hour) monotherapy, and drug </w:t>
      </w:r>
      <w:r>
        <w:rPr>
          <w:rFonts w:ascii="Arial" w:hAnsi="Arial" w:cs="Arial"/>
        </w:rPr>
        <w:t xml:space="preserve">synergy </w:t>
      </w:r>
      <w:r w:rsidRPr="005D33CF">
        <w:rPr>
          <w:rFonts w:ascii="Arial" w:hAnsi="Arial" w:cs="Arial"/>
        </w:rPr>
        <w:t xml:space="preserve">metrics for the combination </w:t>
      </w:r>
      <w:r>
        <w:rPr>
          <w:rFonts w:ascii="Arial" w:hAnsi="Arial" w:cs="Arial"/>
        </w:rPr>
        <w:t>treatment</w:t>
      </w:r>
      <w:r w:rsidRPr="005D33CF">
        <w:rPr>
          <w:rFonts w:ascii="Arial" w:hAnsi="Arial" w:cs="Arial"/>
        </w:rPr>
        <w:t xml:space="preserve"> (25 µM olaparib + ABT-199 dose range)</w:t>
      </w:r>
      <w:r>
        <w:rPr>
          <w:rFonts w:ascii="Arial" w:hAnsi="Arial" w:cs="Arial"/>
        </w:rPr>
        <w:t xml:space="preserve"> across five breast tumor cell lines</w:t>
      </w:r>
      <w:r w:rsidRPr="005D33CF">
        <w:rPr>
          <w:rFonts w:ascii="Arial" w:hAnsi="Arial" w:cs="Arial"/>
        </w:rPr>
        <w:t>.  Combination therapy involved sensitization with ABT-199 for 24 hours followed by introduction of olaparib for additional 48 hours.  Combination index (CI) was calculated using the Chou-Talalay method</w:t>
      </w:r>
      <w:r>
        <w:rPr>
          <w:rFonts w:ascii="Arial" w:hAnsi="Arial" w:cs="Arial"/>
        </w:rPr>
        <w:t xml:space="preserve"> and Excess over Bliss (EOB) were calculated as described in Methods.  </w:t>
      </w:r>
      <w:r w:rsidRPr="005D33CF">
        <w:rPr>
          <w:rFonts w:ascii="Arial" w:hAnsi="Arial" w:cs="Arial"/>
        </w:rPr>
        <w:t xml:space="preserve">NT2.5LM demonstrates synergistic interaction (CI=0.8, EOB=+0.09) consistent with BCL2 inhibition overcoming apoptotic resistance in olaparib-resistant, HRD-positive cells.  ND, not determined. </w:t>
      </w:r>
    </w:p>
    <w:p w14:paraId="7A1AC6E2" w14:textId="77777777" w:rsidR="00CE7AFA" w:rsidRDefault="00CE7AFA"/>
    <w:sectPr w:rsidR="00CE7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AFA"/>
    <w:rsid w:val="00443801"/>
    <w:rsid w:val="005B30E0"/>
    <w:rsid w:val="009E7DD4"/>
    <w:rsid w:val="00A60D5A"/>
    <w:rsid w:val="00CE7AFA"/>
    <w:rsid w:val="00FE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442BB"/>
  <w15:chartTrackingRefBased/>
  <w15:docId w15:val="{BDB721FA-866E-4F77-AB07-AFCE19B8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AFA"/>
  </w:style>
  <w:style w:type="paragraph" w:styleId="Heading1">
    <w:name w:val="heading 1"/>
    <w:basedOn w:val="Normal"/>
    <w:next w:val="Normal"/>
    <w:link w:val="Heading1Char"/>
    <w:uiPriority w:val="9"/>
    <w:qFormat/>
    <w:rsid w:val="00CE7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A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A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A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A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A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A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A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A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A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A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A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A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A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A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A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A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A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Batul Al-zubeidy</dc:creator>
  <cp:keywords/>
  <dc:description/>
  <cp:lastModifiedBy>Batul Al-zubeidy</cp:lastModifiedBy>
  <cp:revision>1</cp:revision>
  <dcterms:created xsi:type="dcterms:W3CDTF">2026-02-13T21:50:00Z</dcterms:created>
  <dcterms:modified xsi:type="dcterms:W3CDTF">2026-02-13T21:52:00Z</dcterms:modified>
</cp:coreProperties>
</file>