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5E07" w14:textId="77777777" w:rsidR="00C76451" w:rsidRPr="00C76451" w:rsidRDefault="00C76451" w:rsidP="00C76451">
      <w:pPr>
        <w:pStyle w:val="Heading1"/>
        <w:spacing w:before="0" w:after="0" w:line="480" w:lineRule="auto"/>
        <w:rPr>
          <w:sz w:val="32"/>
          <w:szCs w:val="32"/>
        </w:rPr>
      </w:pPr>
      <w:r w:rsidRPr="00C76451">
        <w:rPr>
          <w:sz w:val="32"/>
          <w:szCs w:val="32"/>
        </w:rPr>
        <w:t>Supplementary Material 1</w:t>
      </w:r>
    </w:p>
    <w:p w14:paraId="4B9BEA24" w14:textId="77777777" w:rsidR="00C76451" w:rsidRDefault="00C76451" w:rsidP="00C76451">
      <w:pPr>
        <w:pStyle w:val="EndNoteBibliography"/>
        <w:spacing w:line="480" w:lineRule="auto"/>
        <w:rPr>
          <w:noProof/>
        </w:rPr>
      </w:pPr>
      <w:r>
        <w:t xml:space="preserve">High Income Countries - </w:t>
      </w:r>
      <w:r>
        <w:rPr>
          <w:noProof/>
        </w:rPr>
        <w:t>World Bank. World Bank country and lending groups. 2023.</w:t>
      </w:r>
    </w:p>
    <w:p w14:paraId="37723860" w14:textId="77777777" w:rsidR="00C76451" w:rsidRDefault="00C76451" w:rsidP="00C76451">
      <w:pPr>
        <w:pStyle w:val="EndNoteBibliography"/>
        <w:spacing w:line="480" w:lineRule="auto"/>
        <w:rPr>
          <w:noProof/>
        </w:rPr>
      </w:pPr>
      <w:hyperlink r:id="rId4" w:history="1">
        <w:r w:rsidRPr="005F1C90">
          <w:rPr>
            <w:rStyle w:val="Hyperlink"/>
            <w:noProof/>
          </w:rPr>
          <w:t>https://datahelpdesk.worldbank.org/knowledgebase/articles/906519</w:t>
        </w:r>
      </w:hyperlink>
      <w:r>
        <w:rPr>
          <w:noProof/>
        </w:rPr>
        <w:t>. Accessed 26 Jun</w:t>
      </w:r>
    </w:p>
    <w:p w14:paraId="33E997CA" w14:textId="77777777" w:rsidR="00C76451" w:rsidRPr="00414B52" w:rsidRDefault="00C76451" w:rsidP="00C76451">
      <w:pPr>
        <w:pStyle w:val="EndNoteBibliography"/>
        <w:spacing w:line="480" w:lineRule="auto"/>
        <w:rPr>
          <w:noProof/>
        </w:rPr>
      </w:pPr>
      <w:r>
        <w:rPr>
          <w:noProof/>
        </w:rPr>
        <w:t>2023.</w:t>
      </w:r>
    </w:p>
    <w:p w14:paraId="2370DCDA" w14:textId="77777777" w:rsidR="00C76451" w:rsidRDefault="00C76451" w:rsidP="00C76451">
      <w:pPr>
        <w:spacing w:line="480" w:lineRule="auto"/>
      </w:pPr>
    </w:p>
    <w:p w14:paraId="3BD56113" w14:textId="77777777" w:rsidR="00C7645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sz w:val="24"/>
          <w:szCs w:val="24"/>
          <w:lang w:eastAsia="en-US"/>
          <w14:ligatures w14:val="standardContextual"/>
        </w:rPr>
        <w:sectPr w:rsidR="00C76451" w:rsidSect="00C76451">
          <w:footerReference w:type="first" r:id="rId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3F9F37E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1. Andorra,</w:t>
      </w:r>
    </w:p>
    <w:p w14:paraId="26FED73B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2. Antigua &amp;</w:t>
      </w:r>
    </w:p>
    <w:p w14:paraId="1993BD97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Barbuda,</w:t>
      </w:r>
    </w:p>
    <w:p w14:paraId="53DD0473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3. Aruba,</w:t>
      </w:r>
    </w:p>
    <w:p w14:paraId="61008B43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4. Australia,</w:t>
      </w:r>
    </w:p>
    <w:p w14:paraId="6CEB8139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5. Austria,</w:t>
      </w:r>
    </w:p>
    <w:p w14:paraId="21C95986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6. The Bahamas,</w:t>
      </w:r>
    </w:p>
    <w:p w14:paraId="447C4039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7. Bahrain,</w:t>
      </w:r>
    </w:p>
    <w:p w14:paraId="6DB89CAD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Barbados,</w:t>
      </w:r>
    </w:p>
    <w:p w14:paraId="5E5F8E1C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8. Belgium,</w:t>
      </w:r>
    </w:p>
    <w:p w14:paraId="12DBAC5B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9. British Virgin</w:t>
      </w:r>
    </w:p>
    <w:p w14:paraId="106FCCEB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Islands,</w:t>
      </w:r>
    </w:p>
    <w:p w14:paraId="2C150D24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10. Brunei</w:t>
      </w:r>
    </w:p>
    <w:p w14:paraId="3EA5F9A4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Darussalam,</w:t>
      </w:r>
    </w:p>
    <w:p w14:paraId="0066E113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11. Canada,</w:t>
      </w:r>
    </w:p>
    <w:p w14:paraId="05D536E0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12. Cayman Islands,</w:t>
      </w:r>
    </w:p>
    <w:p w14:paraId="5FA6DFDA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13. Channel Islands,</w:t>
      </w:r>
    </w:p>
    <w:p w14:paraId="1FE6AA6A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14. Chile,</w:t>
      </w:r>
    </w:p>
    <w:p w14:paraId="6F246DA3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15. Curacao,</w:t>
      </w:r>
    </w:p>
    <w:p w14:paraId="638EEAD7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16. Cyprus,</w:t>
      </w:r>
    </w:p>
    <w:p w14:paraId="7CD43835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17. Czech Republic,</w:t>
      </w:r>
    </w:p>
    <w:p w14:paraId="747D3DFD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18. Denmark,</w:t>
      </w:r>
    </w:p>
    <w:p w14:paraId="03C0131E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19. Estonia,</w:t>
      </w:r>
    </w:p>
    <w:p w14:paraId="7AAA1147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20. Farce Islands,</w:t>
      </w:r>
    </w:p>
    <w:p w14:paraId="6965D783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21. Finland,</w:t>
      </w:r>
    </w:p>
    <w:p w14:paraId="0309AD36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22. France,</w:t>
      </w:r>
    </w:p>
    <w:p w14:paraId="2546A452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23. French</w:t>
      </w:r>
    </w:p>
    <w:p w14:paraId="221A9E02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Polynesia,</w:t>
      </w:r>
    </w:p>
    <w:p w14:paraId="722C7064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24. Germany,</w:t>
      </w:r>
    </w:p>
    <w:p w14:paraId="2DE098FA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25. Gibraltar,</w:t>
      </w:r>
    </w:p>
    <w:p w14:paraId="1C5970FC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26. Greece,</w:t>
      </w:r>
    </w:p>
    <w:p w14:paraId="2E5035EF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27. Greenland,</w:t>
      </w:r>
    </w:p>
    <w:p w14:paraId="5631E91D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28. Guam,</w:t>
      </w:r>
    </w:p>
    <w:p w14:paraId="53C8EED3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29. Hong Kong SAR</w:t>
      </w:r>
    </w:p>
    <w:p w14:paraId="5E7F0711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China,</w:t>
      </w:r>
    </w:p>
    <w:p w14:paraId="4A3EFF07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30. Hungary,</w:t>
      </w:r>
    </w:p>
    <w:p w14:paraId="6DCA7FF0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31. Iceland,</w:t>
      </w:r>
    </w:p>
    <w:p w14:paraId="0C9B1692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32. Ireland,</w:t>
      </w:r>
    </w:p>
    <w:p w14:paraId="34BDA699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33. Isle of Man,</w:t>
      </w:r>
    </w:p>
    <w:p w14:paraId="6AAD00F7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34. Israel,</w:t>
      </w:r>
    </w:p>
    <w:p w14:paraId="0A0AE537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35. Italy,</w:t>
      </w:r>
    </w:p>
    <w:p w14:paraId="5F082E85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36. Japan,</w:t>
      </w:r>
    </w:p>
    <w:p w14:paraId="57ED7F5A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37. Korea Rep.,</w:t>
      </w:r>
    </w:p>
    <w:p w14:paraId="4D3B9422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38. Kuwait,</w:t>
      </w:r>
    </w:p>
    <w:p w14:paraId="01AEC089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39. Latvia,</w:t>
      </w:r>
    </w:p>
    <w:p w14:paraId="281CF5A1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40. Liechtenstein,</w:t>
      </w:r>
    </w:p>
    <w:p w14:paraId="7A07DB42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41. Lithuania,</w:t>
      </w:r>
    </w:p>
    <w:p w14:paraId="1A73658B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42. Luxembourg,</w:t>
      </w:r>
    </w:p>
    <w:p w14:paraId="580B54FE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43. Macao SAR,</w:t>
      </w:r>
    </w:p>
    <w:p w14:paraId="45C889C3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44. China,</w:t>
      </w:r>
    </w:p>
    <w:p w14:paraId="3959D07D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45. Malta,</w:t>
      </w:r>
    </w:p>
    <w:p w14:paraId="45A00C4C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46. Monaco,</w:t>
      </w:r>
    </w:p>
    <w:p w14:paraId="2804A4FD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47. Nauru,</w:t>
      </w:r>
    </w:p>
    <w:p w14:paraId="553A4E88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48. Netherlands,</w:t>
      </w:r>
    </w:p>
    <w:p w14:paraId="38E3A254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49. New Caledonia,</w:t>
      </w:r>
    </w:p>
    <w:p w14:paraId="0FD75213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50. New Zealand,</w:t>
      </w:r>
    </w:p>
    <w:p w14:paraId="52746969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51. Northern</w:t>
      </w:r>
    </w:p>
    <w:p w14:paraId="56FCB80F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Mariana Islands,</w:t>
      </w:r>
    </w:p>
    <w:p w14:paraId="382E0C43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52. Norway,</w:t>
      </w:r>
    </w:p>
    <w:p w14:paraId="599946FF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53. Oman,</w:t>
      </w:r>
    </w:p>
    <w:p w14:paraId="68458A9D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54. Panama,</w:t>
      </w:r>
    </w:p>
    <w:p w14:paraId="4EE38B0A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55. Poland,</w:t>
      </w:r>
    </w:p>
    <w:p w14:paraId="0A59EEF4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56. Portugal,</w:t>
      </w:r>
    </w:p>
    <w:p w14:paraId="3730C4D5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57. Puerto Rico,</w:t>
      </w:r>
    </w:p>
    <w:p w14:paraId="64FBF013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58. Qatar,</w:t>
      </w:r>
    </w:p>
    <w:p w14:paraId="3035FACB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59. Romania,</w:t>
      </w:r>
    </w:p>
    <w:p w14:paraId="21E31B2F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lastRenderedPageBreak/>
        <w:t>60. San Maino,</w:t>
      </w:r>
    </w:p>
    <w:p w14:paraId="2096A0F5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61. Saudi Arabia,</w:t>
      </w:r>
    </w:p>
    <w:p w14:paraId="4DA9AA66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62. Seychelles,</w:t>
      </w:r>
    </w:p>
    <w:p w14:paraId="00FAEB44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63. Singapore,</w:t>
      </w:r>
    </w:p>
    <w:p w14:paraId="35204BDF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64. Sint Maarten</w:t>
      </w:r>
    </w:p>
    <w:p w14:paraId="330B7E62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(Dutch Part),</w:t>
      </w:r>
    </w:p>
    <w:p w14:paraId="5AFC48CF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65. Slovak Republic,</w:t>
      </w:r>
    </w:p>
    <w:p w14:paraId="1B820F2C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66. Slovenia,</w:t>
      </w:r>
    </w:p>
    <w:p w14:paraId="678CBE3C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67. St. Kitts and</w:t>
      </w:r>
    </w:p>
    <w:p w14:paraId="1D6AE6EE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Nevis,</w:t>
      </w:r>
    </w:p>
    <w:p w14:paraId="2929F7DA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68. St. Martin</w:t>
      </w:r>
    </w:p>
    <w:p w14:paraId="4A16334C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(French Part),</w:t>
      </w:r>
    </w:p>
    <w:p w14:paraId="50BAC0ED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69. Sweden,</w:t>
      </w:r>
    </w:p>
    <w:p w14:paraId="27882788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70. Switzerland,</w:t>
      </w:r>
    </w:p>
    <w:p w14:paraId="2D61414F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71. Taiwan China,</w:t>
      </w:r>
    </w:p>
    <w:p w14:paraId="07133052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72. Trinidad and</w:t>
      </w:r>
    </w:p>
    <w:p w14:paraId="06316B3F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Tobago,</w:t>
      </w:r>
    </w:p>
    <w:p w14:paraId="30EBFEDE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73. Turks and</w:t>
      </w:r>
    </w:p>
    <w:p w14:paraId="689D6037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Caicos Islands,</w:t>
      </w:r>
    </w:p>
    <w:p w14:paraId="78810873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74. United Arab</w:t>
      </w:r>
    </w:p>
    <w:p w14:paraId="092E2841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Emirates,</w:t>
      </w:r>
    </w:p>
    <w:p w14:paraId="4ACAFE7C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75. United Kingdom,</w:t>
      </w:r>
    </w:p>
    <w:p w14:paraId="6891AFB7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76. United States,</w:t>
      </w:r>
    </w:p>
    <w:p w14:paraId="380EE310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 xml:space="preserve">77. </w:t>
      </w:r>
      <w:proofErr w:type="spellStart"/>
      <w:r w:rsidRPr="00724171">
        <w:rPr>
          <w:rFonts w:eastAsiaTheme="minorHAnsi"/>
          <w:color w:val="1A1A1A"/>
          <w:lang w:eastAsia="en-US"/>
          <w14:ligatures w14:val="standardContextual"/>
        </w:rPr>
        <w:t>Uraguay</w:t>
      </w:r>
      <w:proofErr w:type="spellEnd"/>
      <w:r w:rsidRPr="00724171">
        <w:rPr>
          <w:rFonts w:eastAsiaTheme="minorHAnsi"/>
          <w:color w:val="1A1A1A"/>
          <w:lang w:eastAsia="en-US"/>
          <w14:ligatures w14:val="standardContextual"/>
        </w:rPr>
        <w:t>,</w:t>
      </w:r>
    </w:p>
    <w:p w14:paraId="2E299FA6" w14:textId="77777777" w:rsidR="00C76451" w:rsidRPr="00724171" w:rsidRDefault="00C76451" w:rsidP="00C764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1A1A1A"/>
          <w:lang w:eastAsia="en-US"/>
          <w14:ligatures w14:val="standardContextual"/>
        </w:rPr>
      </w:pPr>
      <w:r w:rsidRPr="00724171">
        <w:rPr>
          <w:rFonts w:eastAsiaTheme="minorHAnsi"/>
          <w:color w:val="1A1A1A"/>
          <w:lang w:eastAsia="en-US"/>
          <w14:ligatures w14:val="standardContextual"/>
        </w:rPr>
        <w:t>78. Virgin Islands</w:t>
      </w:r>
    </w:p>
    <w:p w14:paraId="0DDE7E0C" w14:textId="77777777" w:rsidR="00C76451" w:rsidRPr="00724171" w:rsidRDefault="00C76451" w:rsidP="00C76451">
      <w:pPr>
        <w:spacing w:line="480" w:lineRule="auto"/>
      </w:pPr>
      <w:r w:rsidRPr="00724171">
        <w:rPr>
          <w:rFonts w:eastAsiaTheme="minorHAnsi"/>
          <w:color w:val="1A1A1A"/>
          <w:lang w:eastAsia="en-US"/>
          <w14:ligatures w14:val="standardContextual"/>
        </w:rPr>
        <w:t>(U.S)</w:t>
      </w:r>
    </w:p>
    <w:p w14:paraId="3132FAAE" w14:textId="77777777" w:rsidR="00D6483B" w:rsidRPr="00414A8E" w:rsidRDefault="00D6483B" w:rsidP="00414A8E">
      <w:pPr>
        <w:spacing w:line="240" w:lineRule="auto"/>
        <w:rPr>
          <w:sz w:val="20"/>
          <w:szCs w:val="20"/>
        </w:rPr>
      </w:pPr>
    </w:p>
    <w:sectPr w:rsidR="00D6483B" w:rsidRPr="00414A8E" w:rsidSect="00C76451">
      <w:type w:val="continuous"/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9572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964490" w14:textId="77777777" w:rsidR="00C76451" w:rsidRDefault="00C764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D1169D" w14:textId="77777777" w:rsidR="00C76451" w:rsidRDefault="00C764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51"/>
    <w:rsid w:val="000C0CEA"/>
    <w:rsid w:val="00271913"/>
    <w:rsid w:val="00414A8E"/>
    <w:rsid w:val="00C76451"/>
    <w:rsid w:val="00D6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397FF"/>
  <w15:chartTrackingRefBased/>
  <w15:docId w15:val="{7ADE0CE8-355C-414E-8200-37F10031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451"/>
    <w:pPr>
      <w:spacing w:after="0"/>
    </w:pPr>
    <w:rPr>
      <w:rFonts w:ascii="Arial" w:eastAsia="Arial" w:hAnsi="Arial" w:cs="Arial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4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4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4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4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4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4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4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4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4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45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45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4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4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4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4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45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45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6451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C76451"/>
    <w:pPr>
      <w:spacing w:line="240" w:lineRule="auto"/>
    </w:pPr>
  </w:style>
  <w:style w:type="character" w:customStyle="1" w:styleId="EndNoteBibliographyChar">
    <w:name w:val="EndNote Bibliography Char"/>
    <w:basedOn w:val="DefaultParagraphFont"/>
    <w:link w:val="EndNoteBibliography"/>
    <w:rsid w:val="00C76451"/>
    <w:rPr>
      <w:rFonts w:ascii="Arial" w:eastAsia="Arial" w:hAnsi="Arial" w:cs="Arial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645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451"/>
    <w:rPr>
      <w:rFonts w:ascii="Arial" w:eastAsia="Arial" w:hAnsi="Arial" w:cs="Arial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s://datahelpdesk.worldbank.org/knowledgebase/articles/906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Ramafikeng, Matumo M C</dc:creator>
  <cp:keywords/>
  <dc:description/>
  <cp:lastModifiedBy>Ramafikeng, Matumo M C</cp:lastModifiedBy>
  <cp:revision>1</cp:revision>
  <dcterms:created xsi:type="dcterms:W3CDTF">2026-02-25T15:33:00Z</dcterms:created>
  <dcterms:modified xsi:type="dcterms:W3CDTF">2026-02-25T15:33:00Z</dcterms:modified>
</cp:coreProperties>
</file>