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4FDC3" w14:textId="77777777" w:rsidR="00E175C3" w:rsidRPr="00B105DF" w:rsidRDefault="00E175C3" w:rsidP="00E175C3">
      <w:pPr>
        <w:widowControl/>
        <w:spacing w:line="360" w:lineRule="auto"/>
        <w:jc w:val="left"/>
        <w:rPr>
          <w:color w:val="000000" w:themeColor="text1"/>
          <w:sz w:val="24"/>
          <w:szCs w:val="24"/>
        </w:rPr>
      </w:pPr>
      <w:r w:rsidRPr="00B105DF">
        <w:rPr>
          <w:b/>
          <w:color w:val="000000" w:themeColor="text1"/>
          <w:sz w:val="24"/>
          <w:szCs w:val="24"/>
        </w:rPr>
        <w:t>Appendix</w:t>
      </w:r>
    </w:p>
    <w:p w14:paraId="6B17DED4" w14:textId="77777777" w:rsidR="00E175C3" w:rsidRPr="00B105DF" w:rsidRDefault="00E175C3" w:rsidP="00E175C3">
      <w:pPr>
        <w:widowControl/>
        <w:spacing w:line="360" w:lineRule="auto"/>
        <w:jc w:val="left"/>
        <w:rPr>
          <w:color w:val="000000" w:themeColor="text1"/>
          <w:sz w:val="24"/>
          <w:szCs w:val="24"/>
        </w:rPr>
      </w:pPr>
    </w:p>
    <w:p w14:paraId="0DCC65AD" w14:textId="77777777" w:rsidR="00E175C3" w:rsidRPr="00B105DF" w:rsidRDefault="00E175C3" w:rsidP="00E175C3">
      <w:pPr>
        <w:tabs>
          <w:tab w:val="left" w:pos="4654"/>
        </w:tabs>
        <w:autoSpaceDE w:val="0"/>
        <w:autoSpaceDN w:val="0"/>
        <w:adjustRightInd w:val="0"/>
        <w:spacing w:line="360" w:lineRule="auto"/>
        <w:rPr>
          <w:rFonts w:asciiTheme="minorEastAsia" w:hAnsiTheme="minorEastAsia"/>
          <w:bCs/>
          <w:sz w:val="24"/>
          <w:szCs w:val="24"/>
          <w:lang w:val="en-GB"/>
        </w:rPr>
      </w:pPr>
      <w:r w:rsidRPr="00B105DF">
        <w:rPr>
          <w:rFonts w:asciiTheme="minorEastAsia" w:hAnsiTheme="minorEastAsia"/>
          <w:bCs/>
          <w:noProof/>
          <w:sz w:val="24"/>
          <w:szCs w:val="24"/>
          <w:lang w:val="en-GB"/>
        </w:rPr>
        <w:drawing>
          <wp:inline distT="0" distB="0" distL="0" distR="0" wp14:anchorId="244C10A2" wp14:editId="1526D545">
            <wp:extent cx="2500903" cy="1522675"/>
            <wp:effectExtent l="0" t="0" r="0" b="1905"/>
            <wp:docPr id="79268079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80797" name=""/>
                    <pic:cNvPicPr/>
                  </pic:nvPicPr>
                  <pic:blipFill rotWithShape="1">
                    <a:blip r:embed="rId4"/>
                    <a:srcRect l="6031" t="7596" r="4798" b="4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387" cy="1538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105DF">
        <w:rPr>
          <w:rFonts w:asciiTheme="minorEastAsia" w:hAnsiTheme="minorEastAsia" w:hint="eastAsia"/>
          <w:bCs/>
          <w:sz w:val="24"/>
          <w:szCs w:val="24"/>
          <w:lang w:val="en-GB"/>
        </w:rPr>
        <w:tab/>
      </w:r>
    </w:p>
    <w:p w14:paraId="75655EA8" w14:textId="77777777" w:rsidR="00E175C3" w:rsidRPr="00B105DF" w:rsidRDefault="00E175C3" w:rsidP="00E175C3">
      <w:pPr>
        <w:spacing w:line="360" w:lineRule="auto"/>
        <w:ind w:firstLineChars="800" w:firstLine="1920"/>
        <w:rPr>
          <w:rFonts w:eastAsia="SimSun"/>
          <w:color w:val="FF0000"/>
          <w:sz w:val="24"/>
          <w:szCs w:val="24"/>
          <w:lang w:val="en-GB"/>
        </w:rPr>
      </w:pPr>
      <w:r w:rsidRPr="00B105DF">
        <w:rPr>
          <w:rFonts w:eastAsia="SimSun"/>
          <w:sz w:val="24"/>
          <w:szCs w:val="24"/>
          <w:lang w:val="en-GB"/>
        </w:rPr>
        <w:t>A</w:t>
      </w:r>
    </w:p>
    <w:p w14:paraId="4CED57CE" w14:textId="77777777" w:rsidR="00E175C3" w:rsidRPr="00B105DF" w:rsidRDefault="00E175C3" w:rsidP="00E175C3">
      <w:pPr>
        <w:spacing w:line="360" w:lineRule="auto"/>
        <w:ind w:left="720" w:firstLine="720"/>
        <w:rPr>
          <w:rFonts w:eastAsia="SimSun"/>
          <w:sz w:val="24"/>
          <w:szCs w:val="24"/>
          <w:lang w:val="en-GB"/>
        </w:rPr>
      </w:pPr>
      <w:r w:rsidRPr="00B105DF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DD0774F" wp14:editId="117DD0DE">
            <wp:simplePos x="0" y="0"/>
            <wp:positionH relativeFrom="column">
              <wp:posOffset>3025140</wp:posOffset>
            </wp:positionH>
            <wp:positionV relativeFrom="paragraph">
              <wp:posOffset>128905</wp:posOffset>
            </wp:positionV>
            <wp:extent cx="1238400" cy="1440000"/>
            <wp:effectExtent l="0" t="0" r="0" b="0"/>
            <wp:wrapTopAndBottom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4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05DF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22C28CD9" wp14:editId="1CA21D27">
            <wp:simplePos x="0" y="0"/>
            <wp:positionH relativeFrom="column">
              <wp:posOffset>708660</wp:posOffset>
            </wp:positionH>
            <wp:positionV relativeFrom="paragraph">
              <wp:posOffset>191135</wp:posOffset>
            </wp:positionV>
            <wp:extent cx="1172900" cy="1440000"/>
            <wp:effectExtent l="0" t="0" r="0" b="0"/>
            <wp:wrapTopAndBottom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900" cy="14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05DF">
        <w:rPr>
          <w:rFonts w:eastAsia="SimSun"/>
          <w:sz w:val="24"/>
          <w:szCs w:val="24"/>
          <w:lang w:val="en-GB"/>
        </w:rPr>
        <w:t>B</w:t>
      </w:r>
      <w:r w:rsidRPr="00B105DF">
        <w:rPr>
          <w:rFonts w:eastAsia="SimSun"/>
          <w:sz w:val="24"/>
          <w:szCs w:val="24"/>
          <w:lang w:val="en-GB"/>
        </w:rPr>
        <w:tab/>
      </w:r>
      <w:r w:rsidRPr="00B105DF">
        <w:rPr>
          <w:rFonts w:eastAsia="SimSun"/>
          <w:sz w:val="24"/>
          <w:szCs w:val="24"/>
          <w:lang w:val="en-GB"/>
        </w:rPr>
        <w:tab/>
      </w:r>
      <w:r w:rsidRPr="00B105DF">
        <w:rPr>
          <w:rFonts w:eastAsia="SimSun"/>
          <w:sz w:val="24"/>
          <w:szCs w:val="24"/>
          <w:lang w:val="en-GB"/>
        </w:rPr>
        <w:tab/>
      </w:r>
      <w:r w:rsidRPr="00B105DF">
        <w:rPr>
          <w:rFonts w:eastAsia="SimSun"/>
          <w:sz w:val="24"/>
          <w:szCs w:val="24"/>
          <w:lang w:val="en-GB"/>
        </w:rPr>
        <w:tab/>
      </w:r>
      <w:r w:rsidRPr="00B105DF">
        <w:rPr>
          <w:rFonts w:eastAsia="SimSun"/>
          <w:sz w:val="24"/>
          <w:szCs w:val="24"/>
          <w:lang w:val="en-GB"/>
        </w:rPr>
        <w:tab/>
      </w:r>
      <w:r w:rsidRPr="00B105DF">
        <w:rPr>
          <w:rFonts w:eastAsia="SimSun"/>
          <w:sz w:val="24"/>
          <w:szCs w:val="24"/>
          <w:lang w:val="en-GB"/>
        </w:rPr>
        <w:tab/>
        <w:t>C</w:t>
      </w:r>
    </w:p>
    <w:p w14:paraId="484E4E94" w14:textId="77777777" w:rsidR="00E175C3" w:rsidRPr="00B105DF" w:rsidRDefault="00E175C3" w:rsidP="00E175C3">
      <w:pPr>
        <w:spacing w:line="360" w:lineRule="auto"/>
        <w:rPr>
          <w:rFonts w:eastAsia="SimSun"/>
          <w:sz w:val="24"/>
          <w:szCs w:val="24"/>
          <w:lang w:val="en-GB"/>
        </w:rPr>
      </w:pPr>
    </w:p>
    <w:p w14:paraId="7F296E4F" w14:textId="77777777" w:rsidR="00E175C3" w:rsidRPr="008A37E1" w:rsidRDefault="00E175C3" w:rsidP="00E175C3">
      <w:pPr>
        <w:spacing w:line="360" w:lineRule="auto"/>
        <w:rPr>
          <w:sz w:val="24"/>
          <w:szCs w:val="24"/>
        </w:rPr>
      </w:pPr>
      <w:r w:rsidRPr="00B105DF">
        <w:rPr>
          <w:b/>
          <w:bCs/>
          <w:sz w:val="24"/>
          <w:szCs w:val="24"/>
        </w:rPr>
        <w:t>Fig. 1S</w:t>
      </w:r>
      <w:r w:rsidRPr="00B105DF">
        <w:rPr>
          <w:sz w:val="24"/>
          <w:szCs w:val="24"/>
        </w:rPr>
        <w:t xml:space="preserve">. The aerodynamic analysis of the upper airway. </w:t>
      </w:r>
      <w:r w:rsidRPr="00B105DF">
        <w:rPr>
          <w:b/>
          <w:bCs/>
          <w:sz w:val="24"/>
          <w:szCs w:val="24"/>
        </w:rPr>
        <w:t>A.</w:t>
      </w:r>
      <w:r w:rsidRPr="00B105DF">
        <w:rPr>
          <w:sz w:val="24"/>
          <w:szCs w:val="24"/>
        </w:rPr>
        <w:t xml:space="preserve"> The upper airway model used for CFD analysis. </w:t>
      </w:r>
      <w:r w:rsidRPr="00B105DF">
        <w:rPr>
          <w:b/>
          <w:bCs/>
          <w:sz w:val="24"/>
          <w:szCs w:val="24"/>
        </w:rPr>
        <w:t xml:space="preserve">B. </w:t>
      </w:r>
      <w:r w:rsidRPr="00B105DF">
        <w:rPr>
          <w:sz w:val="24"/>
          <w:szCs w:val="24"/>
        </w:rPr>
        <w:t xml:space="preserve">Contours of velocity (m/s) at mid-sagittal plane of an OSA patient at baseline during inspiration. </w:t>
      </w:r>
      <w:r w:rsidRPr="00B105DF">
        <w:rPr>
          <w:b/>
          <w:bCs/>
          <w:sz w:val="24"/>
          <w:szCs w:val="24"/>
        </w:rPr>
        <w:t>C.</w:t>
      </w:r>
      <w:r w:rsidRPr="00B105DF">
        <w:rPr>
          <w:sz w:val="24"/>
          <w:szCs w:val="24"/>
        </w:rPr>
        <w:t xml:space="preserve"> Contours of velocity (m/s) and at mid-sagittal plane of an OSA patient with iMAD in situ during ins</w:t>
      </w:r>
      <w:r w:rsidRPr="00B105DF">
        <w:rPr>
          <w:rFonts w:hint="eastAsia"/>
          <w:sz w:val="24"/>
          <w:szCs w:val="24"/>
        </w:rPr>
        <w:t>p</w:t>
      </w:r>
      <w:r w:rsidRPr="00B105DF">
        <w:rPr>
          <w:sz w:val="24"/>
          <w:szCs w:val="24"/>
        </w:rPr>
        <w:t>iration.</w:t>
      </w:r>
    </w:p>
    <w:p w14:paraId="7379D823" w14:textId="77777777" w:rsidR="004E780C" w:rsidRDefault="004E780C"/>
    <w:sectPr w:rsidR="004E780C" w:rsidSect="00E175C3">
      <w:footerReference w:type="even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704845057"/>
      <w:docPartObj>
        <w:docPartGallery w:val="Page Numbers (Bottom of Page)"/>
        <w:docPartUnique/>
      </w:docPartObj>
    </w:sdtPr>
    <w:sdtContent>
      <w:p w14:paraId="50E7CFEA" w14:textId="77777777" w:rsidR="00E175C3" w:rsidRDefault="00E175C3" w:rsidP="00B513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8201A79" w14:textId="77777777" w:rsidR="00E175C3" w:rsidRDefault="00E175C3" w:rsidP="002F25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94311783"/>
      <w:docPartObj>
        <w:docPartGallery w:val="Page Numbers (Bottom of Page)"/>
        <w:docPartUnique/>
      </w:docPartObj>
    </w:sdtPr>
    <w:sdtContent>
      <w:p w14:paraId="6C9B942C" w14:textId="77777777" w:rsidR="00E175C3" w:rsidRDefault="00E175C3" w:rsidP="00B513B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7903FB7" w14:textId="77777777" w:rsidR="00E175C3" w:rsidRPr="0066407A" w:rsidRDefault="00E175C3" w:rsidP="002F25E4">
    <w:pPr>
      <w:pStyle w:val="Footer"/>
      <w:ind w:right="360"/>
      <w:jc w:val="center"/>
    </w:pPr>
  </w:p>
  <w:p w14:paraId="63E92054" w14:textId="77777777" w:rsidR="00E175C3" w:rsidRPr="0066407A" w:rsidRDefault="00E175C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5C3"/>
    <w:rsid w:val="002978F5"/>
    <w:rsid w:val="003852CF"/>
    <w:rsid w:val="004E780C"/>
    <w:rsid w:val="00876020"/>
    <w:rsid w:val="00E175C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48CE0"/>
  <w15:chartTrackingRefBased/>
  <w15:docId w15:val="{B1F13D26-3213-4405-9ED9-A49985FC9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5C3"/>
    <w:pPr>
      <w:widowControl w:val="0"/>
      <w:spacing w:line="259" w:lineRule="auto"/>
      <w:jc w:val="both"/>
    </w:pPr>
    <w:rPr>
      <w:rFonts w:ascii="Times New Roman" w:eastAsia="DengXian" w:hAnsi="Times New Roman" w:cs="Times New Roman"/>
      <w:kern w:val="0"/>
      <w:sz w:val="20"/>
      <w:szCs w:val="22"/>
      <w:u w:color="00000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5C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75C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75C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75C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75C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75C3"/>
    <w:pPr>
      <w:keepNext/>
      <w:keepLines/>
      <w:widowControl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75C3"/>
    <w:pPr>
      <w:keepNext/>
      <w:keepLines/>
      <w:widowControl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75C3"/>
    <w:pPr>
      <w:keepNext/>
      <w:keepLines/>
      <w:widowControl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75C3"/>
    <w:pPr>
      <w:keepNext/>
      <w:keepLines/>
      <w:widowControl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75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75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75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75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75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75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75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75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75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75C3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7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75C3"/>
    <w:pPr>
      <w:widowControl/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75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75C3"/>
    <w:pPr>
      <w:widowControl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75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75C3"/>
    <w:pPr>
      <w:widowControl/>
      <w:spacing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75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75C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75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75C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175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5C3"/>
    <w:rPr>
      <w:rFonts w:ascii="Times New Roman" w:eastAsia="DengXian" w:hAnsi="Times New Roman" w:cs="Times New Roman"/>
      <w:kern w:val="0"/>
      <w:sz w:val="20"/>
      <w:szCs w:val="22"/>
      <w:u w:color="000000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17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296</Characters>
  <Application>Microsoft Office Word</Application>
  <DocSecurity>0</DocSecurity>
  <Lines>6</Lines>
  <Paragraphs>3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2026-03-12T09:13:00Z</dcterms:created>
  <dcterms:modified xsi:type="dcterms:W3CDTF">2026-03-12T09:13:00Z</dcterms:modified>
</cp:coreProperties>
</file>