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341C52">
      <w:pPr>
        <w:numPr>
          <w:ilvl w:val="0"/>
          <w:numId w:val="1"/>
        </w:numPr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Serotype electrophoresis results (partial)</w:t>
      </w:r>
    </w:p>
    <w:p w14:paraId="0E0C37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185" cy="1050290"/>
            <wp:effectExtent l="0" t="0" r="13335" b="1270"/>
            <wp:docPr id="1" name="图片 1" descr="Serotype electrophoresis results (parti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erotype electrophoresis results (partial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B4C3">
      <w:pPr>
        <w:rPr>
          <w:rFonts w:hint="eastAsia"/>
          <w:lang w:val="en-US" w:eastAsia="zh-CN"/>
        </w:rPr>
      </w:pPr>
    </w:p>
    <w:p w14:paraId="63B64230">
      <w:pPr>
        <w:numPr>
          <w:ilvl w:val="0"/>
          <w:numId w:val="2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Electrophoretic results of pilus islands genes</w:t>
      </w:r>
    </w:p>
    <w:p w14:paraId="377017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4790440"/>
            <wp:effectExtent l="0" t="0" r="10795" b="10160"/>
            <wp:docPr id="2" name="图片 2" descr="Pilus Is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lus Island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3BEE">
      <w:pPr>
        <w:rPr>
          <w:rFonts w:hint="default"/>
          <w:lang w:val="en-US" w:eastAsia="zh-CN"/>
        </w:rPr>
      </w:pPr>
    </w:p>
    <w:p w14:paraId="6BACC859">
      <w:pPr>
        <w:numPr>
          <w:numId w:val="0"/>
        </w:numPr>
        <w:ind w:leftChars="0"/>
        <w:rPr>
          <w:rFonts w:hint="default"/>
          <w:lang w:val="en-US" w:eastAsia="zh-CN"/>
        </w:rPr>
      </w:pPr>
    </w:p>
    <w:p w14:paraId="28BC5B6C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71E322E">
      <w:pPr>
        <w:bidi w:val="0"/>
        <w:rPr>
          <w:rFonts w:hint="default"/>
          <w:lang w:val="en-US" w:eastAsia="zh-CN"/>
        </w:rPr>
      </w:pPr>
    </w:p>
    <w:p w14:paraId="64ECE0BB">
      <w:pPr>
        <w:bidi w:val="0"/>
        <w:rPr>
          <w:rFonts w:hint="default"/>
          <w:lang w:val="en-US" w:eastAsia="zh-CN"/>
        </w:rPr>
      </w:pPr>
    </w:p>
    <w:p w14:paraId="44ADD1D0">
      <w:pPr>
        <w:bidi w:val="0"/>
        <w:rPr>
          <w:rFonts w:hint="default"/>
          <w:lang w:val="en-US" w:eastAsia="zh-CN"/>
        </w:rPr>
      </w:pPr>
    </w:p>
    <w:p w14:paraId="2A0FDEBA">
      <w:pPr>
        <w:bidi w:val="0"/>
        <w:rPr>
          <w:rFonts w:hint="default"/>
          <w:lang w:val="en-US" w:eastAsia="zh-CN"/>
        </w:rPr>
      </w:pPr>
    </w:p>
    <w:p w14:paraId="0F5C2EDB">
      <w:pPr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</w:p>
    <w:p w14:paraId="45D8154C"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807720</wp:posOffset>
            </wp:positionV>
            <wp:extent cx="5271135" cy="4754880"/>
            <wp:effectExtent l="0" t="0" r="1905" b="0"/>
            <wp:wrapTopAndBottom/>
            <wp:docPr id="4" name="图片 4" descr="Electrophoretic results -A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lectrophoretic results -AL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Electrophoretic results of ALP protein family and virulence genes of cylE and hylB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95F6B5"/>
    <w:multiLevelType w:val="singleLevel"/>
    <w:tmpl w:val="FE95F6B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1F0083C"/>
    <w:multiLevelType w:val="singleLevel"/>
    <w:tmpl w:val="01F0083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24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2025-09-25T01:53:38Z</dcterms:created>
  <dc:creator>Fancy</dc:creator>
  <cp:lastModifiedBy>悠然吉它</cp:lastModifiedBy>
  <dcterms:modified xsi:type="dcterms:W3CDTF">2025-09-25T02:15:36Z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eyJoZGlkIjoiNTczNGQzNGJiMGUyODcwMjBhNzNiYTNjMjlkNmViNTEiLCJ1c2VySWQiOiIzOTIxODAzMTMifQ==</vt:lpwstr>
  </property>
  <property fmtid="{D5CDD505-2E9C-101B-9397-08002B2CF9AE}" pid="4" name="ICV">
    <vt:lpwstr>F3CD80CC7266462EBA6FFE0706E0383E_12</vt:lpwstr>
  </property>
</Properties>
</file>