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DA0FF" w14:textId="046E2D30" w:rsidR="00FE1CC6" w:rsidRPr="000F7265" w:rsidRDefault="006723E2" w:rsidP="00FE1CC6">
      <w:pPr>
        <w:widowControl/>
        <w:wordWrap/>
        <w:autoSpaceDE/>
        <w:autoSpaceDN/>
        <w:spacing w:after="200" w:line="480" w:lineRule="auto"/>
        <w:jc w:val="center"/>
        <w:rPr>
          <w:rFonts w:ascii="Times New Roman" w:eastAsia="맑은 고딕" w:hAnsi="Times New Roman" w:cs="Times New Roman"/>
          <w:b/>
          <w:kern w:val="0"/>
          <w:sz w:val="28"/>
          <w:szCs w:val="28"/>
        </w:rPr>
      </w:pPr>
      <w:r>
        <w:rPr>
          <w:rFonts w:ascii="Times New Roman" w:eastAsia="맑은 고딕" w:hAnsi="Times New Roman" w:cs="Times New Roman"/>
          <w:b/>
          <w:kern w:val="0"/>
          <w:sz w:val="28"/>
          <w:szCs w:val="28"/>
        </w:rPr>
        <w:t>Additional file</w:t>
      </w:r>
      <w:r w:rsidR="00847051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 1</w:t>
      </w:r>
    </w:p>
    <w:p w14:paraId="7B83B134" w14:textId="77777777" w:rsidR="006723E2" w:rsidRPr="0096572A" w:rsidRDefault="006723E2" w:rsidP="006723E2">
      <w:pPr>
        <w:widowControl/>
        <w:wordWrap/>
        <w:autoSpaceDE/>
        <w:autoSpaceDN/>
        <w:spacing w:after="200" w:line="480" w:lineRule="auto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  <w:r w:rsidRPr="0039303B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Effect of silica-coated magnetic nanoparticles on rigidity sensing of human embryonic kidney cells</w:t>
      </w:r>
    </w:p>
    <w:p w14:paraId="0631FF25" w14:textId="5C6F6CAF" w:rsidR="006723E2" w:rsidRPr="0096572A" w:rsidRDefault="006723E2" w:rsidP="006723E2">
      <w:pPr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39303B">
        <w:rPr>
          <w:rFonts w:ascii="Times New Roman" w:hAnsi="Times New Roman"/>
          <w:sz w:val="24"/>
          <w:szCs w:val="24"/>
        </w:rPr>
        <w:t>Abdurazak</w:t>
      </w:r>
      <w:proofErr w:type="spellEnd"/>
      <w:r w:rsidRPr="0039303B">
        <w:rPr>
          <w:rFonts w:ascii="Times New Roman" w:hAnsi="Times New Roman"/>
          <w:sz w:val="24"/>
          <w:szCs w:val="24"/>
        </w:rPr>
        <w:t xml:space="preserve"> Aman Ketebo</w:t>
      </w:r>
      <w:r w:rsidRPr="0039303B">
        <w:rPr>
          <w:rFonts w:ascii="Times New Roman" w:hAnsi="Times New Roman"/>
          <w:sz w:val="24"/>
          <w:szCs w:val="24"/>
          <w:vertAlign w:val="superscript"/>
        </w:rPr>
        <w:t>1+</w:t>
      </w:r>
      <w:r w:rsidRPr="0039303B">
        <w:rPr>
          <w:rFonts w:ascii="Times New Roman" w:hAnsi="Times New Roman"/>
          <w:sz w:val="24"/>
          <w:szCs w:val="24"/>
        </w:rPr>
        <w:t>, Tae Hwan Shin</w:t>
      </w:r>
      <w:r w:rsidRPr="0039303B">
        <w:rPr>
          <w:rFonts w:ascii="Times New Roman" w:hAnsi="Times New Roman"/>
          <w:sz w:val="24"/>
          <w:szCs w:val="24"/>
          <w:vertAlign w:val="superscript"/>
        </w:rPr>
        <w:t>2+</w:t>
      </w:r>
      <w:r w:rsidRPr="0039303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9303B">
        <w:rPr>
          <w:rFonts w:ascii="Times New Roman" w:hAnsi="Times New Roman"/>
          <w:sz w:val="24"/>
          <w:szCs w:val="24"/>
        </w:rPr>
        <w:t>Myeongjun</w:t>
      </w:r>
      <w:proofErr w:type="spellEnd"/>
      <w:r w:rsidRPr="0039303B">
        <w:rPr>
          <w:rFonts w:ascii="Times New Roman" w:hAnsi="Times New Roman"/>
          <w:sz w:val="24"/>
          <w:szCs w:val="24"/>
        </w:rPr>
        <w:t xml:space="preserve"> J</w:t>
      </w:r>
      <w:r w:rsidR="000361F1">
        <w:rPr>
          <w:rFonts w:ascii="Times New Roman" w:hAnsi="Times New Roman"/>
          <w:sz w:val="24"/>
          <w:szCs w:val="24"/>
        </w:rPr>
        <w:t>un</w:t>
      </w:r>
      <w:r w:rsidRPr="0039303B">
        <w:rPr>
          <w:rFonts w:ascii="Times New Roman" w:hAnsi="Times New Roman"/>
          <w:sz w:val="24"/>
          <w:szCs w:val="24"/>
          <w:vertAlign w:val="superscript"/>
        </w:rPr>
        <w:t>1</w:t>
      </w:r>
      <w:r w:rsidRPr="0039303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9303B">
        <w:rPr>
          <w:rFonts w:ascii="Times New Roman" w:hAnsi="Times New Roman"/>
          <w:sz w:val="24"/>
          <w:szCs w:val="24"/>
        </w:rPr>
        <w:t>Gwang</w:t>
      </w:r>
      <w:proofErr w:type="spellEnd"/>
      <w:r w:rsidRPr="0039303B">
        <w:rPr>
          <w:rFonts w:ascii="Times New Roman" w:hAnsi="Times New Roman"/>
          <w:sz w:val="24"/>
          <w:szCs w:val="24"/>
        </w:rPr>
        <w:t xml:space="preserve"> Lee</w:t>
      </w:r>
      <w:proofErr w:type="gramStart"/>
      <w:r w:rsidRPr="0039303B">
        <w:rPr>
          <w:rFonts w:ascii="Times New Roman" w:hAnsi="Times New Roman"/>
          <w:sz w:val="24"/>
          <w:szCs w:val="24"/>
          <w:vertAlign w:val="superscript"/>
        </w:rPr>
        <w:t>2,*</w:t>
      </w:r>
      <w:proofErr w:type="gramEnd"/>
      <w:r w:rsidRPr="0039303B">
        <w:rPr>
          <w:rFonts w:ascii="Times New Roman" w:hAnsi="Times New Roman"/>
          <w:sz w:val="24"/>
          <w:szCs w:val="24"/>
        </w:rPr>
        <w:t xml:space="preserve"> and Sungsu Park</w:t>
      </w:r>
      <w:r w:rsidRPr="0039303B">
        <w:rPr>
          <w:rFonts w:ascii="Times New Roman" w:hAnsi="Times New Roman"/>
          <w:sz w:val="24"/>
          <w:szCs w:val="24"/>
          <w:vertAlign w:val="superscript"/>
        </w:rPr>
        <w:t>1,*</w:t>
      </w:r>
    </w:p>
    <w:p w14:paraId="4715ED9B" w14:textId="77777777" w:rsidR="006723E2" w:rsidRPr="0096572A" w:rsidRDefault="006723E2" w:rsidP="006723E2">
      <w:pPr>
        <w:spacing w:line="360" w:lineRule="auto"/>
        <w:rPr>
          <w:rFonts w:ascii="Times New Roman" w:hAnsi="Times New Roman"/>
          <w:sz w:val="24"/>
          <w:szCs w:val="24"/>
        </w:rPr>
      </w:pPr>
      <w:r w:rsidRPr="0096572A">
        <w:rPr>
          <w:rFonts w:ascii="Times New Roman" w:hAnsi="Times New Roman"/>
          <w:sz w:val="24"/>
          <w:szCs w:val="24"/>
          <w:vertAlign w:val="superscript"/>
        </w:rPr>
        <w:t>1</w:t>
      </w:r>
      <w:r w:rsidRPr="0039303B">
        <w:rPr>
          <w:rFonts w:ascii="Times New Roman" w:hAnsi="Times New Roman"/>
          <w:sz w:val="24"/>
          <w:szCs w:val="24"/>
        </w:rPr>
        <w:t>School of Mechanical Engineering, Sungkyunkwan University, Suwon 16419, Korea</w:t>
      </w:r>
    </w:p>
    <w:p w14:paraId="2F4931DF" w14:textId="77777777" w:rsidR="006723E2" w:rsidRDefault="006723E2" w:rsidP="006723E2">
      <w:pPr>
        <w:spacing w:line="360" w:lineRule="auto"/>
        <w:rPr>
          <w:rFonts w:ascii="Times New Roman" w:hAnsi="Times New Roman"/>
          <w:sz w:val="24"/>
          <w:szCs w:val="24"/>
        </w:rPr>
      </w:pPr>
      <w:r w:rsidRPr="0096572A">
        <w:rPr>
          <w:rFonts w:ascii="Times New Roman" w:hAnsi="Times New Roman"/>
          <w:sz w:val="24"/>
          <w:szCs w:val="24"/>
          <w:vertAlign w:val="superscript"/>
        </w:rPr>
        <w:t>2</w:t>
      </w:r>
      <w:r w:rsidRPr="0039303B">
        <w:rPr>
          <w:rFonts w:ascii="Times New Roman" w:hAnsi="Times New Roman"/>
          <w:sz w:val="24"/>
          <w:szCs w:val="24"/>
        </w:rPr>
        <w:t xml:space="preserve">Department of Physiology, </w:t>
      </w:r>
      <w:proofErr w:type="spellStart"/>
      <w:r w:rsidRPr="0039303B">
        <w:rPr>
          <w:rFonts w:ascii="Times New Roman" w:hAnsi="Times New Roman"/>
          <w:sz w:val="24"/>
          <w:szCs w:val="24"/>
        </w:rPr>
        <w:t>Ajou</w:t>
      </w:r>
      <w:proofErr w:type="spellEnd"/>
      <w:r w:rsidRPr="0039303B">
        <w:rPr>
          <w:rFonts w:ascii="Times New Roman" w:hAnsi="Times New Roman"/>
          <w:sz w:val="24"/>
          <w:szCs w:val="24"/>
        </w:rPr>
        <w:t xml:space="preserve"> University School of Medicine, Suwon 16499, Korea</w:t>
      </w:r>
    </w:p>
    <w:p w14:paraId="260AF455" w14:textId="77777777" w:rsidR="006723E2" w:rsidRDefault="006723E2" w:rsidP="006723E2">
      <w:pPr>
        <w:spacing w:line="360" w:lineRule="auto"/>
        <w:rPr>
          <w:rFonts w:ascii="Times New Roman" w:hAnsi="Times New Roman"/>
          <w:sz w:val="24"/>
          <w:szCs w:val="24"/>
        </w:rPr>
      </w:pPr>
      <w:r w:rsidRPr="0039303B">
        <w:rPr>
          <w:rFonts w:ascii="Times New Roman" w:hAnsi="Times New Roman"/>
          <w:sz w:val="24"/>
          <w:szCs w:val="24"/>
          <w:vertAlign w:val="superscript"/>
        </w:rPr>
        <w:t>+</w:t>
      </w:r>
      <w:r>
        <w:rPr>
          <w:rFonts w:ascii="Times New Roman" w:hAnsi="Times New Roman"/>
          <w:sz w:val="24"/>
          <w:szCs w:val="24"/>
        </w:rPr>
        <w:t>Each author contributed equally to this work</w:t>
      </w:r>
    </w:p>
    <w:p w14:paraId="0D4C1CD3" w14:textId="77777777" w:rsidR="006723E2" w:rsidRPr="0039303B" w:rsidRDefault="006723E2" w:rsidP="006723E2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BFA8A1E" w14:textId="4E2861CC" w:rsidR="006723E2" w:rsidRPr="00AF49D4" w:rsidRDefault="006723E2" w:rsidP="006723E2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AF49D4"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b/>
          <w:sz w:val="24"/>
          <w:szCs w:val="24"/>
        </w:rPr>
        <w:t>Correspond</w:t>
      </w:r>
      <w:r>
        <w:rPr>
          <w:rFonts w:ascii="Times New Roman" w:hAnsi="Times New Roman" w:hint="eastAsia"/>
          <w:b/>
          <w:sz w:val="24"/>
          <w:szCs w:val="24"/>
        </w:rPr>
        <w:t>ing author</w:t>
      </w:r>
      <w:r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 w:hint="eastAsia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9303B">
        <w:rPr>
          <w:rFonts w:ascii="Times New Roman" w:hAnsi="Times New Roman"/>
          <w:sz w:val="24"/>
          <w:szCs w:val="24"/>
        </w:rPr>
        <w:t xml:space="preserve">G. Lee, Department of Physiology, </w:t>
      </w:r>
      <w:proofErr w:type="spellStart"/>
      <w:r w:rsidRPr="0039303B">
        <w:rPr>
          <w:rFonts w:ascii="Times New Roman" w:hAnsi="Times New Roman"/>
          <w:sz w:val="24"/>
          <w:szCs w:val="24"/>
        </w:rPr>
        <w:t>Ajou</w:t>
      </w:r>
      <w:proofErr w:type="spellEnd"/>
      <w:r w:rsidRPr="0039303B">
        <w:rPr>
          <w:rFonts w:ascii="Times New Roman" w:hAnsi="Times New Roman"/>
          <w:sz w:val="24"/>
          <w:szCs w:val="24"/>
        </w:rPr>
        <w:t xml:space="preserve"> University School of Medicine, Suwon 16499, Korea. Tel: +82-31-219-4554. E-mail: </w:t>
      </w:r>
      <w:r w:rsidRPr="00311545">
        <w:rPr>
          <w:rFonts w:ascii="Times New Roman" w:hAnsi="Times New Roman"/>
          <w:sz w:val="24"/>
          <w:szCs w:val="24"/>
        </w:rPr>
        <w:t>glee@ajou.ac.kr</w:t>
      </w:r>
      <w:r>
        <w:rPr>
          <w:rFonts w:ascii="Times New Roman" w:hAnsi="Times New Roman"/>
          <w:sz w:val="24"/>
          <w:szCs w:val="24"/>
        </w:rPr>
        <w:t>/</w:t>
      </w:r>
      <w:r w:rsidRPr="0039303B">
        <w:rPr>
          <w:rFonts w:ascii="Times New Roman" w:hAnsi="Times New Roman"/>
          <w:sz w:val="24"/>
          <w:szCs w:val="24"/>
        </w:rPr>
        <w:t>S. Park, School of Mechanical Engineering, Sungkyunkwan University, Suwon, 16419, Korea. Tel: +82-31-290-7431. E-mail: nanopark@skku.edu</w:t>
      </w:r>
    </w:p>
    <w:p w14:paraId="56AC6C08" w14:textId="77777777" w:rsidR="00FE1CC6" w:rsidRPr="000F7265" w:rsidRDefault="00FE1CC6" w:rsidP="00FE1CC6">
      <w:pPr>
        <w:widowControl/>
        <w:wordWrap/>
        <w:autoSpaceDE/>
        <w:autoSpaceDN/>
        <w:spacing w:after="200" w:line="480" w:lineRule="auto"/>
        <w:jc w:val="center"/>
        <w:rPr>
          <w:rFonts w:ascii="Times New Roman" w:eastAsia="맑은 고딕" w:hAnsi="Times New Roman" w:cs="Times New Roman"/>
          <w:b/>
          <w:kern w:val="0"/>
          <w:sz w:val="28"/>
          <w:szCs w:val="28"/>
        </w:rPr>
      </w:pPr>
    </w:p>
    <w:p w14:paraId="2FB95662" w14:textId="48F9CEE5" w:rsidR="00FE1CC6" w:rsidRDefault="00FE1CC6" w:rsidP="00FE1CC6">
      <w:pPr>
        <w:widowControl/>
        <w:wordWrap/>
        <w:autoSpaceDE/>
        <w:autoSpaceDN/>
        <w:spacing w:after="200" w:line="480" w:lineRule="auto"/>
        <w:rPr>
          <w:rFonts w:ascii="Times New Roman" w:eastAsia="맑은 고딕" w:hAnsi="Times New Roman" w:cs="Times New Roman"/>
          <w:b/>
          <w:noProof/>
          <w:kern w:val="0"/>
          <w:sz w:val="24"/>
          <w:szCs w:val="24"/>
        </w:rPr>
      </w:pPr>
    </w:p>
    <w:p w14:paraId="3283090D" w14:textId="1FEE59ED" w:rsidR="00F63C3E" w:rsidRDefault="00F63C3E" w:rsidP="00FE1CC6">
      <w:pPr>
        <w:widowControl/>
        <w:wordWrap/>
        <w:autoSpaceDE/>
        <w:autoSpaceDN/>
        <w:spacing w:after="200" w:line="480" w:lineRule="auto"/>
        <w:rPr>
          <w:rFonts w:ascii="Times New Roman" w:eastAsia="맑은 고딕" w:hAnsi="Times New Roman" w:cs="Times New Roman"/>
          <w:b/>
          <w:noProof/>
          <w:kern w:val="0"/>
          <w:sz w:val="24"/>
          <w:szCs w:val="24"/>
        </w:rPr>
      </w:pPr>
    </w:p>
    <w:p w14:paraId="629CCCE2" w14:textId="77777777" w:rsidR="000361F1" w:rsidRDefault="000361F1" w:rsidP="00F63C3E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323DEC61" w14:textId="2DBE71DB" w:rsidR="000361F1" w:rsidRDefault="000361F1" w:rsidP="00F63C3E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7E229D1F" w14:textId="77777777" w:rsidR="000361F1" w:rsidRDefault="000361F1" w:rsidP="00F63C3E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657772AA" w14:textId="77777777" w:rsidR="000361F1" w:rsidRDefault="000361F1" w:rsidP="00F63C3E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695FF251" w14:textId="77777777" w:rsidR="000361F1" w:rsidRDefault="000361F1" w:rsidP="00F63C3E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272B21C3" w14:textId="77777777" w:rsidR="00847051" w:rsidRDefault="00847051" w:rsidP="00AE04F3">
      <w:pPr>
        <w:jc w:val="left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2ABE9165" w14:textId="77777777" w:rsidR="00847051" w:rsidRDefault="00847051" w:rsidP="00AE04F3">
      <w:pPr>
        <w:jc w:val="left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1E2F9AD7" w14:textId="03F36035" w:rsidR="00AE04F3" w:rsidRDefault="002257F4" w:rsidP="00AE04F3">
      <w:pPr>
        <w:jc w:val="left"/>
        <w:rPr>
          <w:rFonts w:ascii="Times New Roman" w:eastAsia="맑은 고딕" w:hAnsi="Times New Roman" w:cs="Times New Roman"/>
          <w:b/>
          <w:noProof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8141943" wp14:editId="5D1E1CD9">
            <wp:simplePos x="0" y="0"/>
            <wp:positionH relativeFrom="column">
              <wp:posOffset>-47625</wp:posOffset>
            </wp:positionH>
            <wp:positionV relativeFrom="paragraph">
              <wp:posOffset>0</wp:posOffset>
            </wp:positionV>
            <wp:extent cx="5816600" cy="531495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61F1" w:rsidRPr="00D01C91"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Fig</w:t>
      </w:r>
      <w:r w:rsidR="000361F1" w:rsidRPr="00D01C9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S</w:t>
      </w:r>
      <w:r w:rsidR="00AE04F3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1</w:t>
      </w:r>
      <w:r w:rsidR="000361F1" w:rsidRPr="00D01C9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.</w:t>
      </w:r>
      <w:r w:rsidR="000361F1"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 xml:space="preserve"> 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</w:rPr>
        <w:t>MNPs@SiO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  <w:vertAlign w:val="subscript"/>
        </w:rPr>
        <w:t>2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</w:rPr>
        <w:t>(RITC)</w:t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intensity per </w:t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sym w:font="Symbol" w:char="F06D"/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t>m</w:t>
      </w:r>
      <w:r w:rsidR="00771D0D" w:rsidRPr="0099481A">
        <w:rPr>
          <w:rFonts w:ascii="Times New Roman" w:eastAsia="맑은 고딕" w:hAnsi="Times New Roman" w:cs="Times New Roman"/>
          <w:kern w:val="0"/>
          <w:sz w:val="24"/>
          <w:szCs w:val="24"/>
          <w:vertAlign w:val="superscript"/>
        </w:rPr>
        <w:t>2</w:t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area of the cell on soft and rigid PDMS surfaces </w:t>
      </w:r>
      <w:r w:rsidR="000361F1">
        <w:rPr>
          <w:rFonts w:ascii="Times New Roman" w:eastAsia="맑은 고딕" w:hAnsi="Times New Roman" w:cs="Times New Roman"/>
          <w:kern w:val="0"/>
          <w:sz w:val="24"/>
          <w:szCs w:val="24"/>
        </w:rPr>
        <w:t>with</w:t>
      </w:r>
      <w:r w:rsidR="00AE04F3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</w:rPr>
        <w:t>MNPs@SiO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  <w:vertAlign w:val="subscript"/>
        </w:rPr>
        <w:t>2</w:t>
      </w:r>
      <w:r w:rsidR="000361F1" w:rsidRPr="00735417">
        <w:rPr>
          <w:rFonts w:ascii="Times New Roman" w:eastAsia="맑은 고딕" w:hAnsi="Times New Roman" w:cs="Times New Roman"/>
          <w:kern w:val="0"/>
          <w:sz w:val="24"/>
          <w:szCs w:val="24"/>
        </w:rPr>
        <w:t>(RITC)</w:t>
      </w:r>
      <w:r w:rsidR="000361F1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at </w:t>
      </w:r>
      <w:r w:rsidR="00062ED0">
        <w:rPr>
          <w:rFonts w:ascii="Times New Roman" w:eastAsia="맑은 고딕" w:hAnsi="Times New Roman" w:cs="Times New Roman"/>
          <w:kern w:val="0"/>
          <w:sz w:val="24"/>
          <w:szCs w:val="24"/>
        </w:rPr>
        <w:t>different concentrations (0-</w:t>
      </w:r>
      <w:r w:rsidR="000361F1" w:rsidRPr="00E236C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 µg/</w:t>
      </w:r>
      <w:r w:rsidR="000361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ym w:font="Symbol" w:char="F06D"/>
      </w:r>
      <w:r w:rsidR="000361F1" w:rsidRPr="00E236C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</w:t>
      </w:r>
      <w:r w:rsidR="00062E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="000361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 12 h</w:t>
      </w:r>
      <w:r w:rsidR="000361F1" w:rsidRPr="002A256F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</w:t>
      </w:r>
      <w:r w:rsidR="000361F1">
        <w:t xml:space="preserve"> </w:t>
      </w:r>
      <w:r w:rsidR="000361F1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(n=5 cells), </w:t>
      </w:r>
      <w:r w:rsidR="000361F1" w:rsidRPr="000C1B2C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 xml:space="preserve">NS </w:t>
      </w:r>
      <w:r w:rsidR="00771D0D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(</w:t>
      </w:r>
      <w:r w:rsidR="000361F1" w:rsidRPr="000C1B2C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not significant</w:t>
      </w:r>
      <w:r w:rsidR="00771D0D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 xml:space="preserve">) </w:t>
      </w:r>
      <w:r w:rsidR="00771D0D" w:rsidRPr="000C1B2C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P </w:t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t>&gt;</w:t>
      </w:r>
      <w:r w:rsidR="00771D0D" w:rsidRPr="000C1B2C">
        <w:rPr>
          <w:rFonts w:ascii="Times New Roman" w:eastAsia="맑은 고딕" w:hAnsi="Times New Roman" w:cs="Times New Roman"/>
          <w:kern w:val="0"/>
          <w:sz w:val="24"/>
          <w:szCs w:val="24"/>
        </w:rPr>
        <w:t>0.0</w:t>
      </w:r>
      <w:r w:rsidR="00771D0D">
        <w:rPr>
          <w:rFonts w:ascii="Times New Roman" w:eastAsia="맑은 고딕" w:hAnsi="Times New Roman" w:cs="Times New Roman"/>
          <w:kern w:val="0"/>
          <w:sz w:val="24"/>
          <w:szCs w:val="24"/>
        </w:rPr>
        <w:t>5,</w:t>
      </w:r>
      <w:r w:rsidR="000361F1" w:rsidRPr="000C1B2C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 xml:space="preserve"> </w:t>
      </w:r>
      <w:r w:rsidR="00062ED0" w:rsidRPr="000C1B2C">
        <w:rPr>
          <w:rFonts w:ascii="Times New Roman" w:eastAsia="맑은 고딕" w:hAnsi="Times New Roman" w:cs="Times New Roman"/>
          <w:kern w:val="0"/>
          <w:sz w:val="24"/>
          <w:szCs w:val="24"/>
        </w:rPr>
        <w:t>*** P &lt;0.001</w:t>
      </w:r>
      <w:r w:rsidR="00771D0D" w:rsidRPr="00771D0D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 xml:space="preserve"> </w:t>
      </w:r>
      <w:r w:rsidR="00771D0D" w:rsidRPr="000C1B2C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Student’s t-test</w:t>
      </w:r>
      <w:r w:rsidR="00771D0D">
        <w:t>.</w:t>
      </w:r>
    </w:p>
    <w:p w14:paraId="0782BAED" w14:textId="3BF6EBE0" w:rsidR="00AE04F3" w:rsidRDefault="00AE04F3" w:rsidP="00AE04F3">
      <w:pP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맑은 고딕" w:hAnsi="Times New Roman" w:cs="Times New Roman"/>
          <w:b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0E3F3CD" wp14:editId="680C77D1">
            <wp:simplePos x="0" y="0"/>
            <wp:positionH relativeFrom="column">
              <wp:posOffset>161925</wp:posOffset>
            </wp:positionH>
            <wp:positionV relativeFrom="paragraph">
              <wp:posOffset>133350</wp:posOffset>
            </wp:positionV>
            <wp:extent cx="5372100" cy="6144260"/>
            <wp:effectExtent l="0" t="0" r="0" b="8890"/>
            <wp:wrapTopAndBottom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 Figure 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614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1C91"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Fig</w:t>
      </w:r>
      <w:r w:rsidRPr="00D01C9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S</w:t>
      </w: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t>2</w:t>
      </w:r>
      <w:r w:rsidRPr="00D01C9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 xml:space="preserve"> </w:t>
      </w:r>
      <w:r w:rsidRPr="002A256F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Immunoblotting analysis of phosphorylated and total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Src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, FAK and MYL2</w:t>
      </w:r>
      <w:r w:rsidRPr="002A256F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 p-, phosphorylated protein; t, total protein. β-actin is used as an internal control.</w:t>
      </w:r>
    </w:p>
    <w:p w14:paraId="4BE98FBD" w14:textId="3D49BCFC" w:rsidR="000361F1" w:rsidRPr="00FE1CC6" w:rsidRDefault="000361F1" w:rsidP="00D55E48">
      <w:pPr>
        <w:jc w:val="left"/>
      </w:pPr>
    </w:p>
    <w:sectPr w:rsidR="000361F1" w:rsidRPr="00FE1CC6" w:rsidSect="00215388">
      <w:footerReference w:type="default" r:id="rId8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46C50" w14:textId="77777777" w:rsidR="004C64C8" w:rsidRDefault="004C64C8" w:rsidP="00F85164">
      <w:pPr>
        <w:spacing w:after="0" w:line="240" w:lineRule="auto"/>
      </w:pPr>
      <w:r>
        <w:separator/>
      </w:r>
    </w:p>
  </w:endnote>
  <w:endnote w:type="continuationSeparator" w:id="0">
    <w:p w14:paraId="59496EAB" w14:textId="77777777" w:rsidR="004C64C8" w:rsidRDefault="004C64C8" w:rsidP="00F8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665D2" w14:textId="77777777" w:rsidR="00540374" w:rsidRDefault="00F85164">
    <w:pPr>
      <w:pStyle w:val="a3"/>
      <w:jc w:val="center"/>
    </w:pPr>
    <w:r>
      <w:fldChar w:fldCharType="begin"/>
    </w:r>
    <w:r w:rsidR="007A20CE">
      <w:instrText xml:space="preserve"> PAGE   \* MERGEFORMAT </w:instrText>
    </w:r>
    <w:r>
      <w:fldChar w:fldCharType="separate"/>
    </w:r>
    <w:r w:rsidR="00A835E6" w:rsidRPr="00A835E6">
      <w:rPr>
        <w:noProof/>
        <w:lang w:val="ko-KR"/>
      </w:rPr>
      <w:t>4</w:t>
    </w:r>
    <w:r>
      <w:fldChar w:fldCharType="end"/>
    </w:r>
  </w:p>
  <w:p w14:paraId="3BBCDCD7" w14:textId="77777777" w:rsidR="00540374" w:rsidRDefault="008470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053E18" w14:textId="77777777" w:rsidR="004C64C8" w:rsidRDefault="004C64C8" w:rsidP="00F85164">
      <w:pPr>
        <w:spacing w:after="0" w:line="240" w:lineRule="auto"/>
      </w:pPr>
      <w:r>
        <w:separator/>
      </w:r>
    </w:p>
  </w:footnote>
  <w:footnote w:type="continuationSeparator" w:id="0">
    <w:p w14:paraId="00255792" w14:textId="77777777" w:rsidR="004C64C8" w:rsidRDefault="004C64C8" w:rsidP="00F851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CC6"/>
    <w:rsid w:val="000361F1"/>
    <w:rsid w:val="0005134B"/>
    <w:rsid w:val="00062ED0"/>
    <w:rsid w:val="00097F98"/>
    <w:rsid w:val="001F6848"/>
    <w:rsid w:val="002257F4"/>
    <w:rsid w:val="004C64C8"/>
    <w:rsid w:val="004F459D"/>
    <w:rsid w:val="005A3C28"/>
    <w:rsid w:val="006448EC"/>
    <w:rsid w:val="006723E2"/>
    <w:rsid w:val="00771D0D"/>
    <w:rsid w:val="007A20CE"/>
    <w:rsid w:val="008270F6"/>
    <w:rsid w:val="00847051"/>
    <w:rsid w:val="009453F9"/>
    <w:rsid w:val="0099481A"/>
    <w:rsid w:val="009F13BE"/>
    <w:rsid w:val="00A835E6"/>
    <w:rsid w:val="00AE04F3"/>
    <w:rsid w:val="00AF4454"/>
    <w:rsid w:val="00B87218"/>
    <w:rsid w:val="00D21E16"/>
    <w:rsid w:val="00D4410B"/>
    <w:rsid w:val="00D55E48"/>
    <w:rsid w:val="00F1393E"/>
    <w:rsid w:val="00F63C3E"/>
    <w:rsid w:val="00F67935"/>
    <w:rsid w:val="00F85164"/>
    <w:rsid w:val="00FE1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3783E15"/>
  <w15:docId w15:val="{BA83F113-89BE-404E-8A34-A9465FB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CC6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E1CC6"/>
    <w:pPr>
      <w:tabs>
        <w:tab w:val="center" w:pos="4513"/>
        <w:tab w:val="right" w:pos="9026"/>
      </w:tabs>
      <w:snapToGrid w:val="0"/>
      <w:spacing w:after="200" w:line="276" w:lineRule="auto"/>
    </w:pPr>
    <w:rPr>
      <w:rFonts w:ascii="Calibri" w:eastAsia="맑은 고딕" w:hAnsi="Calibri" w:cs="Times New Roman"/>
      <w:szCs w:val="20"/>
    </w:rPr>
  </w:style>
  <w:style w:type="character" w:customStyle="1" w:styleId="Char">
    <w:name w:val="바닥글 Char"/>
    <w:basedOn w:val="a0"/>
    <w:link w:val="a3"/>
    <w:uiPriority w:val="99"/>
    <w:rsid w:val="00FE1CC6"/>
    <w:rPr>
      <w:rFonts w:ascii="Calibri" w:eastAsia="맑은 고딕" w:hAnsi="Calibri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FE1CC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FE1CC6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FE1CC6"/>
  </w:style>
  <w:style w:type="paragraph" w:styleId="a6">
    <w:name w:val="header"/>
    <w:basedOn w:val="a"/>
    <w:link w:val="Char1"/>
    <w:uiPriority w:val="99"/>
    <w:unhideWhenUsed/>
    <w:rsid w:val="005A3C2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5A3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park sungsu</cp:lastModifiedBy>
  <cp:revision>2</cp:revision>
  <dcterms:created xsi:type="dcterms:W3CDTF">2020-10-04T04:50:00Z</dcterms:created>
  <dcterms:modified xsi:type="dcterms:W3CDTF">2020-10-04T04:50:00Z</dcterms:modified>
</cp:coreProperties>
</file>