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FFEC7E" w14:textId="77777777" w:rsidR="00F90469" w:rsidRPr="00E8349C" w:rsidRDefault="00F90469" w:rsidP="00F90469">
      <w:pPr>
        <w:spacing w:line="480" w:lineRule="auto"/>
        <w:jc w:val="left"/>
        <w:rPr>
          <w:rFonts w:asciiTheme="majorHAnsi" w:hAnsiTheme="majorHAnsi" w:cstheme="majorHAnsi"/>
          <w:b/>
          <w:bCs/>
          <w:sz w:val="22"/>
        </w:rPr>
      </w:pPr>
      <w:r w:rsidRPr="00E8349C">
        <w:rPr>
          <w:rFonts w:asciiTheme="majorHAnsi" w:hAnsiTheme="majorHAnsi" w:cstheme="majorHAnsi"/>
          <w:b/>
          <w:bCs/>
          <w:sz w:val="22"/>
        </w:rPr>
        <w:t>Supplementary Fig.1</w:t>
      </w:r>
      <w:r>
        <w:rPr>
          <w:rFonts w:asciiTheme="majorHAnsi" w:hAnsiTheme="majorHAnsi" w:cstheme="majorHAnsi"/>
          <w:b/>
          <w:bCs/>
          <w:sz w:val="22"/>
        </w:rPr>
        <w:tab/>
      </w:r>
      <w:r w:rsidRPr="00A47841">
        <w:rPr>
          <w:rFonts w:asciiTheme="majorHAnsi" w:hAnsiTheme="majorHAnsi" w:cstheme="majorHAnsi"/>
          <w:b/>
          <w:bCs/>
          <w:sz w:val="22"/>
        </w:rPr>
        <w:t>The difference of total cell-free DNA levels before and after surgery</w:t>
      </w:r>
      <w:r w:rsidRPr="00E8349C">
        <w:rPr>
          <w:rFonts w:asciiTheme="majorHAnsi" w:hAnsiTheme="majorHAnsi" w:cstheme="majorHAnsi"/>
          <w:b/>
          <w:bCs/>
          <w:sz w:val="22"/>
        </w:rPr>
        <w:t xml:space="preserve"> by type of surgery</w:t>
      </w:r>
      <w:r>
        <w:rPr>
          <w:rFonts w:asciiTheme="majorHAnsi" w:hAnsiTheme="majorHAnsi" w:cstheme="majorHAnsi"/>
          <w:b/>
          <w:bCs/>
          <w:sz w:val="22"/>
        </w:rPr>
        <w:t>.</w:t>
      </w:r>
    </w:p>
    <w:p w14:paraId="6920512C" w14:textId="77777777" w:rsidR="00F90469" w:rsidRPr="00040A7D" w:rsidRDefault="00F90469" w:rsidP="00F90469">
      <w:pPr>
        <w:spacing w:line="480" w:lineRule="auto"/>
        <w:jc w:val="left"/>
        <w:rPr>
          <w:rFonts w:asciiTheme="majorHAnsi" w:hAnsiTheme="majorHAnsi" w:cstheme="majorHAnsi"/>
          <w:b/>
          <w:bCs/>
          <w:sz w:val="22"/>
        </w:rPr>
      </w:pPr>
      <w:r w:rsidRPr="00E8349C">
        <w:rPr>
          <w:rFonts w:asciiTheme="majorHAnsi" w:hAnsiTheme="majorHAnsi" w:cstheme="majorHAnsi"/>
          <w:sz w:val="22"/>
        </w:rPr>
        <w:t xml:space="preserve">Trend of </w:t>
      </w:r>
      <w:r>
        <w:rPr>
          <w:rFonts w:asciiTheme="majorHAnsi" w:hAnsiTheme="majorHAnsi" w:cstheme="majorHAnsi"/>
          <w:sz w:val="22"/>
        </w:rPr>
        <w:t xml:space="preserve">total </w:t>
      </w:r>
      <w:proofErr w:type="spellStart"/>
      <w:r w:rsidRPr="00E8349C">
        <w:rPr>
          <w:rFonts w:asciiTheme="majorHAnsi" w:hAnsiTheme="majorHAnsi" w:cstheme="majorHAnsi"/>
          <w:sz w:val="22"/>
        </w:rPr>
        <w:t>cfDNA</w:t>
      </w:r>
      <w:proofErr w:type="spellEnd"/>
      <w:r w:rsidRPr="00E8349C">
        <w:rPr>
          <w:rFonts w:asciiTheme="majorHAnsi" w:hAnsiTheme="majorHAnsi" w:cstheme="majorHAnsi"/>
          <w:sz w:val="22"/>
        </w:rPr>
        <w:t xml:space="preserve"> levels in </w:t>
      </w:r>
      <w:r>
        <w:rPr>
          <w:rFonts w:asciiTheme="majorHAnsi" w:hAnsiTheme="majorHAnsi" w:cstheme="majorHAnsi"/>
          <w:sz w:val="22"/>
        </w:rPr>
        <w:t>ten</w:t>
      </w:r>
      <w:r w:rsidRPr="00E8349C">
        <w:rPr>
          <w:rFonts w:asciiTheme="majorHAnsi" w:hAnsiTheme="majorHAnsi" w:cstheme="majorHAnsi"/>
          <w:sz w:val="22"/>
        </w:rPr>
        <w:t xml:space="preserve"> patients up to postoperative day </w:t>
      </w:r>
      <w:r>
        <w:rPr>
          <w:rFonts w:asciiTheme="majorHAnsi" w:hAnsiTheme="majorHAnsi" w:cstheme="majorHAnsi"/>
          <w:sz w:val="22"/>
        </w:rPr>
        <w:t>four</w:t>
      </w:r>
      <w:r w:rsidRPr="00E8349C">
        <w:rPr>
          <w:rFonts w:asciiTheme="majorHAnsi" w:hAnsiTheme="majorHAnsi" w:cstheme="majorHAnsi"/>
          <w:sz w:val="22"/>
        </w:rPr>
        <w:t xml:space="preserve"> (</w:t>
      </w:r>
      <w:r w:rsidRPr="00E8349C">
        <w:rPr>
          <w:rFonts w:asciiTheme="majorHAnsi" w:hAnsiTheme="majorHAnsi" w:cstheme="majorHAnsi"/>
          <w:b/>
          <w:bCs/>
          <w:sz w:val="22"/>
        </w:rPr>
        <w:t>A</w:t>
      </w:r>
      <w:r w:rsidRPr="00E8349C">
        <w:rPr>
          <w:rFonts w:asciiTheme="majorHAnsi" w:hAnsiTheme="majorHAnsi" w:cstheme="majorHAnsi"/>
          <w:sz w:val="22"/>
        </w:rPr>
        <w:t>).</w:t>
      </w:r>
      <w:r w:rsidRPr="009B4947">
        <w:rPr>
          <w:rFonts w:asciiTheme="majorHAnsi" w:hAnsiTheme="majorHAnsi" w:cstheme="majorHAnsi"/>
          <w:sz w:val="22"/>
        </w:rPr>
        <w:t xml:space="preserve"> </w:t>
      </w:r>
      <w:r>
        <w:rPr>
          <w:rFonts w:asciiTheme="majorHAnsi" w:hAnsiTheme="majorHAnsi" w:cstheme="majorHAnsi"/>
          <w:sz w:val="22"/>
        </w:rPr>
        <w:t>Comparisons of total cell-free DNA levels before and after surgery for open and laparoscopic a</w:t>
      </w:r>
      <w:r w:rsidRPr="00245DDD">
        <w:rPr>
          <w:rFonts w:asciiTheme="majorHAnsi" w:hAnsiTheme="majorHAnsi" w:cstheme="majorHAnsi"/>
          <w:sz w:val="22"/>
        </w:rPr>
        <w:t>drenalectomy (</w:t>
      </w:r>
      <w:r w:rsidRPr="00550109">
        <w:rPr>
          <w:rFonts w:asciiTheme="majorHAnsi" w:hAnsiTheme="majorHAnsi" w:cstheme="majorHAnsi" w:hint="eastAsia"/>
          <w:b/>
          <w:bCs/>
          <w:sz w:val="22"/>
        </w:rPr>
        <w:t>B</w:t>
      </w:r>
      <w:r w:rsidRPr="00245DDD">
        <w:rPr>
          <w:rFonts w:asciiTheme="majorHAnsi" w:hAnsiTheme="majorHAnsi" w:cstheme="majorHAnsi"/>
          <w:sz w:val="22"/>
        </w:rPr>
        <w:t xml:space="preserve">), </w:t>
      </w:r>
      <w:r>
        <w:rPr>
          <w:rFonts w:asciiTheme="majorHAnsi" w:hAnsiTheme="majorHAnsi" w:cstheme="majorHAnsi"/>
          <w:sz w:val="22"/>
        </w:rPr>
        <w:t>open and laparoscopic radical nephrectomy</w:t>
      </w:r>
      <w:r w:rsidRPr="00245DDD">
        <w:rPr>
          <w:rFonts w:asciiTheme="majorHAnsi" w:hAnsiTheme="majorHAnsi" w:cstheme="majorHAnsi"/>
          <w:sz w:val="22"/>
        </w:rPr>
        <w:t xml:space="preserve"> </w:t>
      </w:r>
      <w:r>
        <w:rPr>
          <w:rFonts w:asciiTheme="majorHAnsi" w:hAnsiTheme="majorHAnsi" w:cstheme="majorHAnsi"/>
          <w:sz w:val="22"/>
        </w:rPr>
        <w:t>(</w:t>
      </w:r>
      <w:r>
        <w:rPr>
          <w:rFonts w:asciiTheme="majorHAnsi" w:hAnsiTheme="majorHAnsi" w:cstheme="majorHAnsi"/>
          <w:b/>
          <w:bCs/>
          <w:sz w:val="22"/>
        </w:rPr>
        <w:t>C</w:t>
      </w:r>
      <w:r w:rsidRPr="00245DDD">
        <w:rPr>
          <w:rFonts w:asciiTheme="majorHAnsi" w:hAnsiTheme="majorHAnsi" w:cstheme="majorHAnsi"/>
          <w:sz w:val="22"/>
        </w:rPr>
        <w:t xml:space="preserve">), </w:t>
      </w:r>
      <w:r>
        <w:rPr>
          <w:rFonts w:asciiTheme="majorHAnsi" w:hAnsiTheme="majorHAnsi" w:cstheme="majorHAnsi"/>
          <w:sz w:val="22"/>
        </w:rPr>
        <w:t>open and robot-assisted partial nephrectomy</w:t>
      </w:r>
      <w:r w:rsidRPr="00245DDD">
        <w:rPr>
          <w:rFonts w:asciiTheme="majorHAnsi" w:hAnsiTheme="majorHAnsi" w:cstheme="majorHAnsi"/>
          <w:sz w:val="22"/>
        </w:rPr>
        <w:t xml:space="preserve"> (</w:t>
      </w:r>
      <w:r>
        <w:rPr>
          <w:rFonts w:asciiTheme="majorHAnsi" w:hAnsiTheme="majorHAnsi" w:cstheme="majorHAnsi"/>
          <w:b/>
          <w:bCs/>
          <w:sz w:val="22"/>
        </w:rPr>
        <w:t>D</w:t>
      </w:r>
      <w:r w:rsidRPr="00245DDD">
        <w:rPr>
          <w:rFonts w:asciiTheme="majorHAnsi" w:hAnsiTheme="majorHAnsi" w:cstheme="majorHAnsi"/>
          <w:sz w:val="22"/>
        </w:rPr>
        <w:t xml:space="preserve">), </w:t>
      </w:r>
      <w:r>
        <w:rPr>
          <w:rFonts w:asciiTheme="majorHAnsi" w:hAnsiTheme="majorHAnsi" w:cstheme="majorHAnsi"/>
          <w:sz w:val="22"/>
        </w:rPr>
        <w:t>open and robot-assisted radical cystectomy</w:t>
      </w:r>
      <w:r w:rsidRPr="00245DDD">
        <w:rPr>
          <w:rFonts w:asciiTheme="majorHAnsi" w:hAnsiTheme="majorHAnsi" w:cstheme="majorHAnsi"/>
          <w:sz w:val="22"/>
        </w:rPr>
        <w:t xml:space="preserve"> (</w:t>
      </w:r>
      <w:r>
        <w:rPr>
          <w:rFonts w:asciiTheme="majorHAnsi" w:hAnsiTheme="majorHAnsi" w:cstheme="majorHAnsi"/>
          <w:b/>
          <w:bCs/>
          <w:sz w:val="22"/>
        </w:rPr>
        <w:t>E</w:t>
      </w:r>
      <w:r w:rsidRPr="00245DDD">
        <w:rPr>
          <w:rFonts w:asciiTheme="majorHAnsi" w:hAnsiTheme="majorHAnsi" w:cstheme="majorHAnsi"/>
          <w:sz w:val="22"/>
        </w:rPr>
        <w:t xml:space="preserve">), </w:t>
      </w:r>
      <w:r>
        <w:rPr>
          <w:rFonts w:asciiTheme="majorHAnsi" w:hAnsiTheme="majorHAnsi" w:cstheme="majorHAnsi"/>
          <w:sz w:val="22"/>
        </w:rPr>
        <w:t>robot-assisted partial prostatectomy</w:t>
      </w:r>
      <w:r w:rsidRPr="00245DDD">
        <w:rPr>
          <w:rFonts w:asciiTheme="majorHAnsi" w:hAnsiTheme="majorHAnsi" w:cstheme="majorHAnsi"/>
          <w:sz w:val="22"/>
        </w:rPr>
        <w:t xml:space="preserve"> (</w:t>
      </w:r>
      <w:r>
        <w:rPr>
          <w:rFonts w:asciiTheme="majorHAnsi" w:hAnsiTheme="majorHAnsi" w:cstheme="majorHAnsi"/>
          <w:b/>
          <w:bCs/>
          <w:sz w:val="22"/>
        </w:rPr>
        <w:t>F</w:t>
      </w:r>
      <w:r w:rsidRPr="00245DDD">
        <w:rPr>
          <w:rFonts w:asciiTheme="majorHAnsi" w:hAnsiTheme="majorHAnsi" w:cstheme="majorHAnsi"/>
          <w:sz w:val="22"/>
        </w:rPr>
        <w:t xml:space="preserve">), </w:t>
      </w:r>
      <w:r>
        <w:rPr>
          <w:rFonts w:asciiTheme="majorHAnsi" w:hAnsiTheme="majorHAnsi" w:cstheme="majorHAnsi"/>
          <w:sz w:val="22"/>
        </w:rPr>
        <w:t>hand-</w:t>
      </w:r>
      <w:proofErr w:type="spellStart"/>
      <w:r>
        <w:rPr>
          <w:rFonts w:asciiTheme="majorHAnsi" w:hAnsiTheme="majorHAnsi" w:cstheme="majorHAnsi"/>
          <w:sz w:val="22"/>
        </w:rPr>
        <w:t>asisted</w:t>
      </w:r>
      <w:proofErr w:type="spellEnd"/>
      <w:r>
        <w:rPr>
          <w:rFonts w:asciiTheme="majorHAnsi" w:hAnsiTheme="majorHAnsi" w:cstheme="majorHAnsi"/>
          <w:sz w:val="22"/>
        </w:rPr>
        <w:t xml:space="preserve"> laparoscopic donor nephrectomy</w:t>
      </w:r>
      <w:r w:rsidRPr="00245DDD">
        <w:rPr>
          <w:rFonts w:asciiTheme="majorHAnsi" w:hAnsiTheme="majorHAnsi" w:cstheme="majorHAnsi"/>
          <w:sz w:val="22"/>
        </w:rPr>
        <w:t xml:space="preserve"> (</w:t>
      </w:r>
      <w:r w:rsidRPr="00550109">
        <w:rPr>
          <w:rFonts w:asciiTheme="majorHAnsi" w:hAnsiTheme="majorHAnsi" w:cstheme="majorHAnsi"/>
          <w:b/>
          <w:bCs/>
          <w:sz w:val="22"/>
        </w:rPr>
        <w:t>G</w:t>
      </w:r>
      <w:r w:rsidRPr="00245DDD">
        <w:rPr>
          <w:rFonts w:asciiTheme="majorHAnsi" w:hAnsiTheme="majorHAnsi" w:cstheme="majorHAnsi"/>
          <w:sz w:val="22"/>
        </w:rPr>
        <w:t xml:space="preserve">), </w:t>
      </w:r>
      <w:r>
        <w:rPr>
          <w:rFonts w:asciiTheme="majorHAnsi" w:hAnsiTheme="majorHAnsi" w:cstheme="majorHAnsi"/>
          <w:sz w:val="22"/>
        </w:rPr>
        <w:t>kidney transplantation</w:t>
      </w:r>
      <w:r w:rsidRPr="00245DDD">
        <w:rPr>
          <w:rFonts w:asciiTheme="majorHAnsi" w:hAnsiTheme="majorHAnsi" w:cstheme="majorHAnsi"/>
          <w:sz w:val="22"/>
        </w:rPr>
        <w:t xml:space="preserve"> (</w:t>
      </w:r>
      <w:r>
        <w:rPr>
          <w:rFonts w:asciiTheme="majorHAnsi" w:hAnsiTheme="majorHAnsi" w:cstheme="majorHAnsi"/>
          <w:b/>
          <w:bCs/>
          <w:sz w:val="22"/>
        </w:rPr>
        <w:t>H</w:t>
      </w:r>
      <w:r w:rsidRPr="00245DDD">
        <w:rPr>
          <w:rFonts w:asciiTheme="majorHAnsi" w:hAnsiTheme="majorHAnsi" w:cstheme="majorHAnsi"/>
          <w:sz w:val="22"/>
        </w:rPr>
        <w:t>)</w:t>
      </w:r>
      <w:r>
        <w:rPr>
          <w:rFonts w:asciiTheme="majorHAnsi" w:hAnsiTheme="majorHAnsi" w:cstheme="majorHAnsi"/>
          <w:sz w:val="22"/>
        </w:rPr>
        <w:t>,</w:t>
      </w:r>
      <w:r w:rsidRPr="00245DDD">
        <w:rPr>
          <w:rFonts w:asciiTheme="majorHAnsi" w:hAnsiTheme="majorHAnsi" w:cstheme="majorHAnsi"/>
          <w:sz w:val="22"/>
        </w:rPr>
        <w:t xml:space="preserve"> an</w:t>
      </w:r>
      <w:r w:rsidRPr="00040A7D">
        <w:rPr>
          <w:rFonts w:asciiTheme="majorHAnsi" w:hAnsiTheme="majorHAnsi" w:cstheme="majorHAnsi"/>
          <w:sz w:val="22"/>
        </w:rPr>
        <w:t>d laparoscopic nephroureterectomy (</w:t>
      </w:r>
      <w:r w:rsidRPr="00040A7D">
        <w:rPr>
          <w:rFonts w:asciiTheme="majorHAnsi" w:hAnsiTheme="majorHAnsi" w:cstheme="majorHAnsi"/>
          <w:b/>
          <w:bCs/>
          <w:sz w:val="22"/>
        </w:rPr>
        <w:t>I</w:t>
      </w:r>
      <w:r w:rsidRPr="00040A7D">
        <w:rPr>
          <w:rFonts w:asciiTheme="majorHAnsi" w:hAnsiTheme="majorHAnsi" w:cstheme="majorHAnsi"/>
          <w:sz w:val="22"/>
        </w:rPr>
        <w:t xml:space="preserve">) </w:t>
      </w:r>
      <w:r>
        <w:rPr>
          <w:rFonts w:asciiTheme="majorHAnsi" w:hAnsiTheme="majorHAnsi" w:cstheme="majorHAnsi"/>
          <w:sz w:val="22"/>
        </w:rPr>
        <w:t>are</w:t>
      </w:r>
      <w:r w:rsidRPr="00040A7D">
        <w:rPr>
          <w:rFonts w:asciiTheme="majorHAnsi" w:hAnsiTheme="majorHAnsi" w:cstheme="majorHAnsi"/>
          <w:sz w:val="22"/>
        </w:rPr>
        <w:t xml:space="preserve"> shown.</w:t>
      </w:r>
    </w:p>
    <w:p w14:paraId="17D6F60E" w14:textId="77777777" w:rsidR="00F90469" w:rsidRPr="00040A7D" w:rsidRDefault="00F90469" w:rsidP="00F90469">
      <w:pPr>
        <w:spacing w:line="480" w:lineRule="auto"/>
        <w:jc w:val="left"/>
        <w:rPr>
          <w:rFonts w:asciiTheme="majorHAnsi" w:hAnsiTheme="majorHAnsi" w:cstheme="majorHAnsi"/>
          <w:b/>
          <w:bCs/>
          <w:sz w:val="22"/>
        </w:rPr>
      </w:pPr>
    </w:p>
    <w:p w14:paraId="2CAA2E3C" w14:textId="77777777" w:rsidR="00F90469" w:rsidRPr="00040A7D" w:rsidRDefault="00F90469" w:rsidP="00F90469">
      <w:pPr>
        <w:spacing w:line="480" w:lineRule="auto"/>
        <w:jc w:val="left"/>
        <w:rPr>
          <w:rFonts w:asciiTheme="majorHAnsi" w:hAnsiTheme="majorHAnsi" w:cstheme="majorHAnsi"/>
          <w:b/>
          <w:bCs/>
          <w:sz w:val="22"/>
        </w:rPr>
      </w:pPr>
      <w:r w:rsidRPr="00040A7D">
        <w:rPr>
          <w:rFonts w:asciiTheme="majorHAnsi" w:hAnsiTheme="majorHAnsi" w:cstheme="majorHAnsi"/>
          <w:b/>
          <w:bCs/>
          <w:sz w:val="22"/>
        </w:rPr>
        <w:t>Supplementary Fig.</w:t>
      </w:r>
      <w:r w:rsidRPr="00040A7D">
        <w:rPr>
          <w:rFonts w:asciiTheme="majorHAnsi" w:hAnsiTheme="majorHAnsi" w:cstheme="majorHAnsi" w:hint="eastAsia"/>
          <w:b/>
          <w:bCs/>
          <w:sz w:val="22"/>
        </w:rPr>
        <w:t>2</w:t>
      </w:r>
      <w:r w:rsidRPr="00040A7D">
        <w:rPr>
          <w:rFonts w:asciiTheme="majorHAnsi" w:hAnsiTheme="majorHAnsi" w:cstheme="majorHAnsi"/>
          <w:b/>
          <w:bCs/>
          <w:sz w:val="22"/>
        </w:rPr>
        <w:tab/>
        <w:t xml:space="preserve">Comparison of total </w:t>
      </w:r>
      <w:proofErr w:type="spellStart"/>
      <w:r w:rsidRPr="00040A7D">
        <w:rPr>
          <w:rFonts w:asciiTheme="majorHAnsi" w:hAnsiTheme="majorHAnsi" w:cstheme="majorHAnsi"/>
          <w:b/>
          <w:bCs/>
          <w:sz w:val="22"/>
        </w:rPr>
        <w:t>cfDNA</w:t>
      </w:r>
      <w:proofErr w:type="spellEnd"/>
      <w:r w:rsidRPr="00040A7D">
        <w:rPr>
          <w:rFonts w:asciiTheme="majorHAnsi" w:hAnsiTheme="majorHAnsi" w:cstheme="majorHAnsi"/>
          <w:b/>
          <w:bCs/>
          <w:sz w:val="22"/>
        </w:rPr>
        <w:t xml:space="preserve"> before/after ratios with and without complications for each surgery types.</w:t>
      </w:r>
    </w:p>
    <w:p w14:paraId="17BC81A6" w14:textId="77777777" w:rsidR="00F90469" w:rsidRPr="00040A7D" w:rsidRDefault="00F90469" w:rsidP="00F90469">
      <w:pPr>
        <w:spacing w:line="480" w:lineRule="auto"/>
        <w:jc w:val="left"/>
        <w:rPr>
          <w:rFonts w:asciiTheme="majorHAnsi" w:hAnsiTheme="majorHAnsi" w:cstheme="majorHAnsi"/>
          <w:sz w:val="22"/>
        </w:rPr>
      </w:pPr>
      <w:r w:rsidRPr="00040A7D">
        <w:rPr>
          <w:rFonts w:asciiTheme="majorHAnsi" w:hAnsiTheme="majorHAnsi" w:cstheme="majorHAnsi"/>
          <w:sz w:val="22"/>
        </w:rPr>
        <w:t xml:space="preserve">Comparisons of total </w:t>
      </w:r>
      <w:proofErr w:type="spellStart"/>
      <w:r w:rsidRPr="00040A7D">
        <w:rPr>
          <w:rFonts w:asciiTheme="majorHAnsi" w:hAnsiTheme="majorHAnsi" w:cstheme="majorHAnsi"/>
          <w:sz w:val="22"/>
        </w:rPr>
        <w:t>cfDNA</w:t>
      </w:r>
      <w:proofErr w:type="spellEnd"/>
      <w:r w:rsidRPr="00040A7D">
        <w:rPr>
          <w:rFonts w:asciiTheme="majorHAnsi" w:hAnsiTheme="majorHAnsi" w:cstheme="majorHAnsi"/>
          <w:sz w:val="22"/>
        </w:rPr>
        <w:t xml:space="preserve"> before/after ratios with and without postoperative complications for robot-assisted radical prostatectomy (</w:t>
      </w:r>
      <w:r w:rsidRPr="00040A7D">
        <w:rPr>
          <w:rFonts w:asciiTheme="majorHAnsi" w:hAnsiTheme="majorHAnsi" w:cstheme="majorHAnsi" w:hint="eastAsia"/>
          <w:b/>
          <w:bCs/>
          <w:sz w:val="22"/>
        </w:rPr>
        <w:t>A</w:t>
      </w:r>
      <w:r w:rsidRPr="00040A7D">
        <w:rPr>
          <w:rFonts w:asciiTheme="majorHAnsi" w:hAnsiTheme="majorHAnsi" w:cstheme="majorHAnsi"/>
          <w:sz w:val="22"/>
        </w:rPr>
        <w:t xml:space="preserve">) </w:t>
      </w:r>
      <w:r>
        <w:rPr>
          <w:rFonts w:asciiTheme="majorHAnsi" w:hAnsiTheme="majorHAnsi" w:cstheme="majorHAnsi"/>
          <w:sz w:val="22"/>
        </w:rPr>
        <w:t xml:space="preserve">and </w:t>
      </w:r>
      <w:r w:rsidRPr="00040A7D">
        <w:rPr>
          <w:rFonts w:asciiTheme="majorHAnsi" w:hAnsiTheme="majorHAnsi" w:cstheme="majorHAnsi"/>
          <w:sz w:val="22"/>
        </w:rPr>
        <w:t>robot-assisted radical cystectomy (</w:t>
      </w:r>
      <w:r w:rsidRPr="00040A7D">
        <w:rPr>
          <w:rFonts w:asciiTheme="majorHAnsi" w:hAnsiTheme="majorHAnsi" w:cstheme="majorHAnsi"/>
          <w:b/>
          <w:bCs/>
          <w:sz w:val="22"/>
        </w:rPr>
        <w:t>B</w:t>
      </w:r>
      <w:r w:rsidRPr="00040A7D">
        <w:rPr>
          <w:rFonts w:asciiTheme="majorHAnsi" w:hAnsiTheme="majorHAnsi" w:cstheme="majorHAnsi"/>
          <w:sz w:val="22"/>
        </w:rPr>
        <w:t>).</w:t>
      </w:r>
    </w:p>
    <w:p w14:paraId="30C25316" w14:textId="3047865D" w:rsidR="009A12F5" w:rsidRPr="00F90469" w:rsidRDefault="009A12F5" w:rsidP="00F90469">
      <w:pPr>
        <w:widowControl/>
        <w:jc w:val="left"/>
      </w:pPr>
    </w:p>
    <w:sectPr w:rsidR="009A12F5" w:rsidRPr="00F90469" w:rsidSect="00B87BD3">
      <w:footerReference w:type="default" r:id="rId8"/>
      <w:pgSz w:w="12240" w:h="15840" w:code="1"/>
      <w:pgMar w:top="1440" w:right="1080" w:bottom="1440" w:left="1080" w:header="851" w:footer="992" w:gutter="0"/>
      <w:lnNumType w:countBy="1"/>
      <w:cols w:space="425"/>
      <w:docGrid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96FE9" w14:textId="77777777" w:rsidR="00C1248C" w:rsidRDefault="00C1248C" w:rsidP="00FB448B">
      <w:r>
        <w:separator/>
      </w:r>
    </w:p>
  </w:endnote>
  <w:endnote w:type="continuationSeparator" w:id="0">
    <w:p w14:paraId="1F346280" w14:textId="77777777" w:rsidR="00C1248C" w:rsidRDefault="00C1248C" w:rsidP="00FB448B">
      <w:r>
        <w:continuationSeparator/>
      </w:r>
    </w:p>
  </w:endnote>
  <w:endnote w:type="continuationNotice" w:id="1">
    <w:p w14:paraId="7CA7CBFB" w14:textId="77777777" w:rsidR="00C1248C" w:rsidRDefault="00C1248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saka">
    <w:altName w:val="Calibri"/>
    <w:charset w:val="4E"/>
    <w:family w:val="auto"/>
    <w:pitch w:val="variable"/>
    <w:sig w:usb0="00000001" w:usb1="08070000" w:usb2="00000010" w:usb3="00000000" w:csb0="00020093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Kartika">
    <w:altName w:val="Kartika"/>
    <w:charset w:val="00"/>
    <w:family w:val="roman"/>
    <w:pitch w:val="variable"/>
    <w:sig w:usb0="00800003" w:usb1="00000000" w:usb2="00000000" w:usb3="00000000" w:csb0="00000001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﷽﷽﷽﷽﷽﷽﷽﷽rande"/>
    <w:charset w:val="00"/>
    <w:family w:val="auto"/>
    <w:pitch w:val="variable"/>
    <w:sig w:usb0="00000000" w:usb1="5000A1FF" w:usb2="00000000" w:usb3="00000000" w:csb0="000001B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11373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12323C" w14:textId="0150E373" w:rsidR="000F7519" w:rsidRDefault="000F7519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1580E">
          <w:rPr>
            <w:noProof/>
          </w:rPr>
          <w:t>23</w:t>
        </w:r>
        <w:r>
          <w:rPr>
            <w:noProof/>
          </w:rPr>
          <w:fldChar w:fldCharType="end"/>
        </w:r>
      </w:p>
    </w:sdtContent>
  </w:sdt>
  <w:p w14:paraId="29655BE0" w14:textId="77777777" w:rsidR="000F7519" w:rsidRDefault="000F751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6F8698" w14:textId="77777777" w:rsidR="00C1248C" w:rsidRDefault="00C1248C" w:rsidP="00FB448B">
      <w:r>
        <w:separator/>
      </w:r>
    </w:p>
  </w:footnote>
  <w:footnote w:type="continuationSeparator" w:id="0">
    <w:p w14:paraId="25709AA0" w14:textId="77777777" w:rsidR="00C1248C" w:rsidRDefault="00C1248C" w:rsidP="00FB448B">
      <w:r>
        <w:continuationSeparator/>
      </w:r>
    </w:p>
  </w:footnote>
  <w:footnote w:type="continuationNotice" w:id="1">
    <w:p w14:paraId="5A27FB9C" w14:textId="77777777" w:rsidR="00C1248C" w:rsidRDefault="00C1248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A600B"/>
    <w:multiLevelType w:val="hybridMultilevel"/>
    <w:tmpl w:val="9DE011F8"/>
    <w:lvl w:ilvl="0" w:tplc="FA2AC900">
      <w:start w:val="6"/>
      <w:numFmt w:val="bullet"/>
      <w:lvlText w:val=""/>
      <w:lvlJc w:val="left"/>
      <w:pPr>
        <w:ind w:left="360" w:hanging="360"/>
      </w:pPr>
      <w:rPr>
        <w:rFonts w:ascii="Wingdings" w:eastAsia="Osaka" w:hAnsi="Wingdings" w:cs="Arial" w:hint="default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AC0715A"/>
    <w:multiLevelType w:val="hybridMultilevel"/>
    <w:tmpl w:val="7F44DA86"/>
    <w:lvl w:ilvl="0" w:tplc="460EF9F2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2E72433"/>
    <w:multiLevelType w:val="hybridMultilevel"/>
    <w:tmpl w:val="4CD03C76"/>
    <w:lvl w:ilvl="0" w:tplc="F07E9BA4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4FA07F32"/>
    <w:multiLevelType w:val="hybridMultilevel"/>
    <w:tmpl w:val="4308E838"/>
    <w:lvl w:ilvl="0" w:tplc="26586A80">
      <w:start w:val="6"/>
      <w:numFmt w:val="bullet"/>
      <w:lvlText w:val=""/>
      <w:lvlJc w:val="left"/>
      <w:pPr>
        <w:ind w:left="360" w:hanging="360"/>
      </w:pPr>
      <w:rPr>
        <w:rFonts w:ascii="Wingdings" w:eastAsia="Osaka" w:hAnsi="Wingdings" w:cs="Arial" w:hint="default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55335C7F"/>
    <w:multiLevelType w:val="hybridMultilevel"/>
    <w:tmpl w:val="547C77CC"/>
    <w:lvl w:ilvl="0" w:tplc="D0C23E7A">
      <w:start w:val="6"/>
      <w:numFmt w:val="bullet"/>
      <w:lvlText w:val=""/>
      <w:lvlJc w:val="left"/>
      <w:pPr>
        <w:ind w:left="360" w:hanging="360"/>
      </w:pPr>
      <w:rPr>
        <w:rFonts w:ascii="Wingdings" w:eastAsia="Osaka" w:hAnsi="Wingdings" w:cs="Arial" w:hint="default"/>
        <w:b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rawingGridVerticalSpacing w:val="303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0&lt;/FontSize&gt;&lt;ReflistTitle&gt;&lt;/ReflistTitle&gt;&lt;StartingRefnum&gt;1&lt;/StartingRefnum&gt;&lt;FirstLineIndent&gt;0&lt;/FirstLineIndent&gt;&lt;HangingIndent&gt;720&lt;/HangingIndent&gt;&lt;LineSpacing&gt;2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ez2ezsz5sv0x9iexvxxxpe5favzevdxwr2vd&quot;&gt;My EndNote Library&lt;record-ids&gt;&lt;item&gt;836&lt;/item&gt;&lt;item&gt;837&lt;/item&gt;&lt;item&gt;838&lt;/item&gt;&lt;item&gt;866&lt;/item&gt;&lt;/record-ids&gt;&lt;/item&gt;&lt;/Libraries&gt;"/>
    <w:docVar w:name="paperpile-autoUpdateBibliography" w:val="true"/>
    <w:docVar w:name="paperpile-clusterType" w:val="normal"/>
    <w:docVar w:name="paperpile-doc-id" w:val="S427F577B868Z688"/>
    <w:docVar w:name="paperpile-doc-name" w:val="Manuscript cfDNA Sci rep.docx"/>
    <w:docVar w:name="paperpile-includeDoi" w:val="true"/>
    <w:docVar w:name="paperpile-styleFile" w:val="nature.csl"/>
    <w:docVar w:name="paperpile-styleId" w:val="scientific-reports"/>
    <w:docVar w:name="paperpile-styleLabel" w:val="Scientific Reports"/>
    <w:docVar w:name="paperpile-styleLocale" w:val="en-US"/>
  </w:docVars>
  <w:rsids>
    <w:rsidRoot w:val="003F2A5C"/>
    <w:rsid w:val="00005522"/>
    <w:rsid w:val="00006C2F"/>
    <w:rsid w:val="00007EF0"/>
    <w:rsid w:val="00011438"/>
    <w:rsid w:val="00014036"/>
    <w:rsid w:val="00014B5B"/>
    <w:rsid w:val="0001580E"/>
    <w:rsid w:val="00021312"/>
    <w:rsid w:val="000251F9"/>
    <w:rsid w:val="00026487"/>
    <w:rsid w:val="000304BF"/>
    <w:rsid w:val="0003561A"/>
    <w:rsid w:val="00035F7D"/>
    <w:rsid w:val="00036644"/>
    <w:rsid w:val="00040364"/>
    <w:rsid w:val="00040A7D"/>
    <w:rsid w:val="00042651"/>
    <w:rsid w:val="000448BC"/>
    <w:rsid w:val="000460BF"/>
    <w:rsid w:val="00054DAA"/>
    <w:rsid w:val="00060BA2"/>
    <w:rsid w:val="00062B33"/>
    <w:rsid w:val="00063D09"/>
    <w:rsid w:val="00065216"/>
    <w:rsid w:val="00065658"/>
    <w:rsid w:val="00076946"/>
    <w:rsid w:val="000910A0"/>
    <w:rsid w:val="00092DA9"/>
    <w:rsid w:val="0009465A"/>
    <w:rsid w:val="000A4FDE"/>
    <w:rsid w:val="000A55FF"/>
    <w:rsid w:val="000B6272"/>
    <w:rsid w:val="000C4C6E"/>
    <w:rsid w:val="000C5D03"/>
    <w:rsid w:val="000D35EB"/>
    <w:rsid w:val="000D53DD"/>
    <w:rsid w:val="000D749D"/>
    <w:rsid w:val="000D7EA9"/>
    <w:rsid w:val="000D7FBD"/>
    <w:rsid w:val="000E4829"/>
    <w:rsid w:val="000F0B27"/>
    <w:rsid w:val="000F1358"/>
    <w:rsid w:val="000F4AE0"/>
    <w:rsid w:val="000F7519"/>
    <w:rsid w:val="000F7977"/>
    <w:rsid w:val="001014CE"/>
    <w:rsid w:val="001037F1"/>
    <w:rsid w:val="001039D8"/>
    <w:rsid w:val="00114205"/>
    <w:rsid w:val="00114BBA"/>
    <w:rsid w:val="0011511D"/>
    <w:rsid w:val="00120C50"/>
    <w:rsid w:val="001251B2"/>
    <w:rsid w:val="00125600"/>
    <w:rsid w:val="00131633"/>
    <w:rsid w:val="00133A68"/>
    <w:rsid w:val="00142ED9"/>
    <w:rsid w:val="00144F1D"/>
    <w:rsid w:val="00145E01"/>
    <w:rsid w:val="001474A5"/>
    <w:rsid w:val="00147917"/>
    <w:rsid w:val="00151782"/>
    <w:rsid w:val="00151B07"/>
    <w:rsid w:val="00152F5E"/>
    <w:rsid w:val="00152FC2"/>
    <w:rsid w:val="00156BF9"/>
    <w:rsid w:val="00157312"/>
    <w:rsid w:val="001606BC"/>
    <w:rsid w:val="001627B1"/>
    <w:rsid w:val="00166164"/>
    <w:rsid w:val="001675AD"/>
    <w:rsid w:val="00167BDC"/>
    <w:rsid w:val="00167D57"/>
    <w:rsid w:val="0017380F"/>
    <w:rsid w:val="00173FD3"/>
    <w:rsid w:val="0017472F"/>
    <w:rsid w:val="00181555"/>
    <w:rsid w:val="00181D32"/>
    <w:rsid w:val="00185175"/>
    <w:rsid w:val="001853E8"/>
    <w:rsid w:val="00185465"/>
    <w:rsid w:val="00185524"/>
    <w:rsid w:val="0019016C"/>
    <w:rsid w:val="00190DCC"/>
    <w:rsid w:val="001925C0"/>
    <w:rsid w:val="00193405"/>
    <w:rsid w:val="00196EC9"/>
    <w:rsid w:val="00197B4B"/>
    <w:rsid w:val="001A1B27"/>
    <w:rsid w:val="001A20B9"/>
    <w:rsid w:val="001A2A64"/>
    <w:rsid w:val="001A66FF"/>
    <w:rsid w:val="001B1E48"/>
    <w:rsid w:val="001B2117"/>
    <w:rsid w:val="001B48BA"/>
    <w:rsid w:val="001C1A9E"/>
    <w:rsid w:val="001C4687"/>
    <w:rsid w:val="001D0FF5"/>
    <w:rsid w:val="001D123A"/>
    <w:rsid w:val="001D3215"/>
    <w:rsid w:val="001D5328"/>
    <w:rsid w:val="001D5778"/>
    <w:rsid w:val="001D69C4"/>
    <w:rsid w:val="001E025B"/>
    <w:rsid w:val="001E1281"/>
    <w:rsid w:val="001E615F"/>
    <w:rsid w:val="001F296E"/>
    <w:rsid w:val="001F489E"/>
    <w:rsid w:val="001F5736"/>
    <w:rsid w:val="001F58C3"/>
    <w:rsid w:val="001F5933"/>
    <w:rsid w:val="001F6DC8"/>
    <w:rsid w:val="0020026F"/>
    <w:rsid w:val="00202E66"/>
    <w:rsid w:val="002032E4"/>
    <w:rsid w:val="002045AE"/>
    <w:rsid w:val="002060DE"/>
    <w:rsid w:val="00206E58"/>
    <w:rsid w:val="00207612"/>
    <w:rsid w:val="002155A9"/>
    <w:rsid w:val="00220545"/>
    <w:rsid w:val="00224A3C"/>
    <w:rsid w:val="0022551B"/>
    <w:rsid w:val="00227515"/>
    <w:rsid w:val="0023345E"/>
    <w:rsid w:val="0023434B"/>
    <w:rsid w:val="00235ADC"/>
    <w:rsid w:val="002403A3"/>
    <w:rsid w:val="0024050E"/>
    <w:rsid w:val="00241282"/>
    <w:rsid w:val="00245DDD"/>
    <w:rsid w:val="00251EC2"/>
    <w:rsid w:val="00257594"/>
    <w:rsid w:val="00257C00"/>
    <w:rsid w:val="002602C4"/>
    <w:rsid w:val="0026163E"/>
    <w:rsid w:val="00263B37"/>
    <w:rsid w:val="00265690"/>
    <w:rsid w:val="002728B0"/>
    <w:rsid w:val="0028112B"/>
    <w:rsid w:val="00281FAB"/>
    <w:rsid w:val="00282054"/>
    <w:rsid w:val="00285D04"/>
    <w:rsid w:val="00286467"/>
    <w:rsid w:val="002866D0"/>
    <w:rsid w:val="00287C86"/>
    <w:rsid w:val="00290C70"/>
    <w:rsid w:val="00295AC7"/>
    <w:rsid w:val="002A0992"/>
    <w:rsid w:val="002A42F2"/>
    <w:rsid w:val="002A6E4F"/>
    <w:rsid w:val="002B0DE8"/>
    <w:rsid w:val="002B1D6C"/>
    <w:rsid w:val="002B47A0"/>
    <w:rsid w:val="002B4E31"/>
    <w:rsid w:val="002B7A15"/>
    <w:rsid w:val="002C12F1"/>
    <w:rsid w:val="002C39C9"/>
    <w:rsid w:val="002C56D7"/>
    <w:rsid w:val="002D040E"/>
    <w:rsid w:val="002D60B0"/>
    <w:rsid w:val="002D73D4"/>
    <w:rsid w:val="002D7AC5"/>
    <w:rsid w:val="002E02A2"/>
    <w:rsid w:val="002E1ED9"/>
    <w:rsid w:val="002E27CD"/>
    <w:rsid w:val="002E6D0E"/>
    <w:rsid w:val="002E6F72"/>
    <w:rsid w:val="002E743D"/>
    <w:rsid w:val="002E7CFB"/>
    <w:rsid w:val="002F205C"/>
    <w:rsid w:val="002F7B5A"/>
    <w:rsid w:val="00304CB6"/>
    <w:rsid w:val="003054D5"/>
    <w:rsid w:val="0030552B"/>
    <w:rsid w:val="0030767B"/>
    <w:rsid w:val="00311859"/>
    <w:rsid w:val="003121F5"/>
    <w:rsid w:val="00312881"/>
    <w:rsid w:val="00313255"/>
    <w:rsid w:val="003166EC"/>
    <w:rsid w:val="0032131D"/>
    <w:rsid w:val="00321AD9"/>
    <w:rsid w:val="00323978"/>
    <w:rsid w:val="00330D63"/>
    <w:rsid w:val="003319BA"/>
    <w:rsid w:val="003379E1"/>
    <w:rsid w:val="00340E23"/>
    <w:rsid w:val="0034111A"/>
    <w:rsid w:val="003430C9"/>
    <w:rsid w:val="00343EED"/>
    <w:rsid w:val="00346C9C"/>
    <w:rsid w:val="00346F74"/>
    <w:rsid w:val="00356926"/>
    <w:rsid w:val="00357281"/>
    <w:rsid w:val="003579C1"/>
    <w:rsid w:val="003622D0"/>
    <w:rsid w:val="00363898"/>
    <w:rsid w:val="00377AD4"/>
    <w:rsid w:val="00384B07"/>
    <w:rsid w:val="00385ECB"/>
    <w:rsid w:val="00390700"/>
    <w:rsid w:val="00390B31"/>
    <w:rsid w:val="00390DE3"/>
    <w:rsid w:val="00392886"/>
    <w:rsid w:val="003A09AA"/>
    <w:rsid w:val="003A1671"/>
    <w:rsid w:val="003A73FC"/>
    <w:rsid w:val="003B1A3A"/>
    <w:rsid w:val="003B2E23"/>
    <w:rsid w:val="003B3CA1"/>
    <w:rsid w:val="003B4800"/>
    <w:rsid w:val="003B5A1D"/>
    <w:rsid w:val="003B69BF"/>
    <w:rsid w:val="003B6E61"/>
    <w:rsid w:val="003C02A9"/>
    <w:rsid w:val="003C1BC4"/>
    <w:rsid w:val="003D3E84"/>
    <w:rsid w:val="003D6723"/>
    <w:rsid w:val="003D6B0A"/>
    <w:rsid w:val="003E3047"/>
    <w:rsid w:val="003E4F06"/>
    <w:rsid w:val="003F1C1D"/>
    <w:rsid w:val="003F2A5C"/>
    <w:rsid w:val="003F3EC9"/>
    <w:rsid w:val="003F3ECC"/>
    <w:rsid w:val="003F55E2"/>
    <w:rsid w:val="00407880"/>
    <w:rsid w:val="00410F14"/>
    <w:rsid w:val="0041111A"/>
    <w:rsid w:val="004116A4"/>
    <w:rsid w:val="00412C5C"/>
    <w:rsid w:val="00414C4F"/>
    <w:rsid w:val="0042093B"/>
    <w:rsid w:val="0042270E"/>
    <w:rsid w:val="00422BC8"/>
    <w:rsid w:val="00423B97"/>
    <w:rsid w:val="00427AA1"/>
    <w:rsid w:val="004300FA"/>
    <w:rsid w:val="00433C80"/>
    <w:rsid w:val="00442F86"/>
    <w:rsid w:val="00443F8D"/>
    <w:rsid w:val="0044502D"/>
    <w:rsid w:val="00447A85"/>
    <w:rsid w:val="00450DD3"/>
    <w:rsid w:val="004519B0"/>
    <w:rsid w:val="00452AC1"/>
    <w:rsid w:val="00452C87"/>
    <w:rsid w:val="00455A34"/>
    <w:rsid w:val="00457B38"/>
    <w:rsid w:val="004616A3"/>
    <w:rsid w:val="00461D31"/>
    <w:rsid w:val="0046246F"/>
    <w:rsid w:val="00463E86"/>
    <w:rsid w:val="004651BD"/>
    <w:rsid w:val="00470B4E"/>
    <w:rsid w:val="00480E0E"/>
    <w:rsid w:val="00482071"/>
    <w:rsid w:val="0049154B"/>
    <w:rsid w:val="00494754"/>
    <w:rsid w:val="00494D22"/>
    <w:rsid w:val="00497CA2"/>
    <w:rsid w:val="004A0AD3"/>
    <w:rsid w:val="004A5849"/>
    <w:rsid w:val="004A5F40"/>
    <w:rsid w:val="004B0C05"/>
    <w:rsid w:val="004B124B"/>
    <w:rsid w:val="004B1F4B"/>
    <w:rsid w:val="004B2E6A"/>
    <w:rsid w:val="004B3588"/>
    <w:rsid w:val="004B39DA"/>
    <w:rsid w:val="004B3A72"/>
    <w:rsid w:val="004B7A7E"/>
    <w:rsid w:val="004C2C0E"/>
    <w:rsid w:val="004C3853"/>
    <w:rsid w:val="004C456B"/>
    <w:rsid w:val="004C765B"/>
    <w:rsid w:val="004D0806"/>
    <w:rsid w:val="004D0D15"/>
    <w:rsid w:val="004D1BAD"/>
    <w:rsid w:val="004D28E6"/>
    <w:rsid w:val="004D3E32"/>
    <w:rsid w:val="004D5E57"/>
    <w:rsid w:val="004E62B3"/>
    <w:rsid w:val="004E7B9A"/>
    <w:rsid w:val="005059D2"/>
    <w:rsid w:val="0050602C"/>
    <w:rsid w:val="00520E0E"/>
    <w:rsid w:val="00521E6B"/>
    <w:rsid w:val="00523113"/>
    <w:rsid w:val="00523168"/>
    <w:rsid w:val="00531D1C"/>
    <w:rsid w:val="00531F08"/>
    <w:rsid w:val="00534CC0"/>
    <w:rsid w:val="00535880"/>
    <w:rsid w:val="005369DA"/>
    <w:rsid w:val="005414DA"/>
    <w:rsid w:val="0054592D"/>
    <w:rsid w:val="00550109"/>
    <w:rsid w:val="00554958"/>
    <w:rsid w:val="00556D10"/>
    <w:rsid w:val="00556ED7"/>
    <w:rsid w:val="005602A2"/>
    <w:rsid w:val="00560E75"/>
    <w:rsid w:val="00564449"/>
    <w:rsid w:val="00567A16"/>
    <w:rsid w:val="00571271"/>
    <w:rsid w:val="005755B6"/>
    <w:rsid w:val="00580D78"/>
    <w:rsid w:val="005813F0"/>
    <w:rsid w:val="00584899"/>
    <w:rsid w:val="00586641"/>
    <w:rsid w:val="0059240D"/>
    <w:rsid w:val="005A4319"/>
    <w:rsid w:val="005A612D"/>
    <w:rsid w:val="005A77C8"/>
    <w:rsid w:val="005B030C"/>
    <w:rsid w:val="005B63CF"/>
    <w:rsid w:val="005B6E79"/>
    <w:rsid w:val="005B716B"/>
    <w:rsid w:val="005B7BF7"/>
    <w:rsid w:val="005C0156"/>
    <w:rsid w:val="005C1EE5"/>
    <w:rsid w:val="005C2C2F"/>
    <w:rsid w:val="005C2E0E"/>
    <w:rsid w:val="005C6498"/>
    <w:rsid w:val="005E042C"/>
    <w:rsid w:val="005E0E3A"/>
    <w:rsid w:val="005E5360"/>
    <w:rsid w:val="005E7342"/>
    <w:rsid w:val="005F3BA6"/>
    <w:rsid w:val="005F4D90"/>
    <w:rsid w:val="005F505E"/>
    <w:rsid w:val="005F5545"/>
    <w:rsid w:val="005F62FF"/>
    <w:rsid w:val="005F6485"/>
    <w:rsid w:val="0060017D"/>
    <w:rsid w:val="00602EB5"/>
    <w:rsid w:val="006077E5"/>
    <w:rsid w:val="0061563B"/>
    <w:rsid w:val="00615675"/>
    <w:rsid w:val="00617D69"/>
    <w:rsid w:val="00623B00"/>
    <w:rsid w:val="00624D36"/>
    <w:rsid w:val="006269B0"/>
    <w:rsid w:val="00630EDA"/>
    <w:rsid w:val="00632DC1"/>
    <w:rsid w:val="00633C48"/>
    <w:rsid w:val="00633FFC"/>
    <w:rsid w:val="0063410C"/>
    <w:rsid w:val="00637523"/>
    <w:rsid w:val="006425B6"/>
    <w:rsid w:val="0065187C"/>
    <w:rsid w:val="00651E1D"/>
    <w:rsid w:val="0065487F"/>
    <w:rsid w:val="00662B86"/>
    <w:rsid w:val="00663E94"/>
    <w:rsid w:val="00663FB1"/>
    <w:rsid w:val="006664BB"/>
    <w:rsid w:val="0066684D"/>
    <w:rsid w:val="00672483"/>
    <w:rsid w:val="006853FC"/>
    <w:rsid w:val="006908B1"/>
    <w:rsid w:val="00696BD6"/>
    <w:rsid w:val="0069774B"/>
    <w:rsid w:val="006A03C1"/>
    <w:rsid w:val="006A33ED"/>
    <w:rsid w:val="006A43DF"/>
    <w:rsid w:val="006A5398"/>
    <w:rsid w:val="006A574D"/>
    <w:rsid w:val="006A5C70"/>
    <w:rsid w:val="006A65DA"/>
    <w:rsid w:val="006B1636"/>
    <w:rsid w:val="006C1832"/>
    <w:rsid w:val="006C2449"/>
    <w:rsid w:val="006C575A"/>
    <w:rsid w:val="006C5819"/>
    <w:rsid w:val="006C652C"/>
    <w:rsid w:val="006C7077"/>
    <w:rsid w:val="006C7123"/>
    <w:rsid w:val="006C7ED4"/>
    <w:rsid w:val="006D0A4E"/>
    <w:rsid w:val="006D2A05"/>
    <w:rsid w:val="006D599C"/>
    <w:rsid w:val="006D7D43"/>
    <w:rsid w:val="006E15C8"/>
    <w:rsid w:val="006E2126"/>
    <w:rsid w:val="006E5159"/>
    <w:rsid w:val="006E6390"/>
    <w:rsid w:val="006F1F31"/>
    <w:rsid w:val="006F283B"/>
    <w:rsid w:val="006F3A4D"/>
    <w:rsid w:val="006F7FCD"/>
    <w:rsid w:val="00705482"/>
    <w:rsid w:val="00705F1F"/>
    <w:rsid w:val="00710A3B"/>
    <w:rsid w:val="007125DC"/>
    <w:rsid w:val="0071653C"/>
    <w:rsid w:val="00724299"/>
    <w:rsid w:val="007247A4"/>
    <w:rsid w:val="00730FFD"/>
    <w:rsid w:val="0073110C"/>
    <w:rsid w:val="00731BC9"/>
    <w:rsid w:val="00731EC8"/>
    <w:rsid w:val="007336C5"/>
    <w:rsid w:val="007338FB"/>
    <w:rsid w:val="007357D9"/>
    <w:rsid w:val="00741849"/>
    <w:rsid w:val="00741F14"/>
    <w:rsid w:val="00741FE4"/>
    <w:rsid w:val="00746970"/>
    <w:rsid w:val="00747BE6"/>
    <w:rsid w:val="00752C1B"/>
    <w:rsid w:val="00754E6B"/>
    <w:rsid w:val="007635F6"/>
    <w:rsid w:val="00765E90"/>
    <w:rsid w:val="00771467"/>
    <w:rsid w:val="00777685"/>
    <w:rsid w:val="007825A8"/>
    <w:rsid w:val="00784F65"/>
    <w:rsid w:val="0078660E"/>
    <w:rsid w:val="00792672"/>
    <w:rsid w:val="007A1946"/>
    <w:rsid w:val="007A2941"/>
    <w:rsid w:val="007A30AB"/>
    <w:rsid w:val="007A3613"/>
    <w:rsid w:val="007B3145"/>
    <w:rsid w:val="007B3481"/>
    <w:rsid w:val="007B4013"/>
    <w:rsid w:val="007B5253"/>
    <w:rsid w:val="007B6364"/>
    <w:rsid w:val="007C1B76"/>
    <w:rsid w:val="007C4492"/>
    <w:rsid w:val="007C6A91"/>
    <w:rsid w:val="007C6B95"/>
    <w:rsid w:val="007D0D9C"/>
    <w:rsid w:val="007D32D4"/>
    <w:rsid w:val="007D5E85"/>
    <w:rsid w:val="007D741A"/>
    <w:rsid w:val="007E0CC7"/>
    <w:rsid w:val="007E28A1"/>
    <w:rsid w:val="007F0422"/>
    <w:rsid w:val="007F1675"/>
    <w:rsid w:val="007F3BCF"/>
    <w:rsid w:val="007F7923"/>
    <w:rsid w:val="00816C2F"/>
    <w:rsid w:val="0081743C"/>
    <w:rsid w:val="00820616"/>
    <w:rsid w:val="008206FD"/>
    <w:rsid w:val="00823E15"/>
    <w:rsid w:val="00824E8A"/>
    <w:rsid w:val="008307C6"/>
    <w:rsid w:val="00832570"/>
    <w:rsid w:val="008337AD"/>
    <w:rsid w:val="008341A7"/>
    <w:rsid w:val="00835B07"/>
    <w:rsid w:val="00840429"/>
    <w:rsid w:val="00843229"/>
    <w:rsid w:val="008434BA"/>
    <w:rsid w:val="008437A7"/>
    <w:rsid w:val="008465D1"/>
    <w:rsid w:val="00846D0E"/>
    <w:rsid w:val="00850A6E"/>
    <w:rsid w:val="00855E81"/>
    <w:rsid w:val="00856C80"/>
    <w:rsid w:val="008578E5"/>
    <w:rsid w:val="008660B9"/>
    <w:rsid w:val="008665AB"/>
    <w:rsid w:val="00876F30"/>
    <w:rsid w:val="0088377E"/>
    <w:rsid w:val="008862B6"/>
    <w:rsid w:val="00891DF4"/>
    <w:rsid w:val="008931BA"/>
    <w:rsid w:val="00894002"/>
    <w:rsid w:val="00897272"/>
    <w:rsid w:val="008A084F"/>
    <w:rsid w:val="008A204B"/>
    <w:rsid w:val="008A3646"/>
    <w:rsid w:val="008A3AE9"/>
    <w:rsid w:val="008A4C8E"/>
    <w:rsid w:val="008A5400"/>
    <w:rsid w:val="008A6137"/>
    <w:rsid w:val="008A7A64"/>
    <w:rsid w:val="008B0108"/>
    <w:rsid w:val="008B03C6"/>
    <w:rsid w:val="008B4DDB"/>
    <w:rsid w:val="008B4E2A"/>
    <w:rsid w:val="008C12D6"/>
    <w:rsid w:val="008C2FBE"/>
    <w:rsid w:val="008C58CD"/>
    <w:rsid w:val="008C72DC"/>
    <w:rsid w:val="008D1870"/>
    <w:rsid w:val="008D1DDA"/>
    <w:rsid w:val="008D2FF3"/>
    <w:rsid w:val="008D3F5F"/>
    <w:rsid w:val="008D6AB3"/>
    <w:rsid w:val="008D7A39"/>
    <w:rsid w:val="008E4FA5"/>
    <w:rsid w:val="008F47B7"/>
    <w:rsid w:val="0090110D"/>
    <w:rsid w:val="009011FF"/>
    <w:rsid w:val="0090708B"/>
    <w:rsid w:val="009102BA"/>
    <w:rsid w:val="00913AA5"/>
    <w:rsid w:val="00915E47"/>
    <w:rsid w:val="00917698"/>
    <w:rsid w:val="009178A4"/>
    <w:rsid w:val="00920D8E"/>
    <w:rsid w:val="00925035"/>
    <w:rsid w:val="009263D7"/>
    <w:rsid w:val="00927FC6"/>
    <w:rsid w:val="00934922"/>
    <w:rsid w:val="009367D5"/>
    <w:rsid w:val="009429FC"/>
    <w:rsid w:val="00942D25"/>
    <w:rsid w:val="00945F40"/>
    <w:rsid w:val="009474A2"/>
    <w:rsid w:val="00951BF2"/>
    <w:rsid w:val="00960A74"/>
    <w:rsid w:val="0096522A"/>
    <w:rsid w:val="0097134B"/>
    <w:rsid w:val="00980701"/>
    <w:rsid w:val="00996B81"/>
    <w:rsid w:val="009A12F5"/>
    <w:rsid w:val="009A4C8D"/>
    <w:rsid w:val="009A589A"/>
    <w:rsid w:val="009B395E"/>
    <w:rsid w:val="009B4947"/>
    <w:rsid w:val="009B535F"/>
    <w:rsid w:val="009C025A"/>
    <w:rsid w:val="009C2A5B"/>
    <w:rsid w:val="009D2311"/>
    <w:rsid w:val="009D70CA"/>
    <w:rsid w:val="009D7A03"/>
    <w:rsid w:val="009E0978"/>
    <w:rsid w:val="009E246D"/>
    <w:rsid w:val="009E3140"/>
    <w:rsid w:val="009E3F69"/>
    <w:rsid w:val="009E7A51"/>
    <w:rsid w:val="009F0571"/>
    <w:rsid w:val="009F1FD5"/>
    <w:rsid w:val="009F2DBF"/>
    <w:rsid w:val="009F3BF8"/>
    <w:rsid w:val="009F4F74"/>
    <w:rsid w:val="00A00310"/>
    <w:rsid w:val="00A05D8E"/>
    <w:rsid w:val="00A06590"/>
    <w:rsid w:val="00A106EE"/>
    <w:rsid w:val="00A13DA0"/>
    <w:rsid w:val="00A14D50"/>
    <w:rsid w:val="00A17839"/>
    <w:rsid w:val="00A17866"/>
    <w:rsid w:val="00A20B24"/>
    <w:rsid w:val="00A22522"/>
    <w:rsid w:val="00A23E1C"/>
    <w:rsid w:val="00A270F4"/>
    <w:rsid w:val="00A31B38"/>
    <w:rsid w:val="00A3711B"/>
    <w:rsid w:val="00A4025A"/>
    <w:rsid w:val="00A44BFA"/>
    <w:rsid w:val="00A47841"/>
    <w:rsid w:val="00A50600"/>
    <w:rsid w:val="00A51214"/>
    <w:rsid w:val="00A51EE0"/>
    <w:rsid w:val="00A53190"/>
    <w:rsid w:val="00A54B7E"/>
    <w:rsid w:val="00A5688B"/>
    <w:rsid w:val="00A6093A"/>
    <w:rsid w:val="00A613E6"/>
    <w:rsid w:val="00A6677E"/>
    <w:rsid w:val="00A84EC5"/>
    <w:rsid w:val="00A95738"/>
    <w:rsid w:val="00A97AF5"/>
    <w:rsid w:val="00AA2FA9"/>
    <w:rsid w:val="00AB04A3"/>
    <w:rsid w:val="00AB2938"/>
    <w:rsid w:val="00AB2C63"/>
    <w:rsid w:val="00AB5011"/>
    <w:rsid w:val="00AB5174"/>
    <w:rsid w:val="00AC1987"/>
    <w:rsid w:val="00AC2755"/>
    <w:rsid w:val="00AC52C0"/>
    <w:rsid w:val="00AC70F6"/>
    <w:rsid w:val="00AD0B24"/>
    <w:rsid w:val="00AD1602"/>
    <w:rsid w:val="00AD48FE"/>
    <w:rsid w:val="00AD4A32"/>
    <w:rsid w:val="00AD703D"/>
    <w:rsid w:val="00AE05D5"/>
    <w:rsid w:val="00AF06F8"/>
    <w:rsid w:val="00AF1766"/>
    <w:rsid w:val="00AF2000"/>
    <w:rsid w:val="00AF3ED5"/>
    <w:rsid w:val="00AF3F53"/>
    <w:rsid w:val="00AF47EA"/>
    <w:rsid w:val="00B00458"/>
    <w:rsid w:val="00B00B7B"/>
    <w:rsid w:val="00B01FF2"/>
    <w:rsid w:val="00B11CCA"/>
    <w:rsid w:val="00B15FFB"/>
    <w:rsid w:val="00B21C37"/>
    <w:rsid w:val="00B26700"/>
    <w:rsid w:val="00B27C8F"/>
    <w:rsid w:val="00B4323E"/>
    <w:rsid w:val="00B467C9"/>
    <w:rsid w:val="00B52356"/>
    <w:rsid w:val="00B5582E"/>
    <w:rsid w:val="00B55F80"/>
    <w:rsid w:val="00B60872"/>
    <w:rsid w:val="00B60DAB"/>
    <w:rsid w:val="00B64D10"/>
    <w:rsid w:val="00B65865"/>
    <w:rsid w:val="00B66197"/>
    <w:rsid w:val="00B67BB7"/>
    <w:rsid w:val="00B75C87"/>
    <w:rsid w:val="00B77B51"/>
    <w:rsid w:val="00B80602"/>
    <w:rsid w:val="00B80829"/>
    <w:rsid w:val="00B87BD3"/>
    <w:rsid w:val="00B909E0"/>
    <w:rsid w:val="00B93820"/>
    <w:rsid w:val="00B954B7"/>
    <w:rsid w:val="00B97667"/>
    <w:rsid w:val="00BA6B03"/>
    <w:rsid w:val="00BA6D7E"/>
    <w:rsid w:val="00BA6F8C"/>
    <w:rsid w:val="00BB0485"/>
    <w:rsid w:val="00BB054E"/>
    <w:rsid w:val="00BB3A92"/>
    <w:rsid w:val="00BB58E8"/>
    <w:rsid w:val="00BB7B41"/>
    <w:rsid w:val="00BC2579"/>
    <w:rsid w:val="00BC36BD"/>
    <w:rsid w:val="00BC49FF"/>
    <w:rsid w:val="00BC5A05"/>
    <w:rsid w:val="00BD0855"/>
    <w:rsid w:val="00BD0C11"/>
    <w:rsid w:val="00BD343F"/>
    <w:rsid w:val="00BD36D1"/>
    <w:rsid w:val="00BD56F8"/>
    <w:rsid w:val="00BE68A0"/>
    <w:rsid w:val="00BE7E50"/>
    <w:rsid w:val="00BF084E"/>
    <w:rsid w:val="00BF42FC"/>
    <w:rsid w:val="00C02158"/>
    <w:rsid w:val="00C07622"/>
    <w:rsid w:val="00C07FD9"/>
    <w:rsid w:val="00C1248C"/>
    <w:rsid w:val="00C14F18"/>
    <w:rsid w:val="00C15D2F"/>
    <w:rsid w:val="00C16D3B"/>
    <w:rsid w:val="00C34A08"/>
    <w:rsid w:val="00C434C2"/>
    <w:rsid w:val="00C43F60"/>
    <w:rsid w:val="00C458EC"/>
    <w:rsid w:val="00C54E09"/>
    <w:rsid w:val="00C57D82"/>
    <w:rsid w:val="00C636CE"/>
    <w:rsid w:val="00C720E9"/>
    <w:rsid w:val="00C74FBF"/>
    <w:rsid w:val="00C765B0"/>
    <w:rsid w:val="00C77851"/>
    <w:rsid w:val="00C77A4C"/>
    <w:rsid w:val="00C81822"/>
    <w:rsid w:val="00C82766"/>
    <w:rsid w:val="00C83A83"/>
    <w:rsid w:val="00C841A6"/>
    <w:rsid w:val="00C878AE"/>
    <w:rsid w:val="00C92368"/>
    <w:rsid w:val="00C95E35"/>
    <w:rsid w:val="00CA6EB7"/>
    <w:rsid w:val="00CB2FC5"/>
    <w:rsid w:val="00CB3B66"/>
    <w:rsid w:val="00CB6050"/>
    <w:rsid w:val="00CC0C87"/>
    <w:rsid w:val="00CC1222"/>
    <w:rsid w:val="00CC2208"/>
    <w:rsid w:val="00CC410E"/>
    <w:rsid w:val="00CC42FA"/>
    <w:rsid w:val="00CC51CF"/>
    <w:rsid w:val="00CC7DC4"/>
    <w:rsid w:val="00CD0A2C"/>
    <w:rsid w:val="00CD2AE5"/>
    <w:rsid w:val="00CE6C78"/>
    <w:rsid w:val="00CE6C83"/>
    <w:rsid w:val="00CF085B"/>
    <w:rsid w:val="00CF09CF"/>
    <w:rsid w:val="00D0589B"/>
    <w:rsid w:val="00D06C29"/>
    <w:rsid w:val="00D12CBD"/>
    <w:rsid w:val="00D13C1F"/>
    <w:rsid w:val="00D141AB"/>
    <w:rsid w:val="00D146CA"/>
    <w:rsid w:val="00D16C3C"/>
    <w:rsid w:val="00D175F9"/>
    <w:rsid w:val="00D26128"/>
    <w:rsid w:val="00D26EF6"/>
    <w:rsid w:val="00D32F99"/>
    <w:rsid w:val="00D34E6D"/>
    <w:rsid w:val="00D35147"/>
    <w:rsid w:val="00D35571"/>
    <w:rsid w:val="00D36184"/>
    <w:rsid w:val="00D363BC"/>
    <w:rsid w:val="00D46E47"/>
    <w:rsid w:val="00D50966"/>
    <w:rsid w:val="00D5128B"/>
    <w:rsid w:val="00D51BE9"/>
    <w:rsid w:val="00D54443"/>
    <w:rsid w:val="00D57405"/>
    <w:rsid w:val="00D63459"/>
    <w:rsid w:val="00D634A3"/>
    <w:rsid w:val="00D65BBD"/>
    <w:rsid w:val="00D703C1"/>
    <w:rsid w:val="00D71DE0"/>
    <w:rsid w:val="00D8036A"/>
    <w:rsid w:val="00D81766"/>
    <w:rsid w:val="00D83A0A"/>
    <w:rsid w:val="00D8597D"/>
    <w:rsid w:val="00D91C4B"/>
    <w:rsid w:val="00D94889"/>
    <w:rsid w:val="00D95E76"/>
    <w:rsid w:val="00D9779B"/>
    <w:rsid w:val="00DA0FC2"/>
    <w:rsid w:val="00DA3A92"/>
    <w:rsid w:val="00DA3DC3"/>
    <w:rsid w:val="00DA6062"/>
    <w:rsid w:val="00DB0434"/>
    <w:rsid w:val="00DB0EE1"/>
    <w:rsid w:val="00DB25A5"/>
    <w:rsid w:val="00DB31C5"/>
    <w:rsid w:val="00DC35EE"/>
    <w:rsid w:val="00DC66B0"/>
    <w:rsid w:val="00DD7173"/>
    <w:rsid w:val="00DE00BE"/>
    <w:rsid w:val="00DE0D5A"/>
    <w:rsid w:val="00DE2CF5"/>
    <w:rsid w:val="00DE7158"/>
    <w:rsid w:val="00DE7AB6"/>
    <w:rsid w:val="00DF4188"/>
    <w:rsid w:val="00DF7D1C"/>
    <w:rsid w:val="00E00D0C"/>
    <w:rsid w:val="00E01164"/>
    <w:rsid w:val="00E02B40"/>
    <w:rsid w:val="00E03450"/>
    <w:rsid w:val="00E03F7C"/>
    <w:rsid w:val="00E05C0A"/>
    <w:rsid w:val="00E15FDA"/>
    <w:rsid w:val="00E1692E"/>
    <w:rsid w:val="00E17944"/>
    <w:rsid w:val="00E245EF"/>
    <w:rsid w:val="00E25C1E"/>
    <w:rsid w:val="00E27EF7"/>
    <w:rsid w:val="00E32ECA"/>
    <w:rsid w:val="00E36442"/>
    <w:rsid w:val="00E4293B"/>
    <w:rsid w:val="00E469A6"/>
    <w:rsid w:val="00E5317B"/>
    <w:rsid w:val="00E53C9A"/>
    <w:rsid w:val="00E54CBE"/>
    <w:rsid w:val="00E57BF1"/>
    <w:rsid w:val="00E62776"/>
    <w:rsid w:val="00E62C10"/>
    <w:rsid w:val="00E650B8"/>
    <w:rsid w:val="00E66258"/>
    <w:rsid w:val="00E66619"/>
    <w:rsid w:val="00E70CAA"/>
    <w:rsid w:val="00E721B3"/>
    <w:rsid w:val="00E72B85"/>
    <w:rsid w:val="00E8203B"/>
    <w:rsid w:val="00E8349C"/>
    <w:rsid w:val="00E87035"/>
    <w:rsid w:val="00E87F5D"/>
    <w:rsid w:val="00E90CF3"/>
    <w:rsid w:val="00E94746"/>
    <w:rsid w:val="00EA03AD"/>
    <w:rsid w:val="00EA4959"/>
    <w:rsid w:val="00EA4C72"/>
    <w:rsid w:val="00EA7234"/>
    <w:rsid w:val="00EB1A5A"/>
    <w:rsid w:val="00EB388D"/>
    <w:rsid w:val="00EC55DD"/>
    <w:rsid w:val="00EC65E3"/>
    <w:rsid w:val="00ED0C1C"/>
    <w:rsid w:val="00ED0CDB"/>
    <w:rsid w:val="00ED2B79"/>
    <w:rsid w:val="00ED3F58"/>
    <w:rsid w:val="00ED5E48"/>
    <w:rsid w:val="00ED6866"/>
    <w:rsid w:val="00ED73C3"/>
    <w:rsid w:val="00EE0E99"/>
    <w:rsid w:val="00EE1D28"/>
    <w:rsid w:val="00EE1FDC"/>
    <w:rsid w:val="00EE3089"/>
    <w:rsid w:val="00EE314F"/>
    <w:rsid w:val="00EE5415"/>
    <w:rsid w:val="00EE6E06"/>
    <w:rsid w:val="00EE72E3"/>
    <w:rsid w:val="00EE780C"/>
    <w:rsid w:val="00EF4B7E"/>
    <w:rsid w:val="00F014F3"/>
    <w:rsid w:val="00F02332"/>
    <w:rsid w:val="00F0667B"/>
    <w:rsid w:val="00F074A0"/>
    <w:rsid w:val="00F10F5B"/>
    <w:rsid w:val="00F14641"/>
    <w:rsid w:val="00F15745"/>
    <w:rsid w:val="00F15C01"/>
    <w:rsid w:val="00F16AB5"/>
    <w:rsid w:val="00F21A06"/>
    <w:rsid w:val="00F2244F"/>
    <w:rsid w:val="00F224A3"/>
    <w:rsid w:val="00F244A3"/>
    <w:rsid w:val="00F302CF"/>
    <w:rsid w:val="00F30B0B"/>
    <w:rsid w:val="00F316DF"/>
    <w:rsid w:val="00F3188D"/>
    <w:rsid w:val="00F33CEB"/>
    <w:rsid w:val="00F371E4"/>
    <w:rsid w:val="00F4050E"/>
    <w:rsid w:val="00F45546"/>
    <w:rsid w:val="00F45A2F"/>
    <w:rsid w:val="00F52A28"/>
    <w:rsid w:val="00F605F2"/>
    <w:rsid w:val="00F61EC7"/>
    <w:rsid w:val="00F62F91"/>
    <w:rsid w:val="00F744B6"/>
    <w:rsid w:val="00F75BC8"/>
    <w:rsid w:val="00F80AA5"/>
    <w:rsid w:val="00F8572E"/>
    <w:rsid w:val="00F90469"/>
    <w:rsid w:val="00F90FDF"/>
    <w:rsid w:val="00F931CC"/>
    <w:rsid w:val="00F93858"/>
    <w:rsid w:val="00F96161"/>
    <w:rsid w:val="00F967DB"/>
    <w:rsid w:val="00FA1B12"/>
    <w:rsid w:val="00FA2D58"/>
    <w:rsid w:val="00FB08CB"/>
    <w:rsid w:val="00FB16F8"/>
    <w:rsid w:val="00FB3802"/>
    <w:rsid w:val="00FB448B"/>
    <w:rsid w:val="00FB5C26"/>
    <w:rsid w:val="00FB7903"/>
    <w:rsid w:val="00FB7FD2"/>
    <w:rsid w:val="00FC074D"/>
    <w:rsid w:val="00FC0CDA"/>
    <w:rsid w:val="00FC1AD4"/>
    <w:rsid w:val="00FC5815"/>
    <w:rsid w:val="00FC6637"/>
    <w:rsid w:val="00FD649D"/>
    <w:rsid w:val="00FE030D"/>
    <w:rsid w:val="00FE0F79"/>
    <w:rsid w:val="00FE2105"/>
    <w:rsid w:val="00FE48E3"/>
    <w:rsid w:val="00FE6C53"/>
    <w:rsid w:val="00FE7992"/>
    <w:rsid w:val="00FE7A66"/>
    <w:rsid w:val="00FF25D9"/>
    <w:rsid w:val="00FF3E0D"/>
    <w:rsid w:val="00FF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D429F5"/>
  <w15:docId w15:val="{8C3CB21A-1F3E-452B-A20E-DEA2E69B0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5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style-span">
    <w:name w:val="apple-style-span"/>
    <w:uiPriority w:val="99"/>
    <w:rsid w:val="00927FC6"/>
    <w:rPr>
      <w:rFonts w:cs="Times New Roman"/>
    </w:rPr>
  </w:style>
  <w:style w:type="paragraph" w:styleId="a3">
    <w:name w:val="header"/>
    <w:basedOn w:val="a"/>
    <w:link w:val="a4"/>
    <w:uiPriority w:val="99"/>
    <w:unhideWhenUsed/>
    <w:rsid w:val="00FB44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B448B"/>
  </w:style>
  <w:style w:type="paragraph" w:styleId="a5">
    <w:name w:val="footer"/>
    <w:basedOn w:val="a"/>
    <w:link w:val="a6"/>
    <w:uiPriority w:val="99"/>
    <w:unhideWhenUsed/>
    <w:rsid w:val="00FB44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B448B"/>
  </w:style>
  <w:style w:type="paragraph" w:styleId="a7">
    <w:name w:val="Body Text"/>
    <w:basedOn w:val="a"/>
    <w:link w:val="a8"/>
    <w:uiPriority w:val="99"/>
    <w:rsid w:val="00FB448B"/>
    <w:rPr>
      <w:rFonts w:ascii="Times" w:eastAsia="Osaka" w:hAnsi="Times" w:cs="Times New Roman"/>
      <w:b/>
      <w:bCs/>
      <w:color w:val="000000"/>
      <w:kern w:val="0"/>
      <w:sz w:val="20"/>
      <w:szCs w:val="20"/>
    </w:rPr>
  </w:style>
  <w:style w:type="character" w:customStyle="1" w:styleId="a8">
    <w:name w:val="本文 (文字)"/>
    <w:basedOn w:val="a0"/>
    <w:link w:val="a7"/>
    <w:uiPriority w:val="99"/>
    <w:rsid w:val="00FB448B"/>
    <w:rPr>
      <w:rFonts w:ascii="Times" w:eastAsia="Osaka" w:hAnsi="Times" w:cs="Times New Roman"/>
      <w:b/>
      <w:bCs/>
      <w:color w:val="000000"/>
      <w:kern w:val="0"/>
      <w:sz w:val="20"/>
      <w:szCs w:val="20"/>
    </w:rPr>
  </w:style>
  <w:style w:type="character" w:customStyle="1" w:styleId="apple-converted-space">
    <w:name w:val="apple-converted-space"/>
    <w:rsid w:val="00FB448B"/>
    <w:rPr>
      <w:rFonts w:cs="Times New Roman"/>
    </w:rPr>
  </w:style>
  <w:style w:type="character" w:styleId="a9">
    <w:name w:val="Strong"/>
    <w:uiPriority w:val="99"/>
    <w:qFormat/>
    <w:rsid w:val="00FB448B"/>
    <w:rPr>
      <w:rFonts w:cs="Times New Roman"/>
      <w:b/>
      <w:bCs/>
    </w:rPr>
  </w:style>
  <w:style w:type="character" w:styleId="aa">
    <w:name w:val="Hyperlink"/>
    <w:basedOn w:val="a0"/>
    <w:uiPriority w:val="99"/>
    <w:unhideWhenUsed/>
    <w:rsid w:val="00220545"/>
    <w:rPr>
      <w:color w:val="0563C1" w:themeColor="hyperlink"/>
      <w:u w:val="single"/>
    </w:rPr>
  </w:style>
  <w:style w:type="paragraph" w:styleId="ab">
    <w:name w:val="List Paragraph"/>
    <w:basedOn w:val="a"/>
    <w:uiPriority w:val="34"/>
    <w:qFormat/>
    <w:rsid w:val="002E6F72"/>
    <w:pPr>
      <w:ind w:leftChars="400" w:left="840"/>
    </w:pPr>
  </w:style>
  <w:style w:type="character" w:styleId="ac">
    <w:name w:val="Emphasis"/>
    <w:basedOn w:val="a0"/>
    <w:uiPriority w:val="20"/>
    <w:qFormat/>
    <w:rsid w:val="009011FF"/>
    <w:rPr>
      <w:i/>
      <w:iCs/>
    </w:rPr>
  </w:style>
  <w:style w:type="paragraph" w:styleId="ad">
    <w:name w:val="Balloon Text"/>
    <w:basedOn w:val="a"/>
    <w:link w:val="ae"/>
    <w:uiPriority w:val="99"/>
    <w:semiHidden/>
    <w:unhideWhenUsed/>
    <w:rsid w:val="005B63CF"/>
    <w:rPr>
      <w:rFonts w:ascii="Lucida Grande" w:hAnsi="Lucida Grande" w:cs="Lucida Grande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5B63CF"/>
    <w:rPr>
      <w:rFonts w:ascii="Lucida Grande" w:hAnsi="Lucida Grande" w:cs="Lucida Grande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5B63CF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5B63CF"/>
    <w:rPr>
      <w:sz w:val="24"/>
      <w:szCs w:val="24"/>
    </w:rPr>
  </w:style>
  <w:style w:type="character" w:customStyle="1" w:styleId="af1">
    <w:name w:val="コメント文字列 (文字)"/>
    <w:basedOn w:val="a0"/>
    <w:link w:val="af0"/>
    <w:uiPriority w:val="99"/>
    <w:rsid w:val="005B63CF"/>
    <w:rPr>
      <w:sz w:val="24"/>
      <w:szCs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B63CF"/>
    <w:rPr>
      <w:b/>
      <w:bCs/>
      <w:sz w:val="20"/>
      <w:szCs w:val="20"/>
    </w:rPr>
  </w:style>
  <w:style w:type="character" w:customStyle="1" w:styleId="af3">
    <w:name w:val="コメント内容 (文字)"/>
    <w:basedOn w:val="af1"/>
    <w:link w:val="af2"/>
    <w:uiPriority w:val="99"/>
    <w:semiHidden/>
    <w:rsid w:val="005B63CF"/>
    <w:rPr>
      <w:b/>
      <w:bCs/>
      <w:sz w:val="20"/>
      <w:szCs w:val="20"/>
    </w:rPr>
  </w:style>
  <w:style w:type="character" w:styleId="af4">
    <w:name w:val="line number"/>
    <w:basedOn w:val="a0"/>
    <w:uiPriority w:val="99"/>
    <w:semiHidden/>
    <w:unhideWhenUsed/>
    <w:rsid w:val="00311859"/>
  </w:style>
  <w:style w:type="paragraph" w:customStyle="1" w:styleId="EndNoteBibliographyTitle">
    <w:name w:val="EndNote Bibliography Title"/>
    <w:basedOn w:val="a"/>
    <w:link w:val="EndNoteBibliographyTitle0"/>
    <w:rsid w:val="00741FE4"/>
    <w:pPr>
      <w:jc w:val="center"/>
    </w:pPr>
    <w:rPr>
      <w:rFonts w:ascii="Arial" w:hAnsi="Arial" w:cs="Arial"/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741FE4"/>
    <w:rPr>
      <w:rFonts w:ascii="Arial" w:hAnsi="Arial" w:cs="Arial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41FE4"/>
    <w:pPr>
      <w:spacing w:line="480" w:lineRule="auto"/>
      <w:jc w:val="left"/>
    </w:pPr>
    <w:rPr>
      <w:rFonts w:ascii="Arial" w:hAnsi="Arial" w:cs="Arial"/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741FE4"/>
    <w:rPr>
      <w:rFonts w:ascii="Arial" w:hAnsi="Arial" w:cs="Arial"/>
      <w:noProof/>
      <w:sz w:val="20"/>
    </w:rPr>
  </w:style>
  <w:style w:type="character" w:styleId="af5">
    <w:name w:val="Unresolved Mention"/>
    <w:basedOn w:val="a0"/>
    <w:uiPriority w:val="99"/>
    <w:semiHidden/>
    <w:unhideWhenUsed/>
    <w:rsid w:val="007054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625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1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52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1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076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866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2174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40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14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19072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753973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506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5414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57163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749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30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1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44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037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69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596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64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7C46D8-7D1C-4C69-8BCC-DA394C2E23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</Pages>
  <Words>136</Words>
  <Characters>781</Characters>
  <Application>Microsoft Office Word</Application>
  <DocSecurity>0</DocSecurity>
  <Lines>6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Shingo Hatakeyama</dc:creator>
  <cp:keywords/>
  <dc:description/>
  <cp:lastModifiedBy>なりた _</cp:lastModifiedBy>
  <cp:revision>60</cp:revision>
  <cp:lastPrinted>2016-08-16T02:35:00Z</cp:lastPrinted>
  <dcterms:created xsi:type="dcterms:W3CDTF">2021-09-03T07:13:00Z</dcterms:created>
  <dcterms:modified xsi:type="dcterms:W3CDTF">2021-09-15T04:19:00Z</dcterms:modified>
</cp:coreProperties>
</file>