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E93B3" w14:textId="77777777" w:rsidR="00CF456A" w:rsidRDefault="00CF456A" w:rsidP="00CF456A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 1</w:t>
      </w:r>
    </w:p>
    <w:p w14:paraId="3B6537E8" w14:textId="77777777" w:rsidR="00CF456A" w:rsidRDefault="00CF456A" w:rsidP="00CF456A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5B1D1F">
        <w:rPr>
          <w:rFonts w:ascii="Times New Roman" w:hAnsi="Times New Roman" w:cs="Times New Roman"/>
          <w:bCs/>
        </w:rPr>
        <w:t xml:space="preserve">Analysis of participants’ characteristics among the body </w:t>
      </w:r>
      <w:r>
        <w:rPr>
          <w:rFonts w:ascii="Times New Roman" w:hAnsi="Times New Roman" w:cs="Times New Roman"/>
          <w:bCs/>
        </w:rPr>
        <w:t xml:space="preserve">dissatisfaction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7"/>
        <w:gridCol w:w="1343"/>
        <w:gridCol w:w="1606"/>
        <w:gridCol w:w="1607"/>
        <w:gridCol w:w="1607"/>
        <w:gridCol w:w="980"/>
      </w:tblGrid>
      <w:tr w:rsidR="00CF456A" w14:paraId="06656800" w14:textId="77777777" w:rsidTr="001236B5">
        <w:tc>
          <w:tcPr>
            <w:tcW w:w="1487" w:type="dxa"/>
          </w:tcPr>
          <w:p w14:paraId="351E9F1E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Variables</w:t>
            </w:r>
          </w:p>
        </w:tc>
        <w:tc>
          <w:tcPr>
            <w:tcW w:w="1343" w:type="dxa"/>
          </w:tcPr>
          <w:p w14:paraId="72CB0196" w14:textId="77777777" w:rsidR="00CF456A" w:rsidRPr="006756B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Category </w:t>
            </w:r>
          </w:p>
        </w:tc>
        <w:tc>
          <w:tcPr>
            <w:tcW w:w="1606" w:type="dxa"/>
          </w:tcPr>
          <w:p w14:paraId="7108C077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D</w:t>
            </w:r>
            <w:r>
              <w:rPr>
                <w:rFonts w:ascii="Times New Roman" w:hAnsi="Times New Roman" w:cs="Times New Roman"/>
                <w:bCs/>
              </w:rPr>
              <w:t>esire to be larger</w:t>
            </w:r>
          </w:p>
          <w:p w14:paraId="77CC8180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14:paraId="7B90F778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(BD &lt; 0)</w:t>
            </w:r>
          </w:p>
        </w:tc>
        <w:tc>
          <w:tcPr>
            <w:tcW w:w="1607" w:type="dxa"/>
          </w:tcPr>
          <w:p w14:paraId="0372AD0F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DA37B4">
              <w:rPr>
                <w:rFonts w:ascii="Times New Roman" w:hAnsi="Times New Roman" w:cs="Times New Roman"/>
                <w:bCs/>
              </w:rPr>
              <w:t>Satisfied with current body image</w:t>
            </w:r>
          </w:p>
          <w:p w14:paraId="6165D2AB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(BD = 0)</w:t>
            </w:r>
          </w:p>
        </w:tc>
        <w:tc>
          <w:tcPr>
            <w:tcW w:w="1607" w:type="dxa"/>
          </w:tcPr>
          <w:p w14:paraId="1A4FC922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D</w:t>
            </w:r>
            <w:r>
              <w:rPr>
                <w:rFonts w:ascii="Times New Roman" w:hAnsi="Times New Roman" w:cs="Times New Roman"/>
                <w:bCs/>
              </w:rPr>
              <w:t>esire to be thinner</w:t>
            </w:r>
          </w:p>
          <w:p w14:paraId="01E3DD1F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  <w:p w14:paraId="1DA6917B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(BD &gt; 0)</w:t>
            </w:r>
          </w:p>
        </w:tc>
        <w:tc>
          <w:tcPr>
            <w:tcW w:w="980" w:type="dxa"/>
          </w:tcPr>
          <w:p w14:paraId="1A27DD67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-value</w:t>
            </w:r>
          </w:p>
        </w:tc>
      </w:tr>
      <w:tr w:rsidR="00CF456A" w14:paraId="137F69B6" w14:textId="77777777" w:rsidTr="001236B5">
        <w:tc>
          <w:tcPr>
            <w:tcW w:w="1487" w:type="dxa"/>
          </w:tcPr>
          <w:p w14:paraId="7B538896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Number</w:t>
            </w:r>
          </w:p>
        </w:tc>
        <w:tc>
          <w:tcPr>
            <w:tcW w:w="1343" w:type="dxa"/>
          </w:tcPr>
          <w:p w14:paraId="4EABD25C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30B1F49B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13 (13.0%)</w:t>
            </w:r>
          </w:p>
        </w:tc>
        <w:tc>
          <w:tcPr>
            <w:tcW w:w="1607" w:type="dxa"/>
          </w:tcPr>
          <w:p w14:paraId="3601A857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18 (18.0%)</w:t>
            </w:r>
          </w:p>
        </w:tc>
        <w:tc>
          <w:tcPr>
            <w:tcW w:w="1607" w:type="dxa"/>
          </w:tcPr>
          <w:p w14:paraId="78A3D6C3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 xml:space="preserve">69 (69.0%) </w:t>
            </w:r>
          </w:p>
        </w:tc>
        <w:tc>
          <w:tcPr>
            <w:tcW w:w="980" w:type="dxa"/>
          </w:tcPr>
          <w:p w14:paraId="4072E9C8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456A" w14:paraId="6C80E20C" w14:textId="77777777" w:rsidTr="001236B5">
        <w:tc>
          <w:tcPr>
            <w:tcW w:w="1487" w:type="dxa"/>
          </w:tcPr>
          <w:p w14:paraId="1A072C9B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Gender </w:t>
            </w:r>
          </w:p>
        </w:tc>
        <w:tc>
          <w:tcPr>
            <w:tcW w:w="1343" w:type="dxa"/>
          </w:tcPr>
          <w:p w14:paraId="204706B5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Female </w:t>
            </w:r>
          </w:p>
        </w:tc>
        <w:tc>
          <w:tcPr>
            <w:tcW w:w="1606" w:type="dxa"/>
          </w:tcPr>
          <w:p w14:paraId="5FD923C5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3 (23.1%)</w:t>
            </w:r>
          </w:p>
        </w:tc>
        <w:tc>
          <w:tcPr>
            <w:tcW w:w="1607" w:type="dxa"/>
          </w:tcPr>
          <w:p w14:paraId="283E2A7D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8 (44.4%)</w:t>
            </w:r>
          </w:p>
        </w:tc>
        <w:tc>
          <w:tcPr>
            <w:tcW w:w="1607" w:type="dxa"/>
          </w:tcPr>
          <w:p w14:paraId="73F0C2CA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31 (44.9%)</w:t>
            </w:r>
          </w:p>
        </w:tc>
        <w:tc>
          <w:tcPr>
            <w:tcW w:w="980" w:type="dxa"/>
            <w:vMerge w:val="restart"/>
          </w:tcPr>
          <w:p w14:paraId="766DC73A" w14:textId="77777777" w:rsidR="00CF456A" w:rsidRPr="00F02ECE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B769F" w:themeColor="accent4" w:themeShade="BF"/>
              </w:rPr>
            </w:pPr>
            <w:r w:rsidRPr="008275DA">
              <w:rPr>
                <w:rFonts w:ascii="Times New Roman" w:hAnsi="Times New Roman" w:cs="Times New Roman"/>
                <w:bCs/>
              </w:rPr>
              <w:t>0.333</w:t>
            </w:r>
          </w:p>
        </w:tc>
      </w:tr>
      <w:tr w:rsidR="00CF456A" w14:paraId="0B6B1120" w14:textId="77777777" w:rsidTr="001236B5">
        <w:tc>
          <w:tcPr>
            <w:tcW w:w="1487" w:type="dxa"/>
          </w:tcPr>
          <w:p w14:paraId="276CC871" w14:textId="77777777" w:rsidR="00CF456A" w:rsidRDefault="00CF456A" w:rsidP="001236B5">
            <w:pPr>
              <w:spacing w:line="360" w:lineRule="auto"/>
              <w:ind w:firstLineChars="100" w:firstLine="22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3" w:type="dxa"/>
          </w:tcPr>
          <w:p w14:paraId="1352680D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Male </w:t>
            </w:r>
          </w:p>
        </w:tc>
        <w:tc>
          <w:tcPr>
            <w:tcW w:w="1606" w:type="dxa"/>
          </w:tcPr>
          <w:p w14:paraId="5B6E7BC2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10 (76.9%)</w:t>
            </w:r>
          </w:p>
        </w:tc>
        <w:tc>
          <w:tcPr>
            <w:tcW w:w="1607" w:type="dxa"/>
          </w:tcPr>
          <w:p w14:paraId="388EB4CB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10 (55.6%)</w:t>
            </w:r>
          </w:p>
        </w:tc>
        <w:tc>
          <w:tcPr>
            <w:tcW w:w="1607" w:type="dxa"/>
          </w:tcPr>
          <w:p w14:paraId="55BA9820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38 (55.1%)</w:t>
            </w:r>
          </w:p>
        </w:tc>
        <w:tc>
          <w:tcPr>
            <w:tcW w:w="980" w:type="dxa"/>
            <w:vMerge/>
          </w:tcPr>
          <w:p w14:paraId="726AEF4B" w14:textId="77777777" w:rsidR="00CF456A" w:rsidRPr="00F02ECE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B769F" w:themeColor="accent4" w:themeShade="BF"/>
              </w:rPr>
            </w:pPr>
          </w:p>
        </w:tc>
      </w:tr>
      <w:tr w:rsidR="00CF456A" w14:paraId="1BD9184D" w14:textId="77777777" w:rsidTr="001236B5">
        <w:tc>
          <w:tcPr>
            <w:tcW w:w="1487" w:type="dxa"/>
          </w:tcPr>
          <w:p w14:paraId="257CBC4A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A</w:t>
            </w:r>
            <w:r>
              <w:rPr>
                <w:rFonts w:ascii="Times New Roman" w:hAnsi="Times New Roman" w:cs="Times New Roman"/>
                <w:bCs/>
              </w:rPr>
              <w:t>ge (years)</w:t>
            </w:r>
          </w:p>
        </w:tc>
        <w:tc>
          <w:tcPr>
            <w:tcW w:w="1343" w:type="dxa"/>
          </w:tcPr>
          <w:p w14:paraId="3D50172F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449637AC" w14:textId="77777777" w:rsidR="00CF456A" w:rsidRPr="000925B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925B4">
              <w:rPr>
                <w:rFonts w:ascii="Times New Roman" w:hAnsi="Times New Roman" w:cs="Times New Roman"/>
                <w:bCs/>
              </w:rPr>
              <w:t>23.69 ± 3.75</w:t>
            </w:r>
          </w:p>
        </w:tc>
        <w:tc>
          <w:tcPr>
            <w:tcW w:w="1607" w:type="dxa"/>
          </w:tcPr>
          <w:p w14:paraId="51E293E8" w14:textId="77777777" w:rsidR="00CF456A" w:rsidRPr="000925B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925B4">
              <w:rPr>
                <w:rFonts w:ascii="Times New Roman" w:hAnsi="Times New Roman" w:cs="Times New Roman"/>
                <w:bCs/>
              </w:rPr>
              <w:t>23.11 ± 4.83</w:t>
            </w:r>
          </w:p>
        </w:tc>
        <w:tc>
          <w:tcPr>
            <w:tcW w:w="1607" w:type="dxa"/>
          </w:tcPr>
          <w:p w14:paraId="7C50FDA0" w14:textId="77777777" w:rsidR="00CF456A" w:rsidRPr="000925B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925B4">
              <w:rPr>
                <w:rFonts w:ascii="Times New Roman" w:hAnsi="Times New Roman" w:cs="Times New Roman"/>
                <w:bCs/>
              </w:rPr>
              <w:t>22.10 ± 4.78</w:t>
            </w:r>
          </w:p>
        </w:tc>
        <w:tc>
          <w:tcPr>
            <w:tcW w:w="980" w:type="dxa"/>
          </w:tcPr>
          <w:p w14:paraId="4A1ED4DE" w14:textId="77777777" w:rsidR="00CF456A" w:rsidRPr="00A11CF9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B769F" w:themeColor="accent4" w:themeShade="BF"/>
              </w:rPr>
            </w:pPr>
            <w:r w:rsidRPr="008275DA">
              <w:rPr>
                <w:rFonts w:ascii="Times New Roman" w:hAnsi="Times New Roman" w:cs="Times New Roman"/>
                <w:bCs/>
              </w:rPr>
              <w:t>0.</w:t>
            </w:r>
            <w:r>
              <w:rPr>
                <w:rFonts w:ascii="Times New Roman" w:hAnsi="Times New Roman" w:cs="Times New Roman"/>
                <w:bCs/>
              </w:rPr>
              <w:t>440</w:t>
            </w:r>
          </w:p>
        </w:tc>
      </w:tr>
      <w:tr w:rsidR="00CF456A" w14:paraId="0E346E5C" w14:textId="77777777" w:rsidTr="001236B5">
        <w:tc>
          <w:tcPr>
            <w:tcW w:w="1487" w:type="dxa"/>
          </w:tcPr>
          <w:p w14:paraId="7285F8AB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Height</w:t>
            </w:r>
            <w:r>
              <w:rPr>
                <w:rFonts w:ascii="Times New Roman" w:hAnsi="Times New Roman" w:cs="Times New Roman" w:hint="eastAsia"/>
                <w:bCs/>
              </w:rPr>
              <w:t xml:space="preserve"> (</w:t>
            </w:r>
            <w:r>
              <w:rPr>
                <w:rFonts w:ascii="Times New Roman" w:hAnsi="Times New Roman" w:cs="Times New Roman"/>
                <w:bCs/>
              </w:rPr>
              <w:t>cm)</w:t>
            </w:r>
          </w:p>
        </w:tc>
        <w:tc>
          <w:tcPr>
            <w:tcW w:w="1343" w:type="dxa"/>
          </w:tcPr>
          <w:p w14:paraId="18A1A8E4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0CD8F48B" w14:textId="77777777" w:rsidR="00CF456A" w:rsidRPr="000925B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925B4">
              <w:rPr>
                <w:rFonts w:ascii="Times New Roman" w:hAnsi="Times New Roman" w:cs="Times New Roman" w:hint="eastAsia"/>
                <w:bCs/>
              </w:rPr>
              <w:t>17</w:t>
            </w:r>
            <w:r w:rsidRPr="000925B4">
              <w:rPr>
                <w:rFonts w:ascii="Times New Roman" w:hAnsi="Times New Roman" w:cs="Times New Roman"/>
                <w:bCs/>
              </w:rPr>
              <w:t>4</w:t>
            </w:r>
            <w:r w:rsidRPr="000925B4">
              <w:rPr>
                <w:rFonts w:ascii="Times New Roman" w:hAnsi="Times New Roman" w:cs="Times New Roman" w:hint="eastAsia"/>
                <w:bCs/>
              </w:rPr>
              <w:t>.</w:t>
            </w:r>
            <w:r w:rsidRPr="000925B4">
              <w:rPr>
                <w:rFonts w:ascii="Times New Roman" w:hAnsi="Times New Roman" w:cs="Times New Roman"/>
                <w:bCs/>
              </w:rPr>
              <w:t>1 ± 7.27</w:t>
            </w:r>
          </w:p>
        </w:tc>
        <w:tc>
          <w:tcPr>
            <w:tcW w:w="1607" w:type="dxa"/>
          </w:tcPr>
          <w:p w14:paraId="7A2A376F" w14:textId="77777777" w:rsidR="00CF456A" w:rsidRPr="000925B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925B4">
              <w:rPr>
                <w:rFonts w:ascii="Times New Roman" w:hAnsi="Times New Roman" w:cs="Times New Roman" w:hint="eastAsia"/>
                <w:bCs/>
              </w:rPr>
              <w:t>16</w:t>
            </w:r>
            <w:r w:rsidRPr="000925B4">
              <w:rPr>
                <w:rFonts w:ascii="Times New Roman" w:hAnsi="Times New Roman" w:cs="Times New Roman"/>
                <w:bCs/>
              </w:rPr>
              <w:t>9</w:t>
            </w:r>
            <w:r w:rsidRPr="000925B4">
              <w:rPr>
                <w:rFonts w:ascii="Times New Roman" w:hAnsi="Times New Roman" w:cs="Times New Roman" w:hint="eastAsia"/>
                <w:bCs/>
              </w:rPr>
              <w:t>.</w:t>
            </w:r>
            <w:r w:rsidRPr="000925B4">
              <w:rPr>
                <w:rFonts w:ascii="Times New Roman" w:hAnsi="Times New Roman" w:cs="Times New Roman"/>
                <w:bCs/>
              </w:rPr>
              <w:t>0 ± 7.02</w:t>
            </w:r>
          </w:p>
        </w:tc>
        <w:tc>
          <w:tcPr>
            <w:tcW w:w="1607" w:type="dxa"/>
          </w:tcPr>
          <w:p w14:paraId="409D8D58" w14:textId="77777777" w:rsidR="00CF456A" w:rsidRPr="000925B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925B4">
              <w:rPr>
                <w:rFonts w:ascii="Times New Roman" w:hAnsi="Times New Roman" w:cs="Times New Roman" w:hint="eastAsia"/>
                <w:bCs/>
              </w:rPr>
              <w:t>16</w:t>
            </w:r>
            <w:r w:rsidRPr="000925B4">
              <w:rPr>
                <w:rFonts w:ascii="Times New Roman" w:hAnsi="Times New Roman" w:cs="Times New Roman"/>
                <w:bCs/>
              </w:rPr>
              <w:t>9</w:t>
            </w:r>
            <w:r w:rsidRPr="000925B4">
              <w:rPr>
                <w:rFonts w:ascii="Times New Roman" w:hAnsi="Times New Roman" w:cs="Times New Roman" w:hint="eastAsia"/>
                <w:bCs/>
              </w:rPr>
              <w:t>.</w:t>
            </w:r>
            <w:r w:rsidRPr="000925B4">
              <w:rPr>
                <w:rFonts w:ascii="Times New Roman" w:hAnsi="Times New Roman" w:cs="Times New Roman"/>
                <w:bCs/>
              </w:rPr>
              <w:t>74 ± 8.05</w:t>
            </w:r>
          </w:p>
        </w:tc>
        <w:tc>
          <w:tcPr>
            <w:tcW w:w="980" w:type="dxa"/>
          </w:tcPr>
          <w:p w14:paraId="774431B9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0.</w:t>
            </w:r>
            <w:r>
              <w:rPr>
                <w:rFonts w:ascii="Times New Roman" w:hAnsi="Times New Roman" w:cs="Times New Roman"/>
                <w:bCs/>
              </w:rPr>
              <w:t>149</w:t>
            </w:r>
          </w:p>
        </w:tc>
      </w:tr>
      <w:tr w:rsidR="00CF456A" w14:paraId="16BE26E3" w14:textId="77777777" w:rsidTr="001236B5">
        <w:tc>
          <w:tcPr>
            <w:tcW w:w="1487" w:type="dxa"/>
          </w:tcPr>
          <w:p w14:paraId="0C7A857C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Weight (kg)</w:t>
            </w:r>
          </w:p>
        </w:tc>
        <w:tc>
          <w:tcPr>
            <w:tcW w:w="1343" w:type="dxa"/>
          </w:tcPr>
          <w:p w14:paraId="535F9327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149D2659" w14:textId="77777777" w:rsidR="00CF456A" w:rsidRPr="00C91D0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91D04">
              <w:rPr>
                <w:rFonts w:ascii="Times New Roman" w:hAnsi="Times New Roman" w:cs="Times New Roman"/>
                <w:bCs/>
              </w:rPr>
              <w:t>62.01 ± 6.85</w:t>
            </w:r>
          </w:p>
        </w:tc>
        <w:tc>
          <w:tcPr>
            <w:tcW w:w="1607" w:type="dxa"/>
          </w:tcPr>
          <w:p w14:paraId="6BD4DC60" w14:textId="77777777" w:rsidR="00CF456A" w:rsidRPr="00C91D0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91D04">
              <w:rPr>
                <w:rFonts w:ascii="Times New Roman" w:hAnsi="Times New Roman" w:cs="Times New Roman"/>
                <w:bCs/>
              </w:rPr>
              <w:t>63</w:t>
            </w:r>
            <w:r w:rsidRPr="00C91D04">
              <w:rPr>
                <w:rFonts w:ascii="Times New Roman" w:hAnsi="Times New Roman" w:cs="Times New Roman" w:hint="eastAsia"/>
                <w:bCs/>
              </w:rPr>
              <w:t>.</w:t>
            </w:r>
            <w:r w:rsidRPr="00C91D04">
              <w:rPr>
                <w:rFonts w:ascii="Times New Roman" w:hAnsi="Times New Roman" w:cs="Times New Roman"/>
                <w:bCs/>
              </w:rPr>
              <w:t>44 ± 9.67</w:t>
            </w:r>
          </w:p>
        </w:tc>
        <w:tc>
          <w:tcPr>
            <w:tcW w:w="1607" w:type="dxa"/>
          </w:tcPr>
          <w:p w14:paraId="601749FB" w14:textId="77777777" w:rsidR="00CF456A" w:rsidRPr="00C91D0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91D04">
              <w:rPr>
                <w:rFonts w:ascii="Times New Roman" w:hAnsi="Times New Roman" w:cs="Times New Roman" w:hint="eastAsia"/>
                <w:bCs/>
              </w:rPr>
              <w:t>6</w:t>
            </w:r>
            <w:r w:rsidRPr="00C91D04">
              <w:rPr>
                <w:rFonts w:ascii="Times New Roman" w:hAnsi="Times New Roman" w:cs="Times New Roman"/>
                <w:bCs/>
              </w:rPr>
              <w:t>4</w:t>
            </w:r>
            <w:r w:rsidRPr="00C91D04">
              <w:rPr>
                <w:rFonts w:ascii="Times New Roman" w:hAnsi="Times New Roman" w:cs="Times New Roman" w:hint="eastAsia"/>
                <w:bCs/>
              </w:rPr>
              <w:t>.</w:t>
            </w:r>
            <w:r w:rsidRPr="00C91D04">
              <w:rPr>
                <w:rFonts w:ascii="Times New Roman" w:hAnsi="Times New Roman" w:cs="Times New Roman"/>
                <w:bCs/>
              </w:rPr>
              <w:t>87 ± 9.73</w:t>
            </w:r>
          </w:p>
        </w:tc>
        <w:tc>
          <w:tcPr>
            <w:tcW w:w="980" w:type="dxa"/>
          </w:tcPr>
          <w:p w14:paraId="787E0CCE" w14:textId="77777777" w:rsidR="00CF456A" w:rsidRPr="008275D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0.</w:t>
            </w:r>
            <w:r>
              <w:rPr>
                <w:rFonts w:ascii="Times New Roman" w:hAnsi="Times New Roman" w:cs="Times New Roman"/>
                <w:bCs/>
              </w:rPr>
              <w:t>559</w:t>
            </w:r>
          </w:p>
        </w:tc>
      </w:tr>
      <w:tr w:rsidR="00CF456A" w14:paraId="77CF9A61" w14:textId="77777777" w:rsidTr="001236B5">
        <w:tc>
          <w:tcPr>
            <w:tcW w:w="1487" w:type="dxa"/>
          </w:tcPr>
          <w:p w14:paraId="17E6833F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BF%</w:t>
            </w:r>
          </w:p>
        </w:tc>
        <w:tc>
          <w:tcPr>
            <w:tcW w:w="1343" w:type="dxa"/>
          </w:tcPr>
          <w:p w14:paraId="0145C4E2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6C9EC008" w14:textId="77777777" w:rsidR="00CF456A" w:rsidRPr="00C91D0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91D04">
              <w:rPr>
                <w:rFonts w:ascii="Times New Roman" w:hAnsi="Times New Roman" w:cs="Times New Roman"/>
                <w:bCs/>
              </w:rPr>
              <w:t>13.46 ± 5.13</w:t>
            </w:r>
          </w:p>
        </w:tc>
        <w:tc>
          <w:tcPr>
            <w:tcW w:w="1607" w:type="dxa"/>
          </w:tcPr>
          <w:p w14:paraId="2139DA03" w14:textId="77777777" w:rsidR="00CF456A" w:rsidRPr="00C91D0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91D04">
              <w:rPr>
                <w:rFonts w:ascii="Times New Roman" w:hAnsi="Times New Roman" w:cs="Times New Roman"/>
                <w:bCs/>
              </w:rPr>
              <w:t>14.24 ± 5.54</w:t>
            </w:r>
          </w:p>
        </w:tc>
        <w:tc>
          <w:tcPr>
            <w:tcW w:w="1607" w:type="dxa"/>
          </w:tcPr>
          <w:p w14:paraId="436D61B5" w14:textId="77777777" w:rsidR="00CF456A" w:rsidRPr="00C91D04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91D04">
              <w:rPr>
                <w:rFonts w:ascii="Times New Roman" w:hAnsi="Times New Roman" w:cs="Times New Roman"/>
                <w:bCs/>
              </w:rPr>
              <w:t>16.84 ± 5.64</w:t>
            </w:r>
          </w:p>
        </w:tc>
        <w:tc>
          <w:tcPr>
            <w:tcW w:w="980" w:type="dxa"/>
          </w:tcPr>
          <w:p w14:paraId="564A3492" w14:textId="77777777" w:rsidR="00CF456A" w:rsidRPr="00A11CF9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B769F" w:themeColor="accent4" w:themeShade="BF"/>
              </w:rPr>
            </w:pPr>
            <w:r w:rsidRPr="008275DA">
              <w:rPr>
                <w:rFonts w:ascii="Times New Roman" w:hAnsi="Times New Roman" w:cs="Times New Roman"/>
                <w:bCs/>
              </w:rPr>
              <w:t>0.053</w:t>
            </w:r>
          </w:p>
        </w:tc>
      </w:tr>
      <w:tr w:rsidR="00CF456A" w14:paraId="39407AA9" w14:textId="77777777" w:rsidTr="001236B5">
        <w:tc>
          <w:tcPr>
            <w:tcW w:w="1487" w:type="dxa"/>
          </w:tcPr>
          <w:p w14:paraId="7262772B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L</w:t>
            </w:r>
            <w:r>
              <w:rPr>
                <w:rFonts w:ascii="Times New Roman" w:hAnsi="Times New Roman" w:cs="Times New Roman"/>
                <w:bCs/>
              </w:rPr>
              <w:t>e</w:t>
            </w:r>
            <w:r>
              <w:rPr>
                <w:rFonts w:ascii="Times New Roman" w:hAnsi="Times New Roman" w:cs="Times New Roman" w:hint="eastAsia"/>
                <w:bCs/>
              </w:rPr>
              <w:t xml:space="preserve">an </w:t>
            </w:r>
            <w:r>
              <w:rPr>
                <w:rFonts w:ascii="Times New Roman" w:hAnsi="Times New Roman" w:cs="Times New Roman"/>
                <w:bCs/>
              </w:rPr>
              <w:t>body mass (kg)</w:t>
            </w:r>
          </w:p>
        </w:tc>
        <w:tc>
          <w:tcPr>
            <w:tcW w:w="1343" w:type="dxa"/>
          </w:tcPr>
          <w:p w14:paraId="4682973E" w14:textId="77777777" w:rsidR="00CF456A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1AF111A6" w14:textId="77777777" w:rsidR="00CF456A" w:rsidRPr="00EB0E63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B0E63">
              <w:rPr>
                <w:rFonts w:ascii="Times New Roman" w:hAnsi="Times New Roman" w:cs="Times New Roman"/>
                <w:bCs/>
              </w:rPr>
              <w:t>53.62 ± 6.47</w:t>
            </w:r>
          </w:p>
        </w:tc>
        <w:tc>
          <w:tcPr>
            <w:tcW w:w="1607" w:type="dxa"/>
          </w:tcPr>
          <w:p w14:paraId="2D3EC4E7" w14:textId="77777777" w:rsidR="00CF456A" w:rsidRPr="00EB0E63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B0E63">
              <w:rPr>
                <w:rFonts w:ascii="Times New Roman" w:hAnsi="Times New Roman" w:cs="Times New Roman"/>
                <w:bCs/>
              </w:rPr>
              <w:t>54.78 ± 11.07</w:t>
            </w:r>
          </w:p>
        </w:tc>
        <w:tc>
          <w:tcPr>
            <w:tcW w:w="1607" w:type="dxa"/>
          </w:tcPr>
          <w:p w14:paraId="5C14A337" w14:textId="77777777" w:rsidR="00CF456A" w:rsidRPr="00EB0E63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B0E63">
              <w:rPr>
                <w:rFonts w:ascii="Times New Roman" w:hAnsi="Times New Roman" w:cs="Times New Roman"/>
                <w:bCs/>
              </w:rPr>
              <w:t>53.42 ± 10.65</w:t>
            </w:r>
          </w:p>
        </w:tc>
        <w:tc>
          <w:tcPr>
            <w:tcW w:w="980" w:type="dxa"/>
          </w:tcPr>
          <w:p w14:paraId="1EC651E5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275DA">
              <w:rPr>
                <w:rFonts w:ascii="Times New Roman" w:hAnsi="Times New Roman" w:cs="Times New Roman"/>
                <w:bCs/>
              </w:rPr>
              <w:t>0.883</w:t>
            </w:r>
          </w:p>
        </w:tc>
      </w:tr>
      <w:tr w:rsidR="00CF456A" w14:paraId="5DCA0B72" w14:textId="77777777" w:rsidTr="001236B5">
        <w:tc>
          <w:tcPr>
            <w:tcW w:w="1487" w:type="dxa"/>
            <w:vMerge w:val="restart"/>
          </w:tcPr>
          <w:p w14:paraId="79AE6F45" w14:textId="77777777" w:rsidR="00CF456A" w:rsidRPr="00BD23E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D23EF">
              <w:rPr>
                <w:rFonts w:ascii="Times New Roman" w:hAnsi="Times New Roman" w:cs="Times New Roman"/>
                <w:bCs/>
              </w:rPr>
              <w:t>BF% categories</w:t>
            </w:r>
          </w:p>
        </w:tc>
        <w:tc>
          <w:tcPr>
            <w:tcW w:w="1343" w:type="dxa"/>
          </w:tcPr>
          <w:p w14:paraId="33EFAE04" w14:textId="77777777" w:rsidR="00CF456A" w:rsidRPr="00BD23E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D23EF">
              <w:rPr>
                <w:rFonts w:ascii="Times New Roman" w:hAnsi="Times New Roman" w:cs="Times New Roman" w:hint="eastAsia"/>
                <w:bCs/>
              </w:rPr>
              <w:t>Athletes</w:t>
            </w:r>
          </w:p>
        </w:tc>
        <w:tc>
          <w:tcPr>
            <w:tcW w:w="1606" w:type="dxa"/>
          </w:tcPr>
          <w:p w14:paraId="0CF3A45A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10 (76.9%)</w:t>
            </w:r>
          </w:p>
        </w:tc>
        <w:tc>
          <w:tcPr>
            <w:tcW w:w="1607" w:type="dxa"/>
          </w:tcPr>
          <w:p w14:paraId="79F4BC73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14 (77.8%)</w:t>
            </w:r>
          </w:p>
        </w:tc>
        <w:tc>
          <w:tcPr>
            <w:tcW w:w="1607" w:type="dxa"/>
          </w:tcPr>
          <w:p w14:paraId="3CEE8AFA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31 (44.9%)</w:t>
            </w:r>
          </w:p>
        </w:tc>
        <w:tc>
          <w:tcPr>
            <w:tcW w:w="980" w:type="dxa"/>
            <w:vMerge w:val="restart"/>
          </w:tcPr>
          <w:p w14:paraId="265674C2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 w:hint="eastAsia"/>
                <w:bCs/>
              </w:rPr>
              <w:t>0</w:t>
            </w:r>
            <w:r w:rsidRPr="000A7F76">
              <w:rPr>
                <w:rFonts w:ascii="Times New Roman" w:hAnsi="Times New Roman" w:cs="Times New Roman"/>
                <w:bCs/>
              </w:rPr>
              <w:t>.057</w:t>
            </w:r>
          </w:p>
        </w:tc>
      </w:tr>
      <w:tr w:rsidR="00CF456A" w14:paraId="559E6ED4" w14:textId="77777777" w:rsidTr="001236B5">
        <w:tc>
          <w:tcPr>
            <w:tcW w:w="1487" w:type="dxa"/>
            <w:vMerge/>
          </w:tcPr>
          <w:p w14:paraId="2B25ED81" w14:textId="77777777" w:rsidR="00CF456A" w:rsidRPr="00BD23E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3" w:type="dxa"/>
          </w:tcPr>
          <w:p w14:paraId="69154694" w14:textId="77777777" w:rsidR="00CF456A" w:rsidRPr="00BD23E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D23EF">
              <w:rPr>
                <w:rFonts w:ascii="Times New Roman" w:hAnsi="Times New Roman" w:cs="Times New Roman" w:hint="eastAsia"/>
                <w:bCs/>
              </w:rPr>
              <w:t>Fitness</w:t>
            </w:r>
          </w:p>
        </w:tc>
        <w:tc>
          <w:tcPr>
            <w:tcW w:w="1606" w:type="dxa"/>
          </w:tcPr>
          <w:p w14:paraId="70417800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2 (15.4%)</w:t>
            </w:r>
          </w:p>
        </w:tc>
        <w:tc>
          <w:tcPr>
            <w:tcW w:w="1607" w:type="dxa"/>
          </w:tcPr>
          <w:p w14:paraId="1AA588D8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 w:hint="eastAsia"/>
                <w:bCs/>
              </w:rPr>
              <w:t>3</w:t>
            </w:r>
            <w:r w:rsidRPr="000A7F76">
              <w:rPr>
                <w:rFonts w:ascii="Times New Roman" w:hAnsi="Times New Roman" w:cs="Times New Roman"/>
                <w:bCs/>
              </w:rPr>
              <w:t xml:space="preserve"> (16.7%)</w:t>
            </w:r>
          </w:p>
        </w:tc>
        <w:tc>
          <w:tcPr>
            <w:tcW w:w="1607" w:type="dxa"/>
          </w:tcPr>
          <w:p w14:paraId="5B7F8F39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27 (39.1%)</w:t>
            </w:r>
          </w:p>
        </w:tc>
        <w:tc>
          <w:tcPr>
            <w:tcW w:w="980" w:type="dxa"/>
            <w:vMerge/>
          </w:tcPr>
          <w:p w14:paraId="47A665DB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456A" w14:paraId="688166DB" w14:textId="77777777" w:rsidTr="001236B5">
        <w:tc>
          <w:tcPr>
            <w:tcW w:w="1487" w:type="dxa"/>
            <w:vMerge/>
          </w:tcPr>
          <w:p w14:paraId="3A0EA6EA" w14:textId="77777777" w:rsidR="00CF456A" w:rsidRPr="00BD23E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3" w:type="dxa"/>
          </w:tcPr>
          <w:p w14:paraId="5F262810" w14:textId="77777777" w:rsidR="00CF456A" w:rsidRPr="00BD23EF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BD23EF">
              <w:rPr>
                <w:rFonts w:ascii="Times New Roman" w:hAnsi="Times New Roman" w:cs="Times New Roman" w:hint="eastAsia"/>
                <w:bCs/>
              </w:rPr>
              <w:t xml:space="preserve">Average </w:t>
            </w:r>
          </w:p>
        </w:tc>
        <w:tc>
          <w:tcPr>
            <w:tcW w:w="1606" w:type="dxa"/>
          </w:tcPr>
          <w:p w14:paraId="55DBCB79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 w:hint="eastAsia"/>
                <w:bCs/>
              </w:rPr>
              <w:t>1</w:t>
            </w:r>
            <w:r w:rsidRPr="000A7F76">
              <w:rPr>
                <w:rFonts w:ascii="Times New Roman" w:hAnsi="Times New Roman" w:cs="Times New Roman"/>
                <w:bCs/>
              </w:rPr>
              <w:t xml:space="preserve"> (7.7%)</w:t>
            </w:r>
          </w:p>
        </w:tc>
        <w:tc>
          <w:tcPr>
            <w:tcW w:w="1607" w:type="dxa"/>
          </w:tcPr>
          <w:p w14:paraId="6C19BCBE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1 (5.6%)</w:t>
            </w:r>
          </w:p>
        </w:tc>
        <w:tc>
          <w:tcPr>
            <w:tcW w:w="1607" w:type="dxa"/>
          </w:tcPr>
          <w:p w14:paraId="326AB26B" w14:textId="77777777" w:rsidR="00CF456A" w:rsidRPr="000A7F76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A7F76">
              <w:rPr>
                <w:rFonts w:ascii="Times New Roman" w:hAnsi="Times New Roman" w:cs="Times New Roman"/>
                <w:bCs/>
              </w:rPr>
              <w:t>11 (15.9%)</w:t>
            </w:r>
          </w:p>
        </w:tc>
        <w:tc>
          <w:tcPr>
            <w:tcW w:w="980" w:type="dxa"/>
            <w:vMerge/>
          </w:tcPr>
          <w:p w14:paraId="424B9434" w14:textId="77777777" w:rsidR="00CF456A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456A" w14:paraId="5B23E6DF" w14:textId="77777777" w:rsidTr="001236B5">
        <w:tc>
          <w:tcPr>
            <w:tcW w:w="1487" w:type="dxa"/>
            <w:vMerge w:val="restart"/>
          </w:tcPr>
          <w:p w14:paraId="4753C2D7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 w:hint="eastAsia"/>
                <w:bCs/>
              </w:rPr>
              <w:t>E</w:t>
            </w:r>
            <w:r w:rsidRPr="00C37F9C">
              <w:rPr>
                <w:rFonts w:ascii="Times New Roman" w:hAnsi="Times New Roman" w:cs="Times New Roman"/>
                <w:bCs/>
              </w:rPr>
              <w:t>ducation</w:t>
            </w:r>
          </w:p>
        </w:tc>
        <w:tc>
          <w:tcPr>
            <w:tcW w:w="1343" w:type="dxa"/>
          </w:tcPr>
          <w:p w14:paraId="73667F6E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Secondary or below</w:t>
            </w:r>
          </w:p>
        </w:tc>
        <w:tc>
          <w:tcPr>
            <w:tcW w:w="1606" w:type="dxa"/>
          </w:tcPr>
          <w:p w14:paraId="3E338A2F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5 (38.5%)</w:t>
            </w:r>
          </w:p>
        </w:tc>
        <w:tc>
          <w:tcPr>
            <w:tcW w:w="1607" w:type="dxa"/>
          </w:tcPr>
          <w:p w14:paraId="5A490437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4 (22.2%)</w:t>
            </w:r>
          </w:p>
        </w:tc>
        <w:tc>
          <w:tcPr>
            <w:tcW w:w="1607" w:type="dxa"/>
          </w:tcPr>
          <w:p w14:paraId="3E339556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29 (42.0%)</w:t>
            </w:r>
          </w:p>
        </w:tc>
        <w:tc>
          <w:tcPr>
            <w:tcW w:w="980" w:type="dxa"/>
            <w:vMerge w:val="restart"/>
          </w:tcPr>
          <w:p w14:paraId="5BF4D889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0.304</w:t>
            </w:r>
          </w:p>
        </w:tc>
      </w:tr>
      <w:tr w:rsidR="00CF456A" w14:paraId="524FB706" w14:textId="77777777" w:rsidTr="001236B5">
        <w:tc>
          <w:tcPr>
            <w:tcW w:w="1487" w:type="dxa"/>
            <w:vMerge/>
          </w:tcPr>
          <w:p w14:paraId="0B5CD075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3" w:type="dxa"/>
          </w:tcPr>
          <w:p w14:paraId="02B5CB02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Post-secondary or above</w:t>
            </w:r>
          </w:p>
        </w:tc>
        <w:tc>
          <w:tcPr>
            <w:tcW w:w="1606" w:type="dxa"/>
          </w:tcPr>
          <w:p w14:paraId="1339CF8A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8 (61.5%)</w:t>
            </w:r>
          </w:p>
        </w:tc>
        <w:tc>
          <w:tcPr>
            <w:tcW w:w="1607" w:type="dxa"/>
          </w:tcPr>
          <w:p w14:paraId="2BDBA360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14 (77.8%)</w:t>
            </w:r>
          </w:p>
        </w:tc>
        <w:tc>
          <w:tcPr>
            <w:tcW w:w="1607" w:type="dxa"/>
          </w:tcPr>
          <w:p w14:paraId="241753DF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40 (58.0%)</w:t>
            </w:r>
          </w:p>
        </w:tc>
        <w:tc>
          <w:tcPr>
            <w:tcW w:w="980" w:type="dxa"/>
            <w:vMerge/>
          </w:tcPr>
          <w:p w14:paraId="2DF95C1E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456A" w14:paraId="684C71FD" w14:textId="77777777" w:rsidTr="001236B5">
        <w:tc>
          <w:tcPr>
            <w:tcW w:w="1487" w:type="dxa"/>
            <w:vMerge w:val="restart"/>
          </w:tcPr>
          <w:p w14:paraId="572D4FFF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 w:hint="eastAsia"/>
                <w:bCs/>
              </w:rPr>
              <w:t>D</w:t>
            </w:r>
            <w:r w:rsidRPr="00C37F9C">
              <w:rPr>
                <w:rFonts w:ascii="Times New Roman" w:hAnsi="Times New Roman" w:cs="Times New Roman"/>
                <w:bCs/>
              </w:rPr>
              <w:t>ieting method</w:t>
            </w:r>
            <w:r w:rsidRPr="00C37F9C">
              <w:rPr>
                <w:rFonts w:ascii="Times New Roman" w:hAnsi="Times New Roman" w:cs="Times New Roman" w:hint="eastAsia"/>
                <w:bCs/>
              </w:rPr>
              <w:t xml:space="preserve"> </w:t>
            </w:r>
          </w:p>
        </w:tc>
        <w:tc>
          <w:tcPr>
            <w:tcW w:w="1343" w:type="dxa"/>
          </w:tcPr>
          <w:p w14:paraId="0062DC48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1606" w:type="dxa"/>
          </w:tcPr>
          <w:p w14:paraId="6BA9662F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 (7.7%)</w:t>
            </w:r>
          </w:p>
        </w:tc>
        <w:tc>
          <w:tcPr>
            <w:tcW w:w="1607" w:type="dxa"/>
          </w:tcPr>
          <w:p w14:paraId="5CC20379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6 (33.3%)</w:t>
            </w:r>
          </w:p>
        </w:tc>
        <w:tc>
          <w:tcPr>
            <w:tcW w:w="1607" w:type="dxa"/>
          </w:tcPr>
          <w:p w14:paraId="1A0C1E7D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32 (46.4%)</w:t>
            </w:r>
          </w:p>
        </w:tc>
        <w:tc>
          <w:tcPr>
            <w:tcW w:w="980" w:type="dxa"/>
            <w:vMerge w:val="restart"/>
          </w:tcPr>
          <w:p w14:paraId="5DFA599B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 w:hint="eastAsia"/>
                <w:bCs/>
              </w:rPr>
              <w:t>0</w:t>
            </w:r>
            <w:r w:rsidRPr="00C37F9C">
              <w:rPr>
                <w:rFonts w:ascii="Times New Roman" w:hAnsi="Times New Roman" w:cs="Times New Roman"/>
                <w:bCs/>
              </w:rPr>
              <w:t>.028*</w:t>
            </w:r>
          </w:p>
        </w:tc>
      </w:tr>
      <w:tr w:rsidR="00CF456A" w14:paraId="3EE13C73" w14:textId="77777777" w:rsidTr="001236B5">
        <w:tc>
          <w:tcPr>
            <w:tcW w:w="1487" w:type="dxa"/>
            <w:vMerge/>
          </w:tcPr>
          <w:p w14:paraId="57BDD937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3" w:type="dxa"/>
          </w:tcPr>
          <w:p w14:paraId="2942F8CF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1606" w:type="dxa"/>
          </w:tcPr>
          <w:p w14:paraId="094FF146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12 (92.3%)</w:t>
            </w:r>
          </w:p>
        </w:tc>
        <w:tc>
          <w:tcPr>
            <w:tcW w:w="1607" w:type="dxa"/>
          </w:tcPr>
          <w:p w14:paraId="5AE7B643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12 (66.7%)</w:t>
            </w:r>
          </w:p>
        </w:tc>
        <w:tc>
          <w:tcPr>
            <w:tcW w:w="1607" w:type="dxa"/>
          </w:tcPr>
          <w:p w14:paraId="06480C26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37 (53.6%)</w:t>
            </w:r>
          </w:p>
        </w:tc>
        <w:tc>
          <w:tcPr>
            <w:tcW w:w="980" w:type="dxa"/>
            <w:vMerge/>
          </w:tcPr>
          <w:p w14:paraId="1506BF2F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456A" w14:paraId="1A3DF05E" w14:textId="77777777" w:rsidTr="001236B5">
        <w:tc>
          <w:tcPr>
            <w:tcW w:w="1487" w:type="dxa"/>
            <w:vMerge w:val="restart"/>
          </w:tcPr>
          <w:p w14:paraId="61D8E177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 w:hint="eastAsia"/>
                <w:bCs/>
              </w:rPr>
              <w:t>W</w:t>
            </w:r>
            <w:r w:rsidRPr="00C37F9C">
              <w:rPr>
                <w:rFonts w:ascii="Times New Roman" w:hAnsi="Times New Roman" w:cs="Times New Roman"/>
                <w:bCs/>
              </w:rPr>
              <w:t>eight loss behaviours</w:t>
            </w:r>
          </w:p>
        </w:tc>
        <w:tc>
          <w:tcPr>
            <w:tcW w:w="1343" w:type="dxa"/>
          </w:tcPr>
          <w:p w14:paraId="584E7C54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Yes</w:t>
            </w:r>
          </w:p>
        </w:tc>
        <w:tc>
          <w:tcPr>
            <w:tcW w:w="1606" w:type="dxa"/>
          </w:tcPr>
          <w:p w14:paraId="56048425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 w:hint="eastAsia"/>
                <w:bCs/>
              </w:rPr>
              <w:t>0</w:t>
            </w:r>
            <w:r w:rsidRPr="00C37F9C">
              <w:rPr>
                <w:rFonts w:ascii="Times New Roman" w:hAnsi="Times New Roman" w:cs="Times New Roman"/>
                <w:bCs/>
              </w:rPr>
              <w:t xml:space="preserve"> (0%)</w:t>
            </w:r>
          </w:p>
        </w:tc>
        <w:tc>
          <w:tcPr>
            <w:tcW w:w="1607" w:type="dxa"/>
          </w:tcPr>
          <w:p w14:paraId="064E7349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 (5.6%)</w:t>
            </w:r>
          </w:p>
        </w:tc>
        <w:tc>
          <w:tcPr>
            <w:tcW w:w="1607" w:type="dxa"/>
          </w:tcPr>
          <w:p w14:paraId="0AA963F5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4 (5.8%)</w:t>
            </w:r>
          </w:p>
        </w:tc>
        <w:tc>
          <w:tcPr>
            <w:tcW w:w="980" w:type="dxa"/>
            <w:vMerge w:val="restart"/>
          </w:tcPr>
          <w:p w14:paraId="1F6C5678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 w:hint="eastAsia"/>
                <w:bCs/>
              </w:rPr>
              <w:t>0</w:t>
            </w:r>
            <w:r w:rsidRPr="00C37F9C">
              <w:rPr>
                <w:rFonts w:ascii="Times New Roman" w:hAnsi="Times New Roman" w:cs="Times New Roman"/>
                <w:bCs/>
              </w:rPr>
              <w:t>.674</w:t>
            </w:r>
          </w:p>
        </w:tc>
      </w:tr>
      <w:tr w:rsidR="00CF456A" w14:paraId="6EE4A63D" w14:textId="77777777" w:rsidTr="001236B5">
        <w:tc>
          <w:tcPr>
            <w:tcW w:w="1487" w:type="dxa"/>
            <w:vMerge/>
          </w:tcPr>
          <w:p w14:paraId="553B1785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343" w:type="dxa"/>
          </w:tcPr>
          <w:p w14:paraId="57022D32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1606" w:type="dxa"/>
          </w:tcPr>
          <w:p w14:paraId="098CB5E1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13 (100%)</w:t>
            </w:r>
          </w:p>
        </w:tc>
        <w:tc>
          <w:tcPr>
            <w:tcW w:w="1607" w:type="dxa"/>
          </w:tcPr>
          <w:p w14:paraId="762A1CA0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17 (94.4%)</w:t>
            </w:r>
          </w:p>
        </w:tc>
        <w:tc>
          <w:tcPr>
            <w:tcW w:w="1607" w:type="dxa"/>
          </w:tcPr>
          <w:p w14:paraId="4899268D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65 (94.2%)</w:t>
            </w:r>
          </w:p>
        </w:tc>
        <w:tc>
          <w:tcPr>
            <w:tcW w:w="980" w:type="dxa"/>
            <w:vMerge/>
          </w:tcPr>
          <w:p w14:paraId="3668D5F3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CF456A" w14:paraId="0CFD1F5D" w14:textId="77777777" w:rsidTr="001236B5">
        <w:tc>
          <w:tcPr>
            <w:tcW w:w="1487" w:type="dxa"/>
          </w:tcPr>
          <w:p w14:paraId="54CA5FA1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Self-perceived body image</w:t>
            </w:r>
          </w:p>
        </w:tc>
        <w:tc>
          <w:tcPr>
            <w:tcW w:w="1343" w:type="dxa"/>
          </w:tcPr>
          <w:p w14:paraId="72C38BDC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52D97819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5.62 ± 2.02 a</w:t>
            </w:r>
          </w:p>
        </w:tc>
        <w:tc>
          <w:tcPr>
            <w:tcW w:w="1607" w:type="dxa"/>
          </w:tcPr>
          <w:p w14:paraId="7BE1369D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7.28 ± 1.49 b</w:t>
            </w:r>
          </w:p>
        </w:tc>
        <w:tc>
          <w:tcPr>
            <w:tcW w:w="1607" w:type="dxa"/>
          </w:tcPr>
          <w:p w14:paraId="09F91595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6.00 ± 1.77 a</w:t>
            </w:r>
          </w:p>
        </w:tc>
        <w:tc>
          <w:tcPr>
            <w:tcW w:w="980" w:type="dxa"/>
          </w:tcPr>
          <w:p w14:paraId="33BDA203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0.010*</w:t>
            </w:r>
          </w:p>
        </w:tc>
      </w:tr>
      <w:tr w:rsidR="00CF456A" w14:paraId="018897B3" w14:textId="77777777" w:rsidTr="001236B5">
        <w:tc>
          <w:tcPr>
            <w:tcW w:w="1487" w:type="dxa"/>
          </w:tcPr>
          <w:p w14:paraId="65A8F731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EAT-26</w:t>
            </w:r>
          </w:p>
        </w:tc>
        <w:tc>
          <w:tcPr>
            <w:tcW w:w="1343" w:type="dxa"/>
          </w:tcPr>
          <w:p w14:paraId="1E200CC9" w14:textId="77777777" w:rsidR="00CF456A" w:rsidRPr="00C37F9C" w:rsidRDefault="00CF456A" w:rsidP="001236B5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6" w:type="dxa"/>
          </w:tcPr>
          <w:p w14:paraId="4E9749C5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8.62 ± 6.04</w:t>
            </w:r>
          </w:p>
        </w:tc>
        <w:tc>
          <w:tcPr>
            <w:tcW w:w="1607" w:type="dxa"/>
          </w:tcPr>
          <w:p w14:paraId="1CF5E0BD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3.61 ± 3.94</w:t>
            </w:r>
          </w:p>
        </w:tc>
        <w:tc>
          <w:tcPr>
            <w:tcW w:w="1607" w:type="dxa"/>
          </w:tcPr>
          <w:p w14:paraId="1FBB61CB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6.35 ± 8.06</w:t>
            </w:r>
          </w:p>
        </w:tc>
        <w:tc>
          <w:tcPr>
            <w:tcW w:w="980" w:type="dxa"/>
          </w:tcPr>
          <w:p w14:paraId="72A365E3" w14:textId="77777777" w:rsidR="00CF456A" w:rsidRPr="00C37F9C" w:rsidRDefault="00CF456A" w:rsidP="001236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C37F9C">
              <w:rPr>
                <w:rFonts w:ascii="Times New Roman" w:hAnsi="Times New Roman" w:cs="Times New Roman"/>
                <w:bCs/>
              </w:rPr>
              <w:t>0.159</w:t>
            </w:r>
          </w:p>
        </w:tc>
      </w:tr>
    </w:tbl>
    <w:p w14:paraId="70306698" w14:textId="77777777" w:rsidR="00CF456A" w:rsidRDefault="00CF456A" w:rsidP="00CF456A">
      <w:pPr>
        <w:spacing w:line="360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Cs/>
        </w:rPr>
        <w:lastRenderedPageBreak/>
        <w:t>V</w:t>
      </w:r>
      <w:r>
        <w:rPr>
          <w:rFonts w:ascii="Times New Roman" w:hAnsi="Times New Roman" w:cs="Times New Roman"/>
          <w:bCs/>
        </w:rPr>
        <w:t xml:space="preserve">alues are presented as mean and standard deviation for continuous or as number and percentage for categorical variables. </w:t>
      </w:r>
      <w:r w:rsidRPr="00C15C83">
        <w:rPr>
          <w:rFonts w:ascii="Times New Roman" w:hAnsi="Times New Roman" w:cs="Times New Roman"/>
          <w:bCs/>
        </w:rPr>
        <w:t xml:space="preserve">P-value for one-way ANOVA analysis </w:t>
      </w:r>
      <w:r>
        <w:rPr>
          <w:rFonts w:ascii="Times New Roman" w:hAnsi="Times New Roman" w:cs="Times New Roman"/>
          <w:bCs/>
        </w:rPr>
        <w:t xml:space="preserve">and </w:t>
      </w:r>
      <w:r w:rsidRPr="005860C3">
        <w:rPr>
          <w:rFonts w:ascii="Times New Roman" w:hAnsi="Times New Roman" w:cs="Times New Roman"/>
          <w:bCs/>
        </w:rPr>
        <w:t>Duncan test as post-hoc</w:t>
      </w:r>
      <w:r>
        <w:rPr>
          <w:rFonts w:ascii="Times New Roman" w:hAnsi="Times New Roman" w:cs="Times New Roman"/>
          <w:bCs/>
        </w:rPr>
        <w:t xml:space="preserve"> </w:t>
      </w:r>
      <w:r w:rsidRPr="00C15C83">
        <w:rPr>
          <w:rFonts w:ascii="Times New Roman" w:hAnsi="Times New Roman" w:cs="Times New Roman"/>
          <w:bCs/>
        </w:rPr>
        <w:t xml:space="preserve">among the body dissatisfaction for continuous and chi-square </w:t>
      </w:r>
      <w:r>
        <w:rPr>
          <w:rFonts w:ascii="Times New Roman" w:hAnsi="Times New Roman" w:cs="Times New Roman"/>
          <w:bCs/>
        </w:rPr>
        <w:t>test for categorical variables. * p &lt; 0.05.</w:t>
      </w:r>
    </w:p>
    <w:p w14:paraId="0BDCDABF" w14:textId="77777777" w:rsidR="00CF456A" w:rsidRDefault="00CF456A" w:rsidP="00CF456A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Supplement 2</w:t>
      </w:r>
    </w:p>
    <w:p w14:paraId="32C08444" w14:textId="77777777" w:rsidR="00CF456A" w:rsidRPr="00C37F9C" w:rsidRDefault="00CF456A" w:rsidP="00CF456A">
      <w:pPr>
        <w:widowControl w:val="0"/>
        <w:spacing w:after="0" w:line="360" w:lineRule="auto"/>
        <w:jc w:val="both"/>
        <w:rPr>
          <w:rFonts w:ascii="Times New Roman" w:hAnsi="Times New Roman" w:cs="Times New Roman"/>
          <w:bCs/>
          <w:kern w:val="2"/>
          <w:sz w:val="24"/>
          <w:szCs w:val="24"/>
          <w:lang w:val="en-US" w:eastAsia="zh-TW"/>
        </w:rPr>
      </w:pPr>
      <w:r w:rsidRPr="00C37F9C">
        <w:rPr>
          <w:rFonts w:ascii="Times New Roman" w:hAnsi="Times New Roman" w:cs="Times New Roman"/>
          <w:bCs/>
          <w:kern w:val="2"/>
          <w:sz w:val="24"/>
          <w:szCs w:val="24"/>
          <w:lang w:val="en-US" w:eastAsia="zh-TW"/>
        </w:rPr>
        <w:t xml:space="preserve">Analysis of participants’ characteristics among the </w:t>
      </w:r>
      <w:r>
        <w:rPr>
          <w:rFonts w:ascii="Times New Roman" w:hAnsi="Times New Roman" w:cs="Times New Roman"/>
          <w:bCs/>
          <w:kern w:val="2"/>
          <w:sz w:val="24"/>
          <w:szCs w:val="24"/>
          <w:lang w:val="en-US" w:eastAsia="zh-TW"/>
        </w:rPr>
        <w:t xml:space="preserve">distorted </w:t>
      </w:r>
      <w:r w:rsidRPr="00C37F9C">
        <w:rPr>
          <w:rFonts w:ascii="Times New Roman" w:hAnsi="Times New Roman" w:cs="Times New Roman"/>
          <w:bCs/>
          <w:kern w:val="2"/>
          <w:sz w:val="24"/>
          <w:szCs w:val="24"/>
          <w:lang w:val="en-US" w:eastAsia="zh-TW"/>
        </w:rPr>
        <w:t>body images</w:t>
      </w:r>
    </w:p>
    <w:tbl>
      <w:tblPr>
        <w:tblStyle w:val="TableGrid1"/>
        <w:tblW w:w="8630" w:type="dxa"/>
        <w:tblLayout w:type="fixed"/>
        <w:tblLook w:val="04A0" w:firstRow="1" w:lastRow="0" w:firstColumn="1" w:lastColumn="0" w:noHBand="0" w:noVBand="1"/>
      </w:tblPr>
      <w:tblGrid>
        <w:gridCol w:w="1590"/>
        <w:gridCol w:w="1244"/>
        <w:gridCol w:w="1600"/>
        <w:gridCol w:w="1600"/>
        <w:gridCol w:w="1600"/>
        <w:gridCol w:w="996"/>
      </w:tblGrid>
      <w:tr w:rsidR="00CF456A" w:rsidRPr="00C37F9C" w14:paraId="1AB1B3C8" w14:textId="77777777" w:rsidTr="001236B5">
        <w:tc>
          <w:tcPr>
            <w:tcW w:w="1590" w:type="dxa"/>
          </w:tcPr>
          <w:p w14:paraId="1E9EE4FE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Variables</w:t>
            </w:r>
          </w:p>
        </w:tc>
        <w:tc>
          <w:tcPr>
            <w:tcW w:w="1244" w:type="dxa"/>
          </w:tcPr>
          <w:p w14:paraId="50C3B844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Category </w:t>
            </w:r>
          </w:p>
        </w:tc>
        <w:tc>
          <w:tcPr>
            <w:tcW w:w="1600" w:type="dxa"/>
          </w:tcPr>
          <w:p w14:paraId="7F80FA4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Underestimation of body size</w:t>
            </w:r>
          </w:p>
          <w:p w14:paraId="120EF72D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(DBI &lt; 0)</w:t>
            </w:r>
          </w:p>
        </w:tc>
        <w:tc>
          <w:tcPr>
            <w:tcW w:w="1600" w:type="dxa"/>
          </w:tcPr>
          <w:p w14:paraId="632D2A6D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Correct estimation of body size</w:t>
            </w:r>
          </w:p>
          <w:p w14:paraId="56C1707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(DBI = 0)</w:t>
            </w:r>
          </w:p>
        </w:tc>
        <w:tc>
          <w:tcPr>
            <w:tcW w:w="1600" w:type="dxa"/>
          </w:tcPr>
          <w:p w14:paraId="5604490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Overestimation of body size</w:t>
            </w:r>
          </w:p>
          <w:p w14:paraId="7D72ED3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  <w:p w14:paraId="3D03E027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(DBI &gt; 0)</w:t>
            </w:r>
          </w:p>
        </w:tc>
        <w:tc>
          <w:tcPr>
            <w:tcW w:w="996" w:type="dxa"/>
          </w:tcPr>
          <w:p w14:paraId="58BB0B6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p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-value</w:t>
            </w:r>
          </w:p>
        </w:tc>
      </w:tr>
      <w:tr w:rsidR="00CF456A" w:rsidRPr="00C37F9C" w14:paraId="10329D68" w14:textId="77777777" w:rsidTr="001236B5">
        <w:tc>
          <w:tcPr>
            <w:tcW w:w="1590" w:type="dxa"/>
          </w:tcPr>
          <w:p w14:paraId="2E4AC411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Number</w:t>
            </w:r>
          </w:p>
        </w:tc>
        <w:tc>
          <w:tcPr>
            <w:tcW w:w="1244" w:type="dxa"/>
          </w:tcPr>
          <w:p w14:paraId="055093CD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7F42C7D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14 (14.0%)</w:t>
            </w:r>
          </w:p>
        </w:tc>
        <w:tc>
          <w:tcPr>
            <w:tcW w:w="1600" w:type="dxa"/>
          </w:tcPr>
          <w:p w14:paraId="3FFA1917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37 (37.0%)</w:t>
            </w:r>
          </w:p>
        </w:tc>
        <w:tc>
          <w:tcPr>
            <w:tcW w:w="1600" w:type="dxa"/>
          </w:tcPr>
          <w:p w14:paraId="78A15CFF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49 (49.0%)</w:t>
            </w:r>
          </w:p>
        </w:tc>
        <w:tc>
          <w:tcPr>
            <w:tcW w:w="996" w:type="dxa"/>
          </w:tcPr>
          <w:p w14:paraId="61799414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  <w:t xml:space="preserve"> </w:t>
            </w:r>
          </w:p>
        </w:tc>
      </w:tr>
      <w:tr w:rsidR="00CF456A" w:rsidRPr="00C37F9C" w14:paraId="5414937E" w14:textId="77777777" w:rsidTr="001236B5">
        <w:tc>
          <w:tcPr>
            <w:tcW w:w="1590" w:type="dxa"/>
            <w:vMerge w:val="restart"/>
          </w:tcPr>
          <w:p w14:paraId="00CD65F8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Gender </w:t>
            </w:r>
          </w:p>
        </w:tc>
        <w:tc>
          <w:tcPr>
            <w:tcW w:w="1244" w:type="dxa"/>
          </w:tcPr>
          <w:p w14:paraId="62CD7DA2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Female </w:t>
            </w:r>
          </w:p>
        </w:tc>
        <w:tc>
          <w:tcPr>
            <w:tcW w:w="1600" w:type="dxa"/>
          </w:tcPr>
          <w:p w14:paraId="0059A5F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4 (28.6%)</w:t>
            </w:r>
          </w:p>
        </w:tc>
        <w:tc>
          <w:tcPr>
            <w:tcW w:w="1600" w:type="dxa"/>
          </w:tcPr>
          <w:p w14:paraId="0A3FD7AF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18 (48.6%) </w:t>
            </w:r>
          </w:p>
        </w:tc>
        <w:tc>
          <w:tcPr>
            <w:tcW w:w="1600" w:type="dxa"/>
          </w:tcPr>
          <w:p w14:paraId="4E4212D7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20 (40.8%)</w:t>
            </w:r>
          </w:p>
        </w:tc>
        <w:tc>
          <w:tcPr>
            <w:tcW w:w="996" w:type="dxa"/>
            <w:vMerge w:val="restart"/>
          </w:tcPr>
          <w:p w14:paraId="57D9A82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0.420</w:t>
            </w:r>
          </w:p>
        </w:tc>
      </w:tr>
      <w:tr w:rsidR="00CF456A" w:rsidRPr="00C37F9C" w14:paraId="30D744FD" w14:textId="77777777" w:rsidTr="001236B5">
        <w:tc>
          <w:tcPr>
            <w:tcW w:w="1590" w:type="dxa"/>
            <w:vMerge/>
          </w:tcPr>
          <w:p w14:paraId="346B32DF" w14:textId="77777777" w:rsidR="00CF456A" w:rsidRPr="00C37F9C" w:rsidRDefault="00CF456A" w:rsidP="001236B5">
            <w:pPr>
              <w:widowControl w:val="0"/>
              <w:spacing w:line="360" w:lineRule="auto"/>
              <w:ind w:firstLineChars="100" w:firstLine="240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244" w:type="dxa"/>
          </w:tcPr>
          <w:p w14:paraId="0F8B76A6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Male </w:t>
            </w:r>
          </w:p>
        </w:tc>
        <w:tc>
          <w:tcPr>
            <w:tcW w:w="1600" w:type="dxa"/>
          </w:tcPr>
          <w:p w14:paraId="7453656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10 (71.4%)</w:t>
            </w:r>
          </w:p>
        </w:tc>
        <w:tc>
          <w:tcPr>
            <w:tcW w:w="1600" w:type="dxa"/>
          </w:tcPr>
          <w:p w14:paraId="3E668CA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19 (51.4%)</w:t>
            </w:r>
          </w:p>
        </w:tc>
        <w:tc>
          <w:tcPr>
            <w:tcW w:w="1600" w:type="dxa"/>
          </w:tcPr>
          <w:p w14:paraId="7F2F4B04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29 (59.2%)</w:t>
            </w:r>
          </w:p>
        </w:tc>
        <w:tc>
          <w:tcPr>
            <w:tcW w:w="996" w:type="dxa"/>
            <w:vMerge/>
          </w:tcPr>
          <w:p w14:paraId="545DE2E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</w:tr>
      <w:tr w:rsidR="00CF456A" w:rsidRPr="00C37F9C" w14:paraId="4E432A6C" w14:textId="77777777" w:rsidTr="001236B5">
        <w:tc>
          <w:tcPr>
            <w:tcW w:w="1590" w:type="dxa"/>
          </w:tcPr>
          <w:p w14:paraId="4D7E5BCD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A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ge (years)</w:t>
            </w:r>
          </w:p>
        </w:tc>
        <w:tc>
          <w:tcPr>
            <w:tcW w:w="1244" w:type="dxa"/>
          </w:tcPr>
          <w:p w14:paraId="0394A2AA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78310967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2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3.64 ± 4.14</w:t>
            </w:r>
          </w:p>
        </w:tc>
        <w:tc>
          <w:tcPr>
            <w:tcW w:w="1600" w:type="dxa"/>
          </w:tcPr>
          <w:p w14:paraId="0C42B6B9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22.81 ± 4.58</w:t>
            </w:r>
          </w:p>
        </w:tc>
        <w:tc>
          <w:tcPr>
            <w:tcW w:w="1600" w:type="dxa"/>
          </w:tcPr>
          <w:p w14:paraId="766885E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21.92 ± 4.86</w:t>
            </w:r>
          </w:p>
        </w:tc>
        <w:tc>
          <w:tcPr>
            <w:tcW w:w="996" w:type="dxa"/>
          </w:tcPr>
          <w:p w14:paraId="22E5358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0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.417</w:t>
            </w:r>
          </w:p>
        </w:tc>
      </w:tr>
      <w:tr w:rsidR="00CF456A" w:rsidRPr="00C37F9C" w14:paraId="14FA3DAC" w14:textId="77777777" w:rsidTr="001236B5">
        <w:tc>
          <w:tcPr>
            <w:tcW w:w="1590" w:type="dxa"/>
          </w:tcPr>
          <w:p w14:paraId="01BF5BC9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Height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 xml:space="preserve"> (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cm)</w:t>
            </w:r>
          </w:p>
        </w:tc>
        <w:tc>
          <w:tcPr>
            <w:tcW w:w="1244" w:type="dxa"/>
          </w:tcPr>
          <w:p w14:paraId="2530ECBD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60F6C369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1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70.2 ± 8.38</w:t>
            </w:r>
          </w:p>
        </w:tc>
        <w:tc>
          <w:tcPr>
            <w:tcW w:w="1600" w:type="dxa"/>
          </w:tcPr>
          <w:p w14:paraId="75B37F3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16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9.7 ±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 xml:space="preserve"> 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8.24</w:t>
            </w:r>
          </w:p>
        </w:tc>
        <w:tc>
          <w:tcPr>
            <w:tcW w:w="1600" w:type="dxa"/>
          </w:tcPr>
          <w:p w14:paraId="022351CC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1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70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 ± 7.86</w:t>
            </w:r>
          </w:p>
        </w:tc>
        <w:tc>
          <w:tcPr>
            <w:tcW w:w="996" w:type="dxa"/>
          </w:tcPr>
          <w:p w14:paraId="2005AE3E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0.903</w:t>
            </w:r>
          </w:p>
        </w:tc>
      </w:tr>
      <w:tr w:rsidR="00CF456A" w:rsidRPr="00C37F9C" w14:paraId="23916DCC" w14:textId="77777777" w:rsidTr="001236B5">
        <w:tc>
          <w:tcPr>
            <w:tcW w:w="1590" w:type="dxa"/>
          </w:tcPr>
          <w:p w14:paraId="5F1C9BFD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Weight (kg)</w:t>
            </w:r>
          </w:p>
        </w:tc>
        <w:tc>
          <w:tcPr>
            <w:tcW w:w="1244" w:type="dxa"/>
          </w:tcPr>
          <w:p w14:paraId="67993510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7B95A63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63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77 ± 8.72</w:t>
            </w:r>
          </w:p>
        </w:tc>
        <w:tc>
          <w:tcPr>
            <w:tcW w:w="1600" w:type="dxa"/>
          </w:tcPr>
          <w:p w14:paraId="3715778C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63.64 ± 11.08</w:t>
            </w:r>
          </w:p>
        </w:tc>
        <w:tc>
          <w:tcPr>
            <w:tcW w:w="1600" w:type="dxa"/>
          </w:tcPr>
          <w:p w14:paraId="4D98164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64.83 ± 9.37</w:t>
            </w:r>
          </w:p>
        </w:tc>
        <w:tc>
          <w:tcPr>
            <w:tcW w:w="996" w:type="dxa"/>
          </w:tcPr>
          <w:p w14:paraId="5E9C0C5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0.831</w:t>
            </w:r>
          </w:p>
        </w:tc>
      </w:tr>
      <w:tr w:rsidR="00CF456A" w:rsidRPr="00C37F9C" w14:paraId="7C2F90FC" w14:textId="77777777" w:rsidTr="001236B5">
        <w:tc>
          <w:tcPr>
            <w:tcW w:w="1590" w:type="dxa"/>
          </w:tcPr>
          <w:p w14:paraId="1D2DF3F1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BF%</w:t>
            </w:r>
          </w:p>
        </w:tc>
        <w:tc>
          <w:tcPr>
            <w:tcW w:w="1244" w:type="dxa"/>
          </w:tcPr>
          <w:p w14:paraId="06F42D4F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607AF17C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17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58 ± 5.63</w:t>
            </w:r>
          </w:p>
        </w:tc>
        <w:tc>
          <w:tcPr>
            <w:tcW w:w="1600" w:type="dxa"/>
          </w:tcPr>
          <w:p w14:paraId="678F0E5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1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82 ± 6.02</w:t>
            </w:r>
          </w:p>
        </w:tc>
        <w:tc>
          <w:tcPr>
            <w:tcW w:w="1600" w:type="dxa"/>
          </w:tcPr>
          <w:p w14:paraId="7625255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14.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79 ± 5.29</w:t>
            </w:r>
          </w:p>
        </w:tc>
        <w:tc>
          <w:tcPr>
            <w:tcW w:w="996" w:type="dxa"/>
          </w:tcPr>
          <w:p w14:paraId="0A15AA3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0.132</w:t>
            </w:r>
          </w:p>
        </w:tc>
      </w:tr>
      <w:tr w:rsidR="00CF456A" w:rsidRPr="00C37F9C" w14:paraId="58A33814" w14:textId="77777777" w:rsidTr="001236B5">
        <w:tc>
          <w:tcPr>
            <w:tcW w:w="1590" w:type="dxa"/>
          </w:tcPr>
          <w:p w14:paraId="47DA1CAA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L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e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 xml:space="preserve">an 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body mass (kg)</w:t>
            </w:r>
          </w:p>
        </w:tc>
        <w:tc>
          <w:tcPr>
            <w:tcW w:w="1244" w:type="dxa"/>
          </w:tcPr>
          <w:p w14:paraId="158A8F2F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7FA3C75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52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75 ± 9.00</w:t>
            </w:r>
          </w:p>
        </w:tc>
        <w:tc>
          <w:tcPr>
            <w:tcW w:w="1600" w:type="dxa"/>
          </w:tcPr>
          <w:p w14:paraId="4923BA43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5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09 ± 10.68</w:t>
            </w:r>
          </w:p>
        </w:tc>
        <w:tc>
          <w:tcPr>
            <w:tcW w:w="1600" w:type="dxa"/>
          </w:tcPr>
          <w:p w14:paraId="7AAD6BD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5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4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4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2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 ± 10.32</w:t>
            </w:r>
          </w:p>
        </w:tc>
        <w:tc>
          <w:tcPr>
            <w:tcW w:w="996" w:type="dxa"/>
          </w:tcPr>
          <w:p w14:paraId="6A0EE63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0.784</w:t>
            </w:r>
          </w:p>
        </w:tc>
      </w:tr>
      <w:tr w:rsidR="00CF456A" w:rsidRPr="00C37F9C" w14:paraId="32FA1F9B" w14:textId="77777777" w:rsidTr="001236B5">
        <w:tc>
          <w:tcPr>
            <w:tcW w:w="1590" w:type="dxa"/>
            <w:vMerge w:val="restart"/>
          </w:tcPr>
          <w:p w14:paraId="08AB3E85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BF% categories</w:t>
            </w:r>
          </w:p>
        </w:tc>
        <w:tc>
          <w:tcPr>
            <w:tcW w:w="1244" w:type="dxa"/>
          </w:tcPr>
          <w:p w14:paraId="2C8A3355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Athletes</w:t>
            </w:r>
          </w:p>
        </w:tc>
        <w:tc>
          <w:tcPr>
            <w:tcW w:w="1600" w:type="dxa"/>
          </w:tcPr>
          <w:p w14:paraId="4CE0148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5 (35.7%)</w:t>
            </w:r>
          </w:p>
        </w:tc>
        <w:tc>
          <w:tcPr>
            <w:tcW w:w="1600" w:type="dxa"/>
          </w:tcPr>
          <w:p w14:paraId="4B7F5D6C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19 (51.4%)</w:t>
            </w:r>
          </w:p>
        </w:tc>
        <w:tc>
          <w:tcPr>
            <w:tcW w:w="1600" w:type="dxa"/>
          </w:tcPr>
          <w:p w14:paraId="702FD9C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31 (63.3%)</w:t>
            </w:r>
          </w:p>
        </w:tc>
        <w:tc>
          <w:tcPr>
            <w:tcW w:w="996" w:type="dxa"/>
            <w:vMerge w:val="restart"/>
          </w:tcPr>
          <w:p w14:paraId="76C3074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0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.215</w:t>
            </w:r>
          </w:p>
        </w:tc>
      </w:tr>
      <w:tr w:rsidR="00CF456A" w:rsidRPr="00C37F9C" w14:paraId="5DD7E1FF" w14:textId="77777777" w:rsidTr="001236B5">
        <w:tc>
          <w:tcPr>
            <w:tcW w:w="1590" w:type="dxa"/>
            <w:vMerge/>
          </w:tcPr>
          <w:p w14:paraId="409B52CD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244" w:type="dxa"/>
          </w:tcPr>
          <w:p w14:paraId="21C465FB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Fitness</w:t>
            </w:r>
          </w:p>
        </w:tc>
        <w:tc>
          <w:tcPr>
            <w:tcW w:w="1600" w:type="dxa"/>
          </w:tcPr>
          <w:p w14:paraId="06890A0E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 (42.9%)</w:t>
            </w:r>
          </w:p>
        </w:tc>
        <w:tc>
          <w:tcPr>
            <w:tcW w:w="1600" w:type="dxa"/>
          </w:tcPr>
          <w:p w14:paraId="52537395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11 (29.7%)</w:t>
            </w:r>
          </w:p>
        </w:tc>
        <w:tc>
          <w:tcPr>
            <w:tcW w:w="1600" w:type="dxa"/>
          </w:tcPr>
          <w:p w14:paraId="6685F35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15 (30.6%)</w:t>
            </w:r>
          </w:p>
        </w:tc>
        <w:tc>
          <w:tcPr>
            <w:tcW w:w="996" w:type="dxa"/>
            <w:vMerge/>
          </w:tcPr>
          <w:p w14:paraId="3BD4629D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</w:tr>
      <w:tr w:rsidR="00CF456A" w:rsidRPr="00C37F9C" w14:paraId="692F9BBE" w14:textId="77777777" w:rsidTr="001236B5">
        <w:tc>
          <w:tcPr>
            <w:tcW w:w="1590" w:type="dxa"/>
            <w:vMerge/>
          </w:tcPr>
          <w:p w14:paraId="3E05DFFC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244" w:type="dxa"/>
          </w:tcPr>
          <w:p w14:paraId="026E930E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 xml:space="preserve">Average </w:t>
            </w:r>
          </w:p>
        </w:tc>
        <w:tc>
          <w:tcPr>
            <w:tcW w:w="1600" w:type="dxa"/>
          </w:tcPr>
          <w:p w14:paraId="670C1EA8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 (21.4%)</w:t>
            </w:r>
          </w:p>
        </w:tc>
        <w:tc>
          <w:tcPr>
            <w:tcW w:w="1600" w:type="dxa"/>
          </w:tcPr>
          <w:p w14:paraId="5700F11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 (18.9%)</w:t>
            </w:r>
          </w:p>
        </w:tc>
        <w:tc>
          <w:tcPr>
            <w:tcW w:w="1600" w:type="dxa"/>
          </w:tcPr>
          <w:p w14:paraId="5A2D087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 (6.1%)</w:t>
            </w:r>
          </w:p>
        </w:tc>
        <w:tc>
          <w:tcPr>
            <w:tcW w:w="996" w:type="dxa"/>
            <w:vMerge/>
          </w:tcPr>
          <w:p w14:paraId="0CA9CD24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</w:tr>
      <w:tr w:rsidR="00CF456A" w:rsidRPr="00C37F9C" w14:paraId="670FED53" w14:textId="77777777" w:rsidTr="001236B5">
        <w:tc>
          <w:tcPr>
            <w:tcW w:w="1590" w:type="dxa"/>
            <w:vMerge w:val="restart"/>
          </w:tcPr>
          <w:p w14:paraId="6276B4AB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E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ducation</w:t>
            </w:r>
          </w:p>
        </w:tc>
        <w:tc>
          <w:tcPr>
            <w:tcW w:w="1244" w:type="dxa"/>
          </w:tcPr>
          <w:p w14:paraId="7EFDEC7E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Secondary or below</w:t>
            </w:r>
          </w:p>
        </w:tc>
        <w:tc>
          <w:tcPr>
            <w:tcW w:w="1600" w:type="dxa"/>
          </w:tcPr>
          <w:p w14:paraId="6E669EF3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 (50.0%)</w:t>
            </w:r>
          </w:p>
        </w:tc>
        <w:tc>
          <w:tcPr>
            <w:tcW w:w="1600" w:type="dxa"/>
          </w:tcPr>
          <w:p w14:paraId="71ECAFCF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13 (35.1%)</w:t>
            </w:r>
          </w:p>
        </w:tc>
        <w:tc>
          <w:tcPr>
            <w:tcW w:w="1600" w:type="dxa"/>
          </w:tcPr>
          <w:p w14:paraId="202188D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18 (36.7%)</w:t>
            </w:r>
          </w:p>
        </w:tc>
        <w:tc>
          <w:tcPr>
            <w:tcW w:w="996" w:type="dxa"/>
            <w:vMerge w:val="restart"/>
          </w:tcPr>
          <w:p w14:paraId="418A941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0.601</w:t>
            </w:r>
          </w:p>
          <w:p w14:paraId="7C5F175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</w:tr>
      <w:tr w:rsidR="00CF456A" w:rsidRPr="00C37F9C" w14:paraId="5174CD6F" w14:textId="77777777" w:rsidTr="001236B5">
        <w:tc>
          <w:tcPr>
            <w:tcW w:w="1590" w:type="dxa"/>
            <w:vMerge/>
          </w:tcPr>
          <w:p w14:paraId="69107F50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244" w:type="dxa"/>
          </w:tcPr>
          <w:p w14:paraId="38F10B10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Post-secondary or above</w:t>
            </w:r>
          </w:p>
        </w:tc>
        <w:tc>
          <w:tcPr>
            <w:tcW w:w="1600" w:type="dxa"/>
          </w:tcPr>
          <w:p w14:paraId="124226F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 (50.0%)</w:t>
            </w:r>
          </w:p>
        </w:tc>
        <w:tc>
          <w:tcPr>
            <w:tcW w:w="1600" w:type="dxa"/>
          </w:tcPr>
          <w:p w14:paraId="0EDE073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24 (64.9%)</w:t>
            </w:r>
          </w:p>
        </w:tc>
        <w:tc>
          <w:tcPr>
            <w:tcW w:w="1600" w:type="dxa"/>
          </w:tcPr>
          <w:p w14:paraId="76C7538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31 (63.3%)</w:t>
            </w:r>
          </w:p>
        </w:tc>
        <w:tc>
          <w:tcPr>
            <w:tcW w:w="996" w:type="dxa"/>
            <w:vMerge/>
          </w:tcPr>
          <w:p w14:paraId="57DCECC9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</w:pPr>
          </w:p>
        </w:tc>
      </w:tr>
      <w:tr w:rsidR="00CF456A" w:rsidRPr="00C37F9C" w14:paraId="6268763B" w14:textId="77777777" w:rsidTr="001236B5">
        <w:tc>
          <w:tcPr>
            <w:tcW w:w="1590" w:type="dxa"/>
            <w:vMerge w:val="restart"/>
          </w:tcPr>
          <w:p w14:paraId="08FA032E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D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ieting method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 xml:space="preserve"> </w:t>
            </w:r>
          </w:p>
        </w:tc>
        <w:tc>
          <w:tcPr>
            <w:tcW w:w="1244" w:type="dxa"/>
          </w:tcPr>
          <w:p w14:paraId="7A58A5BE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Yes</w:t>
            </w:r>
          </w:p>
        </w:tc>
        <w:tc>
          <w:tcPr>
            <w:tcW w:w="1600" w:type="dxa"/>
          </w:tcPr>
          <w:p w14:paraId="35DB6668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4 (28.6%)</w:t>
            </w:r>
          </w:p>
        </w:tc>
        <w:tc>
          <w:tcPr>
            <w:tcW w:w="1600" w:type="dxa"/>
          </w:tcPr>
          <w:p w14:paraId="3CF46B57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14 (37.8%)</w:t>
            </w:r>
          </w:p>
        </w:tc>
        <w:tc>
          <w:tcPr>
            <w:tcW w:w="1600" w:type="dxa"/>
          </w:tcPr>
          <w:p w14:paraId="07C6ADFE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21 (42.9%)</w:t>
            </w:r>
          </w:p>
        </w:tc>
        <w:tc>
          <w:tcPr>
            <w:tcW w:w="996" w:type="dxa"/>
            <w:vMerge w:val="restart"/>
          </w:tcPr>
          <w:p w14:paraId="6C0DA464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0.616</w:t>
            </w:r>
          </w:p>
        </w:tc>
      </w:tr>
      <w:tr w:rsidR="00CF456A" w:rsidRPr="00C37F9C" w14:paraId="529FE88D" w14:textId="77777777" w:rsidTr="001236B5">
        <w:tc>
          <w:tcPr>
            <w:tcW w:w="1590" w:type="dxa"/>
            <w:vMerge/>
          </w:tcPr>
          <w:p w14:paraId="5C8C9078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244" w:type="dxa"/>
          </w:tcPr>
          <w:p w14:paraId="178F4009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No</w:t>
            </w:r>
          </w:p>
        </w:tc>
        <w:tc>
          <w:tcPr>
            <w:tcW w:w="1600" w:type="dxa"/>
          </w:tcPr>
          <w:p w14:paraId="6D985715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10 (71.4%)</w:t>
            </w:r>
          </w:p>
        </w:tc>
        <w:tc>
          <w:tcPr>
            <w:tcW w:w="1600" w:type="dxa"/>
          </w:tcPr>
          <w:p w14:paraId="0851BB37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23 (62.2%)</w:t>
            </w:r>
          </w:p>
        </w:tc>
        <w:tc>
          <w:tcPr>
            <w:tcW w:w="1600" w:type="dxa"/>
          </w:tcPr>
          <w:p w14:paraId="4287E6C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28 (57.1%)</w:t>
            </w:r>
          </w:p>
        </w:tc>
        <w:tc>
          <w:tcPr>
            <w:tcW w:w="996" w:type="dxa"/>
            <w:vMerge/>
          </w:tcPr>
          <w:p w14:paraId="72AC2F4F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</w:pPr>
          </w:p>
        </w:tc>
      </w:tr>
      <w:tr w:rsidR="00CF456A" w:rsidRPr="00C37F9C" w14:paraId="20B73DE5" w14:textId="77777777" w:rsidTr="001236B5">
        <w:tc>
          <w:tcPr>
            <w:tcW w:w="1590" w:type="dxa"/>
            <w:vMerge w:val="restart"/>
          </w:tcPr>
          <w:p w14:paraId="5BA956FE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W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eight loss behaviours</w:t>
            </w:r>
          </w:p>
        </w:tc>
        <w:tc>
          <w:tcPr>
            <w:tcW w:w="1244" w:type="dxa"/>
          </w:tcPr>
          <w:p w14:paraId="0A7B2C16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Yes</w:t>
            </w:r>
          </w:p>
        </w:tc>
        <w:tc>
          <w:tcPr>
            <w:tcW w:w="1600" w:type="dxa"/>
          </w:tcPr>
          <w:p w14:paraId="32570B5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 (7.1%)</w:t>
            </w:r>
          </w:p>
        </w:tc>
        <w:tc>
          <w:tcPr>
            <w:tcW w:w="1600" w:type="dxa"/>
          </w:tcPr>
          <w:p w14:paraId="505B60D9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 (2.7%)</w:t>
            </w:r>
          </w:p>
        </w:tc>
        <w:tc>
          <w:tcPr>
            <w:tcW w:w="1600" w:type="dxa"/>
          </w:tcPr>
          <w:p w14:paraId="5C9F46E9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 (6.1%)</w:t>
            </w:r>
          </w:p>
        </w:tc>
        <w:tc>
          <w:tcPr>
            <w:tcW w:w="996" w:type="dxa"/>
            <w:vMerge w:val="restart"/>
          </w:tcPr>
          <w:p w14:paraId="65704FEE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0.713</w:t>
            </w:r>
          </w:p>
        </w:tc>
      </w:tr>
      <w:tr w:rsidR="00CF456A" w:rsidRPr="00C37F9C" w14:paraId="4A3254D8" w14:textId="77777777" w:rsidTr="001236B5">
        <w:tc>
          <w:tcPr>
            <w:tcW w:w="1590" w:type="dxa"/>
            <w:vMerge/>
          </w:tcPr>
          <w:p w14:paraId="30CE4B44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kern w:val="2"/>
                <w:sz w:val="24"/>
                <w:szCs w:val="24"/>
              </w:rPr>
            </w:pPr>
          </w:p>
        </w:tc>
        <w:tc>
          <w:tcPr>
            <w:tcW w:w="1244" w:type="dxa"/>
          </w:tcPr>
          <w:p w14:paraId="752A37B5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FF00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No</w:t>
            </w:r>
          </w:p>
        </w:tc>
        <w:tc>
          <w:tcPr>
            <w:tcW w:w="1600" w:type="dxa"/>
          </w:tcPr>
          <w:p w14:paraId="6FA809F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13 (92.9%)</w:t>
            </w:r>
          </w:p>
        </w:tc>
        <w:tc>
          <w:tcPr>
            <w:tcW w:w="1600" w:type="dxa"/>
          </w:tcPr>
          <w:p w14:paraId="1C927809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36 (97.3%)</w:t>
            </w:r>
          </w:p>
        </w:tc>
        <w:tc>
          <w:tcPr>
            <w:tcW w:w="1600" w:type="dxa"/>
          </w:tcPr>
          <w:p w14:paraId="3A13B32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46 (93.9%)</w:t>
            </w:r>
          </w:p>
        </w:tc>
        <w:tc>
          <w:tcPr>
            <w:tcW w:w="996" w:type="dxa"/>
            <w:vMerge/>
          </w:tcPr>
          <w:p w14:paraId="20CBEC3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</w:tr>
      <w:tr w:rsidR="00CF456A" w:rsidRPr="00C37F9C" w14:paraId="42D5894B" w14:textId="77777777" w:rsidTr="001236B5">
        <w:tc>
          <w:tcPr>
            <w:tcW w:w="1590" w:type="dxa"/>
          </w:tcPr>
          <w:p w14:paraId="07EDD244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Self-perceived body image</w:t>
            </w:r>
          </w:p>
        </w:tc>
        <w:tc>
          <w:tcPr>
            <w:tcW w:w="1244" w:type="dxa"/>
          </w:tcPr>
          <w:p w14:paraId="49A82E7A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540BEBDD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6.50 ± 1.09</w:t>
            </w:r>
          </w:p>
        </w:tc>
        <w:tc>
          <w:tcPr>
            <w:tcW w:w="1600" w:type="dxa"/>
          </w:tcPr>
          <w:p w14:paraId="68646C8D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6.24 ± 1.75</w:t>
            </w:r>
          </w:p>
        </w:tc>
        <w:tc>
          <w:tcPr>
            <w:tcW w:w="1600" w:type="dxa"/>
          </w:tcPr>
          <w:p w14:paraId="6FA5534F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6.04 ± 1.94</w:t>
            </w:r>
          </w:p>
        </w:tc>
        <w:tc>
          <w:tcPr>
            <w:tcW w:w="996" w:type="dxa"/>
          </w:tcPr>
          <w:p w14:paraId="3479E1BB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0.671</w:t>
            </w:r>
          </w:p>
        </w:tc>
      </w:tr>
      <w:tr w:rsidR="00CF456A" w:rsidRPr="00C37F9C" w14:paraId="4348A6F8" w14:textId="77777777" w:rsidTr="001236B5">
        <w:trPr>
          <w:trHeight w:val="838"/>
        </w:trPr>
        <w:tc>
          <w:tcPr>
            <w:tcW w:w="1590" w:type="dxa"/>
          </w:tcPr>
          <w:p w14:paraId="1500CB3B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Body 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d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issatisfaction</w:t>
            </w:r>
          </w:p>
        </w:tc>
        <w:tc>
          <w:tcPr>
            <w:tcW w:w="1244" w:type="dxa"/>
          </w:tcPr>
          <w:p w14:paraId="5A8146C3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2C8486C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-0</w:t>
            </w: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.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 xml:space="preserve">29 ± 1.14 </w:t>
            </w:r>
          </w:p>
          <w:p w14:paraId="73323A68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a</w:t>
            </w:r>
          </w:p>
        </w:tc>
        <w:tc>
          <w:tcPr>
            <w:tcW w:w="1600" w:type="dxa"/>
          </w:tcPr>
          <w:p w14:paraId="68F78CA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0.51 ± 1.15</w:t>
            </w:r>
          </w:p>
          <w:p w14:paraId="7BDB0F92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b</w:t>
            </w:r>
          </w:p>
        </w:tc>
        <w:tc>
          <w:tcPr>
            <w:tcW w:w="1600" w:type="dxa"/>
          </w:tcPr>
          <w:p w14:paraId="1DF14363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 w:hint="eastAsia"/>
                <w:bCs/>
                <w:kern w:val="2"/>
                <w:sz w:val="24"/>
                <w:szCs w:val="24"/>
              </w:rPr>
              <w:t>1.2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9 ± 0.84</w:t>
            </w:r>
          </w:p>
          <w:p w14:paraId="4BB2DD71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c</w:t>
            </w:r>
          </w:p>
        </w:tc>
        <w:tc>
          <w:tcPr>
            <w:tcW w:w="996" w:type="dxa"/>
          </w:tcPr>
          <w:p w14:paraId="27E625E6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0.001</w:t>
            </w:r>
            <w:r w:rsidRPr="00C37F9C">
              <w:rPr>
                <w:rFonts w:ascii="Times New Roman" w:hAnsi="Times New Roman" w:cs="Times New Roman"/>
                <w:bCs/>
                <w:kern w:val="2"/>
                <w:sz w:val="16"/>
                <w:szCs w:val="16"/>
              </w:rPr>
              <w:t>***</w:t>
            </w:r>
          </w:p>
        </w:tc>
      </w:tr>
      <w:tr w:rsidR="00CF456A" w:rsidRPr="00C37F9C" w14:paraId="61FC10D5" w14:textId="77777777" w:rsidTr="001236B5">
        <w:tc>
          <w:tcPr>
            <w:tcW w:w="1590" w:type="dxa"/>
          </w:tcPr>
          <w:p w14:paraId="553A5DB2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EAT-26</w:t>
            </w:r>
          </w:p>
        </w:tc>
        <w:tc>
          <w:tcPr>
            <w:tcW w:w="1244" w:type="dxa"/>
          </w:tcPr>
          <w:p w14:paraId="3B295B31" w14:textId="77777777" w:rsidR="00CF456A" w:rsidRPr="00C37F9C" w:rsidRDefault="00CF456A" w:rsidP="001236B5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</w:p>
        </w:tc>
        <w:tc>
          <w:tcPr>
            <w:tcW w:w="1600" w:type="dxa"/>
          </w:tcPr>
          <w:p w14:paraId="3C9C455C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6.79 ± 8.18</w:t>
            </w:r>
          </w:p>
        </w:tc>
        <w:tc>
          <w:tcPr>
            <w:tcW w:w="1600" w:type="dxa"/>
          </w:tcPr>
          <w:p w14:paraId="521DBD1A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7.03 ± 8.20</w:t>
            </w:r>
          </w:p>
        </w:tc>
        <w:tc>
          <w:tcPr>
            <w:tcW w:w="1600" w:type="dxa"/>
          </w:tcPr>
          <w:p w14:paraId="59EC70C0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5.31 ± 6.37</w:t>
            </w:r>
          </w:p>
        </w:tc>
        <w:tc>
          <w:tcPr>
            <w:tcW w:w="996" w:type="dxa"/>
          </w:tcPr>
          <w:p w14:paraId="5EAE5B93" w14:textId="77777777" w:rsidR="00CF456A" w:rsidRPr="00C37F9C" w:rsidRDefault="00CF456A" w:rsidP="001236B5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BF8F00"/>
                <w:kern w:val="2"/>
                <w:sz w:val="24"/>
                <w:szCs w:val="24"/>
              </w:rPr>
            </w:pPr>
            <w:r w:rsidRPr="00C37F9C">
              <w:rPr>
                <w:rFonts w:ascii="Times New Roman" w:hAnsi="Times New Roman" w:cs="Times New Roman"/>
                <w:bCs/>
                <w:kern w:val="2"/>
                <w:sz w:val="24"/>
                <w:szCs w:val="24"/>
              </w:rPr>
              <w:t>0.530</w:t>
            </w:r>
          </w:p>
        </w:tc>
      </w:tr>
    </w:tbl>
    <w:p w14:paraId="455ADE36" w14:textId="1E1EB3F1" w:rsidR="00F553FF" w:rsidRDefault="00CF456A">
      <w:r w:rsidRPr="00C37F9C">
        <w:rPr>
          <w:rFonts w:ascii="Times New Roman" w:hAnsi="Times New Roman" w:cs="Times New Roman" w:hint="eastAsia"/>
          <w:bCs/>
          <w:kern w:val="2"/>
          <w:sz w:val="24"/>
          <w:szCs w:val="24"/>
          <w:lang w:val="en-US" w:eastAsia="zh-TW"/>
        </w:rPr>
        <w:t>V</w:t>
      </w:r>
      <w:r w:rsidRPr="00C37F9C">
        <w:rPr>
          <w:rFonts w:ascii="Times New Roman" w:hAnsi="Times New Roman" w:cs="Times New Roman"/>
          <w:bCs/>
          <w:kern w:val="2"/>
          <w:sz w:val="24"/>
          <w:szCs w:val="24"/>
          <w:lang w:val="en-US" w:eastAsia="zh-TW"/>
        </w:rPr>
        <w:t>alues are presented as mean and standard deviation for continuous or as number and percentage for categorical variables. P-value for one-way ANOVA analysis and Duncan test as post-hoc among the body image-related score (i.e.</w:t>
      </w:r>
      <w:r w:rsidRPr="00C37F9C">
        <w:rPr>
          <w:rFonts w:ascii="Times New Roman" w:hAnsi="Times New Roman" w:cs="Times New Roman"/>
          <w:bCs/>
          <w:color w:val="FF0000"/>
          <w:kern w:val="2"/>
          <w:sz w:val="24"/>
          <w:szCs w:val="24"/>
          <w:lang w:val="en-US" w:eastAsia="zh-TW"/>
        </w:rPr>
        <w:t xml:space="preserve"> </w:t>
      </w:r>
      <w:r w:rsidRPr="00C37F9C">
        <w:rPr>
          <w:rFonts w:ascii="Times New Roman" w:hAnsi="Times New Roman" w:cs="Times New Roman"/>
          <w:bCs/>
          <w:kern w:val="2"/>
          <w:sz w:val="24"/>
          <w:szCs w:val="24"/>
          <w:lang w:val="en-US" w:eastAsia="zh-TW"/>
        </w:rPr>
        <w:t>DBI-1 &lt; 0, DBI-1 = 0, DBI-1 &gt; 0) for continuous and chi-square test for categorical variables. * p &lt; 0.05; **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56A"/>
    <w:rsid w:val="002B387D"/>
    <w:rsid w:val="003C2EF4"/>
    <w:rsid w:val="00446799"/>
    <w:rsid w:val="006A7E07"/>
    <w:rsid w:val="00701021"/>
    <w:rsid w:val="00B74216"/>
    <w:rsid w:val="00CF456A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F7FC4"/>
  <w15:chartTrackingRefBased/>
  <w15:docId w15:val="{B0102D0B-EE67-4A96-9436-2CC4232A9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56A"/>
    <w:pPr>
      <w:spacing w:line="259" w:lineRule="auto"/>
    </w:pPr>
    <w:rPr>
      <w:rFonts w:eastAsia="PMingLiU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456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56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56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56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56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56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56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56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56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5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5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5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5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5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5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5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5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5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5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45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56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45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56A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45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56A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45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5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5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5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F456A"/>
    <w:pPr>
      <w:spacing w:after="0" w:line="240" w:lineRule="auto"/>
    </w:pPr>
    <w:rPr>
      <w:rFonts w:eastAsia="PMingLiU"/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CF456A"/>
    <w:pPr>
      <w:spacing w:after="0" w:line="240" w:lineRule="auto"/>
    </w:pPr>
    <w:rPr>
      <w:rFonts w:eastAsia="PMingLiU"/>
      <w:kern w:val="0"/>
      <w:sz w:val="22"/>
      <w:szCs w:val="22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509</Words>
  <Characters>2716</Characters>
  <Application>Microsoft Office Word</Application>
  <DocSecurity>0</DocSecurity>
  <Lines>142</Lines>
  <Paragraphs>82</Paragraphs>
  <ScaleCrop>false</ScaleCrop>
  <Company>Springer Nature</Company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2026-03-12T05:33:00Z</dcterms:created>
  <dcterms:modified xsi:type="dcterms:W3CDTF">2026-03-12T05:33:00Z</dcterms:modified>
</cp:coreProperties>
</file>