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8088" w14:textId="77777777" w:rsidR="00286775" w:rsidRPr="002B2406" w:rsidRDefault="00286775" w:rsidP="002B2406">
      <w:pPr>
        <w:spacing w:after="160" w:line="259" w:lineRule="auto"/>
        <w:jc w:val="center"/>
        <w:rPr>
          <w:b/>
          <w:bCs/>
          <w:sz w:val="28"/>
          <w:szCs w:val="28"/>
          <w:lang w:eastAsia="ko-KR"/>
        </w:rPr>
      </w:pPr>
      <w:r w:rsidRPr="002B2406">
        <w:rPr>
          <w:b/>
          <w:bCs/>
          <w:sz w:val="28"/>
          <w:szCs w:val="28"/>
          <w:lang w:eastAsia="ko-KR"/>
        </w:rPr>
        <w:t>Supplementary Information for:</w:t>
      </w:r>
    </w:p>
    <w:p w14:paraId="67AC9B66" w14:textId="77777777" w:rsidR="00286775" w:rsidRPr="002B2406" w:rsidRDefault="00286775" w:rsidP="002B2406">
      <w:pPr>
        <w:spacing w:after="160" w:line="259" w:lineRule="auto"/>
        <w:jc w:val="center"/>
        <w:rPr>
          <w:b/>
          <w:bCs/>
          <w:sz w:val="32"/>
          <w:szCs w:val="32"/>
          <w:lang w:eastAsia="ko-KR"/>
        </w:rPr>
      </w:pPr>
      <w:r w:rsidRPr="002B2406">
        <w:rPr>
          <w:b/>
          <w:bCs/>
          <w:sz w:val="32"/>
          <w:szCs w:val="32"/>
          <w:lang w:eastAsia="ko-KR"/>
        </w:rPr>
        <w:t>Rapid global growth and intensification of dengue since 1990</w:t>
      </w:r>
    </w:p>
    <w:p w14:paraId="63D28885" w14:textId="77777777" w:rsidR="00286775" w:rsidRDefault="00286775">
      <w:pPr>
        <w:spacing w:after="160" w:line="259" w:lineRule="auto"/>
        <w:rPr>
          <w:b/>
          <w:bCs/>
          <w:sz w:val="40"/>
          <w:szCs w:val="40"/>
          <w:lang w:eastAsia="ko-KR"/>
        </w:rPr>
      </w:pPr>
      <w:r>
        <w:rPr>
          <w:b/>
          <w:bCs/>
          <w:sz w:val="40"/>
          <w:szCs w:val="40"/>
          <w:lang w:eastAsia="ko-KR"/>
        </w:rPr>
        <w:br w:type="page"/>
      </w:r>
    </w:p>
    <w:p w14:paraId="219B609F" w14:textId="77777777" w:rsidR="00286775" w:rsidRDefault="00286775" w:rsidP="00493CCB">
      <w:pPr>
        <w:keepNext/>
      </w:pPr>
      <w:r>
        <w:rPr>
          <w:noProof/>
        </w:rPr>
        <w:lastRenderedPageBreak/>
        <w:drawing>
          <wp:inline distT="0" distB="0" distL="0" distR="0" wp14:anchorId="7EE6A5D1" wp14:editId="71745149">
            <wp:extent cx="5718454" cy="3620591"/>
            <wp:effectExtent l="0" t="0" r="0" b="0"/>
            <wp:docPr id="126120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513"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18454" cy="3620591"/>
                    </a:xfrm>
                    <a:prstGeom prst="rect">
                      <a:avLst/>
                    </a:prstGeom>
                    <a:noFill/>
                    <a:ln>
                      <a:noFill/>
                    </a:ln>
                  </pic:spPr>
                </pic:pic>
              </a:graphicData>
            </a:graphic>
          </wp:inline>
        </w:drawing>
      </w:r>
    </w:p>
    <w:p w14:paraId="60D66656" w14:textId="4C706685" w:rsidR="00286775" w:rsidRDefault="00286775" w:rsidP="005F66D5">
      <w:pPr>
        <w:pStyle w:val="Caption"/>
        <w:rPr>
          <w:lang w:eastAsia="ko-KR"/>
        </w:rPr>
      </w:pPr>
      <w:bookmarkStart w:id="0" w:name="_Toc221022171"/>
      <w:r>
        <w:t xml:space="preserve">Supplementary Figure </w:t>
      </w:r>
      <w:fldSimple w:instr=" SEQ Supplementary_Figure \* ARABIC ">
        <w:r w:rsidR="001C2E6C">
          <w:rPr>
            <w:noProof/>
          </w:rPr>
          <w:t>1</w:t>
        </w:r>
      </w:fldSimple>
      <w:r>
        <w:rPr>
          <w:rFonts w:hint="eastAsia"/>
          <w:noProof/>
          <w:lang w:eastAsia="ko-KR"/>
        </w:rPr>
        <w:t>.</w:t>
      </w:r>
      <w:r>
        <w:rPr>
          <w:rFonts w:hint="eastAsia"/>
          <w:lang w:eastAsia="ko-KR"/>
        </w:rPr>
        <w:t xml:space="preserve"> </w:t>
      </w:r>
      <w:r w:rsidRPr="554FE163">
        <w:rPr>
          <w:lang w:eastAsia="ko-KR"/>
        </w:rPr>
        <w:t>Global dengue surveillance data availability and processing pipeline (1990-2024). Diagram showing the distribution of 5,005 country-years of dengue data across 143 countries, categorised by data type and processing needs. Link and node sizes are proportional to the number of country-years.</w:t>
      </w:r>
      <w:bookmarkEnd w:id="0"/>
    </w:p>
    <w:p w14:paraId="1C20E263" w14:textId="77777777" w:rsidR="00286775" w:rsidRDefault="00286775" w:rsidP="00493CCB">
      <w:pPr>
        <w:spacing w:after="160" w:line="259" w:lineRule="auto"/>
        <w:rPr>
          <w:rFonts w:eastAsia="Batang"/>
          <w:iCs/>
          <w:color w:val="0E2841" w:themeColor="text2"/>
          <w:sz w:val="22"/>
          <w:szCs w:val="16"/>
          <w:lang w:eastAsia="ko-KR"/>
        </w:rPr>
      </w:pPr>
      <w:r>
        <w:rPr>
          <w:lang w:eastAsia="ko-KR"/>
        </w:rPr>
        <w:br w:type="page"/>
      </w:r>
    </w:p>
    <w:p w14:paraId="3499AE15" w14:textId="77777777" w:rsidR="00286775" w:rsidRDefault="00286775" w:rsidP="00493CCB">
      <w:pPr>
        <w:keepNext/>
      </w:pPr>
      <w:r>
        <w:rPr>
          <w:noProof/>
        </w:rPr>
        <w:lastRenderedPageBreak/>
        <w:drawing>
          <wp:inline distT="0" distB="0" distL="0" distR="0" wp14:anchorId="165F6238" wp14:editId="6447CC31">
            <wp:extent cx="5724525" cy="3434715"/>
            <wp:effectExtent l="0" t="0" r="9525" b="0"/>
            <wp:docPr id="9673221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2139" name="draw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5" cy="3434715"/>
                    </a:xfrm>
                    <a:prstGeom prst="rect">
                      <a:avLst/>
                    </a:prstGeom>
                  </pic:spPr>
                </pic:pic>
              </a:graphicData>
            </a:graphic>
          </wp:inline>
        </w:drawing>
      </w:r>
    </w:p>
    <w:p w14:paraId="06B8255D" w14:textId="69FB1D84" w:rsidR="00286775" w:rsidRPr="00274E20" w:rsidRDefault="00286775" w:rsidP="005F66D5">
      <w:pPr>
        <w:pStyle w:val="Caption"/>
        <w:rPr>
          <w:lang w:eastAsia="ko-KR"/>
        </w:rPr>
      </w:pPr>
      <w:bookmarkStart w:id="1" w:name="_Toc221022172"/>
      <w:r>
        <w:t xml:space="preserve">Supplementary Figure </w:t>
      </w:r>
      <w:fldSimple w:instr=" SEQ Supplementary_Figure \* ARABIC ">
        <w:r w:rsidR="001C2E6C">
          <w:rPr>
            <w:noProof/>
          </w:rPr>
          <w:t>2</w:t>
        </w:r>
      </w:fldSimple>
      <w:r>
        <w:rPr>
          <w:rFonts w:hint="eastAsia"/>
          <w:noProof/>
          <w:lang w:eastAsia="ko-KR"/>
        </w:rPr>
        <w:t>.</w:t>
      </w:r>
      <w:r>
        <w:rPr>
          <w:rFonts w:hint="eastAsia"/>
          <w:lang w:eastAsia="ko-KR"/>
        </w:rPr>
        <w:t xml:space="preserve"> </w:t>
      </w:r>
      <w:r w:rsidRPr="554FE163">
        <w:rPr>
          <w:noProof/>
          <w:lang w:eastAsia="ko-KR"/>
        </w:rPr>
        <w:t>Temporal trends in sub-annual dengue dengue data availability by region, 1990-2024. Proportion of countries with sub-annual (weekly or monthly) case data by year across geographic regions. Grey points show annual proportions; colored lines show 5-year rolling averages.</w:t>
      </w:r>
      <w:bookmarkEnd w:id="1"/>
    </w:p>
    <w:p w14:paraId="617E0A12" w14:textId="77777777" w:rsidR="00286775" w:rsidRDefault="00286775" w:rsidP="00493CCB">
      <w:pPr>
        <w:spacing w:after="160" w:line="259" w:lineRule="auto"/>
      </w:pPr>
    </w:p>
    <w:p w14:paraId="3B55319A" w14:textId="77777777" w:rsidR="00286775" w:rsidRDefault="00286775" w:rsidP="00493CCB">
      <w:pPr>
        <w:spacing w:after="160" w:line="259" w:lineRule="auto"/>
      </w:pPr>
    </w:p>
    <w:p w14:paraId="4E5CAB59" w14:textId="77777777" w:rsidR="00286775" w:rsidRDefault="00286775" w:rsidP="001D4EA6">
      <w:pPr>
        <w:keepNext/>
        <w:spacing w:after="160" w:line="259" w:lineRule="auto"/>
      </w:pPr>
      <w:r w:rsidRPr="001A334D">
        <w:rPr>
          <w:noProof/>
        </w:rPr>
        <w:drawing>
          <wp:inline distT="0" distB="0" distL="0" distR="0" wp14:anchorId="31716970" wp14:editId="7D99F217">
            <wp:extent cx="5730875" cy="2292350"/>
            <wp:effectExtent l="0" t="0" r="3175" b="0"/>
            <wp:docPr id="2052502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0263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0875" cy="2292350"/>
                    </a:xfrm>
                    <a:prstGeom prst="rect">
                      <a:avLst/>
                    </a:prstGeom>
                    <a:noFill/>
                    <a:ln>
                      <a:noFill/>
                    </a:ln>
                  </pic:spPr>
                </pic:pic>
              </a:graphicData>
            </a:graphic>
          </wp:inline>
        </w:drawing>
      </w:r>
    </w:p>
    <w:p w14:paraId="54265D55" w14:textId="22876CD4" w:rsidR="00286775" w:rsidRDefault="00286775" w:rsidP="005F66D5">
      <w:pPr>
        <w:pStyle w:val="Caption"/>
        <w:rPr>
          <w:lang w:eastAsia="ko-KR"/>
        </w:rPr>
      </w:pPr>
      <w:bookmarkStart w:id="2" w:name="_Toc221022173"/>
      <w:r>
        <w:t xml:space="preserve">Supplementary Figure </w:t>
      </w:r>
      <w:fldSimple w:instr=" SEQ Supplementary_Figure \* ARABIC ">
        <w:r w:rsidR="001C2E6C">
          <w:rPr>
            <w:noProof/>
          </w:rPr>
          <w:t>3</w:t>
        </w:r>
      </w:fldSimple>
      <w:r>
        <w:rPr>
          <w:rFonts w:hint="eastAsia"/>
          <w:lang w:eastAsia="ko-KR"/>
        </w:rPr>
        <w:t xml:space="preserve">. </w:t>
      </w:r>
      <w:r w:rsidRPr="001D4EA6">
        <w:rPr>
          <w:lang w:eastAsia="ko-KR"/>
        </w:rPr>
        <w:t>Gap-filled dengue estimates compared with WHO surveillance data for the Americas and European regions, 1990-2024.</w:t>
      </w:r>
      <w:bookmarkEnd w:id="2"/>
    </w:p>
    <w:p w14:paraId="5ED76436" w14:textId="77777777" w:rsidR="00286775" w:rsidRDefault="00286775" w:rsidP="00493CCB">
      <w:pPr>
        <w:spacing w:after="160" w:line="259" w:lineRule="auto"/>
      </w:pPr>
      <w:r>
        <w:br w:type="page"/>
      </w:r>
    </w:p>
    <w:p w14:paraId="082C5FC3" w14:textId="77777777" w:rsidR="00286775" w:rsidRDefault="00286775" w:rsidP="00493CCB">
      <w:pPr>
        <w:keepNext/>
        <w:spacing w:after="160" w:line="259" w:lineRule="auto"/>
      </w:pPr>
      <w:r>
        <w:rPr>
          <w:noProof/>
        </w:rPr>
        <w:lastRenderedPageBreak/>
        <w:drawing>
          <wp:inline distT="0" distB="0" distL="0" distR="0" wp14:anchorId="3F840C13" wp14:editId="42316FC7">
            <wp:extent cx="5730240" cy="2865120"/>
            <wp:effectExtent l="0" t="0" r="3810" b="0"/>
            <wp:docPr id="73640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08479"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0240" cy="2865120"/>
                    </a:xfrm>
                    <a:prstGeom prst="rect">
                      <a:avLst/>
                    </a:prstGeom>
                    <a:noFill/>
                    <a:ln>
                      <a:noFill/>
                    </a:ln>
                  </pic:spPr>
                </pic:pic>
              </a:graphicData>
            </a:graphic>
          </wp:inline>
        </w:drawing>
      </w:r>
    </w:p>
    <w:p w14:paraId="29625DC9" w14:textId="088DD0F6" w:rsidR="00286775" w:rsidRDefault="00286775" w:rsidP="005F66D5">
      <w:pPr>
        <w:pStyle w:val="Caption"/>
        <w:rPr>
          <w:lang w:eastAsia="ko-KR"/>
        </w:rPr>
      </w:pPr>
      <w:bookmarkStart w:id="3" w:name="_Toc221022174"/>
      <w:r>
        <w:t xml:space="preserve">Supplementary Figure </w:t>
      </w:r>
      <w:fldSimple w:instr=" SEQ Supplementary_Figure \* ARABIC ">
        <w:r w:rsidR="001C2E6C">
          <w:rPr>
            <w:noProof/>
          </w:rPr>
          <w:t>4</w:t>
        </w:r>
      </w:fldSimple>
      <w:r>
        <w:rPr>
          <w:rFonts w:hint="eastAsia"/>
          <w:noProof/>
          <w:lang w:eastAsia="ko-KR"/>
        </w:rPr>
        <w:t>.</w:t>
      </w:r>
      <w:r>
        <w:rPr>
          <w:rFonts w:hint="eastAsia"/>
          <w:lang w:eastAsia="ko-KR"/>
        </w:rPr>
        <w:t xml:space="preserve"> </w:t>
      </w:r>
      <w:r w:rsidRPr="554FE163">
        <w:rPr>
          <w:lang w:eastAsia="ko-KR"/>
        </w:rPr>
        <w:t xml:space="preserve">Regional distribution of global dengue burden, 1990-2024. Stacked area charts showing regional proportions of global </w:t>
      </w:r>
      <w:r>
        <w:rPr>
          <w:rFonts w:hint="eastAsia"/>
          <w:lang w:eastAsia="ko-KR"/>
        </w:rPr>
        <w:t>number of reported cases</w:t>
      </w:r>
      <w:r w:rsidRPr="554FE163">
        <w:rPr>
          <w:lang w:eastAsia="ko-KR"/>
        </w:rPr>
        <w:t xml:space="preserve"> from </w:t>
      </w:r>
      <w:r>
        <w:rPr>
          <w:rFonts w:hint="eastAsia"/>
          <w:lang w:eastAsia="ko-KR"/>
        </w:rPr>
        <w:t>WHO digitised databases</w:t>
      </w:r>
      <w:r w:rsidRPr="554FE163">
        <w:rPr>
          <w:lang w:eastAsia="ko-KR"/>
        </w:rPr>
        <w:t>.</w:t>
      </w:r>
      <w:bookmarkEnd w:id="3"/>
    </w:p>
    <w:p w14:paraId="3DB4A65C" w14:textId="77777777" w:rsidR="00286775" w:rsidRDefault="00286775" w:rsidP="00CD6A03">
      <w:pPr>
        <w:pStyle w:val="Heading2"/>
        <w:rPr>
          <w:lang w:eastAsia="ko-KR"/>
        </w:rPr>
      </w:pPr>
    </w:p>
    <w:p w14:paraId="565EF60E" w14:textId="77777777" w:rsidR="00286775" w:rsidRDefault="00286775" w:rsidP="7A916F65">
      <w:pPr>
        <w:rPr>
          <w:lang w:eastAsia="ko-KR"/>
        </w:rPr>
      </w:pPr>
    </w:p>
    <w:p w14:paraId="141260BD" w14:textId="77777777" w:rsidR="00286775" w:rsidRDefault="00286775" w:rsidP="003D13C8">
      <w:pPr>
        <w:keepNext/>
      </w:pPr>
      <w:r>
        <w:rPr>
          <w:noProof/>
        </w:rPr>
        <w:drawing>
          <wp:inline distT="0" distB="0" distL="0" distR="0" wp14:anchorId="15A9CB7D" wp14:editId="2DF03C20">
            <wp:extent cx="5724525" cy="3267075"/>
            <wp:effectExtent l="0" t="0" r="0" b="0"/>
            <wp:docPr id="589283467" name="drawing"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3467" name="drawing" descr="A graph of a number of people&#10;&#10;AI-generated content may be incorrect."/>
                    <pic:cNvPicPr/>
                  </pic:nvPicPr>
                  <pic:blipFill>
                    <a:blip r:embed="rId12">
                      <a:extLst>
                        <a:ext uri="{28A0092B-C50C-407E-A947-70E740481C1C}">
                          <a14:useLocalDpi xmlns:a14="http://schemas.microsoft.com/office/drawing/2010/main"/>
                        </a:ext>
                      </a:extLst>
                    </a:blip>
                    <a:stretch>
                      <a:fillRect/>
                    </a:stretch>
                  </pic:blipFill>
                  <pic:spPr>
                    <a:xfrm>
                      <a:off x="0" y="0"/>
                      <a:ext cx="5724525" cy="3267075"/>
                    </a:xfrm>
                    <a:prstGeom prst="rect">
                      <a:avLst/>
                    </a:prstGeom>
                  </pic:spPr>
                </pic:pic>
              </a:graphicData>
            </a:graphic>
          </wp:inline>
        </w:drawing>
      </w:r>
    </w:p>
    <w:p w14:paraId="2015EA7C" w14:textId="79B7FDD3" w:rsidR="00286775" w:rsidRDefault="00286775" w:rsidP="005F66D5">
      <w:pPr>
        <w:pStyle w:val="Caption"/>
      </w:pPr>
      <w:bookmarkStart w:id="4" w:name="_Toc221022175"/>
      <w:r>
        <w:t xml:space="preserve">Supplementary Figure </w:t>
      </w:r>
      <w:fldSimple w:instr=" SEQ Supplementary_Figure \* ARABIC ">
        <w:r w:rsidR="001C2E6C">
          <w:rPr>
            <w:noProof/>
          </w:rPr>
          <w:t>5</w:t>
        </w:r>
      </w:fldSimple>
      <w:r>
        <w:rPr>
          <w:rFonts w:hint="eastAsia"/>
          <w:lang w:eastAsia="ko-KR"/>
        </w:rPr>
        <w:t>.</w:t>
      </w:r>
      <w:r>
        <w:t xml:space="preserve"> </w:t>
      </w:r>
      <w:r w:rsidRPr="00FC37A8">
        <w:t>Country-level dengue growth rates from emergence to recent peak, 2022-2024. Population-adjusted annual growth rates calculated from first year with recorded cases to the year with highest case load between 2022 and 2024 for each country. Each point represents one country (n=122 countries with ≥3 years of data and a recent peak since 2022); horizontal lines show regional medians. Countries are coloured by region labels indicate time windows (emergence to peak year).</w:t>
      </w:r>
      <w:bookmarkEnd w:id="4"/>
    </w:p>
    <w:p w14:paraId="1DD2E7F2" w14:textId="77777777" w:rsidR="00885A16" w:rsidRDefault="00286775" w:rsidP="00885A16">
      <w:pPr>
        <w:spacing w:after="160" w:line="259" w:lineRule="auto"/>
      </w:pPr>
      <w:r>
        <w:br w:type="page"/>
      </w:r>
      <w:r w:rsidR="00885A16">
        <w:rPr>
          <w:noProof/>
        </w:rPr>
        <w:lastRenderedPageBreak/>
        <w:drawing>
          <wp:inline distT="0" distB="0" distL="0" distR="0" wp14:anchorId="66A922A0" wp14:editId="01A2402D">
            <wp:extent cx="3181847" cy="7013050"/>
            <wp:effectExtent l="0" t="0" r="0" b="0"/>
            <wp:docPr id="321733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3321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079" cy="7121561"/>
                    </a:xfrm>
                    <a:prstGeom prst="rect">
                      <a:avLst/>
                    </a:prstGeom>
                  </pic:spPr>
                </pic:pic>
              </a:graphicData>
            </a:graphic>
          </wp:inline>
        </w:drawing>
      </w:r>
    </w:p>
    <w:p w14:paraId="3F18E65D" w14:textId="125478D5" w:rsidR="00885A16" w:rsidRDefault="00885A16" w:rsidP="005F66D5">
      <w:pPr>
        <w:pStyle w:val="Caption"/>
        <w:rPr>
          <w:lang w:eastAsia="ko-KR"/>
        </w:rPr>
      </w:pPr>
      <w:bookmarkStart w:id="5" w:name="_Toc221022169"/>
      <w:r>
        <w:t xml:space="preserve">Supplementary Figure </w:t>
      </w:r>
      <w:fldSimple w:instr=" SEQ Supplementary_Figure \* ARABIC ">
        <w:r>
          <w:rPr>
            <w:noProof/>
          </w:rPr>
          <w:t>6</w:t>
        </w:r>
      </w:fldSimple>
      <w:r>
        <w:rPr>
          <w:rFonts w:hint="eastAsia"/>
          <w:lang w:eastAsia="ko-KR"/>
        </w:rPr>
        <w:t xml:space="preserve">. </w:t>
      </w:r>
      <w:r w:rsidRPr="0025015D">
        <w:rPr>
          <w:lang w:eastAsia="ko-KR"/>
        </w:rPr>
        <w:t>Data processing pipeline and modelling workflow for global dengue case estimation.</w:t>
      </w:r>
      <w:bookmarkEnd w:id="5"/>
      <w:r>
        <w:rPr>
          <w:rFonts w:hint="eastAsia"/>
          <w:lang w:eastAsia="ko-KR"/>
        </w:rPr>
        <w:t xml:space="preserve"> </w:t>
      </w:r>
    </w:p>
    <w:p w14:paraId="394A4125" w14:textId="77777777" w:rsidR="00885A16" w:rsidRDefault="00885A16" w:rsidP="005F66D5">
      <w:pPr>
        <w:pStyle w:val="Caption"/>
        <w:rPr>
          <w:lang w:eastAsia="ko-KR"/>
        </w:rPr>
      </w:pPr>
      <w:r w:rsidRPr="001A54C6">
        <w:rPr>
          <w:lang w:eastAsia="ko-KR"/>
        </w:rPr>
        <w:t xml:space="preserve">Flowchart illustrating the sequential steps from raw data acquisition through final gap-filled estimates. The pipeline comprises four main stages: (1) data selection algorithm for reconciling multiple sources within the </w:t>
      </w:r>
      <w:proofErr w:type="spellStart"/>
      <w:r w:rsidRPr="001A54C6">
        <w:rPr>
          <w:lang w:eastAsia="ko-KR"/>
        </w:rPr>
        <w:t>OpenDengue</w:t>
      </w:r>
      <w:proofErr w:type="spellEnd"/>
      <w:r w:rsidRPr="001A54C6">
        <w:rPr>
          <w:lang w:eastAsia="ko-KR"/>
        </w:rPr>
        <w:t xml:space="preserve"> database; (2) annual total estimation for country-years without observed data; (3) temporal imputation for incomplete sub-annual time series; and (4) disaggregation of annual totals into monthly estimates. Arrows indicate data flow between processing stages. The final output is a complete monthly dengue incidence dataset covering 143 countries from 1990 to 2024.</w:t>
      </w:r>
    </w:p>
    <w:p w14:paraId="70B20D98" w14:textId="77777777" w:rsidR="00885A16" w:rsidRDefault="00885A16" w:rsidP="00885A16">
      <w:pPr>
        <w:spacing w:after="160" w:line="259" w:lineRule="auto"/>
      </w:pPr>
      <w:r>
        <w:br w:type="page"/>
      </w:r>
    </w:p>
    <w:p w14:paraId="79C0624C" w14:textId="77777777" w:rsidR="00885A16" w:rsidRDefault="00885A16" w:rsidP="005F66D5">
      <w:pPr>
        <w:pStyle w:val="Caption"/>
      </w:pPr>
      <w:r w:rsidRPr="008960E8">
        <w:rPr>
          <w:lang w:eastAsia="ko-KR"/>
        </w:rPr>
        <w:lastRenderedPageBreak/>
        <w:t xml:space="preserve"> </w:t>
      </w:r>
      <w:r>
        <w:rPr>
          <w:noProof/>
          <w:lang w:eastAsia="ko-KR"/>
        </w:rPr>
        <w:drawing>
          <wp:inline distT="0" distB="0" distL="0" distR="0" wp14:anchorId="4884AEFA" wp14:editId="317C717C">
            <wp:extent cx="4324350" cy="4103965"/>
            <wp:effectExtent l="0" t="0" r="0" b="0"/>
            <wp:docPr id="1302236845" name="Picture 5"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36845" name="Picture 5" descr="A diagram of a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353" cy="4111560"/>
                    </a:xfrm>
                    <a:prstGeom prst="rect">
                      <a:avLst/>
                    </a:prstGeom>
                  </pic:spPr>
                </pic:pic>
              </a:graphicData>
            </a:graphic>
          </wp:inline>
        </w:drawing>
      </w:r>
      <w:r>
        <w:rPr>
          <w:noProof/>
          <w:lang w:eastAsia="ko-KR"/>
        </w:rPr>
        <w:drawing>
          <wp:inline distT="0" distB="0" distL="0" distR="0" wp14:anchorId="2A46462A" wp14:editId="5D697362">
            <wp:extent cx="4356155" cy="3074790"/>
            <wp:effectExtent l="0" t="0" r="6350" b="0"/>
            <wp:docPr id="197576821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68211" name="Picture 6"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8225" cy="3083309"/>
                    </a:xfrm>
                    <a:prstGeom prst="rect">
                      <a:avLst/>
                    </a:prstGeom>
                  </pic:spPr>
                </pic:pic>
              </a:graphicData>
            </a:graphic>
          </wp:inline>
        </w:drawing>
      </w:r>
    </w:p>
    <w:p w14:paraId="6487F4F8" w14:textId="38276AC8" w:rsidR="00885A16" w:rsidRDefault="00885A16" w:rsidP="005F66D5">
      <w:pPr>
        <w:pStyle w:val="Caption"/>
        <w:rPr>
          <w:lang w:eastAsia="ko-KR"/>
        </w:rPr>
      </w:pPr>
      <w:bookmarkStart w:id="6" w:name="_Toc221022170"/>
      <w:r>
        <w:t xml:space="preserve">Supplementary Figure </w:t>
      </w:r>
      <w:r>
        <w:fldChar w:fldCharType="begin"/>
      </w:r>
      <w:r>
        <w:instrText>SEQ Supplementary_Figure \* ARABIC</w:instrText>
      </w:r>
      <w:r>
        <w:fldChar w:fldCharType="separate"/>
      </w:r>
      <w:r>
        <w:rPr>
          <w:noProof/>
        </w:rPr>
        <w:t>7</w:t>
      </w:r>
      <w:r>
        <w:fldChar w:fldCharType="end"/>
      </w:r>
      <w:r>
        <w:rPr>
          <w:rFonts w:hint="eastAsia"/>
          <w:lang w:eastAsia="ko-KR"/>
        </w:rPr>
        <w:t>.</w:t>
      </w:r>
      <w:r w:rsidRPr="1DCD5025">
        <w:rPr>
          <w:lang w:eastAsia="ko-KR"/>
        </w:rPr>
        <w:t xml:space="preserve"> </w:t>
      </w:r>
      <w:r w:rsidRPr="008960E8">
        <w:rPr>
          <w:lang w:eastAsia="ko-KR"/>
        </w:rPr>
        <w:t>Data selection algorithm and annual total estimation workflow.</w:t>
      </w:r>
      <w:bookmarkEnd w:id="6"/>
    </w:p>
    <w:p w14:paraId="4ECDB592" w14:textId="77777777" w:rsidR="00885A16" w:rsidRDefault="00885A16" w:rsidP="005F66D5">
      <w:pPr>
        <w:pStyle w:val="Caption"/>
      </w:pPr>
      <w:r w:rsidRPr="008960E8">
        <w:rPr>
          <w:lang w:eastAsia="ko-KR"/>
        </w:rPr>
        <w:t>Detailed decision trees for two key processing stages from Supplementary Figure 1. Top panel: Data selection algorithm for reconciling multiple data sources. Bottom panel: Annual total estimation procedure for country-years without observed data. Countries in emerging epidemic settings (Africa, Europe, Pacific/Caribbean islands, and selected Middle Eastern nations) are assigned zero cases for years without documented outbreaks. For endemic countries with missing data, annual totals are estimated using calibrated IHME scaling factors or median values from the ten temporally nearest observed years.</w:t>
      </w:r>
    </w:p>
    <w:p w14:paraId="03D156E4" w14:textId="44BB75F5" w:rsidR="00885A16" w:rsidRDefault="00885A16">
      <w:pPr>
        <w:spacing w:after="160" w:line="259" w:lineRule="auto"/>
      </w:pPr>
      <w:r>
        <w:br w:type="page"/>
      </w:r>
    </w:p>
    <w:p w14:paraId="796296E1" w14:textId="2E469A3B" w:rsidR="00286775" w:rsidRDefault="00286775" w:rsidP="005F66D5">
      <w:pPr>
        <w:pStyle w:val="Caption"/>
        <w:rPr>
          <w:lang w:eastAsia="ko-KR"/>
        </w:rPr>
      </w:pPr>
      <w:bookmarkStart w:id="7" w:name="_Toc221022158"/>
      <w:r>
        <w:lastRenderedPageBreak/>
        <w:t xml:space="preserve">Supplementary Table </w:t>
      </w:r>
      <w:r>
        <w:fldChar w:fldCharType="begin"/>
      </w:r>
      <w:r>
        <w:instrText>SEQ Supplementary_Table \* ARABIC</w:instrText>
      </w:r>
      <w:r>
        <w:fldChar w:fldCharType="separate"/>
      </w:r>
      <w:r w:rsidR="001C2E6C">
        <w:rPr>
          <w:noProof/>
        </w:rPr>
        <w:t>1</w:t>
      </w:r>
      <w:r>
        <w:fldChar w:fldCharType="end"/>
      </w:r>
      <w:r>
        <w:rPr>
          <w:rFonts w:hint="eastAsia"/>
          <w:lang w:eastAsia="ko-KR"/>
        </w:rPr>
        <w:t xml:space="preserve">. </w:t>
      </w:r>
      <w:r w:rsidRPr="64CED97E">
        <w:rPr>
          <w:lang w:eastAsia="ko-KR"/>
        </w:rPr>
        <w:t>Distribution of data gaps by type, size, and geographic region</w:t>
      </w:r>
      <w:r w:rsidR="00FF6A8D">
        <w:rPr>
          <w:rFonts w:hint="eastAsia"/>
          <w:lang w:eastAsia="ko-KR"/>
        </w:rPr>
        <w:t xml:space="preserve"> (unit: number of gaps)</w:t>
      </w:r>
      <w:r w:rsidRPr="64CED97E">
        <w:rPr>
          <w:lang w:eastAsia="ko-KR"/>
        </w:rPr>
        <w:t>.</w:t>
      </w:r>
      <w:bookmarkEnd w:id="7"/>
    </w:p>
    <w:tbl>
      <w:tblPr>
        <w:tblStyle w:val="TableGrid"/>
        <w:tblW w:w="9223" w:type="dxa"/>
        <w:tblLook w:val="04A0" w:firstRow="1" w:lastRow="0" w:firstColumn="1" w:lastColumn="0" w:noHBand="0" w:noVBand="1"/>
      </w:tblPr>
      <w:tblGrid>
        <w:gridCol w:w="1557"/>
        <w:gridCol w:w="1133"/>
        <w:gridCol w:w="1138"/>
        <w:gridCol w:w="1133"/>
        <w:gridCol w:w="1138"/>
        <w:gridCol w:w="1133"/>
        <w:gridCol w:w="1138"/>
        <w:gridCol w:w="853"/>
      </w:tblGrid>
      <w:tr w:rsidR="00FF6A8D" w:rsidRPr="00FF6A8D" w14:paraId="4DBB99C3" w14:textId="77777777" w:rsidTr="00FF6A8D">
        <w:trPr>
          <w:trHeight w:val="393"/>
        </w:trPr>
        <w:tc>
          <w:tcPr>
            <w:tcW w:w="1557" w:type="dxa"/>
            <w:vMerge w:val="restart"/>
            <w:tcBorders>
              <w:left w:val="single" w:sz="4" w:space="0" w:color="auto"/>
            </w:tcBorders>
            <w:vAlign w:val="center"/>
          </w:tcPr>
          <w:p w14:paraId="564340CE" w14:textId="77777777" w:rsidR="00286775" w:rsidRPr="00FF6A8D" w:rsidRDefault="00286775" w:rsidP="00FF6A8D">
            <w:pPr>
              <w:jc w:val="center"/>
              <w:rPr>
                <w:sz w:val="20"/>
                <w:szCs w:val="20"/>
                <w:lang w:eastAsia="ko-KR"/>
              </w:rPr>
            </w:pPr>
            <w:r w:rsidRPr="00FF6A8D">
              <w:rPr>
                <w:sz w:val="20"/>
                <w:szCs w:val="20"/>
                <w:lang w:eastAsia="ko-KR"/>
              </w:rPr>
              <w:t>Region</w:t>
            </w:r>
          </w:p>
        </w:tc>
        <w:tc>
          <w:tcPr>
            <w:tcW w:w="2271" w:type="dxa"/>
            <w:gridSpan w:val="2"/>
          </w:tcPr>
          <w:p w14:paraId="6D19FD78" w14:textId="77777777" w:rsidR="00286775" w:rsidRPr="00FF6A8D" w:rsidRDefault="00286775" w:rsidP="00FB1188">
            <w:pPr>
              <w:jc w:val="center"/>
              <w:rPr>
                <w:sz w:val="20"/>
                <w:szCs w:val="20"/>
              </w:rPr>
            </w:pPr>
            <w:r w:rsidRPr="00FF6A8D">
              <w:rPr>
                <w:sz w:val="20"/>
                <w:szCs w:val="20"/>
              </w:rPr>
              <w:t xml:space="preserve">Small gap </w:t>
            </w:r>
          </w:p>
          <w:p w14:paraId="191DCE3F" w14:textId="77777777" w:rsidR="00286775" w:rsidRPr="00FF6A8D" w:rsidRDefault="00286775" w:rsidP="00FB1188">
            <w:pPr>
              <w:jc w:val="center"/>
              <w:rPr>
                <w:sz w:val="20"/>
                <w:szCs w:val="20"/>
              </w:rPr>
            </w:pPr>
            <w:r w:rsidRPr="00FF6A8D">
              <w:rPr>
                <w:sz w:val="20"/>
                <w:szCs w:val="20"/>
              </w:rPr>
              <w:t>(</w:t>
            </w:r>
            <w:r w:rsidRPr="00FF6A8D">
              <w:rPr>
                <w:sz w:val="20"/>
                <w:szCs w:val="20"/>
                <w:lang w:eastAsia="ko-KR"/>
              </w:rPr>
              <w:t>1-4</w:t>
            </w:r>
            <w:r w:rsidRPr="00FF6A8D">
              <w:rPr>
                <w:sz w:val="20"/>
                <w:szCs w:val="20"/>
              </w:rPr>
              <w:t xml:space="preserve"> weeks)</w:t>
            </w:r>
          </w:p>
        </w:tc>
        <w:tc>
          <w:tcPr>
            <w:tcW w:w="2271" w:type="dxa"/>
            <w:gridSpan w:val="2"/>
          </w:tcPr>
          <w:p w14:paraId="277DFEDC" w14:textId="77777777" w:rsidR="00286775" w:rsidRPr="00FF6A8D" w:rsidRDefault="00286775" w:rsidP="00FB1188">
            <w:pPr>
              <w:jc w:val="center"/>
              <w:rPr>
                <w:sz w:val="20"/>
                <w:szCs w:val="20"/>
              </w:rPr>
            </w:pPr>
            <w:r w:rsidRPr="00FF6A8D">
              <w:rPr>
                <w:sz w:val="20"/>
                <w:szCs w:val="20"/>
              </w:rPr>
              <w:t xml:space="preserve">Medium gap </w:t>
            </w:r>
          </w:p>
          <w:p w14:paraId="27A70BB3" w14:textId="77777777" w:rsidR="00286775" w:rsidRPr="00FF6A8D" w:rsidRDefault="00286775" w:rsidP="00FB1188">
            <w:pPr>
              <w:jc w:val="center"/>
              <w:rPr>
                <w:sz w:val="20"/>
                <w:szCs w:val="20"/>
              </w:rPr>
            </w:pPr>
            <w:r w:rsidRPr="00FF6A8D">
              <w:rPr>
                <w:sz w:val="20"/>
                <w:szCs w:val="20"/>
              </w:rPr>
              <w:t>(</w:t>
            </w:r>
            <w:r w:rsidRPr="00FF6A8D">
              <w:rPr>
                <w:sz w:val="20"/>
                <w:szCs w:val="20"/>
                <w:lang w:eastAsia="ko-KR"/>
              </w:rPr>
              <w:t>2-11 months</w:t>
            </w:r>
            <w:r w:rsidRPr="00FF6A8D">
              <w:rPr>
                <w:sz w:val="20"/>
                <w:szCs w:val="20"/>
              </w:rPr>
              <w:t>)</w:t>
            </w:r>
          </w:p>
        </w:tc>
        <w:tc>
          <w:tcPr>
            <w:tcW w:w="2271" w:type="dxa"/>
            <w:gridSpan w:val="2"/>
          </w:tcPr>
          <w:p w14:paraId="4E789A55" w14:textId="77777777" w:rsidR="00286775" w:rsidRPr="00FF6A8D" w:rsidRDefault="00286775" w:rsidP="00FB1188">
            <w:pPr>
              <w:jc w:val="center"/>
              <w:rPr>
                <w:sz w:val="20"/>
                <w:szCs w:val="20"/>
                <w:lang w:eastAsia="ko-KR"/>
              </w:rPr>
            </w:pPr>
            <w:r w:rsidRPr="00FF6A8D">
              <w:rPr>
                <w:sz w:val="20"/>
                <w:szCs w:val="20"/>
              </w:rPr>
              <w:t>Annual disaggregation</w:t>
            </w:r>
          </w:p>
        </w:tc>
        <w:tc>
          <w:tcPr>
            <w:tcW w:w="853" w:type="dxa"/>
            <w:vMerge w:val="restart"/>
          </w:tcPr>
          <w:p w14:paraId="03C59396" w14:textId="77777777" w:rsidR="00286775" w:rsidRPr="00FF6A8D" w:rsidRDefault="00286775" w:rsidP="00FB1188">
            <w:pPr>
              <w:jc w:val="center"/>
              <w:rPr>
                <w:sz w:val="20"/>
                <w:szCs w:val="20"/>
                <w:lang w:eastAsia="ko-KR"/>
              </w:rPr>
            </w:pPr>
            <w:r w:rsidRPr="00FF6A8D">
              <w:rPr>
                <w:sz w:val="20"/>
                <w:szCs w:val="20"/>
                <w:lang w:eastAsia="ko-KR"/>
              </w:rPr>
              <w:t>Total</w:t>
            </w:r>
          </w:p>
        </w:tc>
      </w:tr>
      <w:tr w:rsidR="00FF6A8D" w:rsidRPr="00FF6A8D" w14:paraId="52C47032" w14:textId="77777777" w:rsidTr="00FF6A8D">
        <w:trPr>
          <w:trHeight w:val="92"/>
        </w:trPr>
        <w:tc>
          <w:tcPr>
            <w:tcW w:w="1557" w:type="dxa"/>
            <w:vMerge/>
            <w:tcBorders>
              <w:left w:val="single" w:sz="4" w:space="0" w:color="auto"/>
            </w:tcBorders>
          </w:tcPr>
          <w:p w14:paraId="3106B77D" w14:textId="77777777" w:rsidR="00286775" w:rsidRPr="00FF6A8D" w:rsidRDefault="00286775" w:rsidP="00CD4F30">
            <w:pPr>
              <w:rPr>
                <w:sz w:val="20"/>
                <w:szCs w:val="20"/>
              </w:rPr>
            </w:pPr>
          </w:p>
        </w:tc>
        <w:tc>
          <w:tcPr>
            <w:tcW w:w="1133" w:type="dxa"/>
          </w:tcPr>
          <w:p w14:paraId="69BA1498" w14:textId="77777777" w:rsidR="00286775" w:rsidRPr="00FF6A8D" w:rsidRDefault="00286775" w:rsidP="00FB1188">
            <w:pPr>
              <w:jc w:val="center"/>
              <w:rPr>
                <w:sz w:val="20"/>
                <w:szCs w:val="20"/>
              </w:rPr>
            </w:pPr>
            <w:r w:rsidRPr="00FF6A8D">
              <w:rPr>
                <w:sz w:val="20"/>
                <w:szCs w:val="20"/>
              </w:rPr>
              <w:t>Inter.</w:t>
            </w:r>
          </w:p>
        </w:tc>
        <w:tc>
          <w:tcPr>
            <w:tcW w:w="1138" w:type="dxa"/>
          </w:tcPr>
          <w:p w14:paraId="22B4F16C" w14:textId="77777777" w:rsidR="00286775" w:rsidRPr="00FF6A8D" w:rsidRDefault="00286775" w:rsidP="00FB1188">
            <w:pPr>
              <w:jc w:val="center"/>
              <w:rPr>
                <w:sz w:val="20"/>
                <w:szCs w:val="20"/>
              </w:rPr>
            </w:pPr>
            <w:proofErr w:type="spellStart"/>
            <w:r w:rsidRPr="00FF6A8D">
              <w:rPr>
                <w:sz w:val="20"/>
                <w:szCs w:val="20"/>
              </w:rPr>
              <w:t>Extrap</w:t>
            </w:r>
            <w:proofErr w:type="spellEnd"/>
            <w:r w:rsidRPr="00FF6A8D">
              <w:rPr>
                <w:sz w:val="20"/>
                <w:szCs w:val="20"/>
              </w:rPr>
              <w:t>.</w:t>
            </w:r>
          </w:p>
        </w:tc>
        <w:tc>
          <w:tcPr>
            <w:tcW w:w="1133" w:type="dxa"/>
          </w:tcPr>
          <w:p w14:paraId="129E8CC9" w14:textId="77777777" w:rsidR="00286775" w:rsidRPr="00FF6A8D" w:rsidRDefault="00286775" w:rsidP="00FB1188">
            <w:pPr>
              <w:jc w:val="center"/>
              <w:rPr>
                <w:sz w:val="20"/>
                <w:szCs w:val="20"/>
              </w:rPr>
            </w:pPr>
            <w:r w:rsidRPr="00FF6A8D">
              <w:rPr>
                <w:sz w:val="20"/>
                <w:szCs w:val="20"/>
              </w:rPr>
              <w:t>Inter.</w:t>
            </w:r>
          </w:p>
        </w:tc>
        <w:tc>
          <w:tcPr>
            <w:tcW w:w="1138" w:type="dxa"/>
          </w:tcPr>
          <w:p w14:paraId="678BB89C" w14:textId="77777777" w:rsidR="00286775" w:rsidRPr="00FF6A8D" w:rsidRDefault="00286775" w:rsidP="00FB1188">
            <w:pPr>
              <w:jc w:val="center"/>
              <w:rPr>
                <w:sz w:val="20"/>
                <w:szCs w:val="20"/>
              </w:rPr>
            </w:pPr>
            <w:proofErr w:type="spellStart"/>
            <w:r w:rsidRPr="00FF6A8D">
              <w:rPr>
                <w:sz w:val="20"/>
                <w:szCs w:val="20"/>
              </w:rPr>
              <w:t>Extrap</w:t>
            </w:r>
            <w:proofErr w:type="spellEnd"/>
            <w:r w:rsidRPr="00FF6A8D">
              <w:rPr>
                <w:sz w:val="20"/>
                <w:szCs w:val="20"/>
              </w:rPr>
              <w:t>.</w:t>
            </w:r>
          </w:p>
        </w:tc>
        <w:tc>
          <w:tcPr>
            <w:tcW w:w="1133" w:type="dxa"/>
          </w:tcPr>
          <w:p w14:paraId="76361E59" w14:textId="77777777" w:rsidR="00286775" w:rsidRPr="00FF6A8D" w:rsidRDefault="00286775" w:rsidP="00FB1188">
            <w:pPr>
              <w:jc w:val="center"/>
              <w:rPr>
                <w:sz w:val="20"/>
                <w:szCs w:val="20"/>
              </w:rPr>
            </w:pPr>
            <w:r w:rsidRPr="00FF6A8D">
              <w:rPr>
                <w:sz w:val="20"/>
                <w:szCs w:val="20"/>
              </w:rPr>
              <w:t>Inter.</w:t>
            </w:r>
          </w:p>
        </w:tc>
        <w:tc>
          <w:tcPr>
            <w:tcW w:w="1138" w:type="dxa"/>
          </w:tcPr>
          <w:p w14:paraId="153728D5" w14:textId="77777777" w:rsidR="00286775" w:rsidRPr="00FF6A8D" w:rsidRDefault="00286775" w:rsidP="00FB1188">
            <w:pPr>
              <w:jc w:val="center"/>
              <w:rPr>
                <w:sz w:val="20"/>
                <w:szCs w:val="20"/>
              </w:rPr>
            </w:pPr>
            <w:proofErr w:type="spellStart"/>
            <w:r w:rsidRPr="00FF6A8D">
              <w:rPr>
                <w:sz w:val="20"/>
                <w:szCs w:val="20"/>
              </w:rPr>
              <w:t>Extrap</w:t>
            </w:r>
            <w:proofErr w:type="spellEnd"/>
            <w:r w:rsidRPr="00FF6A8D">
              <w:rPr>
                <w:sz w:val="20"/>
                <w:szCs w:val="20"/>
              </w:rPr>
              <w:t>.</w:t>
            </w:r>
          </w:p>
        </w:tc>
        <w:tc>
          <w:tcPr>
            <w:tcW w:w="853" w:type="dxa"/>
            <w:vMerge/>
          </w:tcPr>
          <w:p w14:paraId="00262775" w14:textId="77777777" w:rsidR="00286775" w:rsidRPr="00FF6A8D" w:rsidRDefault="00286775" w:rsidP="00CD4F30">
            <w:pPr>
              <w:rPr>
                <w:sz w:val="20"/>
                <w:szCs w:val="20"/>
              </w:rPr>
            </w:pPr>
          </w:p>
        </w:tc>
      </w:tr>
      <w:tr w:rsidR="00FF6A8D" w:rsidRPr="00FF6A8D" w14:paraId="66CC62F7" w14:textId="77777777" w:rsidTr="00FF6A8D">
        <w:trPr>
          <w:trHeight w:val="397"/>
        </w:trPr>
        <w:tc>
          <w:tcPr>
            <w:tcW w:w="1557" w:type="dxa"/>
            <w:tcBorders>
              <w:left w:val="single" w:sz="4" w:space="0" w:color="auto"/>
            </w:tcBorders>
            <w:vAlign w:val="center"/>
          </w:tcPr>
          <w:p w14:paraId="55110CF3" w14:textId="77777777" w:rsidR="00286775" w:rsidRPr="00FF6A8D" w:rsidRDefault="00286775" w:rsidP="00FF6A8D">
            <w:pPr>
              <w:contextualSpacing/>
              <w:jc w:val="center"/>
              <w:rPr>
                <w:sz w:val="20"/>
                <w:szCs w:val="20"/>
              </w:rPr>
            </w:pPr>
            <w:r w:rsidRPr="00FF6A8D">
              <w:rPr>
                <w:sz w:val="20"/>
                <w:szCs w:val="20"/>
              </w:rPr>
              <w:t>Global</w:t>
            </w:r>
          </w:p>
        </w:tc>
        <w:tc>
          <w:tcPr>
            <w:tcW w:w="1133" w:type="dxa"/>
            <w:vAlign w:val="center"/>
          </w:tcPr>
          <w:p w14:paraId="0A2AA5E4" w14:textId="77777777" w:rsidR="00286775" w:rsidRPr="00FF6A8D" w:rsidRDefault="00286775" w:rsidP="00FF6A8D">
            <w:pPr>
              <w:contextualSpacing/>
              <w:jc w:val="right"/>
              <w:rPr>
                <w:sz w:val="20"/>
                <w:szCs w:val="20"/>
              </w:rPr>
            </w:pPr>
            <w:r w:rsidRPr="00FF6A8D">
              <w:rPr>
                <w:sz w:val="20"/>
                <w:szCs w:val="20"/>
              </w:rPr>
              <w:t>543</w:t>
            </w:r>
          </w:p>
        </w:tc>
        <w:tc>
          <w:tcPr>
            <w:tcW w:w="1138" w:type="dxa"/>
            <w:vAlign w:val="center"/>
          </w:tcPr>
          <w:p w14:paraId="212AC69D" w14:textId="77777777" w:rsidR="00286775" w:rsidRPr="00FF6A8D" w:rsidRDefault="00286775" w:rsidP="00FF6A8D">
            <w:pPr>
              <w:tabs>
                <w:tab w:val="center" w:pos="357"/>
                <w:tab w:val="right" w:pos="715"/>
              </w:tabs>
              <w:contextualSpacing/>
              <w:jc w:val="right"/>
              <w:rPr>
                <w:sz w:val="20"/>
                <w:szCs w:val="20"/>
              </w:rPr>
            </w:pPr>
            <w:r w:rsidRPr="00FF6A8D">
              <w:rPr>
                <w:sz w:val="20"/>
                <w:szCs w:val="20"/>
              </w:rPr>
              <w:t>5</w:t>
            </w:r>
          </w:p>
        </w:tc>
        <w:tc>
          <w:tcPr>
            <w:tcW w:w="1133" w:type="dxa"/>
            <w:vAlign w:val="center"/>
          </w:tcPr>
          <w:p w14:paraId="01124404" w14:textId="77777777" w:rsidR="00286775" w:rsidRPr="00FF6A8D" w:rsidRDefault="00286775" w:rsidP="00FF6A8D">
            <w:pPr>
              <w:contextualSpacing/>
              <w:jc w:val="right"/>
              <w:rPr>
                <w:sz w:val="20"/>
                <w:szCs w:val="20"/>
              </w:rPr>
            </w:pPr>
            <w:r w:rsidRPr="00FF6A8D">
              <w:rPr>
                <w:sz w:val="20"/>
                <w:szCs w:val="20"/>
              </w:rPr>
              <w:t>97</w:t>
            </w:r>
          </w:p>
        </w:tc>
        <w:tc>
          <w:tcPr>
            <w:tcW w:w="1138" w:type="dxa"/>
            <w:vAlign w:val="center"/>
          </w:tcPr>
          <w:p w14:paraId="34C7EBCD" w14:textId="77777777" w:rsidR="00286775" w:rsidRPr="00FF6A8D" w:rsidRDefault="00286775" w:rsidP="00FF6A8D">
            <w:pPr>
              <w:contextualSpacing/>
              <w:jc w:val="right"/>
              <w:rPr>
                <w:sz w:val="20"/>
                <w:szCs w:val="20"/>
              </w:rPr>
            </w:pPr>
            <w:r w:rsidRPr="00FF6A8D">
              <w:rPr>
                <w:sz w:val="20"/>
                <w:szCs w:val="20"/>
              </w:rPr>
              <w:t>51</w:t>
            </w:r>
          </w:p>
        </w:tc>
        <w:tc>
          <w:tcPr>
            <w:tcW w:w="1133" w:type="dxa"/>
            <w:vAlign w:val="center"/>
          </w:tcPr>
          <w:p w14:paraId="74ADE09A" w14:textId="77777777" w:rsidR="00286775" w:rsidRPr="00FF6A8D" w:rsidRDefault="00286775" w:rsidP="00FF6A8D">
            <w:pPr>
              <w:contextualSpacing/>
              <w:jc w:val="right"/>
              <w:rPr>
                <w:sz w:val="20"/>
                <w:szCs w:val="20"/>
              </w:rPr>
            </w:pPr>
            <w:r w:rsidRPr="00FF6A8D">
              <w:rPr>
                <w:sz w:val="20"/>
                <w:szCs w:val="20"/>
              </w:rPr>
              <w:t>337</w:t>
            </w:r>
          </w:p>
        </w:tc>
        <w:tc>
          <w:tcPr>
            <w:tcW w:w="1138" w:type="dxa"/>
            <w:vAlign w:val="center"/>
          </w:tcPr>
          <w:p w14:paraId="4D8E6413" w14:textId="77777777" w:rsidR="00286775" w:rsidRPr="00FF6A8D" w:rsidRDefault="00286775" w:rsidP="00FF6A8D">
            <w:pPr>
              <w:contextualSpacing/>
              <w:jc w:val="right"/>
              <w:rPr>
                <w:sz w:val="20"/>
                <w:szCs w:val="20"/>
              </w:rPr>
            </w:pPr>
            <w:r w:rsidRPr="00FF6A8D">
              <w:rPr>
                <w:sz w:val="20"/>
                <w:szCs w:val="20"/>
              </w:rPr>
              <w:t>55</w:t>
            </w:r>
          </w:p>
        </w:tc>
        <w:tc>
          <w:tcPr>
            <w:tcW w:w="853" w:type="dxa"/>
            <w:vAlign w:val="center"/>
          </w:tcPr>
          <w:p w14:paraId="6AA21354" w14:textId="77777777" w:rsidR="00286775" w:rsidRPr="00FF6A8D" w:rsidRDefault="00286775" w:rsidP="00FF6A8D">
            <w:pPr>
              <w:contextualSpacing/>
              <w:jc w:val="right"/>
              <w:rPr>
                <w:sz w:val="20"/>
                <w:szCs w:val="20"/>
              </w:rPr>
            </w:pPr>
            <w:r w:rsidRPr="00FF6A8D">
              <w:rPr>
                <w:sz w:val="20"/>
                <w:szCs w:val="20"/>
              </w:rPr>
              <w:t>1088</w:t>
            </w:r>
          </w:p>
        </w:tc>
      </w:tr>
      <w:tr w:rsidR="00FF6A8D" w:rsidRPr="00FF6A8D" w14:paraId="7200D1CC" w14:textId="77777777" w:rsidTr="00FF6A8D">
        <w:trPr>
          <w:trHeight w:val="397"/>
        </w:trPr>
        <w:tc>
          <w:tcPr>
            <w:tcW w:w="1557" w:type="dxa"/>
            <w:tcBorders>
              <w:left w:val="single" w:sz="4" w:space="0" w:color="auto"/>
            </w:tcBorders>
            <w:vAlign w:val="center"/>
          </w:tcPr>
          <w:p w14:paraId="49FD9BAF" w14:textId="00964FBF" w:rsidR="00286775" w:rsidRPr="00FF6A8D" w:rsidRDefault="00286775" w:rsidP="007604D6">
            <w:pPr>
              <w:contextualSpacing/>
              <w:jc w:val="center"/>
              <w:rPr>
                <w:sz w:val="20"/>
                <w:szCs w:val="20"/>
              </w:rPr>
            </w:pPr>
            <w:r w:rsidRPr="00FF6A8D">
              <w:rPr>
                <w:sz w:val="20"/>
                <w:szCs w:val="20"/>
              </w:rPr>
              <w:t>N &amp; C</w:t>
            </w:r>
            <w:r w:rsidR="00FF6A8D" w:rsidRPr="00FF6A8D">
              <w:rPr>
                <w:sz w:val="20"/>
                <w:szCs w:val="20"/>
              </w:rPr>
              <w:t xml:space="preserve"> </w:t>
            </w:r>
            <w:r w:rsidRPr="00FF6A8D">
              <w:rPr>
                <w:sz w:val="20"/>
                <w:szCs w:val="20"/>
              </w:rPr>
              <w:t>America</w:t>
            </w:r>
          </w:p>
        </w:tc>
        <w:tc>
          <w:tcPr>
            <w:tcW w:w="1133" w:type="dxa"/>
            <w:vAlign w:val="center"/>
          </w:tcPr>
          <w:p w14:paraId="214A6F61" w14:textId="77777777" w:rsidR="00286775" w:rsidRPr="00FF6A8D" w:rsidRDefault="00286775" w:rsidP="00FB1188">
            <w:pPr>
              <w:jc w:val="right"/>
              <w:rPr>
                <w:sz w:val="20"/>
                <w:szCs w:val="20"/>
                <w:lang w:eastAsia="ko-KR"/>
              </w:rPr>
            </w:pPr>
            <w:r w:rsidRPr="00FF6A8D">
              <w:rPr>
                <w:color w:val="000000"/>
                <w:sz w:val="20"/>
                <w:szCs w:val="20"/>
              </w:rPr>
              <w:t>3</w:t>
            </w:r>
          </w:p>
        </w:tc>
        <w:tc>
          <w:tcPr>
            <w:tcW w:w="1138" w:type="dxa"/>
            <w:vAlign w:val="center"/>
          </w:tcPr>
          <w:p w14:paraId="3F9F97CE"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688FA32F"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69742ABF"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2898D813" w14:textId="77777777" w:rsidR="00286775" w:rsidRPr="00FF6A8D" w:rsidRDefault="00286775" w:rsidP="00FB1188">
            <w:pPr>
              <w:jc w:val="right"/>
              <w:rPr>
                <w:sz w:val="20"/>
                <w:szCs w:val="20"/>
                <w:lang w:eastAsia="ko-KR"/>
              </w:rPr>
            </w:pPr>
            <w:r w:rsidRPr="00FF6A8D">
              <w:rPr>
                <w:color w:val="000000"/>
                <w:sz w:val="20"/>
                <w:szCs w:val="20"/>
              </w:rPr>
              <w:t>14</w:t>
            </w:r>
          </w:p>
        </w:tc>
        <w:tc>
          <w:tcPr>
            <w:tcW w:w="1138" w:type="dxa"/>
            <w:vAlign w:val="center"/>
          </w:tcPr>
          <w:p w14:paraId="0AA61FF5" w14:textId="77777777" w:rsidR="00286775" w:rsidRPr="00FF6A8D" w:rsidRDefault="00286775" w:rsidP="00FB1188">
            <w:pPr>
              <w:jc w:val="right"/>
              <w:rPr>
                <w:sz w:val="20"/>
                <w:szCs w:val="20"/>
                <w:lang w:eastAsia="ko-KR"/>
              </w:rPr>
            </w:pPr>
            <w:r w:rsidRPr="00FF6A8D">
              <w:rPr>
                <w:color w:val="000000"/>
                <w:sz w:val="20"/>
                <w:szCs w:val="20"/>
              </w:rPr>
              <w:t>6</w:t>
            </w:r>
          </w:p>
        </w:tc>
        <w:tc>
          <w:tcPr>
            <w:tcW w:w="853" w:type="dxa"/>
            <w:vAlign w:val="center"/>
          </w:tcPr>
          <w:p w14:paraId="22249F52" w14:textId="77777777" w:rsidR="00286775" w:rsidRPr="00FF6A8D" w:rsidRDefault="00286775" w:rsidP="00FB1188">
            <w:pPr>
              <w:jc w:val="right"/>
              <w:rPr>
                <w:sz w:val="20"/>
                <w:szCs w:val="20"/>
                <w:lang w:eastAsia="ko-KR"/>
              </w:rPr>
            </w:pPr>
            <w:r w:rsidRPr="00FF6A8D">
              <w:rPr>
                <w:color w:val="000000"/>
                <w:sz w:val="20"/>
                <w:szCs w:val="20"/>
              </w:rPr>
              <w:t>23</w:t>
            </w:r>
          </w:p>
        </w:tc>
      </w:tr>
      <w:tr w:rsidR="00FF6A8D" w:rsidRPr="00FF6A8D" w14:paraId="3C4602F0" w14:textId="77777777" w:rsidTr="00FF6A8D">
        <w:trPr>
          <w:trHeight w:val="397"/>
        </w:trPr>
        <w:tc>
          <w:tcPr>
            <w:tcW w:w="1557" w:type="dxa"/>
            <w:tcBorders>
              <w:left w:val="single" w:sz="4" w:space="0" w:color="auto"/>
            </w:tcBorders>
            <w:vAlign w:val="center"/>
          </w:tcPr>
          <w:p w14:paraId="247D641D" w14:textId="77777777" w:rsidR="00286775" w:rsidRPr="00FF6A8D" w:rsidRDefault="00286775" w:rsidP="007604D6">
            <w:pPr>
              <w:contextualSpacing/>
              <w:jc w:val="center"/>
              <w:rPr>
                <w:sz w:val="20"/>
                <w:szCs w:val="20"/>
              </w:rPr>
            </w:pPr>
            <w:r w:rsidRPr="00FF6A8D">
              <w:rPr>
                <w:sz w:val="20"/>
                <w:szCs w:val="20"/>
              </w:rPr>
              <w:t>Caribbean</w:t>
            </w:r>
          </w:p>
        </w:tc>
        <w:tc>
          <w:tcPr>
            <w:tcW w:w="1133" w:type="dxa"/>
            <w:vAlign w:val="center"/>
          </w:tcPr>
          <w:p w14:paraId="797680AD" w14:textId="77777777" w:rsidR="00286775" w:rsidRPr="00FF6A8D" w:rsidRDefault="00286775" w:rsidP="00FB1188">
            <w:pPr>
              <w:jc w:val="right"/>
              <w:rPr>
                <w:sz w:val="20"/>
                <w:szCs w:val="20"/>
                <w:lang w:eastAsia="ko-KR"/>
              </w:rPr>
            </w:pPr>
            <w:r w:rsidRPr="00FF6A8D">
              <w:rPr>
                <w:color w:val="000000"/>
                <w:sz w:val="20"/>
                <w:szCs w:val="20"/>
              </w:rPr>
              <w:t>2</w:t>
            </w:r>
          </w:p>
        </w:tc>
        <w:tc>
          <w:tcPr>
            <w:tcW w:w="1138" w:type="dxa"/>
            <w:vAlign w:val="center"/>
          </w:tcPr>
          <w:p w14:paraId="52336C60"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19D17EB6" w14:textId="77777777" w:rsidR="00286775" w:rsidRPr="00FF6A8D" w:rsidRDefault="00286775" w:rsidP="00FB1188">
            <w:pPr>
              <w:jc w:val="right"/>
              <w:rPr>
                <w:sz w:val="20"/>
                <w:szCs w:val="20"/>
                <w:lang w:eastAsia="ko-KR"/>
              </w:rPr>
            </w:pPr>
            <w:r w:rsidRPr="00FF6A8D">
              <w:rPr>
                <w:color w:val="000000"/>
                <w:sz w:val="20"/>
                <w:szCs w:val="20"/>
              </w:rPr>
              <w:t>1</w:t>
            </w:r>
          </w:p>
        </w:tc>
        <w:tc>
          <w:tcPr>
            <w:tcW w:w="1138" w:type="dxa"/>
            <w:vAlign w:val="center"/>
          </w:tcPr>
          <w:p w14:paraId="14F6CBCF"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5AF586CF" w14:textId="77777777" w:rsidR="00286775" w:rsidRPr="00FF6A8D" w:rsidRDefault="00286775" w:rsidP="00FB1188">
            <w:pPr>
              <w:jc w:val="right"/>
              <w:rPr>
                <w:sz w:val="20"/>
                <w:szCs w:val="20"/>
                <w:highlight w:val="yellow"/>
                <w:lang w:eastAsia="ko-KR"/>
              </w:rPr>
            </w:pPr>
            <w:r w:rsidRPr="00FF6A8D">
              <w:rPr>
                <w:color w:val="000000"/>
                <w:sz w:val="20"/>
                <w:szCs w:val="20"/>
              </w:rPr>
              <w:t>106</w:t>
            </w:r>
          </w:p>
        </w:tc>
        <w:tc>
          <w:tcPr>
            <w:tcW w:w="1138" w:type="dxa"/>
            <w:vAlign w:val="center"/>
          </w:tcPr>
          <w:p w14:paraId="18419F66" w14:textId="77777777" w:rsidR="00286775" w:rsidRPr="00FF6A8D" w:rsidRDefault="00286775" w:rsidP="00FB1188">
            <w:pPr>
              <w:jc w:val="right"/>
              <w:rPr>
                <w:sz w:val="20"/>
                <w:szCs w:val="20"/>
                <w:highlight w:val="yellow"/>
                <w:lang w:eastAsia="ko-KR"/>
              </w:rPr>
            </w:pPr>
            <w:r w:rsidRPr="00FF6A8D">
              <w:rPr>
                <w:color w:val="000000"/>
                <w:sz w:val="20"/>
                <w:szCs w:val="20"/>
              </w:rPr>
              <w:t>23</w:t>
            </w:r>
          </w:p>
        </w:tc>
        <w:tc>
          <w:tcPr>
            <w:tcW w:w="853" w:type="dxa"/>
            <w:vAlign w:val="center"/>
          </w:tcPr>
          <w:p w14:paraId="288CCA9F" w14:textId="77777777" w:rsidR="00286775" w:rsidRPr="00FF6A8D" w:rsidRDefault="00286775" w:rsidP="00FB1188">
            <w:pPr>
              <w:jc w:val="right"/>
              <w:rPr>
                <w:sz w:val="20"/>
                <w:szCs w:val="20"/>
                <w:lang w:eastAsia="ko-KR"/>
              </w:rPr>
            </w:pPr>
            <w:r w:rsidRPr="00FF6A8D">
              <w:rPr>
                <w:color w:val="000000"/>
                <w:sz w:val="20"/>
                <w:szCs w:val="20"/>
              </w:rPr>
              <w:t>132</w:t>
            </w:r>
          </w:p>
        </w:tc>
      </w:tr>
      <w:tr w:rsidR="00FF6A8D" w:rsidRPr="00FF6A8D" w14:paraId="329B6687" w14:textId="77777777" w:rsidTr="00FF6A8D">
        <w:trPr>
          <w:trHeight w:val="397"/>
        </w:trPr>
        <w:tc>
          <w:tcPr>
            <w:tcW w:w="1557" w:type="dxa"/>
            <w:tcBorders>
              <w:left w:val="single" w:sz="4" w:space="0" w:color="auto"/>
            </w:tcBorders>
            <w:vAlign w:val="center"/>
          </w:tcPr>
          <w:p w14:paraId="64EB8E79" w14:textId="0C767209" w:rsidR="00286775" w:rsidRPr="00FF6A8D" w:rsidRDefault="00286775" w:rsidP="007604D6">
            <w:pPr>
              <w:contextualSpacing/>
              <w:jc w:val="center"/>
              <w:rPr>
                <w:sz w:val="20"/>
                <w:szCs w:val="20"/>
              </w:rPr>
            </w:pPr>
            <w:r w:rsidRPr="00FF6A8D">
              <w:rPr>
                <w:sz w:val="20"/>
                <w:szCs w:val="20"/>
              </w:rPr>
              <w:t>S</w:t>
            </w:r>
            <w:r w:rsidR="00FF6A8D" w:rsidRPr="00FF6A8D">
              <w:rPr>
                <w:sz w:val="20"/>
                <w:szCs w:val="20"/>
              </w:rPr>
              <w:t xml:space="preserve"> </w:t>
            </w:r>
            <w:r w:rsidRPr="00FF6A8D">
              <w:rPr>
                <w:sz w:val="20"/>
                <w:szCs w:val="20"/>
              </w:rPr>
              <w:t>America</w:t>
            </w:r>
          </w:p>
        </w:tc>
        <w:tc>
          <w:tcPr>
            <w:tcW w:w="1133" w:type="dxa"/>
            <w:vAlign w:val="center"/>
          </w:tcPr>
          <w:p w14:paraId="3BC59744"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2648E758"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55DFD410"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06D75364"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0DA6D42F" w14:textId="77777777" w:rsidR="00286775" w:rsidRPr="00FF6A8D" w:rsidRDefault="00286775" w:rsidP="00FB1188">
            <w:pPr>
              <w:jc w:val="right"/>
              <w:rPr>
                <w:sz w:val="20"/>
                <w:szCs w:val="20"/>
                <w:lang w:eastAsia="ko-KR"/>
              </w:rPr>
            </w:pPr>
            <w:r w:rsidRPr="00FF6A8D">
              <w:rPr>
                <w:color w:val="000000"/>
                <w:sz w:val="20"/>
                <w:szCs w:val="20"/>
              </w:rPr>
              <w:t>15</w:t>
            </w:r>
          </w:p>
        </w:tc>
        <w:tc>
          <w:tcPr>
            <w:tcW w:w="1138" w:type="dxa"/>
            <w:vAlign w:val="center"/>
          </w:tcPr>
          <w:p w14:paraId="5426D309" w14:textId="77777777" w:rsidR="00286775" w:rsidRPr="00FF6A8D" w:rsidRDefault="00286775" w:rsidP="00FB1188">
            <w:pPr>
              <w:jc w:val="right"/>
              <w:rPr>
                <w:sz w:val="20"/>
                <w:szCs w:val="20"/>
                <w:lang w:eastAsia="ko-KR"/>
              </w:rPr>
            </w:pPr>
            <w:r w:rsidRPr="00FF6A8D">
              <w:rPr>
                <w:color w:val="000000"/>
                <w:sz w:val="20"/>
                <w:szCs w:val="20"/>
              </w:rPr>
              <w:t>8</w:t>
            </w:r>
          </w:p>
        </w:tc>
        <w:tc>
          <w:tcPr>
            <w:tcW w:w="853" w:type="dxa"/>
            <w:vAlign w:val="center"/>
          </w:tcPr>
          <w:p w14:paraId="707AD071" w14:textId="77777777" w:rsidR="00286775" w:rsidRPr="00FF6A8D" w:rsidRDefault="00286775" w:rsidP="00FB1188">
            <w:pPr>
              <w:jc w:val="right"/>
              <w:rPr>
                <w:sz w:val="20"/>
                <w:szCs w:val="20"/>
                <w:lang w:eastAsia="ko-KR"/>
              </w:rPr>
            </w:pPr>
            <w:r w:rsidRPr="00FF6A8D">
              <w:rPr>
                <w:color w:val="000000"/>
                <w:sz w:val="20"/>
                <w:szCs w:val="20"/>
              </w:rPr>
              <w:t>23</w:t>
            </w:r>
          </w:p>
        </w:tc>
      </w:tr>
      <w:tr w:rsidR="00FF6A8D" w:rsidRPr="00FF6A8D" w14:paraId="47365A79" w14:textId="77777777" w:rsidTr="00FF6A8D">
        <w:trPr>
          <w:trHeight w:val="397"/>
        </w:trPr>
        <w:tc>
          <w:tcPr>
            <w:tcW w:w="1557" w:type="dxa"/>
            <w:tcBorders>
              <w:left w:val="single" w:sz="4" w:space="0" w:color="auto"/>
            </w:tcBorders>
            <w:vAlign w:val="center"/>
          </w:tcPr>
          <w:p w14:paraId="0EB91D0A" w14:textId="00F0A205" w:rsidR="00286775" w:rsidRPr="00FF6A8D" w:rsidRDefault="00286775" w:rsidP="007604D6">
            <w:pPr>
              <w:contextualSpacing/>
              <w:jc w:val="center"/>
              <w:rPr>
                <w:sz w:val="20"/>
                <w:szCs w:val="20"/>
              </w:rPr>
            </w:pPr>
            <w:r w:rsidRPr="00FF6A8D">
              <w:rPr>
                <w:sz w:val="20"/>
                <w:szCs w:val="20"/>
              </w:rPr>
              <w:t>Europe, Middle East &amp; N Africa</w:t>
            </w:r>
          </w:p>
        </w:tc>
        <w:tc>
          <w:tcPr>
            <w:tcW w:w="1133" w:type="dxa"/>
            <w:vAlign w:val="center"/>
          </w:tcPr>
          <w:p w14:paraId="6E9BD3DC" w14:textId="77777777" w:rsidR="00286775" w:rsidRPr="00FF6A8D" w:rsidRDefault="00286775" w:rsidP="00FB1188">
            <w:pPr>
              <w:jc w:val="right"/>
              <w:rPr>
                <w:sz w:val="20"/>
                <w:szCs w:val="20"/>
                <w:lang w:eastAsia="ko-KR"/>
              </w:rPr>
            </w:pPr>
            <w:r w:rsidRPr="00FF6A8D">
              <w:rPr>
                <w:color w:val="000000"/>
                <w:sz w:val="20"/>
                <w:szCs w:val="20"/>
              </w:rPr>
              <w:t>5</w:t>
            </w:r>
          </w:p>
        </w:tc>
        <w:tc>
          <w:tcPr>
            <w:tcW w:w="1138" w:type="dxa"/>
            <w:vAlign w:val="center"/>
          </w:tcPr>
          <w:p w14:paraId="6B1B86D8"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1A110A47"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1AC3F85F" w14:textId="77777777" w:rsidR="00286775" w:rsidRPr="00FF6A8D" w:rsidRDefault="00286775" w:rsidP="00FB1188">
            <w:pPr>
              <w:jc w:val="right"/>
              <w:rPr>
                <w:sz w:val="20"/>
                <w:szCs w:val="20"/>
                <w:lang w:eastAsia="ko-KR"/>
              </w:rPr>
            </w:pPr>
            <w:r w:rsidRPr="00FF6A8D">
              <w:rPr>
                <w:color w:val="000000"/>
                <w:sz w:val="20"/>
                <w:szCs w:val="20"/>
              </w:rPr>
              <w:t>2</w:t>
            </w:r>
          </w:p>
        </w:tc>
        <w:tc>
          <w:tcPr>
            <w:tcW w:w="1133" w:type="dxa"/>
            <w:vAlign w:val="center"/>
          </w:tcPr>
          <w:p w14:paraId="6B1C1F4A" w14:textId="77777777" w:rsidR="00286775" w:rsidRPr="00FF6A8D" w:rsidRDefault="00286775" w:rsidP="00FB1188">
            <w:pPr>
              <w:jc w:val="right"/>
              <w:rPr>
                <w:sz w:val="20"/>
                <w:szCs w:val="20"/>
                <w:lang w:eastAsia="ko-KR"/>
              </w:rPr>
            </w:pPr>
            <w:r w:rsidRPr="00FF6A8D">
              <w:rPr>
                <w:color w:val="000000"/>
                <w:sz w:val="20"/>
                <w:szCs w:val="20"/>
              </w:rPr>
              <w:t>12</w:t>
            </w:r>
          </w:p>
        </w:tc>
        <w:tc>
          <w:tcPr>
            <w:tcW w:w="1138" w:type="dxa"/>
            <w:vAlign w:val="center"/>
          </w:tcPr>
          <w:p w14:paraId="30E93E5D" w14:textId="77777777" w:rsidR="00286775" w:rsidRPr="00FF6A8D" w:rsidRDefault="00286775" w:rsidP="00FB1188">
            <w:pPr>
              <w:jc w:val="right"/>
              <w:rPr>
                <w:sz w:val="20"/>
                <w:szCs w:val="20"/>
                <w:lang w:eastAsia="ko-KR"/>
              </w:rPr>
            </w:pPr>
            <w:r w:rsidRPr="00FF6A8D">
              <w:rPr>
                <w:color w:val="000000"/>
                <w:sz w:val="20"/>
                <w:szCs w:val="20"/>
              </w:rPr>
              <w:t>1</w:t>
            </w:r>
          </w:p>
        </w:tc>
        <w:tc>
          <w:tcPr>
            <w:tcW w:w="853" w:type="dxa"/>
            <w:vAlign w:val="center"/>
          </w:tcPr>
          <w:p w14:paraId="7F0A3F96" w14:textId="77777777" w:rsidR="00286775" w:rsidRPr="00FF6A8D" w:rsidRDefault="00286775" w:rsidP="00FB1188">
            <w:pPr>
              <w:jc w:val="right"/>
              <w:rPr>
                <w:sz w:val="20"/>
                <w:szCs w:val="20"/>
                <w:lang w:eastAsia="ko-KR"/>
              </w:rPr>
            </w:pPr>
            <w:r w:rsidRPr="00FF6A8D">
              <w:rPr>
                <w:color w:val="000000"/>
                <w:sz w:val="20"/>
                <w:szCs w:val="20"/>
              </w:rPr>
              <w:t>20</w:t>
            </w:r>
          </w:p>
        </w:tc>
      </w:tr>
      <w:tr w:rsidR="00FF6A8D" w:rsidRPr="00FF6A8D" w14:paraId="00133FEF" w14:textId="77777777" w:rsidTr="00FF6A8D">
        <w:trPr>
          <w:trHeight w:val="397"/>
        </w:trPr>
        <w:tc>
          <w:tcPr>
            <w:tcW w:w="1557" w:type="dxa"/>
            <w:tcBorders>
              <w:left w:val="single" w:sz="4" w:space="0" w:color="auto"/>
            </w:tcBorders>
            <w:vAlign w:val="center"/>
          </w:tcPr>
          <w:p w14:paraId="0B39ACE7" w14:textId="1199F80F" w:rsidR="00286775" w:rsidRPr="00FF6A8D" w:rsidRDefault="00286775" w:rsidP="007604D6">
            <w:pPr>
              <w:contextualSpacing/>
              <w:jc w:val="center"/>
              <w:rPr>
                <w:sz w:val="20"/>
                <w:szCs w:val="20"/>
              </w:rPr>
            </w:pPr>
            <w:r w:rsidRPr="00FF6A8D">
              <w:rPr>
                <w:sz w:val="20"/>
                <w:szCs w:val="20"/>
              </w:rPr>
              <w:t>S Asia</w:t>
            </w:r>
          </w:p>
        </w:tc>
        <w:tc>
          <w:tcPr>
            <w:tcW w:w="1133" w:type="dxa"/>
            <w:vAlign w:val="center"/>
          </w:tcPr>
          <w:p w14:paraId="3EAABE55"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3754A75C"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45A53E27" w14:textId="77777777" w:rsidR="00286775" w:rsidRPr="00FF6A8D" w:rsidRDefault="00286775" w:rsidP="00FB1188">
            <w:pPr>
              <w:jc w:val="right"/>
              <w:rPr>
                <w:sz w:val="20"/>
                <w:szCs w:val="20"/>
                <w:lang w:eastAsia="ko-KR"/>
              </w:rPr>
            </w:pPr>
            <w:r w:rsidRPr="00FF6A8D">
              <w:rPr>
                <w:color w:val="000000"/>
                <w:sz w:val="20"/>
                <w:szCs w:val="20"/>
              </w:rPr>
              <w:t>0</w:t>
            </w:r>
          </w:p>
        </w:tc>
        <w:tc>
          <w:tcPr>
            <w:tcW w:w="1138" w:type="dxa"/>
            <w:vAlign w:val="center"/>
          </w:tcPr>
          <w:p w14:paraId="6F4E2DD0"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254087FD" w14:textId="77777777" w:rsidR="00286775" w:rsidRPr="00FF6A8D" w:rsidRDefault="00286775" w:rsidP="00FB1188">
            <w:pPr>
              <w:jc w:val="right"/>
              <w:rPr>
                <w:sz w:val="20"/>
                <w:szCs w:val="20"/>
                <w:lang w:eastAsia="ko-KR"/>
              </w:rPr>
            </w:pPr>
            <w:r w:rsidRPr="00FF6A8D">
              <w:rPr>
                <w:color w:val="000000"/>
                <w:sz w:val="20"/>
                <w:szCs w:val="20"/>
              </w:rPr>
              <w:t>17</w:t>
            </w:r>
          </w:p>
        </w:tc>
        <w:tc>
          <w:tcPr>
            <w:tcW w:w="1138" w:type="dxa"/>
            <w:vAlign w:val="center"/>
          </w:tcPr>
          <w:p w14:paraId="37ADBF77" w14:textId="77777777" w:rsidR="00286775" w:rsidRPr="00FF6A8D" w:rsidRDefault="00286775" w:rsidP="00FB1188">
            <w:pPr>
              <w:jc w:val="right"/>
              <w:rPr>
                <w:sz w:val="20"/>
                <w:szCs w:val="20"/>
                <w:lang w:eastAsia="ko-KR"/>
              </w:rPr>
            </w:pPr>
            <w:r w:rsidRPr="00FF6A8D">
              <w:rPr>
                <w:color w:val="000000"/>
                <w:sz w:val="20"/>
                <w:szCs w:val="20"/>
              </w:rPr>
              <w:t>2</w:t>
            </w:r>
          </w:p>
        </w:tc>
        <w:tc>
          <w:tcPr>
            <w:tcW w:w="853" w:type="dxa"/>
            <w:vAlign w:val="center"/>
          </w:tcPr>
          <w:p w14:paraId="1F9707CE" w14:textId="77777777" w:rsidR="00286775" w:rsidRPr="00FF6A8D" w:rsidRDefault="00286775" w:rsidP="00FB1188">
            <w:pPr>
              <w:jc w:val="right"/>
              <w:rPr>
                <w:sz w:val="20"/>
                <w:szCs w:val="20"/>
                <w:lang w:eastAsia="ko-KR"/>
              </w:rPr>
            </w:pPr>
            <w:r w:rsidRPr="00FF6A8D">
              <w:rPr>
                <w:color w:val="000000"/>
                <w:sz w:val="20"/>
                <w:szCs w:val="20"/>
              </w:rPr>
              <w:t>19</w:t>
            </w:r>
          </w:p>
        </w:tc>
      </w:tr>
      <w:tr w:rsidR="00FF6A8D" w:rsidRPr="00FF6A8D" w14:paraId="1A31C7A1" w14:textId="77777777" w:rsidTr="00FF6A8D">
        <w:trPr>
          <w:trHeight w:val="397"/>
        </w:trPr>
        <w:tc>
          <w:tcPr>
            <w:tcW w:w="1557" w:type="dxa"/>
            <w:tcBorders>
              <w:left w:val="single" w:sz="4" w:space="0" w:color="auto"/>
            </w:tcBorders>
            <w:vAlign w:val="center"/>
          </w:tcPr>
          <w:p w14:paraId="7D885BFB" w14:textId="77777777" w:rsidR="00286775" w:rsidRPr="00FF6A8D" w:rsidRDefault="00286775" w:rsidP="007604D6">
            <w:pPr>
              <w:contextualSpacing/>
              <w:jc w:val="center"/>
              <w:rPr>
                <w:sz w:val="20"/>
                <w:szCs w:val="20"/>
              </w:rPr>
            </w:pPr>
            <w:r w:rsidRPr="00FF6A8D">
              <w:rPr>
                <w:sz w:val="20"/>
                <w:szCs w:val="20"/>
              </w:rPr>
              <w:t>Sub-Saharan Africa</w:t>
            </w:r>
          </w:p>
        </w:tc>
        <w:tc>
          <w:tcPr>
            <w:tcW w:w="1133" w:type="dxa"/>
            <w:vAlign w:val="center"/>
          </w:tcPr>
          <w:p w14:paraId="733DBA2C" w14:textId="77777777" w:rsidR="00286775" w:rsidRPr="00FF6A8D" w:rsidRDefault="00286775" w:rsidP="00FB1188">
            <w:pPr>
              <w:jc w:val="right"/>
              <w:rPr>
                <w:sz w:val="20"/>
                <w:szCs w:val="20"/>
                <w:lang w:eastAsia="ko-KR"/>
              </w:rPr>
            </w:pPr>
            <w:r w:rsidRPr="00FF6A8D">
              <w:rPr>
                <w:color w:val="000000"/>
                <w:sz w:val="20"/>
                <w:szCs w:val="20"/>
              </w:rPr>
              <w:t>1</w:t>
            </w:r>
          </w:p>
        </w:tc>
        <w:tc>
          <w:tcPr>
            <w:tcW w:w="1138" w:type="dxa"/>
            <w:vAlign w:val="center"/>
          </w:tcPr>
          <w:p w14:paraId="221C198E"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2B0D21E5" w14:textId="77777777" w:rsidR="00286775" w:rsidRPr="00FF6A8D" w:rsidRDefault="00286775" w:rsidP="00FB1188">
            <w:pPr>
              <w:jc w:val="right"/>
              <w:rPr>
                <w:sz w:val="20"/>
                <w:szCs w:val="20"/>
                <w:lang w:eastAsia="ko-KR"/>
              </w:rPr>
            </w:pPr>
            <w:r w:rsidRPr="00FF6A8D">
              <w:rPr>
                <w:color w:val="000000"/>
                <w:sz w:val="20"/>
                <w:szCs w:val="20"/>
              </w:rPr>
              <w:t>2</w:t>
            </w:r>
          </w:p>
        </w:tc>
        <w:tc>
          <w:tcPr>
            <w:tcW w:w="1138" w:type="dxa"/>
            <w:vAlign w:val="center"/>
          </w:tcPr>
          <w:p w14:paraId="31DA28B5" w14:textId="77777777" w:rsidR="00286775" w:rsidRPr="00FF6A8D" w:rsidRDefault="00286775" w:rsidP="00FB1188">
            <w:pPr>
              <w:jc w:val="right"/>
              <w:rPr>
                <w:sz w:val="20"/>
                <w:szCs w:val="20"/>
                <w:lang w:eastAsia="ko-KR"/>
              </w:rPr>
            </w:pPr>
            <w:r w:rsidRPr="00FF6A8D">
              <w:rPr>
                <w:color w:val="000000"/>
                <w:sz w:val="20"/>
                <w:szCs w:val="20"/>
              </w:rPr>
              <w:t>15</w:t>
            </w:r>
          </w:p>
        </w:tc>
        <w:tc>
          <w:tcPr>
            <w:tcW w:w="1133" w:type="dxa"/>
            <w:vAlign w:val="center"/>
          </w:tcPr>
          <w:p w14:paraId="19586B6B" w14:textId="77777777" w:rsidR="00286775" w:rsidRPr="00FF6A8D" w:rsidRDefault="00286775" w:rsidP="00FB1188">
            <w:pPr>
              <w:jc w:val="right"/>
              <w:rPr>
                <w:sz w:val="20"/>
                <w:szCs w:val="20"/>
                <w:highlight w:val="yellow"/>
                <w:lang w:eastAsia="ko-KR"/>
              </w:rPr>
            </w:pPr>
            <w:r w:rsidRPr="00FF6A8D">
              <w:rPr>
                <w:color w:val="000000"/>
                <w:sz w:val="20"/>
                <w:szCs w:val="20"/>
              </w:rPr>
              <w:t>64</w:t>
            </w:r>
          </w:p>
        </w:tc>
        <w:tc>
          <w:tcPr>
            <w:tcW w:w="1138" w:type="dxa"/>
            <w:vAlign w:val="center"/>
          </w:tcPr>
          <w:p w14:paraId="701D9C2B" w14:textId="77777777" w:rsidR="00286775" w:rsidRPr="00FF6A8D" w:rsidRDefault="00286775" w:rsidP="00FB1188">
            <w:pPr>
              <w:jc w:val="right"/>
              <w:rPr>
                <w:sz w:val="20"/>
                <w:szCs w:val="20"/>
                <w:highlight w:val="yellow"/>
                <w:lang w:eastAsia="ko-KR"/>
              </w:rPr>
            </w:pPr>
            <w:r w:rsidRPr="00FF6A8D">
              <w:rPr>
                <w:color w:val="000000"/>
                <w:sz w:val="20"/>
                <w:szCs w:val="20"/>
              </w:rPr>
              <w:t>1</w:t>
            </w:r>
          </w:p>
        </w:tc>
        <w:tc>
          <w:tcPr>
            <w:tcW w:w="853" w:type="dxa"/>
            <w:vAlign w:val="center"/>
          </w:tcPr>
          <w:p w14:paraId="3AFD1595" w14:textId="77777777" w:rsidR="00286775" w:rsidRPr="00FF6A8D" w:rsidRDefault="00286775" w:rsidP="00FB1188">
            <w:pPr>
              <w:jc w:val="right"/>
              <w:rPr>
                <w:sz w:val="20"/>
                <w:szCs w:val="20"/>
                <w:lang w:eastAsia="ko-KR"/>
              </w:rPr>
            </w:pPr>
            <w:r w:rsidRPr="00FF6A8D">
              <w:rPr>
                <w:color w:val="000000"/>
                <w:sz w:val="20"/>
                <w:szCs w:val="20"/>
              </w:rPr>
              <w:t>83</w:t>
            </w:r>
          </w:p>
        </w:tc>
      </w:tr>
      <w:tr w:rsidR="00FF6A8D" w:rsidRPr="00FF6A8D" w14:paraId="7A7C7953" w14:textId="77777777" w:rsidTr="00FF6A8D">
        <w:trPr>
          <w:trHeight w:val="397"/>
        </w:trPr>
        <w:tc>
          <w:tcPr>
            <w:tcW w:w="1557" w:type="dxa"/>
            <w:tcBorders>
              <w:left w:val="single" w:sz="4" w:space="0" w:color="auto"/>
            </w:tcBorders>
            <w:vAlign w:val="center"/>
          </w:tcPr>
          <w:p w14:paraId="02C41E72" w14:textId="226B9E62" w:rsidR="00286775" w:rsidRPr="00FF6A8D" w:rsidRDefault="00286775" w:rsidP="007604D6">
            <w:pPr>
              <w:contextualSpacing/>
              <w:jc w:val="center"/>
              <w:rPr>
                <w:sz w:val="20"/>
                <w:szCs w:val="20"/>
              </w:rPr>
            </w:pPr>
            <w:r w:rsidRPr="00FF6A8D">
              <w:rPr>
                <w:sz w:val="20"/>
                <w:szCs w:val="20"/>
              </w:rPr>
              <w:t>E &amp; S</w:t>
            </w:r>
            <w:r w:rsidR="00FF6A8D" w:rsidRPr="00FF6A8D">
              <w:rPr>
                <w:sz w:val="20"/>
                <w:szCs w:val="20"/>
              </w:rPr>
              <w:t>E</w:t>
            </w:r>
            <w:r w:rsidRPr="00FF6A8D">
              <w:rPr>
                <w:sz w:val="20"/>
                <w:szCs w:val="20"/>
              </w:rPr>
              <w:t xml:space="preserve"> Asia</w:t>
            </w:r>
          </w:p>
        </w:tc>
        <w:tc>
          <w:tcPr>
            <w:tcW w:w="1133" w:type="dxa"/>
            <w:vAlign w:val="center"/>
          </w:tcPr>
          <w:p w14:paraId="38D09C4F" w14:textId="77777777" w:rsidR="00286775" w:rsidRPr="00FF6A8D" w:rsidRDefault="00286775" w:rsidP="00FB1188">
            <w:pPr>
              <w:jc w:val="right"/>
              <w:rPr>
                <w:sz w:val="20"/>
                <w:szCs w:val="20"/>
                <w:lang w:eastAsia="ko-KR"/>
              </w:rPr>
            </w:pPr>
            <w:r w:rsidRPr="00FF6A8D">
              <w:rPr>
                <w:color w:val="000000"/>
                <w:sz w:val="20"/>
                <w:szCs w:val="20"/>
              </w:rPr>
              <w:t>10</w:t>
            </w:r>
          </w:p>
        </w:tc>
        <w:tc>
          <w:tcPr>
            <w:tcW w:w="1138" w:type="dxa"/>
            <w:vAlign w:val="center"/>
          </w:tcPr>
          <w:p w14:paraId="36095293" w14:textId="77777777" w:rsidR="00286775" w:rsidRPr="00FF6A8D" w:rsidRDefault="00286775" w:rsidP="00FB1188">
            <w:pPr>
              <w:jc w:val="right"/>
              <w:rPr>
                <w:sz w:val="20"/>
                <w:szCs w:val="20"/>
                <w:lang w:eastAsia="ko-KR"/>
              </w:rPr>
            </w:pPr>
            <w:r w:rsidRPr="00FF6A8D">
              <w:rPr>
                <w:color w:val="000000"/>
                <w:sz w:val="20"/>
                <w:szCs w:val="20"/>
              </w:rPr>
              <w:t>3</w:t>
            </w:r>
          </w:p>
        </w:tc>
        <w:tc>
          <w:tcPr>
            <w:tcW w:w="1133" w:type="dxa"/>
            <w:vAlign w:val="center"/>
          </w:tcPr>
          <w:p w14:paraId="1EB1B403" w14:textId="77777777" w:rsidR="00286775" w:rsidRPr="00FF6A8D" w:rsidRDefault="00286775" w:rsidP="00FB1188">
            <w:pPr>
              <w:jc w:val="right"/>
              <w:rPr>
                <w:sz w:val="20"/>
                <w:szCs w:val="20"/>
                <w:lang w:eastAsia="ko-KR"/>
              </w:rPr>
            </w:pPr>
            <w:r w:rsidRPr="00FF6A8D">
              <w:rPr>
                <w:color w:val="000000"/>
                <w:sz w:val="20"/>
                <w:szCs w:val="20"/>
              </w:rPr>
              <w:t>1</w:t>
            </w:r>
          </w:p>
        </w:tc>
        <w:tc>
          <w:tcPr>
            <w:tcW w:w="1138" w:type="dxa"/>
            <w:vAlign w:val="center"/>
          </w:tcPr>
          <w:p w14:paraId="22538C11" w14:textId="77777777" w:rsidR="00286775" w:rsidRPr="00FF6A8D" w:rsidRDefault="00286775" w:rsidP="00FB1188">
            <w:pPr>
              <w:jc w:val="right"/>
              <w:rPr>
                <w:sz w:val="20"/>
                <w:szCs w:val="20"/>
                <w:lang w:eastAsia="ko-KR"/>
              </w:rPr>
            </w:pPr>
            <w:r w:rsidRPr="00FF6A8D">
              <w:rPr>
                <w:color w:val="000000"/>
                <w:sz w:val="20"/>
                <w:szCs w:val="20"/>
              </w:rPr>
              <w:t>0</w:t>
            </w:r>
          </w:p>
        </w:tc>
        <w:tc>
          <w:tcPr>
            <w:tcW w:w="1133" w:type="dxa"/>
            <w:vAlign w:val="center"/>
          </w:tcPr>
          <w:p w14:paraId="7A312BC2" w14:textId="77777777" w:rsidR="00286775" w:rsidRPr="00FF6A8D" w:rsidRDefault="00286775" w:rsidP="00FB1188">
            <w:pPr>
              <w:jc w:val="right"/>
              <w:rPr>
                <w:sz w:val="20"/>
                <w:szCs w:val="20"/>
                <w:lang w:eastAsia="ko-KR"/>
              </w:rPr>
            </w:pPr>
            <w:r w:rsidRPr="00FF6A8D">
              <w:rPr>
                <w:color w:val="000000"/>
                <w:sz w:val="20"/>
                <w:szCs w:val="20"/>
              </w:rPr>
              <w:t>21</w:t>
            </w:r>
          </w:p>
        </w:tc>
        <w:tc>
          <w:tcPr>
            <w:tcW w:w="1138" w:type="dxa"/>
            <w:vAlign w:val="center"/>
          </w:tcPr>
          <w:p w14:paraId="4B68AB89" w14:textId="77777777" w:rsidR="00286775" w:rsidRPr="00FF6A8D" w:rsidRDefault="00286775" w:rsidP="00FB1188">
            <w:pPr>
              <w:jc w:val="right"/>
              <w:rPr>
                <w:sz w:val="20"/>
                <w:szCs w:val="20"/>
                <w:lang w:eastAsia="ko-KR"/>
              </w:rPr>
            </w:pPr>
            <w:r w:rsidRPr="00FF6A8D">
              <w:rPr>
                <w:color w:val="000000"/>
                <w:sz w:val="20"/>
                <w:szCs w:val="20"/>
              </w:rPr>
              <w:t>13</w:t>
            </w:r>
          </w:p>
        </w:tc>
        <w:tc>
          <w:tcPr>
            <w:tcW w:w="853" w:type="dxa"/>
            <w:vAlign w:val="center"/>
          </w:tcPr>
          <w:p w14:paraId="09897C91" w14:textId="77777777" w:rsidR="00286775" w:rsidRPr="00FF6A8D" w:rsidRDefault="00286775" w:rsidP="00FB1188">
            <w:pPr>
              <w:jc w:val="right"/>
              <w:rPr>
                <w:sz w:val="20"/>
                <w:szCs w:val="20"/>
                <w:lang w:eastAsia="ko-KR"/>
              </w:rPr>
            </w:pPr>
            <w:r w:rsidRPr="00FF6A8D">
              <w:rPr>
                <w:color w:val="000000"/>
                <w:sz w:val="20"/>
                <w:szCs w:val="20"/>
              </w:rPr>
              <w:t>48</w:t>
            </w:r>
          </w:p>
        </w:tc>
      </w:tr>
      <w:tr w:rsidR="00FF6A8D" w:rsidRPr="00FF6A8D" w14:paraId="33B14190" w14:textId="77777777" w:rsidTr="00FF6A8D">
        <w:trPr>
          <w:trHeight w:val="397"/>
        </w:trPr>
        <w:tc>
          <w:tcPr>
            <w:tcW w:w="1557" w:type="dxa"/>
            <w:tcBorders>
              <w:left w:val="single" w:sz="4" w:space="0" w:color="auto"/>
            </w:tcBorders>
            <w:vAlign w:val="center"/>
          </w:tcPr>
          <w:p w14:paraId="14475D44" w14:textId="77777777" w:rsidR="00286775" w:rsidRPr="00FF6A8D" w:rsidRDefault="00286775" w:rsidP="007604D6">
            <w:pPr>
              <w:contextualSpacing/>
              <w:jc w:val="center"/>
              <w:rPr>
                <w:sz w:val="20"/>
                <w:szCs w:val="20"/>
              </w:rPr>
            </w:pPr>
            <w:r w:rsidRPr="00FF6A8D">
              <w:rPr>
                <w:sz w:val="20"/>
                <w:szCs w:val="20"/>
              </w:rPr>
              <w:t>Pacific Islands</w:t>
            </w:r>
          </w:p>
        </w:tc>
        <w:tc>
          <w:tcPr>
            <w:tcW w:w="1133" w:type="dxa"/>
            <w:vAlign w:val="center"/>
          </w:tcPr>
          <w:p w14:paraId="10D1B3C7" w14:textId="77777777" w:rsidR="00286775" w:rsidRPr="00FF6A8D" w:rsidRDefault="00286775" w:rsidP="00FB1188">
            <w:pPr>
              <w:jc w:val="right"/>
              <w:rPr>
                <w:sz w:val="20"/>
                <w:szCs w:val="20"/>
                <w:lang w:eastAsia="ko-KR"/>
              </w:rPr>
            </w:pPr>
            <w:r w:rsidRPr="00FF6A8D">
              <w:rPr>
                <w:color w:val="000000"/>
                <w:sz w:val="20"/>
                <w:szCs w:val="20"/>
              </w:rPr>
              <w:t>522</w:t>
            </w:r>
          </w:p>
        </w:tc>
        <w:tc>
          <w:tcPr>
            <w:tcW w:w="1138" w:type="dxa"/>
            <w:vAlign w:val="center"/>
          </w:tcPr>
          <w:p w14:paraId="57EA8400" w14:textId="77777777" w:rsidR="00286775" w:rsidRPr="00FF6A8D" w:rsidRDefault="00286775" w:rsidP="00FB1188">
            <w:pPr>
              <w:jc w:val="right"/>
              <w:rPr>
                <w:sz w:val="20"/>
                <w:szCs w:val="20"/>
                <w:lang w:eastAsia="ko-KR"/>
              </w:rPr>
            </w:pPr>
            <w:r w:rsidRPr="00FF6A8D">
              <w:rPr>
                <w:color w:val="000000"/>
                <w:sz w:val="20"/>
                <w:szCs w:val="20"/>
              </w:rPr>
              <w:t>2</w:t>
            </w:r>
          </w:p>
        </w:tc>
        <w:tc>
          <w:tcPr>
            <w:tcW w:w="1133" w:type="dxa"/>
            <w:vAlign w:val="center"/>
          </w:tcPr>
          <w:p w14:paraId="5AD6E25E" w14:textId="77777777" w:rsidR="00286775" w:rsidRPr="00FF6A8D" w:rsidRDefault="00286775" w:rsidP="00FB1188">
            <w:pPr>
              <w:jc w:val="right"/>
              <w:rPr>
                <w:sz w:val="20"/>
                <w:szCs w:val="20"/>
                <w:lang w:eastAsia="ko-KR"/>
              </w:rPr>
            </w:pPr>
            <w:r w:rsidRPr="00FF6A8D">
              <w:rPr>
                <w:color w:val="000000"/>
                <w:sz w:val="20"/>
                <w:szCs w:val="20"/>
              </w:rPr>
              <w:t>93</w:t>
            </w:r>
          </w:p>
        </w:tc>
        <w:tc>
          <w:tcPr>
            <w:tcW w:w="1138" w:type="dxa"/>
            <w:vAlign w:val="center"/>
          </w:tcPr>
          <w:p w14:paraId="00B71F59" w14:textId="77777777" w:rsidR="00286775" w:rsidRPr="00FF6A8D" w:rsidRDefault="00286775" w:rsidP="00FB1188">
            <w:pPr>
              <w:jc w:val="right"/>
              <w:rPr>
                <w:sz w:val="20"/>
                <w:szCs w:val="20"/>
                <w:lang w:eastAsia="ko-KR"/>
              </w:rPr>
            </w:pPr>
            <w:r w:rsidRPr="00FF6A8D">
              <w:rPr>
                <w:color w:val="000000"/>
                <w:sz w:val="20"/>
                <w:szCs w:val="20"/>
              </w:rPr>
              <w:t>34</w:t>
            </w:r>
          </w:p>
        </w:tc>
        <w:tc>
          <w:tcPr>
            <w:tcW w:w="1133" w:type="dxa"/>
            <w:vAlign w:val="center"/>
          </w:tcPr>
          <w:p w14:paraId="0C3A3BBA" w14:textId="77777777" w:rsidR="00286775" w:rsidRPr="00FF6A8D" w:rsidRDefault="00286775" w:rsidP="00FB1188">
            <w:pPr>
              <w:jc w:val="right"/>
              <w:rPr>
                <w:sz w:val="20"/>
                <w:szCs w:val="20"/>
                <w:lang w:eastAsia="ko-KR"/>
              </w:rPr>
            </w:pPr>
            <w:r w:rsidRPr="00FF6A8D">
              <w:rPr>
                <w:color w:val="000000"/>
                <w:sz w:val="20"/>
                <w:szCs w:val="20"/>
              </w:rPr>
              <w:t>88</w:t>
            </w:r>
          </w:p>
        </w:tc>
        <w:tc>
          <w:tcPr>
            <w:tcW w:w="1138" w:type="dxa"/>
            <w:vAlign w:val="center"/>
          </w:tcPr>
          <w:p w14:paraId="3112105C" w14:textId="77777777" w:rsidR="00286775" w:rsidRPr="00FF6A8D" w:rsidRDefault="00286775" w:rsidP="00FB1188">
            <w:pPr>
              <w:jc w:val="right"/>
              <w:rPr>
                <w:sz w:val="20"/>
                <w:szCs w:val="20"/>
                <w:lang w:eastAsia="ko-KR"/>
              </w:rPr>
            </w:pPr>
            <w:r w:rsidRPr="00FF6A8D">
              <w:rPr>
                <w:color w:val="000000"/>
                <w:sz w:val="20"/>
                <w:szCs w:val="20"/>
              </w:rPr>
              <w:t>1</w:t>
            </w:r>
          </w:p>
        </w:tc>
        <w:tc>
          <w:tcPr>
            <w:tcW w:w="853" w:type="dxa"/>
            <w:vAlign w:val="center"/>
          </w:tcPr>
          <w:p w14:paraId="1D0A6AD5" w14:textId="77777777" w:rsidR="00286775" w:rsidRPr="00FF6A8D" w:rsidRDefault="00286775" w:rsidP="00FB1188">
            <w:pPr>
              <w:jc w:val="right"/>
              <w:rPr>
                <w:sz w:val="20"/>
                <w:szCs w:val="20"/>
                <w:lang w:eastAsia="ko-KR"/>
              </w:rPr>
            </w:pPr>
            <w:r w:rsidRPr="00FF6A8D">
              <w:rPr>
                <w:color w:val="000000"/>
                <w:sz w:val="20"/>
                <w:szCs w:val="20"/>
              </w:rPr>
              <w:t>740</w:t>
            </w:r>
          </w:p>
        </w:tc>
      </w:tr>
    </w:tbl>
    <w:p w14:paraId="322CFAC8" w14:textId="77777777" w:rsidR="00286775" w:rsidRDefault="00286775" w:rsidP="00D80E14">
      <w:pPr>
        <w:rPr>
          <w:lang w:eastAsia="ko-KR"/>
        </w:rPr>
      </w:pPr>
    </w:p>
    <w:p w14:paraId="630D793A" w14:textId="77777777" w:rsidR="00FF6A8D" w:rsidRDefault="00FF6A8D" w:rsidP="00D80E14">
      <w:pPr>
        <w:rPr>
          <w:lang w:eastAsia="ko-KR"/>
        </w:rPr>
      </w:pPr>
    </w:p>
    <w:p w14:paraId="029D951A" w14:textId="4C50768B" w:rsidR="00286775" w:rsidRDefault="00286775" w:rsidP="005F66D5">
      <w:pPr>
        <w:pStyle w:val="Caption"/>
        <w:rPr>
          <w:lang w:eastAsia="ko-KR"/>
        </w:rPr>
      </w:pPr>
      <w:bookmarkStart w:id="8" w:name="_Toc221022159"/>
      <w:r>
        <w:t xml:space="preserve">Supplementary Table </w:t>
      </w:r>
      <w:r>
        <w:fldChar w:fldCharType="begin"/>
      </w:r>
      <w:r>
        <w:instrText>SEQ Supplementary_Table \* ARABIC</w:instrText>
      </w:r>
      <w:r>
        <w:fldChar w:fldCharType="separate"/>
      </w:r>
      <w:r w:rsidR="001C2E6C">
        <w:rPr>
          <w:noProof/>
        </w:rPr>
        <w:t>2</w:t>
      </w:r>
      <w:r>
        <w:fldChar w:fldCharType="end"/>
      </w:r>
      <w:r>
        <w:rPr>
          <w:rFonts w:hint="eastAsia"/>
          <w:lang w:eastAsia="ko-KR"/>
        </w:rPr>
        <w:t xml:space="preserve">. </w:t>
      </w:r>
      <w:r w:rsidRPr="00C8620B">
        <w:rPr>
          <w:lang w:eastAsia="ko-KR"/>
        </w:rPr>
        <w:t>Median duration of consecutive data gaps by type and geographic region (</w:t>
      </w:r>
      <w:r w:rsidR="00FF6A8D">
        <w:rPr>
          <w:rFonts w:hint="eastAsia"/>
          <w:lang w:eastAsia="ko-KR"/>
        </w:rPr>
        <w:t xml:space="preserve">unit: </w:t>
      </w:r>
      <w:r w:rsidRPr="00C8620B">
        <w:rPr>
          <w:lang w:eastAsia="ko-KR"/>
        </w:rPr>
        <w:t>months).</w:t>
      </w:r>
      <w:bookmarkEnd w:id="8"/>
    </w:p>
    <w:tbl>
      <w:tblPr>
        <w:tblStyle w:val="TableGrid"/>
        <w:tblW w:w="9209" w:type="dxa"/>
        <w:tblLook w:val="04A0" w:firstRow="1" w:lastRow="0" w:firstColumn="1" w:lastColumn="0" w:noHBand="0" w:noVBand="1"/>
      </w:tblPr>
      <w:tblGrid>
        <w:gridCol w:w="1574"/>
        <w:gridCol w:w="1137"/>
        <w:gridCol w:w="1140"/>
        <w:gridCol w:w="1138"/>
        <w:gridCol w:w="1140"/>
        <w:gridCol w:w="1137"/>
        <w:gridCol w:w="1141"/>
        <w:gridCol w:w="802"/>
      </w:tblGrid>
      <w:tr w:rsidR="00286775" w:rsidRPr="00FB1188" w14:paraId="5E6B60D9" w14:textId="77777777" w:rsidTr="00FF6A8D">
        <w:trPr>
          <w:trHeight w:val="325"/>
        </w:trPr>
        <w:tc>
          <w:tcPr>
            <w:tcW w:w="1574" w:type="dxa"/>
            <w:vMerge w:val="restart"/>
            <w:vAlign w:val="center"/>
          </w:tcPr>
          <w:p w14:paraId="726DB862" w14:textId="77777777" w:rsidR="00286775" w:rsidRPr="00FB1188" w:rsidRDefault="00286775" w:rsidP="00FF6A8D">
            <w:pPr>
              <w:jc w:val="center"/>
              <w:rPr>
                <w:sz w:val="22"/>
                <w:szCs w:val="22"/>
                <w:lang w:eastAsia="ko-KR"/>
              </w:rPr>
            </w:pPr>
            <w:r w:rsidRPr="00FB1188">
              <w:rPr>
                <w:sz w:val="22"/>
                <w:szCs w:val="22"/>
                <w:lang w:eastAsia="ko-KR"/>
              </w:rPr>
              <w:t>Region</w:t>
            </w:r>
          </w:p>
        </w:tc>
        <w:tc>
          <w:tcPr>
            <w:tcW w:w="2277" w:type="dxa"/>
            <w:gridSpan w:val="2"/>
          </w:tcPr>
          <w:p w14:paraId="7647770F" w14:textId="77777777" w:rsidR="00286775" w:rsidRDefault="00286775" w:rsidP="00FB1188">
            <w:pPr>
              <w:jc w:val="center"/>
              <w:rPr>
                <w:sz w:val="22"/>
                <w:szCs w:val="22"/>
              </w:rPr>
            </w:pPr>
            <w:r w:rsidRPr="00FB1188">
              <w:rPr>
                <w:sz w:val="22"/>
                <w:szCs w:val="22"/>
              </w:rPr>
              <w:t xml:space="preserve">Small gap </w:t>
            </w:r>
          </w:p>
          <w:p w14:paraId="2EAF5F87" w14:textId="77777777" w:rsidR="00286775" w:rsidRPr="00FB1188" w:rsidRDefault="00286775" w:rsidP="00FB1188">
            <w:pPr>
              <w:jc w:val="center"/>
              <w:rPr>
                <w:sz w:val="22"/>
                <w:szCs w:val="22"/>
              </w:rPr>
            </w:pPr>
            <w:r w:rsidRPr="00FB1188">
              <w:rPr>
                <w:sz w:val="22"/>
                <w:szCs w:val="22"/>
              </w:rPr>
              <w:t>(</w:t>
            </w:r>
            <w:r w:rsidRPr="00FB1188">
              <w:rPr>
                <w:sz w:val="22"/>
                <w:szCs w:val="22"/>
                <w:lang w:eastAsia="ko-KR"/>
              </w:rPr>
              <w:t>1-4</w:t>
            </w:r>
            <w:r w:rsidRPr="00FB1188">
              <w:rPr>
                <w:sz w:val="22"/>
                <w:szCs w:val="22"/>
              </w:rPr>
              <w:t xml:space="preserve"> weeks)</w:t>
            </w:r>
          </w:p>
        </w:tc>
        <w:tc>
          <w:tcPr>
            <w:tcW w:w="2278" w:type="dxa"/>
            <w:gridSpan w:val="2"/>
          </w:tcPr>
          <w:p w14:paraId="18F0993C" w14:textId="77777777" w:rsidR="00286775" w:rsidRDefault="00286775" w:rsidP="00FB1188">
            <w:pPr>
              <w:jc w:val="center"/>
              <w:rPr>
                <w:sz w:val="22"/>
                <w:szCs w:val="22"/>
              </w:rPr>
            </w:pPr>
            <w:r w:rsidRPr="00FB1188">
              <w:rPr>
                <w:sz w:val="22"/>
                <w:szCs w:val="22"/>
              </w:rPr>
              <w:t xml:space="preserve">Medium gap </w:t>
            </w:r>
          </w:p>
          <w:p w14:paraId="61334872" w14:textId="77777777" w:rsidR="00286775" w:rsidRPr="00FB1188" w:rsidRDefault="00286775" w:rsidP="00FB1188">
            <w:pPr>
              <w:jc w:val="center"/>
              <w:rPr>
                <w:sz w:val="22"/>
                <w:szCs w:val="22"/>
              </w:rPr>
            </w:pPr>
            <w:r w:rsidRPr="00FB1188">
              <w:rPr>
                <w:sz w:val="22"/>
                <w:szCs w:val="22"/>
              </w:rPr>
              <w:t>(</w:t>
            </w:r>
            <w:r w:rsidRPr="00FB1188">
              <w:rPr>
                <w:sz w:val="22"/>
                <w:szCs w:val="22"/>
                <w:lang w:eastAsia="ko-KR"/>
              </w:rPr>
              <w:t>2-11 months</w:t>
            </w:r>
            <w:r w:rsidRPr="00FB1188">
              <w:rPr>
                <w:sz w:val="22"/>
                <w:szCs w:val="22"/>
              </w:rPr>
              <w:t>)</w:t>
            </w:r>
          </w:p>
        </w:tc>
        <w:tc>
          <w:tcPr>
            <w:tcW w:w="2278" w:type="dxa"/>
            <w:gridSpan w:val="2"/>
          </w:tcPr>
          <w:p w14:paraId="076F195B" w14:textId="77777777" w:rsidR="00286775" w:rsidRPr="00FB1188" w:rsidRDefault="00286775" w:rsidP="00FB1188">
            <w:pPr>
              <w:jc w:val="center"/>
              <w:rPr>
                <w:sz w:val="22"/>
                <w:szCs w:val="22"/>
              </w:rPr>
            </w:pPr>
            <w:r w:rsidRPr="00FB1188">
              <w:rPr>
                <w:sz w:val="22"/>
                <w:szCs w:val="22"/>
              </w:rPr>
              <w:t xml:space="preserve">Annual </w:t>
            </w:r>
            <w:proofErr w:type="spellStart"/>
            <w:r w:rsidRPr="00FB1188">
              <w:rPr>
                <w:sz w:val="22"/>
                <w:szCs w:val="22"/>
              </w:rPr>
              <w:t>dissagregation</w:t>
            </w:r>
            <w:proofErr w:type="spellEnd"/>
          </w:p>
        </w:tc>
        <w:tc>
          <w:tcPr>
            <w:tcW w:w="802" w:type="dxa"/>
            <w:vMerge w:val="restart"/>
          </w:tcPr>
          <w:p w14:paraId="4C2C66AA" w14:textId="77777777" w:rsidR="00286775" w:rsidRPr="00FB1188" w:rsidRDefault="00286775" w:rsidP="00FB1188">
            <w:pPr>
              <w:jc w:val="center"/>
              <w:rPr>
                <w:sz w:val="22"/>
                <w:szCs w:val="22"/>
                <w:lang w:eastAsia="ko-KR"/>
              </w:rPr>
            </w:pPr>
            <w:r w:rsidRPr="00FB1188">
              <w:rPr>
                <w:sz w:val="22"/>
                <w:szCs w:val="22"/>
                <w:lang w:eastAsia="ko-KR"/>
              </w:rPr>
              <w:t>Total</w:t>
            </w:r>
          </w:p>
        </w:tc>
      </w:tr>
      <w:tr w:rsidR="00FF6A8D" w:rsidRPr="00FB1188" w14:paraId="07862165" w14:textId="77777777" w:rsidTr="00FF6A8D">
        <w:trPr>
          <w:trHeight w:val="325"/>
        </w:trPr>
        <w:tc>
          <w:tcPr>
            <w:tcW w:w="1574" w:type="dxa"/>
            <w:vMerge/>
          </w:tcPr>
          <w:p w14:paraId="586F3D8C" w14:textId="77777777" w:rsidR="00286775" w:rsidRPr="00FB1188" w:rsidRDefault="00286775" w:rsidP="00CD4F30">
            <w:pPr>
              <w:rPr>
                <w:sz w:val="22"/>
                <w:szCs w:val="22"/>
              </w:rPr>
            </w:pPr>
          </w:p>
        </w:tc>
        <w:tc>
          <w:tcPr>
            <w:tcW w:w="1137" w:type="dxa"/>
          </w:tcPr>
          <w:p w14:paraId="3E990019" w14:textId="77777777" w:rsidR="00286775" w:rsidRPr="00FB1188" w:rsidRDefault="00286775" w:rsidP="00FB1188">
            <w:pPr>
              <w:jc w:val="center"/>
              <w:rPr>
                <w:sz w:val="22"/>
                <w:szCs w:val="22"/>
              </w:rPr>
            </w:pPr>
            <w:r w:rsidRPr="00FB1188">
              <w:rPr>
                <w:sz w:val="22"/>
                <w:szCs w:val="22"/>
              </w:rPr>
              <w:t>Inter.</w:t>
            </w:r>
          </w:p>
        </w:tc>
        <w:tc>
          <w:tcPr>
            <w:tcW w:w="1140" w:type="dxa"/>
          </w:tcPr>
          <w:p w14:paraId="0EA58990" w14:textId="77777777" w:rsidR="00286775" w:rsidRPr="00FB1188" w:rsidRDefault="00286775" w:rsidP="00FB1188">
            <w:pPr>
              <w:jc w:val="center"/>
              <w:rPr>
                <w:sz w:val="22"/>
                <w:szCs w:val="22"/>
              </w:rPr>
            </w:pPr>
            <w:proofErr w:type="spellStart"/>
            <w:r w:rsidRPr="00FB1188">
              <w:rPr>
                <w:sz w:val="22"/>
                <w:szCs w:val="22"/>
              </w:rPr>
              <w:t>Extrap</w:t>
            </w:r>
            <w:proofErr w:type="spellEnd"/>
            <w:r w:rsidRPr="00FB1188">
              <w:rPr>
                <w:sz w:val="22"/>
                <w:szCs w:val="22"/>
              </w:rPr>
              <w:t>.</w:t>
            </w:r>
          </w:p>
        </w:tc>
        <w:tc>
          <w:tcPr>
            <w:tcW w:w="1138" w:type="dxa"/>
          </w:tcPr>
          <w:p w14:paraId="7F9B21EA" w14:textId="77777777" w:rsidR="00286775" w:rsidRPr="00FB1188" w:rsidRDefault="00286775" w:rsidP="00FB1188">
            <w:pPr>
              <w:jc w:val="center"/>
              <w:rPr>
                <w:sz w:val="22"/>
                <w:szCs w:val="22"/>
              </w:rPr>
            </w:pPr>
            <w:r w:rsidRPr="00FB1188">
              <w:rPr>
                <w:sz w:val="22"/>
                <w:szCs w:val="22"/>
              </w:rPr>
              <w:t>Inter.</w:t>
            </w:r>
          </w:p>
        </w:tc>
        <w:tc>
          <w:tcPr>
            <w:tcW w:w="1140" w:type="dxa"/>
          </w:tcPr>
          <w:p w14:paraId="7D710E95" w14:textId="77777777" w:rsidR="00286775" w:rsidRPr="00FB1188" w:rsidRDefault="00286775" w:rsidP="00FB1188">
            <w:pPr>
              <w:jc w:val="center"/>
              <w:rPr>
                <w:sz w:val="22"/>
                <w:szCs w:val="22"/>
              </w:rPr>
            </w:pPr>
            <w:proofErr w:type="spellStart"/>
            <w:r w:rsidRPr="00FB1188">
              <w:rPr>
                <w:sz w:val="22"/>
                <w:szCs w:val="22"/>
              </w:rPr>
              <w:t>Extrap</w:t>
            </w:r>
            <w:proofErr w:type="spellEnd"/>
            <w:r w:rsidRPr="00FB1188">
              <w:rPr>
                <w:sz w:val="22"/>
                <w:szCs w:val="22"/>
              </w:rPr>
              <w:t>.</w:t>
            </w:r>
          </w:p>
        </w:tc>
        <w:tc>
          <w:tcPr>
            <w:tcW w:w="1137" w:type="dxa"/>
          </w:tcPr>
          <w:p w14:paraId="75495EA4" w14:textId="77777777" w:rsidR="00286775" w:rsidRPr="00FB1188" w:rsidRDefault="00286775" w:rsidP="00FB1188">
            <w:pPr>
              <w:jc w:val="center"/>
              <w:rPr>
                <w:sz w:val="22"/>
                <w:szCs w:val="22"/>
              </w:rPr>
            </w:pPr>
            <w:r w:rsidRPr="00FB1188">
              <w:rPr>
                <w:sz w:val="22"/>
                <w:szCs w:val="22"/>
              </w:rPr>
              <w:t>Inter.</w:t>
            </w:r>
          </w:p>
        </w:tc>
        <w:tc>
          <w:tcPr>
            <w:tcW w:w="1141" w:type="dxa"/>
          </w:tcPr>
          <w:p w14:paraId="1AC0A4CE" w14:textId="77777777" w:rsidR="00286775" w:rsidRPr="00FB1188" w:rsidRDefault="00286775" w:rsidP="00FB1188">
            <w:pPr>
              <w:jc w:val="center"/>
              <w:rPr>
                <w:sz w:val="22"/>
                <w:szCs w:val="22"/>
              </w:rPr>
            </w:pPr>
            <w:proofErr w:type="spellStart"/>
            <w:r w:rsidRPr="00FB1188">
              <w:rPr>
                <w:sz w:val="22"/>
                <w:szCs w:val="22"/>
              </w:rPr>
              <w:t>Extrap</w:t>
            </w:r>
            <w:proofErr w:type="spellEnd"/>
            <w:r w:rsidRPr="00FB1188">
              <w:rPr>
                <w:sz w:val="22"/>
                <w:szCs w:val="22"/>
              </w:rPr>
              <w:t>.</w:t>
            </w:r>
          </w:p>
        </w:tc>
        <w:tc>
          <w:tcPr>
            <w:tcW w:w="802" w:type="dxa"/>
            <w:vMerge/>
          </w:tcPr>
          <w:p w14:paraId="6B7F239D" w14:textId="77777777" w:rsidR="00286775" w:rsidRPr="00FB1188" w:rsidRDefault="00286775" w:rsidP="00CD4F30">
            <w:pPr>
              <w:rPr>
                <w:sz w:val="22"/>
                <w:szCs w:val="22"/>
              </w:rPr>
            </w:pPr>
          </w:p>
        </w:tc>
      </w:tr>
      <w:tr w:rsidR="00FF6A8D" w:rsidRPr="00FB1188" w14:paraId="4575893A" w14:textId="77777777" w:rsidTr="00FF6A8D">
        <w:trPr>
          <w:trHeight w:val="325"/>
        </w:trPr>
        <w:tc>
          <w:tcPr>
            <w:tcW w:w="1574" w:type="dxa"/>
            <w:vAlign w:val="center"/>
          </w:tcPr>
          <w:p w14:paraId="3FBBCDC6" w14:textId="6D99A841" w:rsidR="00FF6A8D" w:rsidRPr="00FB1188" w:rsidRDefault="00FF6A8D" w:rsidP="00FF6A8D">
            <w:pPr>
              <w:jc w:val="center"/>
              <w:rPr>
                <w:sz w:val="22"/>
                <w:szCs w:val="22"/>
              </w:rPr>
            </w:pPr>
            <w:r w:rsidRPr="00FF6A8D">
              <w:rPr>
                <w:sz w:val="20"/>
                <w:szCs w:val="20"/>
              </w:rPr>
              <w:t>Global</w:t>
            </w:r>
          </w:p>
        </w:tc>
        <w:tc>
          <w:tcPr>
            <w:tcW w:w="1137" w:type="dxa"/>
            <w:vAlign w:val="bottom"/>
          </w:tcPr>
          <w:p w14:paraId="22D1F39B" w14:textId="77777777" w:rsidR="00FF6A8D" w:rsidRPr="00FB1188" w:rsidRDefault="00FF6A8D" w:rsidP="00FF6A8D">
            <w:pPr>
              <w:jc w:val="right"/>
              <w:rPr>
                <w:color w:val="000000"/>
                <w:sz w:val="22"/>
                <w:szCs w:val="22"/>
              </w:rPr>
            </w:pPr>
            <w:r w:rsidRPr="00FB1188">
              <w:rPr>
                <w:color w:val="000000"/>
                <w:sz w:val="22"/>
                <w:szCs w:val="22"/>
              </w:rPr>
              <w:t>0.2</w:t>
            </w:r>
          </w:p>
        </w:tc>
        <w:tc>
          <w:tcPr>
            <w:tcW w:w="1140" w:type="dxa"/>
            <w:vAlign w:val="bottom"/>
          </w:tcPr>
          <w:p w14:paraId="6B7B5081" w14:textId="77777777" w:rsidR="00FF6A8D" w:rsidRPr="00FB1188" w:rsidRDefault="00FF6A8D" w:rsidP="00FF6A8D">
            <w:pPr>
              <w:tabs>
                <w:tab w:val="center" w:pos="357"/>
                <w:tab w:val="right" w:pos="715"/>
              </w:tabs>
              <w:jc w:val="right"/>
              <w:rPr>
                <w:color w:val="000000"/>
                <w:sz w:val="22"/>
                <w:szCs w:val="22"/>
              </w:rPr>
            </w:pPr>
            <w:r w:rsidRPr="00FB1188">
              <w:rPr>
                <w:color w:val="000000"/>
                <w:sz w:val="22"/>
                <w:szCs w:val="22"/>
              </w:rPr>
              <w:t>0.8</w:t>
            </w:r>
          </w:p>
        </w:tc>
        <w:tc>
          <w:tcPr>
            <w:tcW w:w="1138" w:type="dxa"/>
            <w:vAlign w:val="bottom"/>
          </w:tcPr>
          <w:p w14:paraId="74CC64D7" w14:textId="77777777" w:rsidR="00FF6A8D" w:rsidRPr="00FB1188" w:rsidRDefault="00FF6A8D" w:rsidP="00FF6A8D">
            <w:pPr>
              <w:jc w:val="right"/>
              <w:rPr>
                <w:color w:val="000000"/>
                <w:sz w:val="22"/>
                <w:szCs w:val="22"/>
              </w:rPr>
            </w:pPr>
            <w:r w:rsidRPr="00FB1188">
              <w:rPr>
                <w:color w:val="000000"/>
                <w:sz w:val="22"/>
                <w:szCs w:val="22"/>
              </w:rPr>
              <w:t>2.9</w:t>
            </w:r>
          </w:p>
        </w:tc>
        <w:tc>
          <w:tcPr>
            <w:tcW w:w="1140" w:type="dxa"/>
            <w:vAlign w:val="bottom"/>
          </w:tcPr>
          <w:p w14:paraId="60456F3C" w14:textId="77777777" w:rsidR="00FF6A8D" w:rsidRPr="00FB1188" w:rsidRDefault="00FF6A8D" w:rsidP="00FF6A8D">
            <w:pPr>
              <w:jc w:val="right"/>
              <w:rPr>
                <w:color w:val="000000"/>
                <w:sz w:val="22"/>
                <w:szCs w:val="22"/>
              </w:rPr>
            </w:pPr>
            <w:r w:rsidRPr="00FB1188">
              <w:rPr>
                <w:color w:val="000000"/>
                <w:sz w:val="22"/>
                <w:szCs w:val="22"/>
              </w:rPr>
              <w:t>5.0</w:t>
            </w:r>
          </w:p>
        </w:tc>
        <w:tc>
          <w:tcPr>
            <w:tcW w:w="1137" w:type="dxa"/>
            <w:vAlign w:val="bottom"/>
          </w:tcPr>
          <w:p w14:paraId="62C9369F" w14:textId="77777777" w:rsidR="00FF6A8D" w:rsidRPr="00FB1188" w:rsidRDefault="00FF6A8D" w:rsidP="00FF6A8D">
            <w:pPr>
              <w:jc w:val="right"/>
              <w:rPr>
                <w:color w:val="000000"/>
                <w:sz w:val="22"/>
                <w:szCs w:val="22"/>
                <w:lang w:eastAsia="ko-KR"/>
              </w:rPr>
            </w:pPr>
            <w:r w:rsidRPr="00FB1188">
              <w:rPr>
                <w:color w:val="000000"/>
                <w:sz w:val="22"/>
                <w:szCs w:val="22"/>
              </w:rPr>
              <w:t>30.0</w:t>
            </w:r>
          </w:p>
        </w:tc>
        <w:tc>
          <w:tcPr>
            <w:tcW w:w="1141" w:type="dxa"/>
            <w:vAlign w:val="bottom"/>
          </w:tcPr>
          <w:p w14:paraId="5C416C31" w14:textId="77777777" w:rsidR="00FF6A8D" w:rsidRPr="00FB1188" w:rsidRDefault="00FF6A8D" w:rsidP="00FF6A8D">
            <w:pPr>
              <w:jc w:val="right"/>
              <w:rPr>
                <w:color w:val="000000"/>
                <w:sz w:val="22"/>
                <w:szCs w:val="22"/>
              </w:rPr>
            </w:pPr>
            <w:r w:rsidRPr="00FB1188">
              <w:rPr>
                <w:color w:val="000000"/>
                <w:sz w:val="22"/>
                <w:szCs w:val="22"/>
              </w:rPr>
              <w:t>48.0</w:t>
            </w:r>
          </w:p>
        </w:tc>
        <w:tc>
          <w:tcPr>
            <w:tcW w:w="802" w:type="dxa"/>
            <w:vAlign w:val="bottom"/>
          </w:tcPr>
          <w:p w14:paraId="54E08C5C" w14:textId="77777777" w:rsidR="00FF6A8D" w:rsidRPr="00FB1188" w:rsidRDefault="00FF6A8D" w:rsidP="00FF6A8D">
            <w:pPr>
              <w:jc w:val="right"/>
              <w:rPr>
                <w:color w:val="000000"/>
                <w:sz w:val="22"/>
                <w:szCs w:val="22"/>
                <w:lang w:eastAsia="ko-KR"/>
              </w:rPr>
            </w:pPr>
            <w:r w:rsidRPr="00FB1188">
              <w:rPr>
                <w:color w:val="000000"/>
                <w:sz w:val="22"/>
                <w:szCs w:val="22"/>
              </w:rPr>
              <w:t>12.6</w:t>
            </w:r>
          </w:p>
        </w:tc>
      </w:tr>
      <w:tr w:rsidR="00FF6A8D" w:rsidRPr="00FB1188" w14:paraId="525F7B9F" w14:textId="77777777" w:rsidTr="00FF6A8D">
        <w:trPr>
          <w:trHeight w:val="325"/>
        </w:trPr>
        <w:tc>
          <w:tcPr>
            <w:tcW w:w="1574" w:type="dxa"/>
            <w:vAlign w:val="center"/>
          </w:tcPr>
          <w:p w14:paraId="491E4DD0" w14:textId="27F062D9" w:rsidR="00FF6A8D" w:rsidRPr="00051C30" w:rsidRDefault="00FF6A8D" w:rsidP="00FF6A8D">
            <w:pPr>
              <w:jc w:val="center"/>
              <w:rPr>
                <w:rFonts w:ascii="Aptos Narrow" w:hAnsi="Aptos Narrow"/>
                <w:color w:val="000000"/>
                <w:lang w:eastAsia="ko-KR"/>
              </w:rPr>
            </w:pPr>
            <w:r w:rsidRPr="00FF6A8D">
              <w:rPr>
                <w:sz w:val="20"/>
                <w:szCs w:val="20"/>
              </w:rPr>
              <w:t>N &amp; C America</w:t>
            </w:r>
          </w:p>
        </w:tc>
        <w:tc>
          <w:tcPr>
            <w:tcW w:w="1137" w:type="dxa"/>
            <w:vAlign w:val="center"/>
          </w:tcPr>
          <w:p w14:paraId="2A9BF2F0" w14:textId="77777777" w:rsidR="00FF6A8D" w:rsidRPr="00FB1188" w:rsidRDefault="00FF6A8D" w:rsidP="00FF6A8D">
            <w:pPr>
              <w:jc w:val="right"/>
              <w:rPr>
                <w:sz w:val="22"/>
                <w:szCs w:val="22"/>
                <w:lang w:eastAsia="ko-KR"/>
              </w:rPr>
            </w:pPr>
            <w:r w:rsidRPr="00FB1188">
              <w:rPr>
                <w:color w:val="000000"/>
                <w:sz w:val="22"/>
                <w:szCs w:val="22"/>
              </w:rPr>
              <w:t>0.2</w:t>
            </w:r>
          </w:p>
        </w:tc>
        <w:tc>
          <w:tcPr>
            <w:tcW w:w="1140" w:type="dxa"/>
            <w:vAlign w:val="center"/>
          </w:tcPr>
          <w:p w14:paraId="3BC3BAE1" w14:textId="62714275" w:rsidR="00FF6A8D" w:rsidRPr="00FB1188" w:rsidRDefault="00FF6A8D" w:rsidP="00FF6A8D">
            <w:pPr>
              <w:tabs>
                <w:tab w:val="center" w:pos="357"/>
                <w:tab w:val="right" w:pos="715"/>
              </w:tabs>
              <w:jc w:val="right"/>
              <w:rPr>
                <w:sz w:val="22"/>
                <w:szCs w:val="22"/>
                <w:lang w:eastAsia="ko-KR"/>
              </w:rPr>
            </w:pPr>
            <w:r>
              <w:rPr>
                <w:color w:val="000000"/>
                <w:sz w:val="22"/>
                <w:szCs w:val="22"/>
              </w:rPr>
              <w:t>-</w:t>
            </w:r>
          </w:p>
        </w:tc>
        <w:tc>
          <w:tcPr>
            <w:tcW w:w="1138" w:type="dxa"/>
            <w:vAlign w:val="center"/>
          </w:tcPr>
          <w:p w14:paraId="5EE50D79" w14:textId="1F0B857F"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1442BC97" w14:textId="48EE8618" w:rsidR="00FF6A8D" w:rsidRPr="00FB1188" w:rsidRDefault="00FF6A8D" w:rsidP="00FF6A8D">
            <w:pPr>
              <w:jc w:val="right"/>
              <w:rPr>
                <w:sz w:val="22"/>
                <w:szCs w:val="22"/>
                <w:lang w:eastAsia="ko-KR"/>
              </w:rPr>
            </w:pPr>
            <w:r>
              <w:rPr>
                <w:color w:val="000000"/>
                <w:sz w:val="22"/>
                <w:szCs w:val="22"/>
              </w:rPr>
              <w:t>-</w:t>
            </w:r>
          </w:p>
        </w:tc>
        <w:tc>
          <w:tcPr>
            <w:tcW w:w="1137" w:type="dxa"/>
            <w:vAlign w:val="center"/>
          </w:tcPr>
          <w:p w14:paraId="5F49BA54" w14:textId="77777777" w:rsidR="00FF6A8D" w:rsidRPr="00FB1188" w:rsidRDefault="00FF6A8D" w:rsidP="00FF6A8D">
            <w:pPr>
              <w:jc w:val="right"/>
              <w:rPr>
                <w:sz w:val="22"/>
                <w:szCs w:val="22"/>
                <w:lang w:eastAsia="ko-KR"/>
              </w:rPr>
            </w:pPr>
            <w:r w:rsidRPr="00FB1188">
              <w:rPr>
                <w:color w:val="000000"/>
                <w:sz w:val="22"/>
                <w:szCs w:val="22"/>
              </w:rPr>
              <w:t>60.0</w:t>
            </w:r>
          </w:p>
        </w:tc>
        <w:tc>
          <w:tcPr>
            <w:tcW w:w="1141" w:type="dxa"/>
            <w:vAlign w:val="center"/>
          </w:tcPr>
          <w:p w14:paraId="2A7E21AD" w14:textId="77777777" w:rsidR="00FF6A8D" w:rsidRPr="00FB1188" w:rsidRDefault="00FF6A8D" w:rsidP="00FF6A8D">
            <w:pPr>
              <w:jc w:val="right"/>
              <w:rPr>
                <w:sz w:val="22"/>
                <w:szCs w:val="22"/>
                <w:lang w:eastAsia="ko-KR"/>
              </w:rPr>
            </w:pPr>
            <w:r w:rsidRPr="00FB1188">
              <w:rPr>
                <w:color w:val="000000"/>
                <w:sz w:val="22"/>
                <w:szCs w:val="22"/>
              </w:rPr>
              <w:t>138.0</w:t>
            </w:r>
          </w:p>
        </w:tc>
        <w:tc>
          <w:tcPr>
            <w:tcW w:w="802" w:type="dxa"/>
            <w:vAlign w:val="center"/>
          </w:tcPr>
          <w:p w14:paraId="43DEB8AC" w14:textId="77777777" w:rsidR="00FF6A8D" w:rsidRPr="00FB1188" w:rsidRDefault="00FF6A8D" w:rsidP="00FF6A8D">
            <w:pPr>
              <w:jc w:val="right"/>
              <w:rPr>
                <w:sz w:val="22"/>
                <w:szCs w:val="22"/>
                <w:lang w:eastAsia="ko-KR"/>
              </w:rPr>
            </w:pPr>
            <w:r w:rsidRPr="00FB1188">
              <w:rPr>
                <w:color w:val="000000"/>
                <w:sz w:val="22"/>
                <w:szCs w:val="22"/>
              </w:rPr>
              <w:t>60.0</w:t>
            </w:r>
          </w:p>
        </w:tc>
      </w:tr>
      <w:tr w:rsidR="00FF6A8D" w:rsidRPr="00FB1188" w14:paraId="24C58233" w14:textId="77777777" w:rsidTr="00FF6A8D">
        <w:trPr>
          <w:trHeight w:val="325"/>
        </w:trPr>
        <w:tc>
          <w:tcPr>
            <w:tcW w:w="1574" w:type="dxa"/>
            <w:vAlign w:val="center"/>
          </w:tcPr>
          <w:p w14:paraId="34165423" w14:textId="23460E5D" w:rsidR="00FF6A8D" w:rsidRPr="00FB1188" w:rsidRDefault="00FF6A8D" w:rsidP="00FF6A8D">
            <w:pPr>
              <w:jc w:val="center"/>
              <w:rPr>
                <w:sz w:val="22"/>
                <w:szCs w:val="22"/>
              </w:rPr>
            </w:pPr>
            <w:r w:rsidRPr="00FF6A8D">
              <w:rPr>
                <w:sz w:val="20"/>
                <w:szCs w:val="20"/>
              </w:rPr>
              <w:t>Caribbean</w:t>
            </w:r>
          </w:p>
        </w:tc>
        <w:tc>
          <w:tcPr>
            <w:tcW w:w="1137" w:type="dxa"/>
            <w:vAlign w:val="center"/>
          </w:tcPr>
          <w:p w14:paraId="57A6803B" w14:textId="77777777" w:rsidR="00FF6A8D" w:rsidRPr="00FB1188" w:rsidRDefault="00FF6A8D" w:rsidP="00FF6A8D">
            <w:pPr>
              <w:jc w:val="right"/>
              <w:rPr>
                <w:sz w:val="22"/>
                <w:szCs w:val="22"/>
                <w:lang w:eastAsia="ko-KR"/>
              </w:rPr>
            </w:pPr>
            <w:r w:rsidRPr="00FB1188">
              <w:rPr>
                <w:color w:val="000000"/>
                <w:sz w:val="22"/>
                <w:szCs w:val="22"/>
              </w:rPr>
              <w:t>0.2</w:t>
            </w:r>
          </w:p>
        </w:tc>
        <w:tc>
          <w:tcPr>
            <w:tcW w:w="1140" w:type="dxa"/>
            <w:vAlign w:val="center"/>
          </w:tcPr>
          <w:p w14:paraId="29923625" w14:textId="365F8994" w:rsidR="00FF6A8D" w:rsidRPr="00FB1188" w:rsidRDefault="00FF6A8D" w:rsidP="00FF6A8D">
            <w:pPr>
              <w:tabs>
                <w:tab w:val="center" w:pos="357"/>
                <w:tab w:val="right" w:pos="715"/>
              </w:tabs>
              <w:jc w:val="right"/>
              <w:rPr>
                <w:sz w:val="22"/>
                <w:szCs w:val="22"/>
                <w:lang w:eastAsia="ko-KR"/>
              </w:rPr>
            </w:pPr>
            <w:r>
              <w:rPr>
                <w:color w:val="000000"/>
                <w:sz w:val="22"/>
                <w:szCs w:val="22"/>
              </w:rPr>
              <w:t>-</w:t>
            </w:r>
          </w:p>
        </w:tc>
        <w:tc>
          <w:tcPr>
            <w:tcW w:w="1138" w:type="dxa"/>
            <w:vAlign w:val="center"/>
          </w:tcPr>
          <w:p w14:paraId="6933F3B1" w14:textId="77777777" w:rsidR="00FF6A8D" w:rsidRPr="00FB1188" w:rsidRDefault="00FF6A8D" w:rsidP="00FF6A8D">
            <w:pPr>
              <w:jc w:val="right"/>
              <w:rPr>
                <w:sz w:val="22"/>
                <w:szCs w:val="22"/>
                <w:lang w:eastAsia="ko-KR"/>
              </w:rPr>
            </w:pPr>
            <w:r w:rsidRPr="00FB1188">
              <w:rPr>
                <w:color w:val="000000"/>
                <w:sz w:val="22"/>
                <w:szCs w:val="22"/>
              </w:rPr>
              <w:t>9.2</w:t>
            </w:r>
          </w:p>
        </w:tc>
        <w:tc>
          <w:tcPr>
            <w:tcW w:w="1140" w:type="dxa"/>
            <w:vAlign w:val="center"/>
          </w:tcPr>
          <w:p w14:paraId="0918CDBB" w14:textId="1B8D823F" w:rsidR="00FF6A8D" w:rsidRPr="00FB1188" w:rsidRDefault="00FF6A8D" w:rsidP="00FF6A8D">
            <w:pPr>
              <w:jc w:val="right"/>
              <w:rPr>
                <w:sz w:val="22"/>
                <w:szCs w:val="22"/>
                <w:lang w:eastAsia="ko-KR"/>
              </w:rPr>
            </w:pPr>
            <w:r>
              <w:rPr>
                <w:color w:val="000000"/>
                <w:sz w:val="22"/>
                <w:szCs w:val="22"/>
              </w:rPr>
              <w:t>-</w:t>
            </w:r>
          </w:p>
        </w:tc>
        <w:tc>
          <w:tcPr>
            <w:tcW w:w="1137" w:type="dxa"/>
            <w:vAlign w:val="center"/>
          </w:tcPr>
          <w:p w14:paraId="17993F26" w14:textId="77777777" w:rsidR="00FF6A8D" w:rsidRPr="00FB1188" w:rsidRDefault="00FF6A8D" w:rsidP="00FF6A8D">
            <w:pPr>
              <w:jc w:val="right"/>
              <w:rPr>
                <w:sz w:val="22"/>
                <w:szCs w:val="22"/>
                <w:lang w:eastAsia="ko-KR"/>
              </w:rPr>
            </w:pPr>
            <w:r w:rsidRPr="00FB1188">
              <w:rPr>
                <w:color w:val="000000"/>
                <w:sz w:val="22"/>
                <w:szCs w:val="22"/>
              </w:rPr>
              <w:t>24.0</w:t>
            </w:r>
          </w:p>
        </w:tc>
        <w:tc>
          <w:tcPr>
            <w:tcW w:w="1141" w:type="dxa"/>
            <w:vAlign w:val="center"/>
          </w:tcPr>
          <w:p w14:paraId="6D1861D4" w14:textId="77777777" w:rsidR="00FF6A8D" w:rsidRPr="00FB1188" w:rsidRDefault="00FF6A8D" w:rsidP="00FF6A8D">
            <w:pPr>
              <w:jc w:val="right"/>
              <w:rPr>
                <w:sz w:val="22"/>
                <w:szCs w:val="22"/>
                <w:lang w:eastAsia="ko-KR"/>
              </w:rPr>
            </w:pPr>
            <w:r w:rsidRPr="00FB1188">
              <w:rPr>
                <w:color w:val="000000"/>
                <w:sz w:val="22"/>
                <w:szCs w:val="22"/>
              </w:rPr>
              <w:t>36.0</w:t>
            </w:r>
          </w:p>
        </w:tc>
        <w:tc>
          <w:tcPr>
            <w:tcW w:w="802" w:type="dxa"/>
            <w:vAlign w:val="center"/>
          </w:tcPr>
          <w:p w14:paraId="5B6DF7BA" w14:textId="77777777" w:rsidR="00FF6A8D" w:rsidRPr="00FB1188" w:rsidRDefault="00FF6A8D" w:rsidP="00FF6A8D">
            <w:pPr>
              <w:jc w:val="right"/>
              <w:rPr>
                <w:sz w:val="22"/>
                <w:szCs w:val="22"/>
                <w:lang w:eastAsia="ko-KR"/>
              </w:rPr>
            </w:pPr>
            <w:r w:rsidRPr="00FB1188">
              <w:rPr>
                <w:color w:val="000000"/>
                <w:sz w:val="22"/>
                <w:szCs w:val="22"/>
              </w:rPr>
              <w:t>16.6</w:t>
            </w:r>
          </w:p>
        </w:tc>
      </w:tr>
      <w:tr w:rsidR="00FF6A8D" w:rsidRPr="00FB1188" w14:paraId="5C7D1BD3" w14:textId="77777777" w:rsidTr="00FF6A8D">
        <w:trPr>
          <w:trHeight w:val="325"/>
        </w:trPr>
        <w:tc>
          <w:tcPr>
            <w:tcW w:w="1574" w:type="dxa"/>
            <w:vAlign w:val="center"/>
          </w:tcPr>
          <w:p w14:paraId="48209A05" w14:textId="4815C56E" w:rsidR="00FF6A8D" w:rsidRPr="00FB1188" w:rsidRDefault="00FF6A8D" w:rsidP="00FF6A8D">
            <w:pPr>
              <w:jc w:val="center"/>
              <w:rPr>
                <w:sz w:val="22"/>
                <w:szCs w:val="22"/>
              </w:rPr>
            </w:pPr>
            <w:r w:rsidRPr="00FF6A8D">
              <w:rPr>
                <w:sz w:val="20"/>
                <w:szCs w:val="20"/>
              </w:rPr>
              <w:t>S America</w:t>
            </w:r>
          </w:p>
        </w:tc>
        <w:tc>
          <w:tcPr>
            <w:tcW w:w="1137" w:type="dxa"/>
            <w:vAlign w:val="center"/>
          </w:tcPr>
          <w:p w14:paraId="25C19433" w14:textId="576746DE"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0E5F2EF7" w14:textId="6B9FAE83" w:rsidR="00FF6A8D" w:rsidRPr="00FB1188" w:rsidRDefault="00FF6A8D" w:rsidP="00FF6A8D">
            <w:pPr>
              <w:tabs>
                <w:tab w:val="center" w:pos="357"/>
                <w:tab w:val="right" w:pos="715"/>
              </w:tabs>
              <w:jc w:val="right"/>
              <w:rPr>
                <w:sz w:val="22"/>
                <w:szCs w:val="22"/>
                <w:lang w:eastAsia="ko-KR"/>
              </w:rPr>
            </w:pPr>
            <w:r>
              <w:rPr>
                <w:color w:val="000000"/>
                <w:sz w:val="22"/>
                <w:szCs w:val="22"/>
              </w:rPr>
              <w:t>-</w:t>
            </w:r>
          </w:p>
        </w:tc>
        <w:tc>
          <w:tcPr>
            <w:tcW w:w="1138" w:type="dxa"/>
            <w:vAlign w:val="center"/>
          </w:tcPr>
          <w:p w14:paraId="74996350" w14:textId="00E1799B"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3B83ECFF" w14:textId="38DD408D" w:rsidR="00FF6A8D" w:rsidRPr="00FB1188" w:rsidRDefault="00FF6A8D" w:rsidP="00FF6A8D">
            <w:pPr>
              <w:jc w:val="right"/>
              <w:rPr>
                <w:sz w:val="22"/>
                <w:szCs w:val="22"/>
                <w:lang w:eastAsia="ko-KR"/>
              </w:rPr>
            </w:pPr>
            <w:r>
              <w:rPr>
                <w:color w:val="000000"/>
                <w:sz w:val="22"/>
                <w:szCs w:val="22"/>
              </w:rPr>
              <w:t>-</w:t>
            </w:r>
          </w:p>
        </w:tc>
        <w:tc>
          <w:tcPr>
            <w:tcW w:w="1137" w:type="dxa"/>
            <w:vAlign w:val="center"/>
          </w:tcPr>
          <w:p w14:paraId="4F27D312" w14:textId="77777777" w:rsidR="00FF6A8D" w:rsidRPr="00FB1188" w:rsidRDefault="00FF6A8D" w:rsidP="00FF6A8D">
            <w:pPr>
              <w:jc w:val="right"/>
              <w:rPr>
                <w:sz w:val="22"/>
                <w:szCs w:val="22"/>
                <w:lang w:eastAsia="ko-KR"/>
              </w:rPr>
            </w:pPr>
            <w:r w:rsidRPr="00FB1188">
              <w:rPr>
                <w:color w:val="000000"/>
                <w:sz w:val="22"/>
                <w:szCs w:val="22"/>
              </w:rPr>
              <w:t>48.0</w:t>
            </w:r>
          </w:p>
        </w:tc>
        <w:tc>
          <w:tcPr>
            <w:tcW w:w="1141" w:type="dxa"/>
            <w:vAlign w:val="center"/>
          </w:tcPr>
          <w:p w14:paraId="45D92A9D" w14:textId="77777777" w:rsidR="00FF6A8D" w:rsidRPr="00FB1188" w:rsidRDefault="00FF6A8D" w:rsidP="00FF6A8D">
            <w:pPr>
              <w:jc w:val="right"/>
              <w:rPr>
                <w:sz w:val="22"/>
                <w:szCs w:val="22"/>
                <w:lang w:eastAsia="ko-KR"/>
              </w:rPr>
            </w:pPr>
            <w:r w:rsidRPr="00FB1188">
              <w:rPr>
                <w:color w:val="000000"/>
                <w:sz w:val="22"/>
                <w:szCs w:val="22"/>
              </w:rPr>
              <w:t>114.0</w:t>
            </w:r>
          </w:p>
        </w:tc>
        <w:tc>
          <w:tcPr>
            <w:tcW w:w="802" w:type="dxa"/>
            <w:vAlign w:val="center"/>
          </w:tcPr>
          <w:p w14:paraId="3744910B" w14:textId="77777777" w:rsidR="00FF6A8D" w:rsidRPr="00FB1188" w:rsidRDefault="00FF6A8D" w:rsidP="00FF6A8D">
            <w:pPr>
              <w:jc w:val="right"/>
              <w:rPr>
                <w:sz w:val="22"/>
                <w:szCs w:val="22"/>
                <w:lang w:eastAsia="ko-KR"/>
              </w:rPr>
            </w:pPr>
            <w:r w:rsidRPr="00FB1188">
              <w:rPr>
                <w:color w:val="000000"/>
                <w:sz w:val="22"/>
                <w:szCs w:val="22"/>
              </w:rPr>
              <w:t>81.0</w:t>
            </w:r>
          </w:p>
        </w:tc>
      </w:tr>
      <w:tr w:rsidR="00FF6A8D" w:rsidRPr="00FB1188" w14:paraId="11A7F941" w14:textId="77777777" w:rsidTr="00FF6A8D">
        <w:trPr>
          <w:trHeight w:val="325"/>
        </w:trPr>
        <w:tc>
          <w:tcPr>
            <w:tcW w:w="1574" w:type="dxa"/>
            <w:vAlign w:val="center"/>
          </w:tcPr>
          <w:p w14:paraId="46A15CC5" w14:textId="74C0C63D" w:rsidR="00FF6A8D" w:rsidRPr="00FB1188" w:rsidRDefault="00FF6A8D" w:rsidP="00FF6A8D">
            <w:pPr>
              <w:jc w:val="center"/>
              <w:rPr>
                <w:sz w:val="22"/>
                <w:szCs w:val="22"/>
                <w:lang w:eastAsia="ko-KR"/>
              </w:rPr>
            </w:pPr>
            <w:r w:rsidRPr="00FF6A8D">
              <w:rPr>
                <w:sz w:val="20"/>
                <w:szCs w:val="20"/>
              </w:rPr>
              <w:t>Europe, Middle East &amp; N Africa</w:t>
            </w:r>
          </w:p>
        </w:tc>
        <w:tc>
          <w:tcPr>
            <w:tcW w:w="1137" w:type="dxa"/>
            <w:vAlign w:val="center"/>
          </w:tcPr>
          <w:p w14:paraId="3770D9B8" w14:textId="77777777" w:rsidR="00FF6A8D" w:rsidRPr="00FB1188" w:rsidRDefault="00FF6A8D" w:rsidP="00FF6A8D">
            <w:pPr>
              <w:jc w:val="right"/>
              <w:rPr>
                <w:sz w:val="22"/>
                <w:szCs w:val="22"/>
                <w:lang w:eastAsia="ko-KR"/>
              </w:rPr>
            </w:pPr>
            <w:r w:rsidRPr="00FB1188">
              <w:rPr>
                <w:color w:val="000000"/>
                <w:sz w:val="22"/>
                <w:szCs w:val="22"/>
              </w:rPr>
              <w:t>0.5</w:t>
            </w:r>
          </w:p>
        </w:tc>
        <w:tc>
          <w:tcPr>
            <w:tcW w:w="1140" w:type="dxa"/>
            <w:vAlign w:val="center"/>
          </w:tcPr>
          <w:p w14:paraId="7F5D2DC0" w14:textId="3C6A8B79" w:rsidR="00FF6A8D" w:rsidRPr="00FB1188" w:rsidRDefault="00FF6A8D" w:rsidP="00FF6A8D">
            <w:pPr>
              <w:jc w:val="right"/>
              <w:rPr>
                <w:sz w:val="22"/>
                <w:szCs w:val="22"/>
                <w:lang w:eastAsia="ko-KR"/>
              </w:rPr>
            </w:pPr>
            <w:r>
              <w:rPr>
                <w:color w:val="000000"/>
                <w:sz w:val="22"/>
                <w:szCs w:val="22"/>
              </w:rPr>
              <w:t>-</w:t>
            </w:r>
          </w:p>
        </w:tc>
        <w:tc>
          <w:tcPr>
            <w:tcW w:w="1138" w:type="dxa"/>
            <w:vAlign w:val="center"/>
          </w:tcPr>
          <w:p w14:paraId="34B10AA6" w14:textId="5A4B48EC"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06F24B5D" w14:textId="77777777" w:rsidR="00FF6A8D" w:rsidRPr="00FB1188" w:rsidRDefault="00FF6A8D" w:rsidP="00FF6A8D">
            <w:pPr>
              <w:jc w:val="right"/>
              <w:rPr>
                <w:sz w:val="22"/>
                <w:szCs w:val="22"/>
                <w:lang w:eastAsia="ko-KR"/>
              </w:rPr>
            </w:pPr>
            <w:r w:rsidRPr="00FB1188">
              <w:rPr>
                <w:color w:val="000000"/>
                <w:sz w:val="22"/>
                <w:szCs w:val="22"/>
              </w:rPr>
              <w:t>5.0</w:t>
            </w:r>
          </w:p>
        </w:tc>
        <w:tc>
          <w:tcPr>
            <w:tcW w:w="1137" w:type="dxa"/>
            <w:vAlign w:val="center"/>
          </w:tcPr>
          <w:p w14:paraId="1841E616" w14:textId="77777777" w:rsidR="00FF6A8D" w:rsidRPr="00FB1188" w:rsidRDefault="00FF6A8D" w:rsidP="00FF6A8D">
            <w:pPr>
              <w:jc w:val="right"/>
              <w:rPr>
                <w:sz w:val="22"/>
                <w:szCs w:val="22"/>
                <w:lang w:eastAsia="ko-KR"/>
              </w:rPr>
            </w:pPr>
            <w:r w:rsidRPr="00FB1188">
              <w:rPr>
                <w:color w:val="000000"/>
                <w:sz w:val="22"/>
                <w:szCs w:val="22"/>
              </w:rPr>
              <w:t>12.0</w:t>
            </w:r>
          </w:p>
        </w:tc>
        <w:tc>
          <w:tcPr>
            <w:tcW w:w="1141" w:type="dxa"/>
            <w:vAlign w:val="center"/>
          </w:tcPr>
          <w:p w14:paraId="33248F6B" w14:textId="77777777" w:rsidR="00FF6A8D" w:rsidRPr="00FB1188" w:rsidRDefault="00FF6A8D" w:rsidP="00FF6A8D">
            <w:pPr>
              <w:jc w:val="right"/>
              <w:rPr>
                <w:sz w:val="22"/>
                <w:szCs w:val="22"/>
                <w:lang w:eastAsia="ko-KR"/>
              </w:rPr>
            </w:pPr>
            <w:r w:rsidRPr="00FB1188">
              <w:rPr>
                <w:color w:val="000000"/>
                <w:sz w:val="22"/>
                <w:szCs w:val="22"/>
              </w:rPr>
              <w:t>12.0</w:t>
            </w:r>
          </w:p>
        </w:tc>
        <w:tc>
          <w:tcPr>
            <w:tcW w:w="802" w:type="dxa"/>
            <w:vAlign w:val="center"/>
          </w:tcPr>
          <w:p w14:paraId="1C9EC2E8" w14:textId="77777777" w:rsidR="00FF6A8D" w:rsidRPr="00FB1188" w:rsidRDefault="00FF6A8D" w:rsidP="00FF6A8D">
            <w:pPr>
              <w:jc w:val="right"/>
              <w:rPr>
                <w:sz w:val="22"/>
                <w:szCs w:val="22"/>
                <w:lang w:eastAsia="ko-KR"/>
              </w:rPr>
            </w:pPr>
            <w:r w:rsidRPr="00FB1188">
              <w:rPr>
                <w:color w:val="000000"/>
                <w:sz w:val="22"/>
                <w:szCs w:val="22"/>
              </w:rPr>
              <w:t>8.5</w:t>
            </w:r>
          </w:p>
        </w:tc>
      </w:tr>
      <w:tr w:rsidR="00FF6A8D" w:rsidRPr="00FB1188" w14:paraId="30D77315" w14:textId="77777777" w:rsidTr="00FF6A8D">
        <w:trPr>
          <w:trHeight w:val="325"/>
        </w:trPr>
        <w:tc>
          <w:tcPr>
            <w:tcW w:w="1574" w:type="dxa"/>
            <w:vAlign w:val="center"/>
          </w:tcPr>
          <w:p w14:paraId="7411E437" w14:textId="7149BF80" w:rsidR="00FF6A8D" w:rsidRPr="00FB1188" w:rsidRDefault="00FF6A8D" w:rsidP="00FF6A8D">
            <w:pPr>
              <w:jc w:val="center"/>
              <w:rPr>
                <w:sz w:val="22"/>
                <w:szCs w:val="22"/>
                <w:lang w:eastAsia="ko-KR"/>
              </w:rPr>
            </w:pPr>
            <w:r w:rsidRPr="00FF6A8D">
              <w:rPr>
                <w:sz w:val="20"/>
                <w:szCs w:val="20"/>
              </w:rPr>
              <w:t>S Asia</w:t>
            </w:r>
          </w:p>
        </w:tc>
        <w:tc>
          <w:tcPr>
            <w:tcW w:w="1137" w:type="dxa"/>
            <w:vAlign w:val="center"/>
          </w:tcPr>
          <w:p w14:paraId="6D6CF542" w14:textId="546DA393"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0809D8BF" w14:textId="7DD5C5B5" w:rsidR="00FF6A8D" w:rsidRPr="00FB1188" w:rsidRDefault="00FF6A8D" w:rsidP="00FF6A8D">
            <w:pPr>
              <w:jc w:val="right"/>
              <w:rPr>
                <w:sz w:val="22"/>
                <w:szCs w:val="22"/>
                <w:lang w:eastAsia="ko-KR"/>
              </w:rPr>
            </w:pPr>
            <w:r>
              <w:rPr>
                <w:color w:val="000000"/>
                <w:sz w:val="22"/>
                <w:szCs w:val="22"/>
              </w:rPr>
              <w:t>-</w:t>
            </w:r>
          </w:p>
        </w:tc>
        <w:tc>
          <w:tcPr>
            <w:tcW w:w="1138" w:type="dxa"/>
            <w:vAlign w:val="center"/>
          </w:tcPr>
          <w:p w14:paraId="7CCCBCEC" w14:textId="07683B9A" w:rsidR="00FF6A8D" w:rsidRPr="00FB1188" w:rsidRDefault="00FF6A8D" w:rsidP="00FF6A8D">
            <w:pPr>
              <w:jc w:val="right"/>
              <w:rPr>
                <w:sz w:val="22"/>
                <w:szCs w:val="22"/>
                <w:lang w:eastAsia="ko-KR"/>
              </w:rPr>
            </w:pPr>
            <w:r>
              <w:rPr>
                <w:color w:val="000000"/>
                <w:sz w:val="22"/>
                <w:szCs w:val="22"/>
              </w:rPr>
              <w:t>-</w:t>
            </w:r>
          </w:p>
        </w:tc>
        <w:tc>
          <w:tcPr>
            <w:tcW w:w="1140" w:type="dxa"/>
            <w:vAlign w:val="center"/>
          </w:tcPr>
          <w:p w14:paraId="5578AA03" w14:textId="0D5C9DD2" w:rsidR="00FF6A8D" w:rsidRPr="00FB1188" w:rsidRDefault="00FF6A8D" w:rsidP="00FF6A8D">
            <w:pPr>
              <w:jc w:val="right"/>
              <w:rPr>
                <w:sz w:val="22"/>
                <w:szCs w:val="22"/>
                <w:lang w:eastAsia="ko-KR"/>
              </w:rPr>
            </w:pPr>
            <w:r>
              <w:rPr>
                <w:color w:val="000000"/>
                <w:sz w:val="22"/>
                <w:szCs w:val="22"/>
              </w:rPr>
              <w:t>-</w:t>
            </w:r>
          </w:p>
        </w:tc>
        <w:tc>
          <w:tcPr>
            <w:tcW w:w="1137" w:type="dxa"/>
            <w:vAlign w:val="center"/>
          </w:tcPr>
          <w:p w14:paraId="111F0DBC" w14:textId="77777777" w:rsidR="00FF6A8D" w:rsidRPr="00FB1188" w:rsidRDefault="00FF6A8D" w:rsidP="00FF6A8D">
            <w:pPr>
              <w:jc w:val="right"/>
              <w:rPr>
                <w:sz w:val="22"/>
                <w:szCs w:val="22"/>
                <w:lang w:eastAsia="ko-KR"/>
              </w:rPr>
            </w:pPr>
            <w:r w:rsidRPr="00FB1188">
              <w:rPr>
                <w:color w:val="000000"/>
                <w:sz w:val="22"/>
                <w:szCs w:val="22"/>
              </w:rPr>
              <w:t>60.0</w:t>
            </w:r>
          </w:p>
        </w:tc>
        <w:tc>
          <w:tcPr>
            <w:tcW w:w="1141" w:type="dxa"/>
            <w:vAlign w:val="center"/>
          </w:tcPr>
          <w:p w14:paraId="6F5E9433" w14:textId="77777777" w:rsidR="00FF6A8D" w:rsidRPr="00FB1188" w:rsidRDefault="00FF6A8D" w:rsidP="00FF6A8D">
            <w:pPr>
              <w:jc w:val="right"/>
              <w:rPr>
                <w:sz w:val="22"/>
                <w:szCs w:val="22"/>
                <w:lang w:eastAsia="ko-KR"/>
              </w:rPr>
            </w:pPr>
            <w:r w:rsidRPr="00FB1188">
              <w:rPr>
                <w:color w:val="000000"/>
                <w:sz w:val="22"/>
                <w:szCs w:val="22"/>
              </w:rPr>
              <w:t>204.0</w:t>
            </w:r>
          </w:p>
        </w:tc>
        <w:tc>
          <w:tcPr>
            <w:tcW w:w="802" w:type="dxa"/>
            <w:vAlign w:val="center"/>
          </w:tcPr>
          <w:p w14:paraId="1A685D7E" w14:textId="77777777" w:rsidR="00FF6A8D" w:rsidRPr="00FB1188" w:rsidRDefault="00FF6A8D" w:rsidP="00FF6A8D">
            <w:pPr>
              <w:jc w:val="right"/>
              <w:rPr>
                <w:sz w:val="22"/>
                <w:szCs w:val="22"/>
                <w:lang w:eastAsia="ko-KR"/>
              </w:rPr>
            </w:pPr>
            <w:r w:rsidRPr="00FB1188">
              <w:rPr>
                <w:color w:val="000000"/>
                <w:sz w:val="22"/>
                <w:szCs w:val="22"/>
              </w:rPr>
              <w:t>132.0</w:t>
            </w:r>
          </w:p>
        </w:tc>
      </w:tr>
      <w:tr w:rsidR="00FF6A8D" w:rsidRPr="00FB1188" w14:paraId="478FAC5F" w14:textId="77777777" w:rsidTr="00FF6A8D">
        <w:trPr>
          <w:trHeight w:val="325"/>
        </w:trPr>
        <w:tc>
          <w:tcPr>
            <w:tcW w:w="1574" w:type="dxa"/>
            <w:vAlign w:val="center"/>
          </w:tcPr>
          <w:p w14:paraId="5466AAF8" w14:textId="2082B024" w:rsidR="00FF6A8D" w:rsidRPr="00FB1188" w:rsidRDefault="00FF6A8D" w:rsidP="00FF6A8D">
            <w:pPr>
              <w:jc w:val="center"/>
              <w:rPr>
                <w:sz w:val="22"/>
                <w:szCs w:val="22"/>
                <w:lang w:eastAsia="ko-KR"/>
              </w:rPr>
            </w:pPr>
            <w:r w:rsidRPr="00FF6A8D">
              <w:rPr>
                <w:sz w:val="20"/>
                <w:szCs w:val="20"/>
              </w:rPr>
              <w:t>Sub-Saharan Africa</w:t>
            </w:r>
          </w:p>
        </w:tc>
        <w:tc>
          <w:tcPr>
            <w:tcW w:w="1137" w:type="dxa"/>
            <w:vAlign w:val="center"/>
          </w:tcPr>
          <w:p w14:paraId="01B9CABB" w14:textId="77777777" w:rsidR="00FF6A8D" w:rsidRPr="00FB1188" w:rsidRDefault="00FF6A8D" w:rsidP="00FF6A8D">
            <w:pPr>
              <w:jc w:val="right"/>
              <w:rPr>
                <w:sz w:val="22"/>
                <w:szCs w:val="22"/>
                <w:lang w:eastAsia="ko-KR"/>
              </w:rPr>
            </w:pPr>
            <w:r w:rsidRPr="00FB1188">
              <w:rPr>
                <w:color w:val="000000"/>
                <w:sz w:val="22"/>
                <w:szCs w:val="22"/>
              </w:rPr>
              <w:t>0.2</w:t>
            </w:r>
          </w:p>
        </w:tc>
        <w:tc>
          <w:tcPr>
            <w:tcW w:w="1140" w:type="dxa"/>
            <w:vAlign w:val="center"/>
          </w:tcPr>
          <w:p w14:paraId="4FA32B38" w14:textId="0746CB41" w:rsidR="00FF6A8D" w:rsidRPr="00FB1188" w:rsidRDefault="00FF6A8D" w:rsidP="00FF6A8D">
            <w:pPr>
              <w:jc w:val="right"/>
              <w:rPr>
                <w:sz w:val="22"/>
                <w:szCs w:val="22"/>
                <w:lang w:eastAsia="ko-KR"/>
              </w:rPr>
            </w:pPr>
            <w:r>
              <w:rPr>
                <w:color w:val="000000"/>
                <w:sz w:val="22"/>
                <w:szCs w:val="22"/>
              </w:rPr>
              <w:t>-</w:t>
            </w:r>
          </w:p>
        </w:tc>
        <w:tc>
          <w:tcPr>
            <w:tcW w:w="1138" w:type="dxa"/>
            <w:vAlign w:val="center"/>
          </w:tcPr>
          <w:p w14:paraId="41BDE188" w14:textId="77777777" w:rsidR="00FF6A8D" w:rsidRPr="00FB1188" w:rsidRDefault="00FF6A8D" w:rsidP="00FF6A8D">
            <w:pPr>
              <w:jc w:val="right"/>
              <w:rPr>
                <w:sz w:val="22"/>
                <w:szCs w:val="22"/>
                <w:lang w:eastAsia="ko-KR"/>
              </w:rPr>
            </w:pPr>
            <w:r w:rsidRPr="00FB1188">
              <w:rPr>
                <w:color w:val="000000"/>
                <w:sz w:val="22"/>
                <w:szCs w:val="22"/>
              </w:rPr>
              <w:t>2.5</w:t>
            </w:r>
          </w:p>
        </w:tc>
        <w:tc>
          <w:tcPr>
            <w:tcW w:w="1140" w:type="dxa"/>
            <w:vAlign w:val="center"/>
          </w:tcPr>
          <w:p w14:paraId="2C81F540" w14:textId="77777777" w:rsidR="00FF6A8D" w:rsidRPr="00FB1188" w:rsidRDefault="00FF6A8D" w:rsidP="00FF6A8D">
            <w:pPr>
              <w:jc w:val="right"/>
              <w:rPr>
                <w:sz w:val="22"/>
                <w:szCs w:val="22"/>
                <w:lang w:eastAsia="ko-KR"/>
              </w:rPr>
            </w:pPr>
            <w:r w:rsidRPr="00FB1188">
              <w:rPr>
                <w:color w:val="000000"/>
                <w:sz w:val="22"/>
                <w:szCs w:val="22"/>
              </w:rPr>
              <w:t>5.0</w:t>
            </w:r>
          </w:p>
        </w:tc>
        <w:tc>
          <w:tcPr>
            <w:tcW w:w="1137" w:type="dxa"/>
            <w:vAlign w:val="center"/>
          </w:tcPr>
          <w:p w14:paraId="10AA5FBC" w14:textId="77777777" w:rsidR="00FF6A8D" w:rsidRPr="00FB1188" w:rsidRDefault="00FF6A8D" w:rsidP="00FF6A8D">
            <w:pPr>
              <w:jc w:val="right"/>
              <w:rPr>
                <w:sz w:val="22"/>
                <w:szCs w:val="22"/>
                <w:lang w:eastAsia="ko-KR"/>
              </w:rPr>
            </w:pPr>
            <w:r w:rsidRPr="00FB1188">
              <w:rPr>
                <w:color w:val="000000"/>
                <w:sz w:val="22"/>
                <w:szCs w:val="22"/>
              </w:rPr>
              <w:t>12.0</w:t>
            </w:r>
          </w:p>
        </w:tc>
        <w:tc>
          <w:tcPr>
            <w:tcW w:w="1141" w:type="dxa"/>
            <w:vAlign w:val="center"/>
          </w:tcPr>
          <w:p w14:paraId="73276DB6" w14:textId="77777777" w:rsidR="00FF6A8D" w:rsidRPr="00FB1188" w:rsidRDefault="00FF6A8D" w:rsidP="00FF6A8D">
            <w:pPr>
              <w:jc w:val="right"/>
              <w:rPr>
                <w:color w:val="000000"/>
                <w:sz w:val="22"/>
                <w:szCs w:val="22"/>
              </w:rPr>
            </w:pPr>
            <w:r w:rsidRPr="00FB1188">
              <w:rPr>
                <w:color w:val="000000"/>
                <w:sz w:val="22"/>
                <w:szCs w:val="22"/>
              </w:rPr>
              <w:t>12.0</w:t>
            </w:r>
          </w:p>
        </w:tc>
        <w:tc>
          <w:tcPr>
            <w:tcW w:w="802" w:type="dxa"/>
            <w:vAlign w:val="center"/>
          </w:tcPr>
          <w:p w14:paraId="4AA8C4B8" w14:textId="77777777" w:rsidR="00FF6A8D" w:rsidRPr="00FB1188" w:rsidRDefault="00FF6A8D" w:rsidP="00FF6A8D">
            <w:pPr>
              <w:jc w:val="right"/>
              <w:rPr>
                <w:color w:val="000000"/>
                <w:sz w:val="22"/>
                <w:szCs w:val="22"/>
              </w:rPr>
            </w:pPr>
            <w:r w:rsidRPr="00FB1188">
              <w:rPr>
                <w:color w:val="000000"/>
                <w:sz w:val="22"/>
                <w:szCs w:val="22"/>
              </w:rPr>
              <w:t>5.0</w:t>
            </w:r>
          </w:p>
        </w:tc>
      </w:tr>
      <w:tr w:rsidR="00FF6A8D" w:rsidRPr="00FB1188" w14:paraId="1D720C72" w14:textId="77777777" w:rsidTr="00FF6A8D">
        <w:trPr>
          <w:trHeight w:val="325"/>
        </w:trPr>
        <w:tc>
          <w:tcPr>
            <w:tcW w:w="1574" w:type="dxa"/>
            <w:vAlign w:val="center"/>
          </w:tcPr>
          <w:p w14:paraId="6DD49712" w14:textId="741B9262" w:rsidR="00FF6A8D" w:rsidRPr="00FB1188" w:rsidRDefault="00FF6A8D" w:rsidP="00FF6A8D">
            <w:pPr>
              <w:jc w:val="center"/>
              <w:rPr>
                <w:sz w:val="22"/>
                <w:szCs w:val="22"/>
                <w:lang w:eastAsia="ko-KR"/>
              </w:rPr>
            </w:pPr>
            <w:r w:rsidRPr="00FF6A8D">
              <w:rPr>
                <w:sz w:val="20"/>
                <w:szCs w:val="20"/>
              </w:rPr>
              <w:t>E &amp; SE Asia</w:t>
            </w:r>
          </w:p>
        </w:tc>
        <w:tc>
          <w:tcPr>
            <w:tcW w:w="1137" w:type="dxa"/>
            <w:vAlign w:val="center"/>
          </w:tcPr>
          <w:p w14:paraId="0FB47039" w14:textId="77777777" w:rsidR="00FF6A8D" w:rsidRPr="00FB1188" w:rsidRDefault="00FF6A8D" w:rsidP="00FF6A8D">
            <w:pPr>
              <w:jc w:val="right"/>
              <w:rPr>
                <w:sz w:val="22"/>
                <w:szCs w:val="22"/>
                <w:lang w:eastAsia="ko-KR"/>
              </w:rPr>
            </w:pPr>
            <w:r w:rsidRPr="00FB1188">
              <w:rPr>
                <w:color w:val="000000"/>
                <w:sz w:val="22"/>
                <w:szCs w:val="22"/>
              </w:rPr>
              <w:t>0.3</w:t>
            </w:r>
          </w:p>
        </w:tc>
        <w:tc>
          <w:tcPr>
            <w:tcW w:w="1140" w:type="dxa"/>
            <w:vAlign w:val="center"/>
          </w:tcPr>
          <w:p w14:paraId="1841F6BA" w14:textId="77777777" w:rsidR="00FF6A8D" w:rsidRPr="00FB1188" w:rsidRDefault="00FF6A8D" w:rsidP="00FF6A8D">
            <w:pPr>
              <w:jc w:val="right"/>
              <w:rPr>
                <w:sz w:val="22"/>
                <w:szCs w:val="22"/>
                <w:lang w:eastAsia="ko-KR"/>
              </w:rPr>
            </w:pPr>
            <w:r w:rsidRPr="00FB1188">
              <w:rPr>
                <w:color w:val="000000"/>
                <w:sz w:val="22"/>
                <w:szCs w:val="22"/>
              </w:rPr>
              <w:t>0.7</w:t>
            </w:r>
          </w:p>
        </w:tc>
        <w:tc>
          <w:tcPr>
            <w:tcW w:w="1138" w:type="dxa"/>
            <w:vAlign w:val="center"/>
          </w:tcPr>
          <w:p w14:paraId="35A30401" w14:textId="77777777" w:rsidR="00FF6A8D" w:rsidRPr="00FB1188" w:rsidRDefault="00FF6A8D" w:rsidP="00FF6A8D">
            <w:pPr>
              <w:jc w:val="right"/>
              <w:rPr>
                <w:sz w:val="22"/>
                <w:szCs w:val="22"/>
                <w:lang w:eastAsia="ko-KR"/>
              </w:rPr>
            </w:pPr>
            <w:r w:rsidRPr="00FB1188">
              <w:rPr>
                <w:color w:val="000000"/>
                <w:sz w:val="22"/>
                <w:szCs w:val="22"/>
              </w:rPr>
              <w:t>2.0</w:t>
            </w:r>
          </w:p>
        </w:tc>
        <w:tc>
          <w:tcPr>
            <w:tcW w:w="1140" w:type="dxa"/>
            <w:vAlign w:val="center"/>
          </w:tcPr>
          <w:p w14:paraId="49DD6A50" w14:textId="33FC305A" w:rsidR="00FF6A8D" w:rsidRPr="00FB1188" w:rsidRDefault="00FF6A8D" w:rsidP="00FF6A8D">
            <w:pPr>
              <w:jc w:val="right"/>
              <w:rPr>
                <w:sz w:val="22"/>
                <w:szCs w:val="22"/>
                <w:lang w:eastAsia="ko-KR"/>
              </w:rPr>
            </w:pPr>
            <w:r>
              <w:rPr>
                <w:color w:val="000000"/>
                <w:sz w:val="22"/>
                <w:szCs w:val="22"/>
              </w:rPr>
              <w:t>-</w:t>
            </w:r>
          </w:p>
        </w:tc>
        <w:tc>
          <w:tcPr>
            <w:tcW w:w="1137" w:type="dxa"/>
            <w:vAlign w:val="center"/>
          </w:tcPr>
          <w:p w14:paraId="4E4451A2" w14:textId="77777777" w:rsidR="00FF6A8D" w:rsidRPr="00FB1188" w:rsidRDefault="00FF6A8D" w:rsidP="00FF6A8D">
            <w:pPr>
              <w:jc w:val="right"/>
              <w:rPr>
                <w:sz w:val="22"/>
                <w:szCs w:val="22"/>
                <w:lang w:eastAsia="ko-KR"/>
              </w:rPr>
            </w:pPr>
            <w:r w:rsidRPr="00FB1188">
              <w:rPr>
                <w:color w:val="000000"/>
                <w:sz w:val="22"/>
                <w:szCs w:val="22"/>
              </w:rPr>
              <w:t>36.0</w:t>
            </w:r>
          </w:p>
        </w:tc>
        <w:tc>
          <w:tcPr>
            <w:tcW w:w="1141" w:type="dxa"/>
            <w:vAlign w:val="center"/>
          </w:tcPr>
          <w:p w14:paraId="2DFC9423" w14:textId="77777777" w:rsidR="00FF6A8D" w:rsidRPr="00FB1188" w:rsidRDefault="00FF6A8D" w:rsidP="00FF6A8D">
            <w:pPr>
              <w:jc w:val="right"/>
              <w:rPr>
                <w:sz w:val="22"/>
                <w:szCs w:val="22"/>
                <w:lang w:eastAsia="ko-KR"/>
              </w:rPr>
            </w:pPr>
            <w:r w:rsidRPr="00FB1188">
              <w:rPr>
                <w:color w:val="000000"/>
                <w:sz w:val="22"/>
                <w:szCs w:val="22"/>
              </w:rPr>
              <w:t>60.0</w:t>
            </w:r>
          </w:p>
        </w:tc>
        <w:tc>
          <w:tcPr>
            <w:tcW w:w="802" w:type="dxa"/>
            <w:vAlign w:val="center"/>
          </w:tcPr>
          <w:p w14:paraId="4DCBC5DA" w14:textId="77777777" w:rsidR="00FF6A8D" w:rsidRPr="00FB1188" w:rsidRDefault="00FF6A8D" w:rsidP="00FF6A8D">
            <w:pPr>
              <w:jc w:val="right"/>
              <w:rPr>
                <w:sz w:val="22"/>
                <w:szCs w:val="22"/>
                <w:lang w:eastAsia="ko-KR"/>
              </w:rPr>
            </w:pPr>
            <w:r w:rsidRPr="00FB1188">
              <w:rPr>
                <w:color w:val="000000"/>
                <w:sz w:val="22"/>
                <w:szCs w:val="22"/>
              </w:rPr>
              <w:t>2.0</w:t>
            </w:r>
          </w:p>
        </w:tc>
      </w:tr>
      <w:tr w:rsidR="00FF6A8D" w:rsidRPr="00FB1188" w14:paraId="3B52DD5E" w14:textId="77777777" w:rsidTr="00FF6A8D">
        <w:trPr>
          <w:trHeight w:val="325"/>
        </w:trPr>
        <w:tc>
          <w:tcPr>
            <w:tcW w:w="1574" w:type="dxa"/>
            <w:vAlign w:val="center"/>
          </w:tcPr>
          <w:p w14:paraId="3B54397F" w14:textId="008A5DB2" w:rsidR="00FF6A8D" w:rsidRPr="00FB1188" w:rsidRDefault="00FF6A8D" w:rsidP="00FF6A8D">
            <w:pPr>
              <w:jc w:val="center"/>
              <w:rPr>
                <w:sz w:val="22"/>
                <w:szCs w:val="22"/>
                <w:lang w:eastAsia="ko-KR"/>
              </w:rPr>
            </w:pPr>
            <w:r w:rsidRPr="00FF6A8D">
              <w:rPr>
                <w:sz w:val="20"/>
                <w:szCs w:val="20"/>
              </w:rPr>
              <w:t>Pacific Islands</w:t>
            </w:r>
          </w:p>
        </w:tc>
        <w:tc>
          <w:tcPr>
            <w:tcW w:w="1137" w:type="dxa"/>
            <w:vAlign w:val="center"/>
          </w:tcPr>
          <w:p w14:paraId="292E8CF0" w14:textId="77777777" w:rsidR="00FF6A8D" w:rsidRPr="00FB1188" w:rsidRDefault="00FF6A8D" w:rsidP="00FF6A8D">
            <w:pPr>
              <w:jc w:val="right"/>
              <w:rPr>
                <w:sz w:val="22"/>
                <w:szCs w:val="22"/>
                <w:lang w:eastAsia="ko-KR"/>
              </w:rPr>
            </w:pPr>
            <w:r w:rsidRPr="00FB1188">
              <w:rPr>
                <w:color w:val="000000"/>
                <w:sz w:val="22"/>
                <w:szCs w:val="22"/>
              </w:rPr>
              <w:t>0.2</w:t>
            </w:r>
          </w:p>
        </w:tc>
        <w:tc>
          <w:tcPr>
            <w:tcW w:w="1140" w:type="dxa"/>
            <w:vAlign w:val="center"/>
          </w:tcPr>
          <w:p w14:paraId="79E197D2" w14:textId="77777777" w:rsidR="00FF6A8D" w:rsidRPr="00FB1188" w:rsidRDefault="00FF6A8D" w:rsidP="00FF6A8D">
            <w:pPr>
              <w:jc w:val="right"/>
              <w:rPr>
                <w:sz w:val="22"/>
                <w:szCs w:val="22"/>
                <w:lang w:eastAsia="ko-KR"/>
              </w:rPr>
            </w:pPr>
            <w:r w:rsidRPr="00FB1188">
              <w:rPr>
                <w:color w:val="000000"/>
                <w:sz w:val="22"/>
                <w:szCs w:val="22"/>
              </w:rPr>
              <w:t>0.9</w:t>
            </w:r>
          </w:p>
        </w:tc>
        <w:tc>
          <w:tcPr>
            <w:tcW w:w="1138" w:type="dxa"/>
            <w:vAlign w:val="center"/>
          </w:tcPr>
          <w:p w14:paraId="5E8A3BD0" w14:textId="77777777" w:rsidR="00FF6A8D" w:rsidRPr="00FB1188" w:rsidRDefault="00FF6A8D" w:rsidP="00FF6A8D">
            <w:pPr>
              <w:jc w:val="right"/>
              <w:rPr>
                <w:sz w:val="22"/>
                <w:szCs w:val="22"/>
                <w:lang w:eastAsia="ko-KR"/>
              </w:rPr>
            </w:pPr>
            <w:r w:rsidRPr="00FB1188">
              <w:rPr>
                <w:color w:val="000000"/>
                <w:sz w:val="22"/>
                <w:szCs w:val="22"/>
              </w:rPr>
              <w:t>3.2</w:t>
            </w:r>
          </w:p>
        </w:tc>
        <w:tc>
          <w:tcPr>
            <w:tcW w:w="1140" w:type="dxa"/>
            <w:vAlign w:val="center"/>
          </w:tcPr>
          <w:p w14:paraId="78258362" w14:textId="77777777" w:rsidR="00FF6A8D" w:rsidRPr="00FB1188" w:rsidRDefault="00FF6A8D" w:rsidP="00FF6A8D">
            <w:pPr>
              <w:jc w:val="right"/>
              <w:rPr>
                <w:sz w:val="22"/>
                <w:szCs w:val="22"/>
                <w:lang w:eastAsia="ko-KR"/>
              </w:rPr>
            </w:pPr>
            <w:r w:rsidRPr="00FB1188">
              <w:rPr>
                <w:color w:val="000000"/>
                <w:sz w:val="22"/>
                <w:szCs w:val="22"/>
              </w:rPr>
              <w:t>3.0</w:t>
            </w:r>
          </w:p>
        </w:tc>
        <w:tc>
          <w:tcPr>
            <w:tcW w:w="1137" w:type="dxa"/>
            <w:vAlign w:val="center"/>
          </w:tcPr>
          <w:p w14:paraId="522E4B39" w14:textId="77777777" w:rsidR="00FF6A8D" w:rsidRPr="00FB1188" w:rsidRDefault="00FF6A8D" w:rsidP="00FF6A8D">
            <w:pPr>
              <w:jc w:val="right"/>
              <w:rPr>
                <w:sz w:val="22"/>
                <w:szCs w:val="22"/>
                <w:lang w:eastAsia="ko-KR"/>
              </w:rPr>
            </w:pPr>
            <w:r w:rsidRPr="00FB1188">
              <w:rPr>
                <w:color w:val="000000"/>
                <w:sz w:val="22"/>
                <w:szCs w:val="22"/>
              </w:rPr>
              <w:t>12.0</w:t>
            </w:r>
          </w:p>
        </w:tc>
        <w:tc>
          <w:tcPr>
            <w:tcW w:w="1141" w:type="dxa"/>
            <w:vAlign w:val="center"/>
          </w:tcPr>
          <w:p w14:paraId="5508B707" w14:textId="77777777" w:rsidR="00FF6A8D" w:rsidRPr="00FB1188" w:rsidRDefault="00FF6A8D" w:rsidP="00FF6A8D">
            <w:pPr>
              <w:jc w:val="right"/>
              <w:rPr>
                <w:sz w:val="22"/>
                <w:szCs w:val="22"/>
                <w:lang w:eastAsia="ko-KR"/>
              </w:rPr>
            </w:pPr>
            <w:r w:rsidRPr="00FB1188">
              <w:rPr>
                <w:color w:val="000000"/>
                <w:sz w:val="22"/>
                <w:szCs w:val="22"/>
              </w:rPr>
              <w:t>12.0</w:t>
            </w:r>
          </w:p>
        </w:tc>
        <w:tc>
          <w:tcPr>
            <w:tcW w:w="802" w:type="dxa"/>
            <w:vAlign w:val="center"/>
          </w:tcPr>
          <w:p w14:paraId="4A6261E8" w14:textId="77777777" w:rsidR="00FF6A8D" w:rsidRPr="00FB1188" w:rsidRDefault="00FF6A8D" w:rsidP="00FF6A8D">
            <w:pPr>
              <w:jc w:val="right"/>
              <w:rPr>
                <w:sz w:val="22"/>
                <w:szCs w:val="22"/>
                <w:lang w:eastAsia="ko-KR"/>
              </w:rPr>
            </w:pPr>
            <w:r w:rsidRPr="00FB1188">
              <w:rPr>
                <w:color w:val="000000"/>
                <w:sz w:val="22"/>
                <w:szCs w:val="22"/>
              </w:rPr>
              <w:t>3.1</w:t>
            </w:r>
          </w:p>
        </w:tc>
      </w:tr>
    </w:tbl>
    <w:p w14:paraId="7503420D" w14:textId="0F87ABAC" w:rsidR="00FF6A8D" w:rsidRDefault="00FF6A8D" w:rsidP="00D80E14">
      <w:pPr>
        <w:rPr>
          <w:color w:val="EE0000"/>
        </w:rPr>
      </w:pPr>
    </w:p>
    <w:p w14:paraId="62D19CEE" w14:textId="77777777" w:rsidR="00FF6A8D" w:rsidRDefault="00FF6A8D">
      <w:pPr>
        <w:spacing w:after="160" w:line="259" w:lineRule="auto"/>
        <w:rPr>
          <w:color w:val="EE0000"/>
        </w:rPr>
      </w:pPr>
      <w:r>
        <w:rPr>
          <w:color w:val="EE0000"/>
        </w:rPr>
        <w:br w:type="page"/>
      </w:r>
    </w:p>
    <w:p w14:paraId="1909E3F0" w14:textId="5305D923" w:rsidR="00286775" w:rsidRDefault="00286775" w:rsidP="005F66D5">
      <w:pPr>
        <w:pStyle w:val="Caption"/>
      </w:pPr>
      <w:bookmarkStart w:id="9" w:name="_Toc221022160"/>
      <w:r>
        <w:lastRenderedPageBreak/>
        <w:t xml:space="preserve">Supplementary Table </w:t>
      </w:r>
      <w:fldSimple w:instr=" SEQ Supplementary_Table \* ARABIC ">
        <w:r w:rsidR="001C2E6C">
          <w:rPr>
            <w:noProof/>
          </w:rPr>
          <w:t>3</w:t>
        </w:r>
      </w:fldSimple>
      <w:r>
        <w:rPr>
          <w:rFonts w:hint="eastAsia"/>
          <w:noProof/>
          <w:lang w:eastAsia="ko-KR"/>
        </w:rPr>
        <w:t>.</w:t>
      </w:r>
      <w:r>
        <w:rPr>
          <w:rFonts w:hint="eastAsia"/>
          <w:lang w:eastAsia="ko-KR"/>
        </w:rPr>
        <w:t xml:space="preserve"> </w:t>
      </w:r>
      <w:r>
        <w:t xml:space="preserve">Final model performance for </w:t>
      </w:r>
      <w:r>
        <w:rPr>
          <w:rFonts w:hint="eastAsia"/>
          <w:lang w:eastAsia="ko-KR"/>
        </w:rPr>
        <w:t>weekly</w:t>
      </w:r>
      <w:r>
        <w:t xml:space="preserve"> imputation</w:t>
      </w:r>
      <w:r>
        <w:rPr>
          <w:rFonts w:hint="eastAsia"/>
          <w:lang w:eastAsia="ko-KR"/>
        </w:rPr>
        <w:t xml:space="preserve"> models</w:t>
      </w:r>
      <w:r w:rsidR="00383E22">
        <w:rPr>
          <w:rFonts w:hint="eastAsia"/>
          <w:lang w:eastAsia="ko-KR"/>
        </w:rPr>
        <w:t xml:space="preserve"> (2 weeks)</w:t>
      </w:r>
      <w:r>
        <w:t>. Comparison of GAM and INLA models under</w:t>
      </w:r>
      <w:r>
        <w:rPr>
          <w:rFonts w:hint="eastAsia"/>
          <w:lang w:eastAsia="ko-KR"/>
        </w:rPr>
        <w:t xml:space="preserve"> repeated</w:t>
      </w:r>
      <w:r>
        <w:t xml:space="preserve"> three-fold cross-validation with artificial missingness. </w:t>
      </w:r>
      <w:bookmarkEnd w:id="9"/>
    </w:p>
    <w:tbl>
      <w:tblPr>
        <w:tblStyle w:val="TableGrid"/>
        <w:tblW w:w="9269" w:type="dxa"/>
        <w:tblLayout w:type="fixed"/>
        <w:tblLook w:val="04A0" w:firstRow="1" w:lastRow="0" w:firstColumn="1" w:lastColumn="0" w:noHBand="0" w:noVBand="1"/>
      </w:tblPr>
      <w:tblGrid>
        <w:gridCol w:w="1418"/>
        <w:gridCol w:w="850"/>
        <w:gridCol w:w="851"/>
        <w:gridCol w:w="1134"/>
        <w:gridCol w:w="675"/>
        <w:gridCol w:w="868"/>
        <w:gridCol w:w="868"/>
        <w:gridCol w:w="868"/>
        <w:gridCol w:w="868"/>
        <w:gridCol w:w="869"/>
      </w:tblGrid>
      <w:tr w:rsidR="003438C9" w:rsidRPr="00B3097C" w14:paraId="7E19B2A8" w14:textId="77777777" w:rsidTr="005F66D5">
        <w:trPr>
          <w:trHeight w:val="396"/>
        </w:trPr>
        <w:tc>
          <w:tcPr>
            <w:tcW w:w="1418" w:type="dxa"/>
            <w:vAlign w:val="center"/>
          </w:tcPr>
          <w:p w14:paraId="2B7A215D" w14:textId="77777777" w:rsidR="003438C9" w:rsidRPr="00B3097C" w:rsidRDefault="003438C9" w:rsidP="00243653">
            <w:pPr>
              <w:jc w:val="center"/>
              <w:rPr>
                <w:sz w:val="18"/>
                <w:szCs w:val="18"/>
                <w:lang w:eastAsia="ko-KR"/>
              </w:rPr>
            </w:pPr>
            <w:r w:rsidRPr="00B3097C">
              <w:rPr>
                <w:rFonts w:hint="eastAsia"/>
                <w:sz w:val="18"/>
                <w:szCs w:val="18"/>
                <w:lang w:eastAsia="ko-KR"/>
              </w:rPr>
              <w:t>Task</w:t>
            </w:r>
          </w:p>
        </w:tc>
        <w:tc>
          <w:tcPr>
            <w:tcW w:w="850" w:type="dxa"/>
            <w:noWrap/>
            <w:vAlign w:val="center"/>
            <w:hideMark/>
          </w:tcPr>
          <w:p w14:paraId="075EC8F3" w14:textId="77777777" w:rsidR="003438C9" w:rsidRPr="00B3097C" w:rsidRDefault="003438C9" w:rsidP="00243653">
            <w:pPr>
              <w:jc w:val="center"/>
              <w:rPr>
                <w:sz w:val="18"/>
                <w:szCs w:val="18"/>
              </w:rPr>
            </w:pPr>
            <w:r w:rsidRPr="00B3097C">
              <w:rPr>
                <w:rFonts w:hint="eastAsia"/>
                <w:sz w:val="18"/>
                <w:szCs w:val="18"/>
                <w:lang w:eastAsia="ko-KR"/>
              </w:rPr>
              <w:t>M</w:t>
            </w:r>
            <w:r w:rsidRPr="00B3097C">
              <w:rPr>
                <w:sz w:val="18"/>
                <w:szCs w:val="18"/>
              </w:rPr>
              <w:t>odel</w:t>
            </w:r>
          </w:p>
        </w:tc>
        <w:tc>
          <w:tcPr>
            <w:tcW w:w="851" w:type="dxa"/>
            <w:noWrap/>
            <w:vAlign w:val="center"/>
            <w:hideMark/>
          </w:tcPr>
          <w:p w14:paraId="5A4FD5C9" w14:textId="77777777" w:rsidR="003438C9" w:rsidRPr="00B3097C" w:rsidRDefault="003438C9" w:rsidP="00243653">
            <w:pPr>
              <w:jc w:val="center"/>
              <w:rPr>
                <w:sz w:val="18"/>
                <w:szCs w:val="18"/>
              </w:rPr>
            </w:pPr>
            <w:proofErr w:type="spellStart"/>
            <w:r w:rsidRPr="00B3097C">
              <w:rPr>
                <w:sz w:val="18"/>
                <w:szCs w:val="18"/>
              </w:rPr>
              <w:t>N_test</w:t>
            </w:r>
            <w:proofErr w:type="spellEnd"/>
          </w:p>
        </w:tc>
        <w:tc>
          <w:tcPr>
            <w:tcW w:w="1134" w:type="dxa"/>
          </w:tcPr>
          <w:p w14:paraId="5C3B9F70" w14:textId="58A38F79" w:rsidR="003438C9" w:rsidRPr="00B3097C" w:rsidRDefault="003438C9" w:rsidP="00243653">
            <w:pPr>
              <w:jc w:val="center"/>
              <w:rPr>
                <w:sz w:val="18"/>
                <w:szCs w:val="18"/>
                <w:lang w:eastAsia="ko-KR"/>
              </w:rPr>
            </w:pPr>
            <w:r w:rsidRPr="00B3097C">
              <w:rPr>
                <w:rFonts w:hint="eastAsia"/>
                <w:sz w:val="18"/>
                <w:szCs w:val="18"/>
                <w:lang w:eastAsia="ko-KR"/>
              </w:rPr>
              <w:t>Observed incidence</w:t>
            </w:r>
          </w:p>
        </w:tc>
        <w:tc>
          <w:tcPr>
            <w:tcW w:w="675" w:type="dxa"/>
            <w:noWrap/>
            <w:vAlign w:val="center"/>
            <w:hideMark/>
          </w:tcPr>
          <w:p w14:paraId="43C9731C" w14:textId="5CB30E62" w:rsidR="003438C9" w:rsidRPr="00B3097C" w:rsidRDefault="003438C9" w:rsidP="00243653">
            <w:pPr>
              <w:jc w:val="center"/>
              <w:rPr>
                <w:sz w:val="18"/>
                <w:szCs w:val="18"/>
              </w:rPr>
            </w:pPr>
            <w:r w:rsidRPr="00B3097C">
              <w:rPr>
                <w:sz w:val="18"/>
                <w:szCs w:val="18"/>
              </w:rPr>
              <w:t>MAE</w:t>
            </w:r>
          </w:p>
        </w:tc>
        <w:tc>
          <w:tcPr>
            <w:tcW w:w="868" w:type="dxa"/>
            <w:noWrap/>
            <w:vAlign w:val="center"/>
            <w:hideMark/>
          </w:tcPr>
          <w:p w14:paraId="2251D303" w14:textId="77777777" w:rsidR="003438C9" w:rsidRPr="00B3097C" w:rsidRDefault="003438C9" w:rsidP="00243653">
            <w:pPr>
              <w:jc w:val="center"/>
              <w:rPr>
                <w:sz w:val="18"/>
                <w:szCs w:val="18"/>
              </w:rPr>
            </w:pPr>
            <w:r w:rsidRPr="00B3097C">
              <w:rPr>
                <w:sz w:val="18"/>
                <w:szCs w:val="18"/>
              </w:rPr>
              <w:t>RMSE</w:t>
            </w:r>
          </w:p>
        </w:tc>
        <w:tc>
          <w:tcPr>
            <w:tcW w:w="868" w:type="dxa"/>
            <w:vAlign w:val="center"/>
          </w:tcPr>
          <w:p w14:paraId="44F3EEEA" w14:textId="6448D1A4" w:rsidR="003438C9" w:rsidRPr="00B3097C" w:rsidRDefault="003438C9" w:rsidP="003438C9">
            <w:pPr>
              <w:jc w:val="center"/>
              <w:rPr>
                <w:sz w:val="18"/>
                <w:szCs w:val="18"/>
                <w:lang w:eastAsia="ko-KR"/>
              </w:rPr>
            </w:pPr>
            <w:proofErr w:type="spellStart"/>
            <w:r w:rsidRPr="00B3097C">
              <w:rPr>
                <w:rFonts w:hint="eastAsia"/>
                <w:sz w:val="18"/>
                <w:szCs w:val="18"/>
                <w:lang w:eastAsia="ko-KR"/>
              </w:rPr>
              <w:t>nMAE</w:t>
            </w:r>
            <w:proofErr w:type="spellEnd"/>
          </w:p>
        </w:tc>
        <w:tc>
          <w:tcPr>
            <w:tcW w:w="868" w:type="dxa"/>
            <w:vAlign w:val="center"/>
          </w:tcPr>
          <w:p w14:paraId="5D216677" w14:textId="34838F0B" w:rsidR="003438C9" w:rsidRPr="00B3097C" w:rsidRDefault="003438C9" w:rsidP="003438C9">
            <w:pPr>
              <w:jc w:val="center"/>
              <w:rPr>
                <w:sz w:val="18"/>
                <w:szCs w:val="18"/>
                <w:lang w:eastAsia="ko-KR"/>
              </w:rPr>
            </w:pPr>
            <w:proofErr w:type="spellStart"/>
            <w:r w:rsidRPr="00B3097C">
              <w:rPr>
                <w:rFonts w:hint="eastAsia"/>
                <w:sz w:val="18"/>
                <w:szCs w:val="18"/>
                <w:lang w:eastAsia="ko-KR"/>
              </w:rPr>
              <w:t>nRMSE</w:t>
            </w:r>
            <w:proofErr w:type="spellEnd"/>
          </w:p>
        </w:tc>
        <w:tc>
          <w:tcPr>
            <w:tcW w:w="868" w:type="dxa"/>
            <w:noWrap/>
            <w:vAlign w:val="center"/>
            <w:hideMark/>
          </w:tcPr>
          <w:p w14:paraId="3818EBC3" w14:textId="0C30BDF4" w:rsidR="003438C9" w:rsidRPr="00B3097C" w:rsidRDefault="003438C9" w:rsidP="00243653">
            <w:pPr>
              <w:jc w:val="center"/>
              <w:rPr>
                <w:sz w:val="18"/>
                <w:szCs w:val="18"/>
              </w:rPr>
            </w:pPr>
            <w:r w:rsidRPr="00B3097C">
              <w:rPr>
                <w:rFonts w:hint="eastAsia"/>
                <w:sz w:val="18"/>
                <w:szCs w:val="18"/>
                <w:lang w:eastAsia="ko-KR"/>
              </w:rPr>
              <w:t>COV</w:t>
            </w:r>
            <w:r w:rsidRPr="00B3097C">
              <w:rPr>
                <w:sz w:val="18"/>
                <w:szCs w:val="18"/>
              </w:rPr>
              <w:t>80</w:t>
            </w:r>
          </w:p>
        </w:tc>
        <w:tc>
          <w:tcPr>
            <w:tcW w:w="869" w:type="dxa"/>
            <w:noWrap/>
            <w:vAlign w:val="center"/>
            <w:hideMark/>
          </w:tcPr>
          <w:p w14:paraId="2F19713B" w14:textId="77777777" w:rsidR="003438C9" w:rsidRPr="00B3097C" w:rsidRDefault="003438C9" w:rsidP="00243653">
            <w:pPr>
              <w:jc w:val="center"/>
              <w:rPr>
                <w:sz w:val="18"/>
                <w:szCs w:val="18"/>
                <w:lang w:eastAsia="ko-KR"/>
              </w:rPr>
            </w:pPr>
            <w:r w:rsidRPr="00B3097C">
              <w:rPr>
                <w:rFonts w:hint="eastAsia"/>
                <w:sz w:val="18"/>
                <w:szCs w:val="18"/>
                <w:lang w:eastAsia="ko-KR"/>
              </w:rPr>
              <w:t>CRPS</w:t>
            </w:r>
          </w:p>
        </w:tc>
      </w:tr>
      <w:tr w:rsidR="003438C9" w:rsidRPr="00B3097C" w14:paraId="4FF21BF0" w14:textId="77777777" w:rsidTr="005F66D5">
        <w:trPr>
          <w:trHeight w:val="419"/>
        </w:trPr>
        <w:tc>
          <w:tcPr>
            <w:tcW w:w="1418" w:type="dxa"/>
            <w:vMerge w:val="restart"/>
            <w:vAlign w:val="center"/>
          </w:tcPr>
          <w:p w14:paraId="3AE7C926" w14:textId="77777777" w:rsidR="003438C9" w:rsidRPr="005936C7" w:rsidRDefault="003438C9" w:rsidP="00243653">
            <w:pPr>
              <w:jc w:val="center"/>
              <w:rPr>
                <w:rFonts w:ascii="Aptos Narrow" w:hAnsi="Aptos Narrow"/>
                <w:color w:val="000000"/>
                <w:sz w:val="20"/>
                <w:szCs w:val="20"/>
              </w:rPr>
            </w:pPr>
            <w:r w:rsidRPr="005936C7">
              <w:rPr>
                <w:rFonts w:ascii="Aptos Narrow" w:hAnsi="Aptos Narrow" w:hint="eastAsia"/>
                <w:color w:val="000000"/>
                <w:sz w:val="20"/>
                <w:szCs w:val="20"/>
                <w:lang w:eastAsia="ko-KR"/>
              </w:rPr>
              <w:t>Interpolation</w:t>
            </w:r>
          </w:p>
        </w:tc>
        <w:tc>
          <w:tcPr>
            <w:tcW w:w="850" w:type="dxa"/>
            <w:noWrap/>
            <w:vAlign w:val="center"/>
          </w:tcPr>
          <w:p w14:paraId="691C82DB" w14:textId="77777777" w:rsidR="003438C9" w:rsidRPr="005936C7" w:rsidRDefault="003438C9" w:rsidP="00243653">
            <w:pPr>
              <w:jc w:val="center"/>
              <w:rPr>
                <w:sz w:val="20"/>
                <w:szCs w:val="20"/>
              </w:rPr>
            </w:pPr>
            <w:r w:rsidRPr="005936C7">
              <w:rPr>
                <w:rFonts w:ascii="Aptos Narrow" w:hAnsi="Aptos Narrow"/>
                <w:color w:val="000000"/>
                <w:sz w:val="20"/>
                <w:szCs w:val="20"/>
              </w:rPr>
              <w:t>GAM</w:t>
            </w:r>
          </w:p>
        </w:tc>
        <w:tc>
          <w:tcPr>
            <w:tcW w:w="851" w:type="dxa"/>
            <w:noWrap/>
            <w:vAlign w:val="center"/>
          </w:tcPr>
          <w:p w14:paraId="05D4F36A"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32672</w:t>
            </w:r>
          </w:p>
        </w:tc>
        <w:tc>
          <w:tcPr>
            <w:tcW w:w="1134" w:type="dxa"/>
            <w:vAlign w:val="center"/>
          </w:tcPr>
          <w:p w14:paraId="6FAA2998" w14:textId="635414C8"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5.8</w:t>
            </w:r>
          </w:p>
        </w:tc>
        <w:tc>
          <w:tcPr>
            <w:tcW w:w="675" w:type="dxa"/>
            <w:noWrap/>
            <w:vAlign w:val="center"/>
          </w:tcPr>
          <w:p w14:paraId="558AD38B" w14:textId="766083B8" w:rsidR="003438C9" w:rsidRPr="00B3097C" w:rsidRDefault="003438C9" w:rsidP="00243653">
            <w:pPr>
              <w:jc w:val="right"/>
              <w:rPr>
                <w:color w:val="EE0000"/>
                <w:sz w:val="18"/>
                <w:szCs w:val="18"/>
                <w:lang w:eastAsia="ko-KR"/>
              </w:rPr>
            </w:pPr>
            <w:r w:rsidRPr="00B3097C">
              <w:rPr>
                <w:rFonts w:ascii="Aptos Narrow" w:hAnsi="Aptos Narrow"/>
                <w:color w:val="000000"/>
                <w:sz w:val="18"/>
                <w:szCs w:val="18"/>
              </w:rPr>
              <w:t>5.1</w:t>
            </w:r>
          </w:p>
        </w:tc>
        <w:tc>
          <w:tcPr>
            <w:tcW w:w="868" w:type="dxa"/>
            <w:noWrap/>
            <w:vAlign w:val="center"/>
          </w:tcPr>
          <w:p w14:paraId="49E25183"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24.6</w:t>
            </w:r>
          </w:p>
        </w:tc>
        <w:tc>
          <w:tcPr>
            <w:tcW w:w="868" w:type="dxa"/>
            <w:vAlign w:val="center"/>
          </w:tcPr>
          <w:p w14:paraId="6711D20D" w14:textId="6834EC9E"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0.88</w:t>
            </w:r>
          </w:p>
        </w:tc>
        <w:tc>
          <w:tcPr>
            <w:tcW w:w="868" w:type="dxa"/>
            <w:vAlign w:val="center"/>
          </w:tcPr>
          <w:p w14:paraId="31B4270C" w14:textId="24C4747A"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4.26</w:t>
            </w:r>
          </w:p>
        </w:tc>
        <w:tc>
          <w:tcPr>
            <w:tcW w:w="868" w:type="dxa"/>
            <w:noWrap/>
            <w:vAlign w:val="center"/>
          </w:tcPr>
          <w:p w14:paraId="0A5DFC83" w14:textId="6564CCCD" w:rsidR="003438C9" w:rsidRPr="00B3097C" w:rsidRDefault="003438C9" w:rsidP="00243653">
            <w:pPr>
              <w:jc w:val="right"/>
              <w:rPr>
                <w:sz w:val="18"/>
                <w:szCs w:val="18"/>
                <w:lang w:eastAsia="ko-KR"/>
              </w:rPr>
            </w:pPr>
            <w:r w:rsidRPr="00B3097C">
              <w:rPr>
                <w:rFonts w:ascii="Aptos Narrow" w:hAnsi="Aptos Narrow"/>
                <w:color w:val="000000"/>
                <w:sz w:val="18"/>
                <w:szCs w:val="18"/>
              </w:rPr>
              <w:t>0.91</w:t>
            </w:r>
          </w:p>
        </w:tc>
        <w:tc>
          <w:tcPr>
            <w:tcW w:w="869" w:type="dxa"/>
            <w:noWrap/>
            <w:vAlign w:val="center"/>
          </w:tcPr>
          <w:p w14:paraId="52ACF2F9"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4.0</w:t>
            </w:r>
          </w:p>
        </w:tc>
      </w:tr>
      <w:tr w:rsidR="003438C9" w:rsidRPr="00B3097C" w14:paraId="6DD93799" w14:textId="77777777" w:rsidTr="005F66D5">
        <w:trPr>
          <w:trHeight w:val="419"/>
        </w:trPr>
        <w:tc>
          <w:tcPr>
            <w:tcW w:w="1418" w:type="dxa"/>
            <w:vMerge/>
            <w:vAlign w:val="center"/>
          </w:tcPr>
          <w:p w14:paraId="1626AC18" w14:textId="77777777" w:rsidR="003438C9" w:rsidRPr="005936C7" w:rsidRDefault="003438C9" w:rsidP="00243653">
            <w:pPr>
              <w:jc w:val="center"/>
              <w:rPr>
                <w:rFonts w:ascii="Aptos Narrow" w:hAnsi="Aptos Narrow"/>
                <w:color w:val="000000"/>
                <w:sz w:val="20"/>
                <w:szCs w:val="20"/>
              </w:rPr>
            </w:pPr>
          </w:p>
        </w:tc>
        <w:tc>
          <w:tcPr>
            <w:tcW w:w="850" w:type="dxa"/>
            <w:noWrap/>
            <w:vAlign w:val="center"/>
          </w:tcPr>
          <w:p w14:paraId="64A4C964" w14:textId="77777777" w:rsidR="003438C9" w:rsidRPr="005936C7" w:rsidRDefault="003438C9" w:rsidP="00243653">
            <w:pPr>
              <w:jc w:val="center"/>
              <w:rPr>
                <w:sz w:val="20"/>
                <w:szCs w:val="20"/>
              </w:rPr>
            </w:pPr>
            <w:r w:rsidRPr="005936C7">
              <w:rPr>
                <w:rFonts w:ascii="Aptos Narrow" w:hAnsi="Aptos Narrow"/>
                <w:color w:val="000000"/>
                <w:sz w:val="20"/>
                <w:szCs w:val="20"/>
              </w:rPr>
              <w:t>INLA</w:t>
            </w:r>
          </w:p>
        </w:tc>
        <w:tc>
          <w:tcPr>
            <w:tcW w:w="851" w:type="dxa"/>
            <w:noWrap/>
            <w:vAlign w:val="center"/>
          </w:tcPr>
          <w:p w14:paraId="20CEF5C5" w14:textId="77777777" w:rsidR="003438C9" w:rsidRPr="00B3097C" w:rsidRDefault="003438C9" w:rsidP="00243653">
            <w:pPr>
              <w:jc w:val="right"/>
              <w:rPr>
                <w:sz w:val="18"/>
                <w:szCs w:val="18"/>
              </w:rPr>
            </w:pPr>
            <w:r w:rsidRPr="00B3097C">
              <w:rPr>
                <w:rFonts w:ascii="Aptos Narrow" w:hAnsi="Aptos Narrow"/>
                <w:color w:val="000000"/>
                <w:sz w:val="18"/>
                <w:szCs w:val="18"/>
              </w:rPr>
              <w:t>32672</w:t>
            </w:r>
          </w:p>
        </w:tc>
        <w:tc>
          <w:tcPr>
            <w:tcW w:w="1134" w:type="dxa"/>
            <w:vAlign w:val="center"/>
          </w:tcPr>
          <w:p w14:paraId="28CAD0E6" w14:textId="6D4B6939"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5.8</w:t>
            </w:r>
          </w:p>
        </w:tc>
        <w:tc>
          <w:tcPr>
            <w:tcW w:w="675" w:type="dxa"/>
            <w:noWrap/>
            <w:vAlign w:val="center"/>
          </w:tcPr>
          <w:p w14:paraId="3EB74462" w14:textId="6E0AA0E1" w:rsidR="003438C9" w:rsidRPr="00B3097C" w:rsidRDefault="003438C9" w:rsidP="00243653">
            <w:pPr>
              <w:jc w:val="right"/>
              <w:rPr>
                <w:sz w:val="18"/>
                <w:szCs w:val="18"/>
                <w:lang w:eastAsia="ko-KR"/>
              </w:rPr>
            </w:pPr>
            <w:r w:rsidRPr="00B3097C">
              <w:rPr>
                <w:rFonts w:ascii="Aptos Narrow" w:hAnsi="Aptos Narrow"/>
                <w:color w:val="000000"/>
                <w:sz w:val="18"/>
                <w:szCs w:val="18"/>
              </w:rPr>
              <w:t>1.2</w:t>
            </w:r>
          </w:p>
        </w:tc>
        <w:tc>
          <w:tcPr>
            <w:tcW w:w="868" w:type="dxa"/>
            <w:noWrap/>
            <w:vAlign w:val="center"/>
          </w:tcPr>
          <w:p w14:paraId="17C737D3"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7.1</w:t>
            </w:r>
          </w:p>
        </w:tc>
        <w:tc>
          <w:tcPr>
            <w:tcW w:w="868" w:type="dxa"/>
            <w:vAlign w:val="center"/>
          </w:tcPr>
          <w:p w14:paraId="3AD593E2" w14:textId="5985CF5E"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0.21</w:t>
            </w:r>
          </w:p>
        </w:tc>
        <w:tc>
          <w:tcPr>
            <w:tcW w:w="868" w:type="dxa"/>
            <w:vAlign w:val="center"/>
          </w:tcPr>
          <w:p w14:paraId="2E971906" w14:textId="617A8C72"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1.23</w:t>
            </w:r>
          </w:p>
        </w:tc>
        <w:tc>
          <w:tcPr>
            <w:tcW w:w="868" w:type="dxa"/>
            <w:noWrap/>
            <w:vAlign w:val="center"/>
          </w:tcPr>
          <w:p w14:paraId="50B5536C" w14:textId="674AC788" w:rsidR="003438C9" w:rsidRPr="00B3097C" w:rsidRDefault="003438C9" w:rsidP="00243653">
            <w:pPr>
              <w:jc w:val="right"/>
              <w:rPr>
                <w:sz w:val="18"/>
                <w:szCs w:val="18"/>
                <w:lang w:eastAsia="ko-KR"/>
              </w:rPr>
            </w:pPr>
            <w:r w:rsidRPr="00B3097C">
              <w:rPr>
                <w:rFonts w:ascii="Aptos Narrow" w:hAnsi="Aptos Narrow"/>
                <w:color w:val="000000"/>
                <w:sz w:val="18"/>
                <w:szCs w:val="18"/>
              </w:rPr>
              <w:t>0.92</w:t>
            </w:r>
          </w:p>
        </w:tc>
        <w:tc>
          <w:tcPr>
            <w:tcW w:w="869" w:type="dxa"/>
            <w:noWrap/>
            <w:vAlign w:val="center"/>
          </w:tcPr>
          <w:p w14:paraId="574E31CC"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1.0</w:t>
            </w:r>
          </w:p>
        </w:tc>
      </w:tr>
      <w:tr w:rsidR="003438C9" w:rsidRPr="00B3097C" w14:paraId="5BE923A0" w14:textId="77777777" w:rsidTr="005F66D5">
        <w:trPr>
          <w:trHeight w:val="419"/>
        </w:trPr>
        <w:tc>
          <w:tcPr>
            <w:tcW w:w="1418" w:type="dxa"/>
            <w:vMerge w:val="restart"/>
            <w:vAlign w:val="center"/>
          </w:tcPr>
          <w:p w14:paraId="4136D647" w14:textId="77777777" w:rsidR="003438C9" w:rsidRPr="005936C7" w:rsidRDefault="003438C9" w:rsidP="00243653">
            <w:pPr>
              <w:jc w:val="center"/>
              <w:rPr>
                <w:rFonts w:ascii="Aptos Narrow" w:hAnsi="Aptos Narrow"/>
                <w:color w:val="000000"/>
                <w:sz w:val="20"/>
                <w:szCs w:val="20"/>
              </w:rPr>
            </w:pPr>
            <w:r w:rsidRPr="005936C7">
              <w:rPr>
                <w:rFonts w:hint="eastAsia"/>
                <w:sz w:val="20"/>
                <w:szCs w:val="20"/>
                <w:lang w:eastAsia="ko-KR"/>
              </w:rPr>
              <w:t>Extrapolation (</w:t>
            </w:r>
            <w:proofErr w:type="spellStart"/>
            <w:r w:rsidRPr="005936C7">
              <w:rPr>
                <w:rFonts w:hint="eastAsia"/>
                <w:sz w:val="20"/>
                <w:szCs w:val="20"/>
                <w:lang w:eastAsia="ko-KR"/>
              </w:rPr>
              <w:t>backcast</w:t>
            </w:r>
            <w:proofErr w:type="spellEnd"/>
            <w:r w:rsidRPr="005936C7">
              <w:rPr>
                <w:rFonts w:hint="eastAsia"/>
                <w:sz w:val="20"/>
                <w:szCs w:val="20"/>
                <w:lang w:eastAsia="ko-KR"/>
              </w:rPr>
              <w:t>)</w:t>
            </w:r>
          </w:p>
        </w:tc>
        <w:tc>
          <w:tcPr>
            <w:tcW w:w="850" w:type="dxa"/>
            <w:noWrap/>
            <w:vAlign w:val="center"/>
          </w:tcPr>
          <w:p w14:paraId="6FC738A2" w14:textId="77777777" w:rsidR="003438C9" w:rsidRPr="005936C7" w:rsidRDefault="003438C9" w:rsidP="00243653">
            <w:pPr>
              <w:jc w:val="center"/>
              <w:rPr>
                <w:sz w:val="20"/>
                <w:szCs w:val="20"/>
              </w:rPr>
            </w:pPr>
            <w:r w:rsidRPr="005936C7">
              <w:rPr>
                <w:rFonts w:ascii="Aptos Narrow" w:hAnsi="Aptos Narrow"/>
                <w:color w:val="000000"/>
                <w:sz w:val="20"/>
                <w:szCs w:val="20"/>
              </w:rPr>
              <w:t>GAM</w:t>
            </w:r>
          </w:p>
        </w:tc>
        <w:tc>
          <w:tcPr>
            <w:tcW w:w="851" w:type="dxa"/>
            <w:noWrap/>
            <w:vAlign w:val="center"/>
          </w:tcPr>
          <w:p w14:paraId="48D48CB2"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1680</w:t>
            </w:r>
          </w:p>
        </w:tc>
        <w:tc>
          <w:tcPr>
            <w:tcW w:w="1134" w:type="dxa"/>
            <w:vAlign w:val="center"/>
          </w:tcPr>
          <w:p w14:paraId="727C043E" w14:textId="1613A3E9"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11.7</w:t>
            </w:r>
          </w:p>
        </w:tc>
        <w:tc>
          <w:tcPr>
            <w:tcW w:w="675" w:type="dxa"/>
            <w:noWrap/>
            <w:vAlign w:val="center"/>
          </w:tcPr>
          <w:p w14:paraId="1D266D98" w14:textId="07BCD675" w:rsidR="003438C9" w:rsidRPr="00B3097C" w:rsidRDefault="003438C9" w:rsidP="00243653">
            <w:pPr>
              <w:jc w:val="right"/>
              <w:rPr>
                <w:sz w:val="18"/>
                <w:szCs w:val="18"/>
                <w:lang w:eastAsia="ko-KR"/>
              </w:rPr>
            </w:pPr>
            <w:r w:rsidRPr="00B3097C">
              <w:rPr>
                <w:rFonts w:ascii="Aptos Narrow" w:hAnsi="Aptos Narrow"/>
                <w:color w:val="000000"/>
                <w:sz w:val="18"/>
                <w:szCs w:val="18"/>
              </w:rPr>
              <w:t>11.9</w:t>
            </w:r>
          </w:p>
        </w:tc>
        <w:tc>
          <w:tcPr>
            <w:tcW w:w="868" w:type="dxa"/>
            <w:noWrap/>
            <w:vAlign w:val="center"/>
          </w:tcPr>
          <w:p w14:paraId="66472D65"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41.1</w:t>
            </w:r>
          </w:p>
        </w:tc>
        <w:tc>
          <w:tcPr>
            <w:tcW w:w="868" w:type="dxa"/>
            <w:vAlign w:val="center"/>
          </w:tcPr>
          <w:p w14:paraId="3F6817BC" w14:textId="59ED21C4"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1.01</w:t>
            </w:r>
          </w:p>
        </w:tc>
        <w:tc>
          <w:tcPr>
            <w:tcW w:w="868" w:type="dxa"/>
            <w:vAlign w:val="center"/>
          </w:tcPr>
          <w:p w14:paraId="17635E71" w14:textId="61D58B4C"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3.50</w:t>
            </w:r>
          </w:p>
        </w:tc>
        <w:tc>
          <w:tcPr>
            <w:tcW w:w="868" w:type="dxa"/>
            <w:noWrap/>
            <w:vAlign w:val="center"/>
          </w:tcPr>
          <w:p w14:paraId="53A558FA" w14:textId="75A7BF70" w:rsidR="003438C9" w:rsidRPr="00B3097C" w:rsidRDefault="003438C9" w:rsidP="00243653">
            <w:pPr>
              <w:jc w:val="right"/>
              <w:rPr>
                <w:sz w:val="18"/>
                <w:szCs w:val="18"/>
                <w:lang w:eastAsia="ko-KR"/>
              </w:rPr>
            </w:pPr>
            <w:r w:rsidRPr="00B3097C">
              <w:rPr>
                <w:rFonts w:ascii="Aptos Narrow" w:hAnsi="Aptos Narrow"/>
                <w:color w:val="000000"/>
                <w:sz w:val="18"/>
                <w:szCs w:val="18"/>
              </w:rPr>
              <w:t>0.89</w:t>
            </w:r>
          </w:p>
        </w:tc>
        <w:tc>
          <w:tcPr>
            <w:tcW w:w="869" w:type="dxa"/>
            <w:noWrap/>
            <w:vAlign w:val="center"/>
          </w:tcPr>
          <w:p w14:paraId="09534E22"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9.1</w:t>
            </w:r>
          </w:p>
        </w:tc>
      </w:tr>
      <w:tr w:rsidR="003438C9" w:rsidRPr="00B3097C" w14:paraId="279D75E7" w14:textId="77777777" w:rsidTr="005F66D5">
        <w:trPr>
          <w:trHeight w:val="419"/>
        </w:trPr>
        <w:tc>
          <w:tcPr>
            <w:tcW w:w="1418" w:type="dxa"/>
            <w:vMerge/>
            <w:vAlign w:val="center"/>
          </w:tcPr>
          <w:p w14:paraId="1A089096" w14:textId="77777777" w:rsidR="003438C9" w:rsidRPr="005936C7" w:rsidRDefault="003438C9" w:rsidP="00243653">
            <w:pPr>
              <w:jc w:val="center"/>
              <w:rPr>
                <w:rFonts w:ascii="Aptos Narrow" w:hAnsi="Aptos Narrow"/>
                <w:color w:val="000000"/>
                <w:sz w:val="20"/>
                <w:szCs w:val="20"/>
              </w:rPr>
            </w:pPr>
          </w:p>
        </w:tc>
        <w:tc>
          <w:tcPr>
            <w:tcW w:w="850" w:type="dxa"/>
            <w:noWrap/>
            <w:vAlign w:val="center"/>
          </w:tcPr>
          <w:p w14:paraId="559F8DB4" w14:textId="77777777" w:rsidR="003438C9" w:rsidRPr="005936C7" w:rsidRDefault="003438C9" w:rsidP="00243653">
            <w:pPr>
              <w:jc w:val="center"/>
              <w:rPr>
                <w:sz w:val="20"/>
                <w:szCs w:val="20"/>
              </w:rPr>
            </w:pPr>
            <w:r w:rsidRPr="005936C7">
              <w:rPr>
                <w:rFonts w:ascii="Aptos Narrow" w:hAnsi="Aptos Narrow"/>
                <w:color w:val="000000"/>
                <w:sz w:val="20"/>
                <w:szCs w:val="20"/>
              </w:rPr>
              <w:t>INLA</w:t>
            </w:r>
          </w:p>
        </w:tc>
        <w:tc>
          <w:tcPr>
            <w:tcW w:w="851" w:type="dxa"/>
            <w:noWrap/>
            <w:vAlign w:val="center"/>
          </w:tcPr>
          <w:p w14:paraId="650C099B" w14:textId="77777777" w:rsidR="003438C9" w:rsidRPr="00B3097C" w:rsidRDefault="003438C9" w:rsidP="00243653">
            <w:pPr>
              <w:jc w:val="right"/>
              <w:rPr>
                <w:sz w:val="18"/>
                <w:szCs w:val="18"/>
              </w:rPr>
            </w:pPr>
            <w:r w:rsidRPr="00B3097C">
              <w:rPr>
                <w:rFonts w:ascii="Aptos Narrow" w:hAnsi="Aptos Narrow"/>
                <w:color w:val="000000"/>
                <w:sz w:val="18"/>
                <w:szCs w:val="18"/>
              </w:rPr>
              <w:t>1680</w:t>
            </w:r>
          </w:p>
        </w:tc>
        <w:tc>
          <w:tcPr>
            <w:tcW w:w="1134" w:type="dxa"/>
            <w:vAlign w:val="center"/>
          </w:tcPr>
          <w:p w14:paraId="2DADCD0C" w14:textId="7AED8A91"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11.7</w:t>
            </w:r>
          </w:p>
        </w:tc>
        <w:tc>
          <w:tcPr>
            <w:tcW w:w="675" w:type="dxa"/>
            <w:noWrap/>
            <w:vAlign w:val="center"/>
          </w:tcPr>
          <w:p w14:paraId="19D969A2" w14:textId="1ABBB224" w:rsidR="003438C9" w:rsidRPr="00B3097C" w:rsidRDefault="003438C9" w:rsidP="00243653">
            <w:pPr>
              <w:jc w:val="right"/>
              <w:rPr>
                <w:sz w:val="18"/>
                <w:szCs w:val="18"/>
                <w:lang w:eastAsia="ko-KR"/>
              </w:rPr>
            </w:pPr>
            <w:r w:rsidRPr="00B3097C">
              <w:rPr>
                <w:rFonts w:ascii="Aptos Narrow" w:hAnsi="Aptos Narrow"/>
                <w:color w:val="000000"/>
                <w:sz w:val="18"/>
                <w:szCs w:val="18"/>
              </w:rPr>
              <w:t>4.8</w:t>
            </w:r>
          </w:p>
        </w:tc>
        <w:tc>
          <w:tcPr>
            <w:tcW w:w="868" w:type="dxa"/>
            <w:noWrap/>
            <w:vAlign w:val="center"/>
          </w:tcPr>
          <w:p w14:paraId="44B63C06"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21.3</w:t>
            </w:r>
          </w:p>
        </w:tc>
        <w:tc>
          <w:tcPr>
            <w:tcW w:w="868" w:type="dxa"/>
            <w:vAlign w:val="center"/>
          </w:tcPr>
          <w:p w14:paraId="37C8C44B" w14:textId="719BB25E"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0.41</w:t>
            </w:r>
          </w:p>
        </w:tc>
        <w:tc>
          <w:tcPr>
            <w:tcW w:w="868" w:type="dxa"/>
            <w:vAlign w:val="center"/>
          </w:tcPr>
          <w:p w14:paraId="2C1F31FC" w14:textId="2C699BD2"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1.82</w:t>
            </w:r>
          </w:p>
        </w:tc>
        <w:tc>
          <w:tcPr>
            <w:tcW w:w="868" w:type="dxa"/>
            <w:noWrap/>
            <w:vAlign w:val="center"/>
          </w:tcPr>
          <w:p w14:paraId="1E2999A8" w14:textId="5A2AD20B" w:rsidR="003438C9" w:rsidRPr="00B3097C" w:rsidRDefault="003438C9" w:rsidP="00243653">
            <w:pPr>
              <w:jc w:val="right"/>
              <w:rPr>
                <w:sz w:val="18"/>
                <w:szCs w:val="18"/>
                <w:lang w:eastAsia="ko-KR"/>
              </w:rPr>
            </w:pPr>
            <w:r w:rsidRPr="00B3097C">
              <w:rPr>
                <w:rFonts w:ascii="Aptos Narrow" w:hAnsi="Aptos Narrow"/>
                <w:color w:val="000000"/>
                <w:sz w:val="18"/>
                <w:szCs w:val="18"/>
              </w:rPr>
              <w:t>0.92</w:t>
            </w:r>
          </w:p>
        </w:tc>
        <w:tc>
          <w:tcPr>
            <w:tcW w:w="869" w:type="dxa"/>
            <w:noWrap/>
            <w:vAlign w:val="center"/>
          </w:tcPr>
          <w:p w14:paraId="3CF895F4"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5.2</w:t>
            </w:r>
          </w:p>
        </w:tc>
      </w:tr>
      <w:tr w:rsidR="003438C9" w:rsidRPr="00B3097C" w14:paraId="400FBF01" w14:textId="77777777" w:rsidTr="005F66D5">
        <w:trPr>
          <w:trHeight w:val="419"/>
        </w:trPr>
        <w:tc>
          <w:tcPr>
            <w:tcW w:w="1418" w:type="dxa"/>
            <w:vMerge w:val="restart"/>
            <w:vAlign w:val="center"/>
          </w:tcPr>
          <w:p w14:paraId="5EC0E49A" w14:textId="77777777" w:rsidR="003438C9" w:rsidRPr="005936C7" w:rsidRDefault="003438C9" w:rsidP="00243653">
            <w:pPr>
              <w:jc w:val="center"/>
              <w:rPr>
                <w:rFonts w:ascii="Aptos Narrow" w:hAnsi="Aptos Narrow"/>
                <w:color w:val="000000"/>
                <w:sz w:val="20"/>
                <w:szCs w:val="20"/>
              </w:rPr>
            </w:pPr>
            <w:r w:rsidRPr="005936C7">
              <w:rPr>
                <w:rFonts w:hint="eastAsia"/>
                <w:sz w:val="20"/>
                <w:szCs w:val="20"/>
                <w:lang w:eastAsia="ko-KR"/>
              </w:rPr>
              <w:t>Extrapolation (forecast)</w:t>
            </w:r>
          </w:p>
        </w:tc>
        <w:tc>
          <w:tcPr>
            <w:tcW w:w="850" w:type="dxa"/>
            <w:noWrap/>
            <w:vAlign w:val="center"/>
          </w:tcPr>
          <w:p w14:paraId="290EBEF0" w14:textId="77777777" w:rsidR="003438C9" w:rsidRPr="005936C7" w:rsidRDefault="003438C9" w:rsidP="00243653">
            <w:pPr>
              <w:jc w:val="center"/>
              <w:rPr>
                <w:sz w:val="20"/>
                <w:szCs w:val="20"/>
              </w:rPr>
            </w:pPr>
            <w:r w:rsidRPr="005936C7">
              <w:rPr>
                <w:rFonts w:ascii="Aptos Narrow" w:hAnsi="Aptos Narrow"/>
                <w:color w:val="000000"/>
                <w:sz w:val="20"/>
                <w:szCs w:val="20"/>
              </w:rPr>
              <w:t>GAM</w:t>
            </w:r>
          </w:p>
        </w:tc>
        <w:tc>
          <w:tcPr>
            <w:tcW w:w="851" w:type="dxa"/>
            <w:noWrap/>
            <w:vAlign w:val="center"/>
          </w:tcPr>
          <w:p w14:paraId="35BFD29B"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1702</w:t>
            </w:r>
          </w:p>
        </w:tc>
        <w:tc>
          <w:tcPr>
            <w:tcW w:w="1134" w:type="dxa"/>
            <w:vAlign w:val="center"/>
          </w:tcPr>
          <w:p w14:paraId="38590D0F" w14:textId="6B329006"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5.9</w:t>
            </w:r>
          </w:p>
        </w:tc>
        <w:tc>
          <w:tcPr>
            <w:tcW w:w="675" w:type="dxa"/>
            <w:noWrap/>
            <w:vAlign w:val="center"/>
          </w:tcPr>
          <w:p w14:paraId="1AFF60D9" w14:textId="7FA00126" w:rsidR="003438C9" w:rsidRPr="00B3097C" w:rsidRDefault="003438C9" w:rsidP="00243653">
            <w:pPr>
              <w:jc w:val="right"/>
              <w:rPr>
                <w:sz w:val="18"/>
                <w:szCs w:val="18"/>
                <w:lang w:eastAsia="ko-KR"/>
              </w:rPr>
            </w:pPr>
            <w:r w:rsidRPr="00B3097C">
              <w:rPr>
                <w:rFonts w:ascii="Aptos Narrow" w:hAnsi="Aptos Narrow"/>
                <w:color w:val="000000"/>
                <w:sz w:val="18"/>
                <w:szCs w:val="18"/>
              </w:rPr>
              <w:t>4.9</w:t>
            </w:r>
          </w:p>
        </w:tc>
        <w:tc>
          <w:tcPr>
            <w:tcW w:w="868" w:type="dxa"/>
            <w:noWrap/>
            <w:vAlign w:val="center"/>
          </w:tcPr>
          <w:p w14:paraId="523324D2"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21.0</w:t>
            </w:r>
          </w:p>
        </w:tc>
        <w:tc>
          <w:tcPr>
            <w:tcW w:w="868" w:type="dxa"/>
            <w:vAlign w:val="center"/>
          </w:tcPr>
          <w:p w14:paraId="3A1B2DC7" w14:textId="3EB30872"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0.84</w:t>
            </w:r>
          </w:p>
        </w:tc>
        <w:tc>
          <w:tcPr>
            <w:tcW w:w="868" w:type="dxa"/>
            <w:vAlign w:val="center"/>
          </w:tcPr>
          <w:p w14:paraId="3FB7EF1A" w14:textId="6BA4F2EB"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3.55</w:t>
            </w:r>
          </w:p>
        </w:tc>
        <w:tc>
          <w:tcPr>
            <w:tcW w:w="868" w:type="dxa"/>
            <w:noWrap/>
            <w:vAlign w:val="center"/>
          </w:tcPr>
          <w:p w14:paraId="0F186AC7" w14:textId="43CD67FD" w:rsidR="003438C9" w:rsidRPr="00B3097C" w:rsidRDefault="003438C9" w:rsidP="00243653">
            <w:pPr>
              <w:jc w:val="right"/>
              <w:rPr>
                <w:sz w:val="18"/>
                <w:szCs w:val="18"/>
                <w:lang w:eastAsia="ko-KR"/>
              </w:rPr>
            </w:pPr>
            <w:r w:rsidRPr="00B3097C">
              <w:rPr>
                <w:rFonts w:ascii="Aptos Narrow" w:hAnsi="Aptos Narrow"/>
                <w:color w:val="000000"/>
                <w:sz w:val="18"/>
                <w:szCs w:val="18"/>
              </w:rPr>
              <w:t>0.91</w:t>
            </w:r>
          </w:p>
        </w:tc>
        <w:tc>
          <w:tcPr>
            <w:tcW w:w="869" w:type="dxa"/>
            <w:noWrap/>
            <w:vAlign w:val="center"/>
          </w:tcPr>
          <w:p w14:paraId="36C509A5"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7.2</w:t>
            </w:r>
          </w:p>
        </w:tc>
      </w:tr>
      <w:tr w:rsidR="003438C9" w:rsidRPr="00B3097C" w14:paraId="6F9E0FC0" w14:textId="77777777" w:rsidTr="005F66D5">
        <w:trPr>
          <w:trHeight w:val="419"/>
        </w:trPr>
        <w:tc>
          <w:tcPr>
            <w:tcW w:w="1418" w:type="dxa"/>
            <w:vMerge/>
            <w:vAlign w:val="center"/>
          </w:tcPr>
          <w:p w14:paraId="371F6ED1" w14:textId="77777777" w:rsidR="003438C9" w:rsidRPr="005936C7" w:rsidRDefault="003438C9" w:rsidP="00243653">
            <w:pPr>
              <w:jc w:val="center"/>
              <w:rPr>
                <w:rFonts w:ascii="Aptos Narrow" w:hAnsi="Aptos Narrow"/>
                <w:color w:val="000000"/>
                <w:sz w:val="20"/>
                <w:szCs w:val="20"/>
              </w:rPr>
            </w:pPr>
          </w:p>
        </w:tc>
        <w:tc>
          <w:tcPr>
            <w:tcW w:w="850" w:type="dxa"/>
            <w:noWrap/>
            <w:vAlign w:val="center"/>
          </w:tcPr>
          <w:p w14:paraId="4BEB1F84" w14:textId="77777777" w:rsidR="003438C9" w:rsidRPr="005936C7" w:rsidRDefault="003438C9" w:rsidP="00243653">
            <w:pPr>
              <w:jc w:val="center"/>
              <w:rPr>
                <w:sz w:val="20"/>
                <w:szCs w:val="20"/>
              </w:rPr>
            </w:pPr>
            <w:r w:rsidRPr="005936C7">
              <w:rPr>
                <w:rFonts w:ascii="Aptos Narrow" w:hAnsi="Aptos Narrow"/>
                <w:color w:val="000000"/>
                <w:sz w:val="20"/>
                <w:szCs w:val="20"/>
              </w:rPr>
              <w:t>INLA</w:t>
            </w:r>
          </w:p>
        </w:tc>
        <w:tc>
          <w:tcPr>
            <w:tcW w:w="851" w:type="dxa"/>
            <w:noWrap/>
            <w:vAlign w:val="center"/>
          </w:tcPr>
          <w:p w14:paraId="1624F1C2" w14:textId="77777777" w:rsidR="003438C9" w:rsidRPr="00B3097C" w:rsidRDefault="003438C9" w:rsidP="00243653">
            <w:pPr>
              <w:jc w:val="right"/>
              <w:rPr>
                <w:sz w:val="18"/>
                <w:szCs w:val="18"/>
              </w:rPr>
            </w:pPr>
            <w:r w:rsidRPr="00B3097C">
              <w:rPr>
                <w:rFonts w:ascii="Aptos Narrow" w:hAnsi="Aptos Narrow"/>
                <w:color w:val="000000"/>
                <w:sz w:val="18"/>
                <w:szCs w:val="18"/>
              </w:rPr>
              <w:t>1702</w:t>
            </w:r>
          </w:p>
        </w:tc>
        <w:tc>
          <w:tcPr>
            <w:tcW w:w="1134" w:type="dxa"/>
            <w:vAlign w:val="center"/>
          </w:tcPr>
          <w:p w14:paraId="5D2FEE28" w14:textId="570A388F"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5.9</w:t>
            </w:r>
          </w:p>
        </w:tc>
        <w:tc>
          <w:tcPr>
            <w:tcW w:w="675" w:type="dxa"/>
            <w:noWrap/>
            <w:vAlign w:val="center"/>
          </w:tcPr>
          <w:p w14:paraId="225B5B0C" w14:textId="4B56D4D6" w:rsidR="003438C9" w:rsidRPr="00B3097C" w:rsidRDefault="003438C9" w:rsidP="00243653">
            <w:pPr>
              <w:jc w:val="right"/>
              <w:rPr>
                <w:sz w:val="18"/>
                <w:szCs w:val="18"/>
              </w:rPr>
            </w:pPr>
            <w:r w:rsidRPr="00B3097C">
              <w:rPr>
                <w:rFonts w:ascii="Aptos Narrow" w:hAnsi="Aptos Narrow"/>
                <w:color w:val="000000"/>
                <w:sz w:val="18"/>
                <w:szCs w:val="18"/>
              </w:rPr>
              <w:t>3.3</w:t>
            </w:r>
          </w:p>
        </w:tc>
        <w:tc>
          <w:tcPr>
            <w:tcW w:w="868" w:type="dxa"/>
            <w:noWrap/>
            <w:vAlign w:val="center"/>
          </w:tcPr>
          <w:p w14:paraId="25C09E59" w14:textId="77777777" w:rsidR="003438C9" w:rsidRPr="00B3097C" w:rsidRDefault="003438C9" w:rsidP="00243653">
            <w:pPr>
              <w:jc w:val="right"/>
              <w:rPr>
                <w:sz w:val="18"/>
                <w:szCs w:val="18"/>
              </w:rPr>
            </w:pPr>
            <w:r w:rsidRPr="00B3097C">
              <w:rPr>
                <w:rFonts w:ascii="Aptos Narrow" w:hAnsi="Aptos Narrow"/>
                <w:color w:val="000000"/>
                <w:sz w:val="18"/>
                <w:szCs w:val="18"/>
              </w:rPr>
              <w:t>15.1</w:t>
            </w:r>
          </w:p>
        </w:tc>
        <w:tc>
          <w:tcPr>
            <w:tcW w:w="868" w:type="dxa"/>
            <w:vAlign w:val="center"/>
          </w:tcPr>
          <w:p w14:paraId="129B12B8" w14:textId="3F8107D5"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0.56</w:t>
            </w:r>
          </w:p>
        </w:tc>
        <w:tc>
          <w:tcPr>
            <w:tcW w:w="868" w:type="dxa"/>
            <w:vAlign w:val="center"/>
          </w:tcPr>
          <w:p w14:paraId="6229C9A6" w14:textId="7997BD93"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2.54</w:t>
            </w:r>
          </w:p>
        </w:tc>
        <w:tc>
          <w:tcPr>
            <w:tcW w:w="868" w:type="dxa"/>
            <w:noWrap/>
            <w:vAlign w:val="center"/>
          </w:tcPr>
          <w:p w14:paraId="69877EA4" w14:textId="0E5CA10C" w:rsidR="003438C9" w:rsidRPr="00B3097C" w:rsidRDefault="003438C9" w:rsidP="00243653">
            <w:pPr>
              <w:jc w:val="right"/>
              <w:rPr>
                <w:sz w:val="18"/>
                <w:szCs w:val="18"/>
                <w:lang w:eastAsia="ko-KR"/>
              </w:rPr>
            </w:pPr>
            <w:r w:rsidRPr="00B3097C">
              <w:rPr>
                <w:rFonts w:ascii="Aptos Narrow" w:hAnsi="Aptos Narrow"/>
                <w:color w:val="000000"/>
                <w:sz w:val="18"/>
                <w:szCs w:val="18"/>
              </w:rPr>
              <w:t>0.90</w:t>
            </w:r>
          </w:p>
        </w:tc>
        <w:tc>
          <w:tcPr>
            <w:tcW w:w="869" w:type="dxa"/>
            <w:noWrap/>
            <w:vAlign w:val="center"/>
          </w:tcPr>
          <w:p w14:paraId="0E125045" w14:textId="77777777" w:rsidR="003438C9" w:rsidRPr="00B3097C" w:rsidRDefault="003438C9" w:rsidP="00243653">
            <w:pPr>
              <w:jc w:val="right"/>
              <w:rPr>
                <w:sz w:val="18"/>
                <w:szCs w:val="18"/>
                <w:lang w:eastAsia="ko-KR"/>
              </w:rPr>
            </w:pPr>
            <w:r w:rsidRPr="00B3097C">
              <w:rPr>
                <w:rFonts w:ascii="Aptos Narrow" w:hAnsi="Aptos Narrow"/>
                <w:color w:val="000000"/>
                <w:sz w:val="18"/>
                <w:szCs w:val="18"/>
              </w:rPr>
              <w:t>2.8</w:t>
            </w:r>
          </w:p>
        </w:tc>
      </w:tr>
    </w:tbl>
    <w:p w14:paraId="1DCF2ACB" w14:textId="77777777" w:rsidR="00286775" w:rsidRDefault="00286775" w:rsidP="00243062">
      <w:pPr>
        <w:rPr>
          <w:lang w:eastAsia="ko-KR"/>
        </w:rPr>
      </w:pPr>
    </w:p>
    <w:p w14:paraId="234654E6" w14:textId="70397B2B" w:rsidR="003438C9" w:rsidRDefault="003438C9" w:rsidP="005F66D5">
      <w:pPr>
        <w:pStyle w:val="Caption"/>
      </w:pPr>
      <w:r>
        <w:t xml:space="preserve">Supplementary Table </w:t>
      </w:r>
      <w:fldSimple w:instr=" SEQ Supplementary_Table \* ARABIC ">
        <w:r w:rsidR="001C2E6C">
          <w:rPr>
            <w:noProof/>
          </w:rPr>
          <w:t>4</w:t>
        </w:r>
      </w:fldSimple>
      <w:r>
        <w:rPr>
          <w:rFonts w:hint="eastAsia"/>
          <w:lang w:eastAsia="ko-KR"/>
        </w:rPr>
        <w:t xml:space="preserve">. </w:t>
      </w:r>
      <w:r>
        <w:t xml:space="preserve">Final model performance for </w:t>
      </w:r>
      <w:r>
        <w:rPr>
          <w:rFonts w:hint="eastAsia"/>
          <w:lang w:eastAsia="ko-KR"/>
        </w:rPr>
        <w:t>monthly</w:t>
      </w:r>
      <w:r>
        <w:t xml:space="preserve"> imputation</w:t>
      </w:r>
      <w:r>
        <w:rPr>
          <w:rFonts w:hint="eastAsia"/>
          <w:lang w:eastAsia="ko-KR"/>
        </w:rPr>
        <w:t xml:space="preserve"> models (5 months)</w:t>
      </w:r>
      <w:r>
        <w:t xml:space="preserve">. Comparison of GAM and INLA models under </w:t>
      </w:r>
      <w:r>
        <w:rPr>
          <w:rFonts w:hint="eastAsia"/>
          <w:lang w:eastAsia="ko-KR"/>
        </w:rPr>
        <w:t xml:space="preserve">repeated </w:t>
      </w:r>
      <w:r>
        <w:t xml:space="preserve">three-fold cross-validation with artificial missingness. </w:t>
      </w:r>
    </w:p>
    <w:tbl>
      <w:tblPr>
        <w:tblStyle w:val="TableGrid"/>
        <w:tblW w:w="9237" w:type="dxa"/>
        <w:tblLayout w:type="fixed"/>
        <w:tblLook w:val="04A0" w:firstRow="1" w:lastRow="0" w:firstColumn="1" w:lastColumn="0" w:noHBand="0" w:noVBand="1"/>
      </w:tblPr>
      <w:tblGrid>
        <w:gridCol w:w="1418"/>
        <w:gridCol w:w="873"/>
        <w:gridCol w:w="890"/>
        <w:gridCol w:w="1072"/>
        <w:gridCol w:w="658"/>
        <w:gridCol w:w="865"/>
        <w:gridCol w:w="865"/>
        <w:gridCol w:w="865"/>
        <w:gridCol w:w="865"/>
        <w:gridCol w:w="866"/>
      </w:tblGrid>
      <w:tr w:rsidR="003438C9" w:rsidRPr="00B3097C" w14:paraId="4E914476" w14:textId="77777777" w:rsidTr="005F66D5">
        <w:trPr>
          <w:trHeight w:val="400"/>
        </w:trPr>
        <w:tc>
          <w:tcPr>
            <w:tcW w:w="1418" w:type="dxa"/>
            <w:vAlign w:val="center"/>
          </w:tcPr>
          <w:p w14:paraId="2F8BABFB" w14:textId="77777777" w:rsidR="003438C9" w:rsidRPr="00B3097C" w:rsidRDefault="003438C9" w:rsidP="000028C1">
            <w:pPr>
              <w:jc w:val="center"/>
              <w:rPr>
                <w:sz w:val="18"/>
                <w:szCs w:val="18"/>
                <w:lang w:eastAsia="ko-KR"/>
              </w:rPr>
            </w:pPr>
            <w:r w:rsidRPr="00B3097C">
              <w:rPr>
                <w:rFonts w:hint="eastAsia"/>
                <w:sz w:val="18"/>
                <w:szCs w:val="18"/>
                <w:lang w:eastAsia="ko-KR"/>
              </w:rPr>
              <w:t>Task</w:t>
            </w:r>
          </w:p>
        </w:tc>
        <w:tc>
          <w:tcPr>
            <w:tcW w:w="873" w:type="dxa"/>
            <w:noWrap/>
            <w:vAlign w:val="center"/>
            <w:hideMark/>
          </w:tcPr>
          <w:p w14:paraId="1C51992C" w14:textId="77777777" w:rsidR="003438C9" w:rsidRPr="00B3097C" w:rsidRDefault="003438C9" w:rsidP="000028C1">
            <w:pPr>
              <w:jc w:val="center"/>
              <w:rPr>
                <w:sz w:val="18"/>
                <w:szCs w:val="18"/>
              </w:rPr>
            </w:pPr>
            <w:r w:rsidRPr="00B3097C">
              <w:rPr>
                <w:rFonts w:hint="eastAsia"/>
                <w:sz w:val="18"/>
                <w:szCs w:val="18"/>
                <w:lang w:eastAsia="ko-KR"/>
              </w:rPr>
              <w:t>M</w:t>
            </w:r>
            <w:r w:rsidRPr="00B3097C">
              <w:rPr>
                <w:sz w:val="18"/>
                <w:szCs w:val="18"/>
              </w:rPr>
              <w:t>odel</w:t>
            </w:r>
          </w:p>
        </w:tc>
        <w:tc>
          <w:tcPr>
            <w:tcW w:w="890" w:type="dxa"/>
            <w:noWrap/>
            <w:vAlign w:val="center"/>
            <w:hideMark/>
          </w:tcPr>
          <w:p w14:paraId="016DF06D" w14:textId="77777777" w:rsidR="003438C9" w:rsidRPr="00B3097C" w:rsidRDefault="003438C9" w:rsidP="000028C1">
            <w:pPr>
              <w:jc w:val="center"/>
              <w:rPr>
                <w:sz w:val="18"/>
                <w:szCs w:val="18"/>
              </w:rPr>
            </w:pPr>
            <w:proofErr w:type="spellStart"/>
            <w:r w:rsidRPr="00B3097C">
              <w:rPr>
                <w:sz w:val="18"/>
                <w:szCs w:val="18"/>
              </w:rPr>
              <w:t>N_test</w:t>
            </w:r>
            <w:proofErr w:type="spellEnd"/>
          </w:p>
        </w:tc>
        <w:tc>
          <w:tcPr>
            <w:tcW w:w="1072" w:type="dxa"/>
          </w:tcPr>
          <w:p w14:paraId="71916757" w14:textId="341051A8" w:rsidR="003438C9" w:rsidRPr="00B3097C" w:rsidRDefault="003438C9" w:rsidP="000028C1">
            <w:pPr>
              <w:jc w:val="center"/>
              <w:rPr>
                <w:sz w:val="18"/>
                <w:szCs w:val="18"/>
                <w:lang w:eastAsia="ko-KR"/>
              </w:rPr>
            </w:pPr>
            <w:r w:rsidRPr="00B3097C">
              <w:rPr>
                <w:rFonts w:hint="eastAsia"/>
                <w:sz w:val="18"/>
                <w:szCs w:val="18"/>
                <w:lang w:eastAsia="ko-KR"/>
              </w:rPr>
              <w:t>Observed incidence</w:t>
            </w:r>
          </w:p>
        </w:tc>
        <w:tc>
          <w:tcPr>
            <w:tcW w:w="658" w:type="dxa"/>
            <w:noWrap/>
            <w:vAlign w:val="center"/>
            <w:hideMark/>
          </w:tcPr>
          <w:p w14:paraId="71AD24FD" w14:textId="65290428" w:rsidR="003438C9" w:rsidRPr="00B3097C" w:rsidRDefault="003438C9" w:rsidP="000028C1">
            <w:pPr>
              <w:jc w:val="center"/>
              <w:rPr>
                <w:sz w:val="18"/>
                <w:szCs w:val="18"/>
              </w:rPr>
            </w:pPr>
            <w:r w:rsidRPr="00B3097C">
              <w:rPr>
                <w:sz w:val="18"/>
                <w:szCs w:val="18"/>
              </w:rPr>
              <w:t>MAE</w:t>
            </w:r>
          </w:p>
        </w:tc>
        <w:tc>
          <w:tcPr>
            <w:tcW w:w="865" w:type="dxa"/>
            <w:noWrap/>
            <w:vAlign w:val="center"/>
            <w:hideMark/>
          </w:tcPr>
          <w:p w14:paraId="1A71023D" w14:textId="77777777" w:rsidR="003438C9" w:rsidRPr="00B3097C" w:rsidRDefault="003438C9" w:rsidP="000028C1">
            <w:pPr>
              <w:jc w:val="center"/>
              <w:rPr>
                <w:sz w:val="18"/>
                <w:szCs w:val="18"/>
              </w:rPr>
            </w:pPr>
            <w:r w:rsidRPr="00B3097C">
              <w:rPr>
                <w:sz w:val="18"/>
                <w:szCs w:val="18"/>
              </w:rPr>
              <w:t>RMSE</w:t>
            </w:r>
          </w:p>
        </w:tc>
        <w:tc>
          <w:tcPr>
            <w:tcW w:w="865" w:type="dxa"/>
            <w:vAlign w:val="center"/>
          </w:tcPr>
          <w:p w14:paraId="7C6F94A1" w14:textId="77777777" w:rsidR="003438C9" w:rsidRPr="00B3097C" w:rsidRDefault="003438C9" w:rsidP="000028C1">
            <w:pPr>
              <w:jc w:val="center"/>
              <w:rPr>
                <w:sz w:val="18"/>
                <w:szCs w:val="18"/>
                <w:lang w:eastAsia="ko-KR"/>
              </w:rPr>
            </w:pPr>
            <w:proofErr w:type="spellStart"/>
            <w:r w:rsidRPr="00B3097C">
              <w:rPr>
                <w:rFonts w:hint="eastAsia"/>
                <w:sz w:val="18"/>
                <w:szCs w:val="18"/>
                <w:lang w:eastAsia="ko-KR"/>
              </w:rPr>
              <w:t>nMAE</w:t>
            </w:r>
            <w:proofErr w:type="spellEnd"/>
          </w:p>
        </w:tc>
        <w:tc>
          <w:tcPr>
            <w:tcW w:w="865" w:type="dxa"/>
            <w:vAlign w:val="center"/>
          </w:tcPr>
          <w:p w14:paraId="5FA5E6B6" w14:textId="77777777" w:rsidR="003438C9" w:rsidRPr="00B3097C" w:rsidRDefault="003438C9" w:rsidP="000028C1">
            <w:pPr>
              <w:jc w:val="center"/>
              <w:rPr>
                <w:sz w:val="18"/>
                <w:szCs w:val="18"/>
                <w:lang w:eastAsia="ko-KR"/>
              </w:rPr>
            </w:pPr>
            <w:proofErr w:type="spellStart"/>
            <w:r w:rsidRPr="00B3097C">
              <w:rPr>
                <w:rFonts w:hint="eastAsia"/>
                <w:sz w:val="18"/>
                <w:szCs w:val="18"/>
                <w:lang w:eastAsia="ko-KR"/>
              </w:rPr>
              <w:t>nRMSE</w:t>
            </w:r>
            <w:proofErr w:type="spellEnd"/>
          </w:p>
        </w:tc>
        <w:tc>
          <w:tcPr>
            <w:tcW w:w="865" w:type="dxa"/>
            <w:noWrap/>
            <w:vAlign w:val="center"/>
            <w:hideMark/>
          </w:tcPr>
          <w:p w14:paraId="7A90C8A1" w14:textId="77777777" w:rsidR="003438C9" w:rsidRPr="00B3097C" w:rsidRDefault="003438C9" w:rsidP="000028C1">
            <w:pPr>
              <w:jc w:val="center"/>
              <w:rPr>
                <w:sz w:val="18"/>
                <w:szCs w:val="18"/>
              </w:rPr>
            </w:pPr>
            <w:r w:rsidRPr="00B3097C">
              <w:rPr>
                <w:rFonts w:hint="eastAsia"/>
                <w:sz w:val="18"/>
                <w:szCs w:val="18"/>
                <w:lang w:eastAsia="ko-KR"/>
              </w:rPr>
              <w:t>COV</w:t>
            </w:r>
            <w:r w:rsidRPr="00B3097C">
              <w:rPr>
                <w:sz w:val="18"/>
                <w:szCs w:val="18"/>
              </w:rPr>
              <w:t>80</w:t>
            </w:r>
          </w:p>
        </w:tc>
        <w:tc>
          <w:tcPr>
            <w:tcW w:w="866" w:type="dxa"/>
            <w:noWrap/>
            <w:vAlign w:val="center"/>
            <w:hideMark/>
          </w:tcPr>
          <w:p w14:paraId="1F6DB3A3" w14:textId="77777777" w:rsidR="003438C9" w:rsidRPr="00B3097C" w:rsidRDefault="003438C9" w:rsidP="000028C1">
            <w:pPr>
              <w:jc w:val="center"/>
              <w:rPr>
                <w:sz w:val="18"/>
                <w:szCs w:val="18"/>
                <w:lang w:eastAsia="ko-KR"/>
              </w:rPr>
            </w:pPr>
            <w:r w:rsidRPr="00B3097C">
              <w:rPr>
                <w:rFonts w:hint="eastAsia"/>
                <w:sz w:val="18"/>
                <w:szCs w:val="18"/>
                <w:lang w:eastAsia="ko-KR"/>
              </w:rPr>
              <w:t>CRPS</w:t>
            </w:r>
          </w:p>
        </w:tc>
      </w:tr>
      <w:tr w:rsidR="003438C9" w:rsidRPr="00B3097C" w14:paraId="43F717CB" w14:textId="77777777" w:rsidTr="005F66D5">
        <w:trPr>
          <w:trHeight w:val="423"/>
        </w:trPr>
        <w:tc>
          <w:tcPr>
            <w:tcW w:w="1418" w:type="dxa"/>
            <w:vMerge w:val="restart"/>
            <w:vAlign w:val="center"/>
          </w:tcPr>
          <w:p w14:paraId="35FC5150" w14:textId="77777777" w:rsidR="003438C9" w:rsidRPr="005936C7" w:rsidRDefault="003438C9" w:rsidP="003438C9">
            <w:pPr>
              <w:jc w:val="center"/>
              <w:rPr>
                <w:rFonts w:ascii="Aptos Narrow" w:hAnsi="Aptos Narrow"/>
                <w:color w:val="000000"/>
                <w:sz w:val="20"/>
                <w:szCs w:val="20"/>
              </w:rPr>
            </w:pPr>
            <w:r w:rsidRPr="005936C7">
              <w:rPr>
                <w:rFonts w:ascii="Aptos Narrow" w:hAnsi="Aptos Narrow" w:hint="eastAsia"/>
                <w:color w:val="000000"/>
                <w:sz w:val="20"/>
                <w:szCs w:val="20"/>
                <w:lang w:eastAsia="ko-KR"/>
              </w:rPr>
              <w:t>Interpolation</w:t>
            </w:r>
          </w:p>
        </w:tc>
        <w:tc>
          <w:tcPr>
            <w:tcW w:w="873" w:type="dxa"/>
            <w:noWrap/>
            <w:vAlign w:val="center"/>
          </w:tcPr>
          <w:p w14:paraId="2BC839DD" w14:textId="77777777" w:rsidR="003438C9" w:rsidRPr="005936C7" w:rsidRDefault="003438C9" w:rsidP="003438C9">
            <w:pPr>
              <w:jc w:val="center"/>
              <w:rPr>
                <w:sz w:val="20"/>
                <w:szCs w:val="20"/>
              </w:rPr>
            </w:pPr>
            <w:r w:rsidRPr="005936C7">
              <w:rPr>
                <w:rFonts w:ascii="Aptos Narrow" w:hAnsi="Aptos Narrow"/>
                <w:color w:val="000000"/>
                <w:sz w:val="20"/>
                <w:szCs w:val="20"/>
              </w:rPr>
              <w:t>GAM</w:t>
            </w:r>
          </w:p>
        </w:tc>
        <w:tc>
          <w:tcPr>
            <w:tcW w:w="890" w:type="dxa"/>
            <w:noWrap/>
            <w:vAlign w:val="center"/>
          </w:tcPr>
          <w:p w14:paraId="3B6097EC" w14:textId="7F44E1D4" w:rsidR="003438C9" w:rsidRPr="00B3097C" w:rsidRDefault="003438C9" w:rsidP="003438C9">
            <w:pPr>
              <w:jc w:val="right"/>
              <w:rPr>
                <w:sz w:val="18"/>
                <w:szCs w:val="18"/>
                <w:lang w:eastAsia="ko-KR"/>
              </w:rPr>
            </w:pPr>
            <w:r w:rsidRPr="00B3097C">
              <w:rPr>
                <w:rFonts w:ascii="Aptos Narrow" w:hAnsi="Aptos Narrow"/>
                <w:color w:val="000000"/>
                <w:sz w:val="18"/>
                <w:szCs w:val="18"/>
              </w:rPr>
              <w:t>13135</w:t>
            </w:r>
          </w:p>
        </w:tc>
        <w:tc>
          <w:tcPr>
            <w:tcW w:w="1072" w:type="dxa"/>
            <w:vAlign w:val="center"/>
          </w:tcPr>
          <w:p w14:paraId="2F318F41" w14:textId="35D6C61F"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19.1</w:t>
            </w:r>
          </w:p>
        </w:tc>
        <w:tc>
          <w:tcPr>
            <w:tcW w:w="658" w:type="dxa"/>
            <w:noWrap/>
            <w:vAlign w:val="center"/>
          </w:tcPr>
          <w:p w14:paraId="03B0FAE6" w14:textId="72367BA0" w:rsidR="003438C9" w:rsidRPr="00B3097C" w:rsidRDefault="003438C9" w:rsidP="003438C9">
            <w:pPr>
              <w:jc w:val="right"/>
              <w:rPr>
                <w:color w:val="EE0000"/>
                <w:sz w:val="18"/>
                <w:szCs w:val="18"/>
                <w:lang w:eastAsia="ko-KR"/>
              </w:rPr>
            </w:pPr>
            <w:r w:rsidRPr="00B3097C">
              <w:rPr>
                <w:rFonts w:ascii="Aptos Narrow" w:hAnsi="Aptos Narrow"/>
                <w:color w:val="000000"/>
                <w:sz w:val="18"/>
                <w:szCs w:val="18"/>
              </w:rPr>
              <w:t>17.2</w:t>
            </w:r>
          </w:p>
        </w:tc>
        <w:tc>
          <w:tcPr>
            <w:tcW w:w="865" w:type="dxa"/>
            <w:noWrap/>
            <w:vAlign w:val="center"/>
          </w:tcPr>
          <w:p w14:paraId="37960BF1" w14:textId="4B89398B" w:rsidR="003438C9" w:rsidRPr="00B3097C" w:rsidRDefault="003438C9" w:rsidP="003438C9">
            <w:pPr>
              <w:jc w:val="right"/>
              <w:rPr>
                <w:sz w:val="18"/>
                <w:szCs w:val="18"/>
                <w:lang w:eastAsia="ko-KR"/>
              </w:rPr>
            </w:pPr>
            <w:r w:rsidRPr="00B3097C">
              <w:rPr>
                <w:rFonts w:ascii="Aptos Narrow" w:hAnsi="Aptos Narrow"/>
                <w:color w:val="000000"/>
                <w:sz w:val="18"/>
                <w:szCs w:val="18"/>
              </w:rPr>
              <w:t>99.7</w:t>
            </w:r>
          </w:p>
        </w:tc>
        <w:tc>
          <w:tcPr>
            <w:tcW w:w="865" w:type="dxa"/>
            <w:vAlign w:val="center"/>
          </w:tcPr>
          <w:p w14:paraId="1254F3D8" w14:textId="36BFD42A"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0.90</w:t>
            </w:r>
          </w:p>
        </w:tc>
        <w:tc>
          <w:tcPr>
            <w:tcW w:w="865" w:type="dxa"/>
            <w:vAlign w:val="center"/>
          </w:tcPr>
          <w:p w14:paraId="601B7065" w14:textId="76460059"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5.21</w:t>
            </w:r>
          </w:p>
        </w:tc>
        <w:tc>
          <w:tcPr>
            <w:tcW w:w="865" w:type="dxa"/>
            <w:noWrap/>
            <w:vAlign w:val="center"/>
          </w:tcPr>
          <w:p w14:paraId="17B3C51C" w14:textId="57DCA74F" w:rsidR="003438C9" w:rsidRPr="00B3097C" w:rsidRDefault="003438C9" w:rsidP="003438C9">
            <w:pPr>
              <w:jc w:val="right"/>
              <w:rPr>
                <w:sz w:val="18"/>
                <w:szCs w:val="18"/>
                <w:lang w:eastAsia="ko-KR"/>
              </w:rPr>
            </w:pPr>
            <w:r w:rsidRPr="00B3097C">
              <w:rPr>
                <w:rFonts w:ascii="Aptos Narrow" w:hAnsi="Aptos Narrow"/>
                <w:color w:val="000000"/>
                <w:sz w:val="18"/>
                <w:szCs w:val="18"/>
              </w:rPr>
              <w:t>0.89</w:t>
            </w:r>
          </w:p>
        </w:tc>
        <w:tc>
          <w:tcPr>
            <w:tcW w:w="866" w:type="dxa"/>
            <w:noWrap/>
            <w:vAlign w:val="center"/>
          </w:tcPr>
          <w:p w14:paraId="669D84A8" w14:textId="18F777FD" w:rsidR="003438C9" w:rsidRPr="00B3097C" w:rsidRDefault="003438C9" w:rsidP="003438C9">
            <w:pPr>
              <w:jc w:val="right"/>
              <w:rPr>
                <w:sz w:val="18"/>
                <w:szCs w:val="18"/>
                <w:lang w:eastAsia="ko-KR"/>
              </w:rPr>
            </w:pPr>
            <w:r w:rsidRPr="00B3097C">
              <w:rPr>
                <w:rFonts w:ascii="Aptos Narrow" w:hAnsi="Aptos Narrow"/>
                <w:color w:val="000000"/>
                <w:sz w:val="18"/>
                <w:szCs w:val="18"/>
              </w:rPr>
              <w:t>13.9</w:t>
            </w:r>
          </w:p>
        </w:tc>
      </w:tr>
      <w:tr w:rsidR="003438C9" w:rsidRPr="00B3097C" w14:paraId="70FB7E55" w14:textId="77777777" w:rsidTr="005F66D5">
        <w:trPr>
          <w:trHeight w:val="423"/>
        </w:trPr>
        <w:tc>
          <w:tcPr>
            <w:tcW w:w="1418" w:type="dxa"/>
            <w:vMerge/>
            <w:vAlign w:val="center"/>
          </w:tcPr>
          <w:p w14:paraId="79589CC3" w14:textId="77777777" w:rsidR="003438C9" w:rsidRPr="005936C7" w:rsidRDefault="003438C9" w:rsidP="003438C9">
            <w:pPr>
              <w:jc w:val="center"/>
              <w:rPr>
                <w:rFonts w:ascii="Aptos Narrow" w:hAnsi="Aptos Narrow"/>
                <w:color w:val="000000"/>
                <w:sz w:val="20"/>
                <w:szCs w:val="20"/>
              </w:rPr>
            </w:pPr>
          </w:p>
        </w:tc>
        <w:tc>
          <w:tcPr>
            <w:tcW w:w="873" w:type="dxa"/>
            <w:noWrap/>
            <w:vAlign w:val="center"/>
          </w:tcPr>
          <w:p w14:paraId="5782D2C2" w14:textId="77777777" w:rsidR="003438C9" w:rsidRPr="005936C7" w:rsidRDefault="003438C9" w:rsidP="003438C9">
            <w:pPr>
              <w:jc w:val="center"/>
              <w:rPr>
                <w:sz w:val="20"/>
                <w:szCs w:val="20"/>
              </w:rPr>
            </w:pPr>
            <w:r w:rsidRPr="005936C7">
              <w:rPr>
                <w:rFonts w:ascii="Aptos Narrow" w:hAnsi="Aptos Narrow"/>
                <w:color w:val="000000"/>
                <w:sz w:val="20"/>
                <w:szCs w:val="20"/>
              </w:rPr>
              <w:t>INLA</w:t>
            </w:r>
          </w:p>
        </w:tc>
        <w:tc>
          <w:tcPr>
            <w:tcW w:w="890" w:type="dxa"/>
            <w:noWrap/>
            <w:vAlign w:val="center"/>
          </w:tcPr>
          <w:p w14:paraId="50DC484C" w14:textId="1B8F4552" w:rsidR="003438C9" w:rsidRPr="00B3097C" w:rsidRDefault="003438C9" w:rsidP="003438C9">
            <w:pPr>
              <w:jc w:val="right"/>
              <w:rPr>
                <w:sz w:val="18"/>
                <w:szCs w:val="18"/>
              </w:rPr>
            </w:pPr>
            <w:r w:rsidRPr="00B3097C">
              <w:rPr>
                <w:rFonts w:ascii="Aptos Narrow" w:hAnsi="Aptos Narrow"/>
                <w:color w:val="000000"/>
                <w:sz w:val="18"/>
                <w:szCs w:val="18"/>
              </w:rPr>
              <w:t>13135</w:t>
            </w:r>
          </w:p>
        </w:tc>
        <w:tc>
          <w:tcPr>
            <w:tcW w:w="1072" w:type="dxa"/>
            <w:vAlign w:val="center"/>
          </w:tcPr>
          <w:p w14:paraId="1FCC71C0" w14:textId="1BE87C85"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19.1</w:t>
            </w:r>
          </w:p>
        </w:tc>
        <w:tc>
          <w:tcPr>
            <w:tcW w:w="658" w:type="dxa"/>
            <w:noWrap/>
            <w:vAlign w:val="center"/>
          </w:tcPr>
          <w:p w14:paraId="2DCE7410" w14:textId="1B517A45" w:rsidR="003438C9" w:rsidRPr="00B3097C" w:rsidRDefault="003438C9" w:rsidP="003438C9">
            <w:pPr>
              <w:jc w:val="right"/>
              <w:rPr>
                <w:sz w:val="18"/>
                <w:szCs w:val="18"/>
                <w:lang w:eastAsia="ko-KR"/>
              </w:rPr>
            </w:pPr>
            <w:r w:rsidRPr="00B3097C">
              <w:rPr>
                <w:rFonts w:ascii="Aptos Narrow" w:hAnsi="Aptos Narrow"/>
                <w:color w:val="000000"/>
                <w:sz w:val="18"/>
                <w:szCs w:val="18"/>
              </w:rPr>
              <w:t>10.5</w:t>
            </w:r>
          </w:p>
        </w:tc>
        <w:tc>
          <w:tcPr>
            <w:tcW w:w="865" w:type="dxa"/>
            <w:noWrap/>
            <w:vAlign w:val="center"/>
          </w:tcPr>
          <w:p w14:paraId="6447453B" w14:textId="741B67D9" w:rsidR="003438C9" w:rsidRPr="00B3097C" w:rsidRDefault="003438C9" w:rsidP="003438C9">
            <w:pPr>
              <w:jc w:val="right"/>
              <w:rPr>
                <w:sz w:val="18"/>
                <w:szCs w:val="18"/>
                <w:lang w:eastAsia="ko-KR"/>
              </w:rPr>
            </w:pPr>
            <w:r w:rsidRPr="00B3097C">
              <w:rPr>
                <w:rFonts w:ascii="Aptos Narrow" w:hAnsi="Aptos Narrow"/>
                <w:color w:val="000000"/>
                <w:sz w:val="18"/>
                <w:szCs w:val="18"/>
              </w:rPr>
              <w:t>78.5</w:t>
            </w:r>
          </w:p>
        </w:tc>
        <w:tc>
          <w:tcPr>
            <w:tcW w:w="865" w:type="dxa"/>
            <w:vAlign w:val="center"/>
          </w:tcPr>
          <w:p w14:paraId="1D37C3D9" w14:textId="282CC567"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0.55</w:t>
            </w:r>
          </w:p>
        </w:tc>
        <w:tc>
          <w:tcPr>
            <w:tcW w:w="865" w:type="dxa"/>
            <w:vAlign w:val="center"/>
          </w:tcPr>
          <w:p w14:paraId="7F612662" w14:textId="4548054D"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4.10</w:t>
            </w:r>
          </w:p>
        </w:tc>
        <w:tc>
          <w:tcPr>
            <w:tcW w:w="865" w:type="dxa"/>
            <w:noWrap/>
            <w:vAlign w:val="center"/>
          </w:tcPr>
          <w:p w14:paraId="4D0A738A" w14:textId="197D96E7" w:rsidR="003438C9" w:rsidRPr="00B3097C" w:rsidRDefault="003438C9" w:rsidP="003438C9">
            <w:pPr>
              <w:jc w:val="right"/>
              <w:rPr>
                <w:sz w:val="18"/>
                <w:szCs w:val="18"/>
                <w:lang w:eastAsia="ko-KR"/>
              </w:rPr>
            </w:pPr>
            <w:r w:rsidRPr="00B3097C">
              <w:rPr>
                <w:rFonts w:ascii="Aptos Narrow" w:hAnsi="Aptos Narrow"/>
                <w:color w:val="000000"/>
                <w:sz w:val="18"/>
                <w:szCs w:val="18"/>
              </w:rPr>
              <w:t>0.90</w:t>
            </w:r>
          </w:p>
        </w:tc>
        <w:tc>
          <w:tcPr>
            <w:tcW w:w="866" w:type="dxa"/>
            <w:noWrap/>
            <w:vAlign w:val="center"/>
          </w:tcPr>
          <w:p w14:paraId="24FF4B61" w14:textId="27887D68" w:rsidR="003438C9" w:rsidRPr="00B3097C" w:rsidRDefault="003438C9" w:rsidP="003438C9">
            <w:pPr>
              <w:jc w:val="right"/>
              <w:rPr>
                <w:sz w:val="18"/>
                <w:szCs w:val="18"/>
                <w:lang w:eastAsia="ko-KR"/>
              </w:rPr>
            </w:pPr>
            <w:r w:rsidRPr="00B3097C">
              <w:rPr>
                <w:rFonts w:ascii="Aptos Narrow" w:hAnsi="Aptos Narrow"/>
                <w:color w:val="000000"/>
                <w:sz w:val="18"/>
                <w:szCs w:val="18"/>
              </w:rPr>
              <w:t>8.5</w:t>
            </w:r>
          </w:p>
        </w:tc>
      </w:tr>
      <w:tr w:rsidR="003438C9" w:rsidRPr="00B3097C" w14:paraId="63F14E11" w14:textId="77777777" w:rsidTr="005F66D5">
        <w:trPr>
          <w:trHeight w:val="423"/>
        </w:trPr>
        <w:tc>
          <w:tcPr>
            <w:tcW w:w="1418" w:type="dxa"/>
            <w:vMerge w:val="restart"/>
            <w:vAlign w:val="center"/>
          </w:tcPr>
          <w:p w14:paraId="7B2A889F" w14:textId="77777777" w:rsidR="003438C9" w:rsidRPr="005936C7" w:rsidRDefault="003438C9" w:rsidP="003438C9">
            <w:pPr>
              <w:jc w:val="center"/>
              <w:rPr>
                <w:rFonts w:ascii="Aptos Narrow" w:hAnsi="Aptos Narrow"/>
                <w:color w:val="000000"/>
                <w:sz w:val="20"/>
                <w:szCs w:val="20"/>
              </w:rPr>
            </w:pPr>
            <w:r w:rsidRPr="005936C7">
              <w:rPr>
                <w:rFonts w:hint="eastAsia"/>
                <w:sz w:val="20"/>
                <w:szCs w:val="20"/>
                <w:lang w:eastAsia="ko-KR"/>
              </w:rPr>
              <w:t>Extrapolation (</w:t>
            </w:r>
            <w:proofErr w:type="spellStart"/>
            <w:r w:rsidRPr="005936C7">
              <w:rPr>
                <w:rFonts w:hint="eastAsia"/>
                <w:sz w:val="20"/>
                <w:szCs w:val="20"/>
                <w:lang w:eastAsia="ko-KR"/>
              </w:rPr>
              <w:t>backcast</w:t>
            </w:r>
            <w:proofErr w:type="spellEnd"/>
            <w:r w:rsidRPr="005936C7">
              <w:rPr>
                <w:rFonts w:hint="eastAsia"/>
                <w:sz w:val="20"/>
                <w:szCs w:val="20"/>
                <w:lang w:eastAsia="ko-KR"/>
              </w:rPr>
              <w:t>)</w:t>
            </w:r>
          </w:p>
        </w:tc>
        <w:tc>
          <w:tcPr>
            <w:tcW w:w="873" w:type="dxa"/>
            <w:noWrap/>
            <w:vAlign w:val="center"/>
          </w:tcPr>
          <w:p w14:paraId="29C844CF" w14:textId="77777777" w:rsidR="003438C9" w:rsidRPr="005936C7" w:rsidRDefault="003438C9" w:rsidP="003438C9">
            <w:pPr>
              <w:jc w:val="center"/>
              <w:rPr>
                <w:sz w:val="20"/>
                <w:szCs w:val="20"/>
              </w:rPr>
            </w:pPr>
            <w:r w:rsidRPr="005936C7">
              <w:rPr>
                <w:rFonts w:ascii="Aptos Narrow" w:hAnsi="Aptos Narrow"/>
                <w:color w:val="000000"/>
                <w:sz w:val="20"/>
                <w:szCs w:val="20"/>
              </w:rPr>
              <w:t>GAM</w:t>
            </w:r>
          </w:p>
        </w:tc>
        <w:tc>
          <w:tcPr>
            <w:tcW w:w="890" w:type="dxa"/>
            <w:noWrap/>
            <w:vAlign w:val="center"/>
          </w:tcPr>
          <w:p w14:paraId="03047539" w14:textId="78045089" w:rsidR="003438C9" w:rsidRPr="00B3097C" w:rsidRDefault="003438C9" w:rsidP="003438C9">
            <w:pPr>
              <w:jc w:val="right"/>
              <w:rPr>
                <w:sz w:val="18"/>
                <w:szCs w:val="18"/>
                <w:lang w:eastAsia="ko-KR"/>
              </w:rPr>
            </w:pPr>
            <w:r w:rsidRPr="00B3097C">
              <w:rPr>
                <w:rFonts w:ascii="Aptos Narrow" w:hAnsi="Aptos Narrow"/>
                <w:color w:val="000000"/>
                <w:sz w:val="18"/>
                <w:szCs w:val="18"/>
              </w:rPr>
              <w:t>5053</w:t>
            </w:r>
          </w:p>
        </w:tc>
        <w:tc>
          <w:tcPr>
            <w:tcW w:w="1072" w:type="dxa"/>
            <w:vAlign w:val="center"/>
          </w:tcPr>
          <w:p w14:paraId="5827E411" w14:textId="61627CB1"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43.8</w:t>
            </w:r>
          </w:p>
        </w:tc>
        <w:tc>
          <w:tcPr>
            <w:tcW w:w="658" w:type="dxa"/>
            <w:noWrap/>
            <w:vAlign w:val="center"/>
          </w:tcPr>
          <w:p w14:paraId="5D11ABC6" w14:textId="01348D93" w:rsidR="003438C9" w:rsidRPr="00B3097C" w:rsidRDefault="003438C9" w:rsidP="003438C9">
            <w:pPr>
              <w:jc w:val="right"/>
              <w:rPr>
                <w:sz w:val="18"/>
                <w:szCs w:val="18"/>
                <w:lang w:eastAsia="ko-KR"/>
              </w:rPr>
            </w:pPr>
            <w:r w:rsidRPr="00B3097C">
              <w:rPr>
                <w:rFonts w:ascii="Aptos Narrow" w:hAnsi="Aptos Narrow"/>
                <w:color w:val="000000"/>
                <w:sz w:val="18"/>
                <w:szCs w:val="18"/>
              </w:rPr>
              <w:t>41.8</w:t>
            </w:r>
          </w:p>
        </w:tc>
        <w:tc>
          <w:tcPr>
            <w:tcW w:w="865" w:type="dxa"/>
            <w:noWrap/>
            <w:vAlign w:val="center"/>
          </w:tcPr>
          <w:p w14:paraId="09F7C13F" w14:textId="6884F7BE" w:rsidR="003438C9" w:rsidRPr="00B3097C" w:rsidRDefault="003438C9" w:rsidP="003438C9">
            <w:pPr>
              <w:jc w:val="right"/>
              <w:rPr>
                <w:sz w:val="18"/>
                <w:szCs w:val="18"/>
                <w:lang w:eastAsia="ko-KR"/>
              </w:rPr>
            </w:pPr>
            <w:r w:rsidRPr="00B3097C">
              <w:rPr>
                <w:rFonts w:ascii="Aptos Narrow" w:hAnsi="Aptos Narrow"/>
                <w:color w:val="000000"/>
                <w:sz w:val="18"/>
                <w:szCs w:val="18"/>
              </w:rPr>
              <w:t>210.3</w:t>
            </w:r>
          </w:p>
        </w:tc>
        <w:tc>
          <w:tcPr>
            <w:tcW w:w="865" w:type="dxa"/>
            <w:vAlign w:val="center"/>
          </w:tcPr>
          <w:p w14:paraId="00BD511A" w14:textId="03FE81E1"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0.95</w:t>
            </w:r>
          </w:p>
        </w:tc>
        <w:tc>
          <w:tcPr>
            <w:tcW w:w="865" w:type="dxa"/>
            <w:vAlign w:val="center"/>
          </w:tcPr>
          <w:p w14:paraId="79DD034C" w14:textId="595BE7D4"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4.80</w:t>
            </w:r>
          </w:p>
        </w:tc>
        <w:tc>
          <w:tcPr>
            <w:tcW w:w="865" w:type="dxa"/>
            <w:noWrap/>
            <w:vAlign w:val="center"/>
          </w:tcPr>
          <w:p w14:paraId="2ED464EF" w14:textId="3CC56730" w:rsidR="003438C9" w:rsidRPr="00B3097C" w:rsidRDefault="003438C9" w:rsidP="003438C9">
            <w:pPr>
              <w:jc w:val="right"/>
              <w:rPr>
                <w:sz w:val="18"/>
                <w:szCs w:val="18"/>
                <w:lang w:eastAsia="ko-KR"/>
              </w:rPr>
            </w:pPr>
            <w:r w:rsidRPr="00B3097C">
              <w:rPr>
                <w:rFonts w:ascii="Aptos Narrow" w:hAnsi="Aptos Narrow"/>
                <w:color w:val="000000"/>
                <w:sz w:val="18"/>
                <w:szCs w:val="18"/>
              </w:rPr>
              <w:t>0.80</w:t>
            </w:r>
          </w:p>
        </w:tc>
        <w:tc>
          <w:tcPr>
            <w:tcW w:w="866" w:type="dxa"/>
            <w:noWrap/>
            <w:vAlign w:val="center"/>
          </w:tcPr>
          <w:p w14:paraId="2531009D" w14:textId="39ED3DBD" w:rsidR="003438C9" w:rsidRPr="00B3097C" w:rsidRDefault="003438C9" w:rsidP="003438C9">
            <w:pPr>
              <w:jc w:val="right"/>
              <w:rPr>
                <w:sz w:val="18"/>
                <w:szCs w:val="18"/>
                <w:lang w:eastAsia="ko-KR"/>
              </w:rPr>
            </w:pPr>
            <w:r w:rsidRPr="00B3097C">
              <w:rPr>
                <w:rFonts w:ascii="Aptos Narrow" w:hAnsi="Aptos Narrow"/>
                <w:color w:val="000000"/>
                <w:sz w:val="18"/>
                <w:szCs w:val="18"/>
              </w:rPr>
              <w:t>36.0</w:t>
            </w:r>
          </w:p>
        </w:tc>
      </w:tr>
      <w:tr w:rsidR="003438C9" w:rsidRPr="00B3097C" w14:paraId="2F40622C" w14:textId="77777777" w:rsidTr="005F66D5">
        <w:trPr>
          <w:trHeight w:val="423"/>
        </w:trPr>
        <w:tc>
          <w:tcPr>
            <w:tcW w:w="1418" w:type="dxa"/>
            <w:vMerge/>
            <w:vAlign w:val="center"/>
          </w:tcPr>
          <w:p w14:paraId="3B4CC382" w14:textId="77777777" w:rsidR="003438C9" w:rsidRPr="005936C7" w:rsidRDefault="003438C9" w:rsidP="003438C9">
            <w:pPr>
              <w:jc w:val="center"/>
              <w:rPr>
                <w:rFonts w:ascii="Aptos Narrow" w:hAnsi="Aptos Narrow"/>
                <w:color w:val="000000"/>
                <w:sz w:val="20"/>
                <w:szCs w:val="20"/>
              </w:rPr>
            </w:pPr>
          </w:p>
        </w:tc>
        <w:tc>
          <w:tcPr>
            <w:tcW w:w="873" w:type="dxa"/>
            <w:noWrap/>
            <w:vAlign w:val="center"/>
          </w:tcPr>
          <w:p w14:paraId="0AF52A32" w14:textId="77777777" w:rsidR="003438C9" w:rsidRPr="005936C7" w:rsidRDefault="003438C9" w:rsidP="003438C9">
            <w:pPr>
              <w:jc w:val="center"/>
              <w:rPr>
                <w:sz w:val="20"/>
                <w:szCs w:val="20"/>
              </w:rPr>
            </w:pPr>
            <w:r w:rsidRPr="005936C7">
              <w:rPr>
                <w:rFonts w:ascii="Aptos Narrow" w:hAnsi="Aptos Narrow"/>
                <w:color w:val="000000"/>
                <w:sz w:val="20"/>
                <w:szCs w:val="20"/>
              </w:rPr>
              <w:t>INLA</w:t>
            </w:r>
          </w:p>
        </w:tc>
        <w:tc>
          <w:tcPr>
            <w:tcW w:w="890" w:type="dxa"/>
            <w:noWrap/>
            <w:vAlign w:val="center"/>
          </w:tcPr>
          <w:p w14:paraId="7A607D14" w14:textId="1F6585BA" w:rsidR="003438C9" w:rsidRPr="00B3097C" w:rsidRDefault="003438C9" w:rsidP="003438C9">
            <w:pPr>
              <w:jc w:val="right"/>
              <w:rPr>
                <w:sz w:val="18"/>
                <w:szCs w:val="18"/>
              </w:rPr>
            </w:pPr>
            <w:r w:rsidRPr="00B3097C">
              <w:rPr>
                <w:rFonts w:ascii="Aptos Narrow" w:hAnsi="Aptos Narrow"/>
                <w:color w:val="000000"/>
                <w:sz w:val="18"/>
                <w:szCs w:val="18"/>
              </w:rPr>
              <w:t>5053</w:t>
            </w:r>
          </w:p>
        </w:tc>
        <w:tc>
          <w:tcPr>
            <w:tcW w:w="1072" w:type="dxa"/>
            <w:vAlign w:val="center"/>
          </w:tcPr>
          <w:p w14:paraId="0215EA12" w14:textId="64740A38"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43.8</w:t>
            </w:r>
          </w:p>
        </w:tc>
        <w:tc>
          <w:tcPr>
            <w:tcW w:w="658" w:type="dxa"/>
            <w:noWrap/>
            <w:vAlign w:val="center"/>
          </w:tcPr>
          <w:p w14:paraId="62AB5BF4" w14:textId="0D654BB4" w:rsidR="003438C9" w:rsidRPr="00B3097C" w:rsidRDefault="003438C9" w:rsidP="003438C9">
            <w:pPr>
              <w:jc w:val="right"/>
              <w:rPr>
                <w:sz w:val="18"/>
                <w:szCs w:val="18"/>
                <w:lang w:eastAsia="ko-KR"/>
              </w:rPr>
            </w:pPr>
            <w:r w:rsidRPr="00B3097C">
              <w:rPr>
                <w:rFonts w:ascii="Aptos Narrow" w:hAnsi="Aptos Narrow"/>
                <w:color w:val="000000"/>
                <w:sz w:val="18"/>
                <w:szCs w:val="18"/>
              </w:rPr>
              <w:t>35</w:t>
            </w:r>
            <w:r w:rsidRPr="00B3097C">
              <w:rPr>
                <w:rFonts w:ascii="Aptos Narrow" w:hAnsi="Aptos Narrow" w:hint="eastAsia"/>
                <w:color w:val="000000"/>
                <w:sz w:val="18"/>
                <w:szCs w:val="18"/>
                <w:lang w:eastAsia="ko-KR"/>
              </w:rPr>
              <w:t>.0</w:t>
            </w:r>
          </w:p>
        </w:tc>
        <w:tc>
          <w:tcPr>
            <w:tcW w:w="865" w:type="dxa"/>
            <w:noWrap/>
            <w:vAlign w:val="center"/>
          </w:tcPr>
          <w:p w14:paraId="62F38ADC" w14:textId="6D569F43" w:rsidR="003438C9" w:rsidRPr="00B3097C" w:rsidRDefault="003438C9" w:rsidP="003438C9">
            <w:pPr>
              <w:jc w:val="right"/>
              <w:rPr>
                <w:sz w:val="18"/>
                <w:szCs w:val="18"/>
                <w:lang w:eastAsia="ko-KR"/>
              </w:rPr>
            </w:pPr>
            <w:r w:rsidRPr="00B3097C">
              <w:rPr>
                <w:rFonts w:ascii="Aptos Narrow" w:hAnsi="Aptos Narrow"/>
                <w:color w:val="000000"/>
                <w:sz w:val="18"/>
                <w:szCs w:val="18"/>
              </w:rPr>
              <w:t>198.9</w:t>
            </w:r>
          </w:p>
        </w:tc>
        <w:tc>
          <w:tcPr>
            <w:tcW w:w="865" w:type="dxa"/>
            <w:vAlign w:val="center"/>
          </w:tcPr>
          <w:p w14:paraId="3423175A" w14:textId="773E1E4B"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0.80</w:t>
            </w:r>
          </w:p>
        </w:tc>
        <w:tc>
          <w:tcPr>
            <w:tcW w:w="865" w:type="dxa"/>
            <w:vAlign w:val="center"/>
          </w:tcPr>
          <w:p w14:paraId="4143B415" w14:textId="15B95AD1"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4.54</w:t>
            </w:r>
          </w:p>
        </w:tc>
        <w:tc>
          <w:tcPr>
            <w:tcW w:w="865" w:type="dxa"/>
            <w:noWrap/>
            <w:vAlign w:val="center"/>
          </w:tcPr>
          <w:p w14:paraId="5D60620B" w14:textId="399A64CB" w:rsidR="003438C9" w:rsidRPr="00B3097C" w:rsidRDefault="003438C9" w:rsidP="003438C9">
            <w:pPr>
              <w:jc w:val="right"/>
              <w:rPr>
                <w:sz w:val="18"/>
                <w:szCs w:val="18"/>
                <w:lang w:eastAsia="ko-KR"/>
              </w:rPr>
            </w:pPr>
            <w:r w:rsidRPr="00B3097C">
              <w:rPr>
                <w:rFonts w:ascii="Aptos Narrow" w:hAnsi="Aptos Narrow"/>
                <w:color w:val="000000"/>
                <w:sz w:val="18"/>
                <w:szCs w:val="18"/>
              </w:rPr>
              <w:t>0.82</w:t>
            </w:r>
          </w:p>
        </w:tc>
        <w:tc>
          <w:tcPr>
            <w:tcW w:w="866" w:type="dxa"/>
            <w:noWrap/>
            <w:vAlign w:val="center"/>
          </w:tcPr>
          <w:p w14:paraId="559E26B9" w14:textId="3820216C" w:rsidR="003438C9" w:rsidRPr="00B3097C" w:rsidRDefault="003438C9" w:rsidP="003438C9">
            <w:pPr>
              <w:jc w:val="right"/>
              <w:rPr>
                <w:sz w:val="18"/>
                <w:szCs w:val="18"/>
                <w:lang w:eastAsia="ko-KR"/>
              </w:rPr>
            </w:pPr>
            <w:r w:rsidRPr="00B3097C">
              <w:rPr>
                <w:rFonts w:ascii="Aptos Narrow" w:hAnsi="Aptos Narrow"/>
                <w:color w:val="000000"/>
                <w:sz w:val="18"/>
                <w:szCs w:val="18"/>
              </w:rPr>
              <w:t>30.0</w:t>
            </w:r>
          </w:p>
        </w:tc>
      </w:tr>
      <w:tr w:rsidR="003438C9" w:rsidRPr="00B3097C" w14:paraId="59517397" w14:textId="77777777" w:rsidTr="005F66D5">
        <w:trPr>
          <w:trHeight w:val="423"/>
        </w:trPr>
        <w:tc>
          <w:tcPr>
            <w:tcW w:w="1418" w:type="dxa"/>
            <w:vMerge w:val="restart"/>
            <w:vAlign w:val="center"/>
          </w:tcPr>
          <w:p w14:paraId="5402F917" w14:textId="77777777" w:rsidR="003438C9" w:rsidRPr="005936C7" w:rsidRDefault="003438C9" w:rsidP="003438C9">
            <w:pPr>
              <w:jc w:val="center"/>
              <w:rPr>
                <w:rFonts w:ascii="Aptos Narrow" w:hAnsi="Aptos Narrow"/>
                <w:color w:val="000000"/>
                <w:sz w:val="20"/>
                <w:szCs w:val="20"/>
              </w:rPr>
            </w:pPr>
            <w:r w:rsidRPr="005936C7">
              <w:rPr>
                <w:rFonts w:hint="eastAsia"/>
                <w:sz w:val="20"/>
                <w:szCs w:val="20"/>
                <w:lang w:eastAsia="ko-KR"/>
              </w:rPr>
              <w:t>Extrapolation (forecast)</w:t>
            </w:r>
          </w:p>
        </w:tc>
        <w:tc>
          <w:tcPr>
            <w:tcW w:w="873" w:type="dxa"/>
            <w:noWrap/>
            <w:vAlign w:val="center"/>
          </w:tcPr>
          <w:p w14:paraId="111ACFA9" w14:textId="77777777" w:rsidR="003438C9" w:rsidRPr="005936C7" w:rsidRDefault="003438C9" w:rsidP="003438C9">
            <w:pPr>
              <w:jc w:val="center"/>
              <w:rPr>
                <w:sz w:val="20"/>
                <w:szCs w:val="20"/>
              </w:rPr>
            </w:pPr>
            <w:r w:rsidRPr="005936C7">
              <w:rPr>
                <w:rFonts w:ascii="Aptos Narrow" w:hAnsi="Aptos Narrow"/>
                <w:color w:val="000000"/>
                <w:sz w:val="20"/>
                <w:szCs w:val="20"/>
              </w:rPr>
              <w:t>GAM</w:t>
            </w:r>
          </w:p>
        </w:tc>
        <w:tc>
          <w:tcPr>
            <w:tcW w:w="890" w:type="dxa"/>
            <w:noWrap/>
            <w:vAlign w:val="center"/>
          </w:tcPr>
          <w:p w14:paraId="4C9D33E0" w14:textId="47F566C3" w:rsidR="003438C9" w:rsidRPr="00B3097C" w:rsidRDefault="003438C9" w:rsidP="003438C9">
            <w:pPr>
              <w:jc w:val="right"/>
              <w:rPr>
                <w:sz w:val="18"/>
                <w:szCs w:val="18"/>
                <w:lang w:eastAsia="ko-KR"/>
              </w:rPr>
            </w:pPr>
            <w:r w:rsidRPr="00B3097C">
              <w:rPr>
                <w:rFonts w:ascii="Aptos Narrow" w:hAnsi="Aptos Narrow"/>
                <w:color w:val="000000"/>
                <w:sz w:val="18"/>
                <w:szCs w:val="18"/>
              </w:rPr>
              <w:t>5045</w:t>
            </w:r>
          </w:p>
        </w:tc>
        <w:tc>
          <w:tcPr>
            <w:tcW w:w="1072" w:type="dxa"/>
            <w:vAlign w:val="center"/>
          </w:tcPr>
          <w:p w14:paraId="2235B6CF" w14:textId="79230D4A"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30.9</w:t>
            </w:r>
          </w:p>
        </w:tc>
        <w:tc>
          <w:tcPr>
            <w:tcW w:w="658" w:type="dxa"/>
            <w:noWrap/>
            <w:vAlign w:val="center"/>
          </w:tcPr>
          <w:p w14:paraId="45DBFC08" w14:textId="1DC1786D" w:rsidR="003438C9" w:rsidRPr="00B3097C" w:rsidRDefault="003438C9" w:rsidP="003438C9">
            <w:pPr>
              <w:jc w:val="right"/>
              <w:rPr>
                <w:sz w:val="18"/>
                <w:szCs w:val="18"/>
                <w:lang w:eastAsia="ko-KR"/>
              </w:rPr>
            </w:pPr>
            <w:r w:rsidRPr="00B3097C">
              <w:rPr>
                <w:rFonts w:ascii="Aptos Narrow" w:hAnsi="Aptos Narrow"/>
                <w:color w:val="000000"/>
                <w:sz w:val="18"/>
                <w:szCs w:val="18"/>
              </w:rPr>
              <w:t>29.8</w:t>
            </w:r>
          </w:p>
        </w:tc>
        <w:tc>
          <w:tcPr>
            <w:tcW w:w="865" w:type="dxa"/>
            <w:noWrap/>
            <w:vAlign w:val="center"/>
          </w:tcPr>
          <w:p w14:paraId="236088B6" w14:textId="47FA4AF6" w:rsidR="003438C9" w:rsidRPr="00B3097C" w:rsidRDefault="003438C9" w:rsidP="003438C9">
            <w:pPr>
              <w:jc w:val="right"/>
              <w:rPr>
                <w:sz w:val="18"/>
                <w:szCs w:val="18"/>
                <w:lang w:eastAsia="ko-KR"/>
              </w:rPr>
            </w:pPr>
            <w:r w:rsidRPr="00B3097C">
              <w:rPr>
                <w:rFonts w:ascii="Aptos Narrow" w:hAnsi="Aptos Narrow"/>
                <w:color w:val="000000"/>
                <w:sz w:val="18"/>
                <w:szCs w:val="18"/>
              </w:rPr>
              <w:t>158.9</w:t>
            </w:r>
          </w:p>
        </w:tc>
        <w:tc>
          <w:tcPr>
            <w:tcW w:w="865" w:type="dxa"/>
            <w:vAlign w:val="center"/>
          </w:tcPr>
          <w:p w14:paraId="496984BC" w14:textId="31FFE432"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0.96</w:t>
            </w:r>
          </w:p>
        </w:tc>
        <w:tc>
          <w:tcPr>
            <w:tcW w:w="865" w:type="dxa"/>
            <w:vAlign w:val="center"/>
          </w:tcPr>
          <w:p w14:paraId="7015F93C" w14:textId="44643996"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5.14</w:t>
            </w:r>
          </w:p>
        </w:tc>
        <w:tc>
          <w:tcPr>
            <w:tcW w:w="865" w:type="dxa"/>
            <w:noWrap/>
            <w:vAlign w:val="center"/>
          </w:tcPr>
          <w:p w14:paraId="160763F1" w14:textId="2DB3CB20" w:rsidR="003438C9" w:rsidRPr="00B3097C" w:rsidRDefault="003438C9" w:rsidP="003438C9">
            <w:pPr>
              <w:jc w:val="right"/>
              <w:rPr>
                <w:sz w:val="18"/>
                <w:szCs w:val="18"/>
                <w:lang w:eastAsia="ko-KR"/>
              </w:rPr>
            </w:pPr>
            <w:r w:rsidRPr="00B3097C">
              <w:rPr>
                <w:rFonts w:ascii="Aptos Narrow" w:hAnsi="Aptos Narrow"/>
                <w:color w:val="000000"/>
                <w:sz w:val="18"/>
                <w:szCs w:val="18"/>
              </w:rPr>
              <w:t>0.82</w:t>
            </w:r>
          </w:p>
        </w:tc>
        <w:tc>
          <w:tcPr>
            <w:tcW w:w="866" w:type="dxa"/>
            <w:noWrap/>
            <w:vAlign w:val="center"/>
          </w:tcPr>
          <w:p w14:paraId="3491D2D1" w14:textId="2200C710" w:rsidR="003438C9" w:rsidRPr="00B3097C" w:rsidRDefault="003438C9" w:rsidP="003438C9">
            <w:pPr>
              <w:jc w:val="right"/>
              <w:rPr>
                <w:sz w:val="18"/>
                <w:szCs w:val="18"/>
                <w:lang w:eastAsia="ko-KR"/>
              </w:rPr>
            </w:pPr>
            <w:r w:rsidRPr="00B3097C">
              <w:rPr>
                <w:rFonts w:ascii="Aptos Narrow" w:hAnsi="Aptos Narrow"/>
                <w:color w:val="000000"/>
                <w:sz w:val="18"/>
                <w:szCs w:val="18"/>
              </w:rPr>
              <w:t>25.6</w:t>
            </w:r>
          </w:p>
        </w:tc>
      </w:tr>
      <w:tr w:rsidR="003438C9" w:rsidRPr="00B3097C" w14:paraId="6CD70758" w14:textId="77777777" w:rsidTr="005F66D5">
        <w:trPr>
          <w:trHeight w:val="423"/>
        </w:trPr>
        <w:tc>
          <w:tcPr>
            <w:tcW w:w="1418" w:type="dxa"/>
            <w:vMerge/>
            <w:vAlign w:val="center"/>
          </w:tcPr>
          <w:p w14:paraId="24CC55A1" w14:textId="77777777" w:rsidR="003438C9" w:rsidRPr="005936C7" w:rsidRDefault="003438C9" w:rsidP="003438C9">
            <w:pPr>
              <w:jc w:val="center"/>
              <w:rPr>
                <w:rFonts w:ascii="Aptos Narrow" w:hAnsi="Aptos Narrow"/>
                <w:color w:val="000000"/>
                <w:sz w:val="20"/>
                <w:szCs w:val="20"/>
              </w:rPr>
            </w:pPr>
          </w:p>
        </w:tc>
        <w:tc>
          <w:tcPr>
            <w:tcW w:w="873" w:type="dxa"/>
            <w:noWrap/>
            <w:vAlign w:val="center"/>
          </w:tcPr>
          <w:p w14:paraId="4DFDB8EF" w14:textId="77777777" w:rsidR="003438C9" w:rsidRPr="005936C7" w:rsidRDefault="003438C9" w:rsidP="003438C9">
            <w:pPr>
              <w:jc w:val="center"/>
              <w:rPr>
                <w:sz w:val="20"/>
                <w:szCs w:val="20"/>
              </w:rPr>
            </w:pPr>
            <w:r w:rsidRPr="005936C7">
              <w:rPr>
                <w:rFonts w:ascii="Aptos Narrow" w:hAnsi="Aptos Narrow"/>
                <w:color w:val="000000"/>
                <w:sz w:val="20"/>
                <w:szCs w:val="20"/>
              </w:rPr>
              <w:t>INLA</w:t>
            </w:r>
          </w:p>
        </w:tc>
        <w:tc>
          <w:tcPr>
            <w:tcW w:w="890" w:type="dxa"/>
            <w:noWrap/>
            <w:vAlign w:val="center"/>
          </w:tcPr>
          <w:p w14:paraId="19AC928D" w14:textId="60B36992" w:rsidR="003438C9" w:rsidRPr="00B3097C" w:rsidRDefault="003438C9" w:rsidP="003438C9">
            <w:pPr>
              <w:jc w:val="right"/>
              <w:rPr>
                <w:sz w:val="18"/>
                <w:szCs w:val="18"/>
              </w:rPr>
            </w:pPr>
            <w:r w:rsidRPr="00B3097C">
              <w:rPr>
                <w:rFonts w:ascii="Aptos Narrow" w:hAnsi="Aptos Narrow"/>
                <w:color w:val="000000"/>
                <w:sz w:val="18"/>
                <w:szCs w:val="18"/>
              </w:rPr>
              <w:t>5045</w:t>
            </w:r>
          </w:p>
        </w:tc>
        <w:tc>
          <w:tcPr>
            <w:tcW w:w="1072" w:type="dxa"/>
            <w:vAlign w:val="center"/>
          </w:tcPr>
          <w:p w14:paraId="453E7862" w14:textId="56349E9F"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30.9</w:t>
            </w:r>
          </w:p>
        </w:tc>
        <w:tc>
          <w:tcPr>
            <w:tcW w:w="658" w:type="dxa"/>
            <w:noWrap/>
            <w:vAlign w:val="center"/>
          </w:tcPr>
          <w:p w14:paraId="0C7EEA04" w14:textId="01B2D914" w:rsidR="003438C9" w:rsidRPr="00B3097C" w:rsidRDefault="003438C9" w:rsidP="003438C9">
            <w:pPr>
              <w:jc w:val="right"/>
              <w:rPr>
                <w:sz w:val="18"/>
                <w:szCs w:val="18"/>
              </w:rPr>
            </w:pPr>
            <w:r w:rsidRPr="00B3097C">
              <w:rPr>
                <w:rFonts w:ascii="Aptos Narrow" w:hAnsi="Aptos Narrow"/>
                <w:color w:val="000000"/>
                <w:sz w:val="18"/>
                <w:szCs w:val="18"/>
              </w:rPr>
              <w:t>24.7</w:t>
            </w:r>
          </w:p>
        </w:tc>
        <w:tc>
          <w:tcPr>
            <w:tcW w:w="865" w:type="dxa"/>
            <w:noWrap/>
            <w:vAlign w:val="center"/>
          </w:tcPr>
          <w:p w14:paraId="7BE4572B" w14:textId="41DBB9B0" w:rsidR="003438C9" w:rsidRPr="00B3097C" w:rsidRDefault="003438C9" w:rsidP="003438C9">
            <w:pPr>
              <w:jc w:val="right"/>
              <w:rPr>
                <w:sz w:val="18"/>
                <w:szCs w:val="18"/>
              </w:rPr>
            </w:pPr>
            <w:r w:rsidRPr="00B3097C">
              <w:rPr>
                <w:rFonts w:ascii="Aptos Narrow" w:hAnsi="Aptos Narrow"/>
                <w:color w:val="000000"/>
                <w:sz w:val="18"/>
                <w:szCs w:val="18"/>
              </w:rPr>
              <w:t>145.3</w:t>
            </w:r>
          </w:p>
        </w:tc>
        <w:tc>
          <w:tcPr>
            <w:tcW w:w="865" w:type="dxa"/>
            <w:vAlign w:val="center"/>
          </w:tcPr>
          <w:p w14:paraId="01F103E9" w14:textId="43AA32FE"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0.80</w:t>
            </w:r>
          </w:p>
        </w:tc>
        <w:tc>
          <w:tcPr>
            <w:tcW w:w="865" w:type="dxa"/>
            <w:vAlign w:val="center"/>
          </w:tcPr>
          <w:p w14:paraId="162FBBB8" w14:textId="58C81B4B" w:rsidR="003438C9" w:rsidRPr="00B3097C" w:rsidRDefault="003438C9" w:rsidP="003438C9">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4.70</w:t>
            </w:r>
          </w:p>
        </w:tc>
        <w:tc>
          <w:tcPr>
            <w:tcW w:w="865" w:type="dxa"/>
            <w:noWrap/>
            <w:vAlign w:val="center"/>
          </w:tcPr>
          <w:p w14:paraId="40412C8E" w14:textId="6C4FB6DD" w:rsidR="003438C9" w:rsidRPr="00B3097C" w:rsidRDefault="003438C9" w:rsidP="003438C9">
            <w:pPr>
              <w:jc w:val="right"/>
              <w:rPr>
                <w:sz w:val="18"/>
                <w:szCs w:val="18"/>
                <w:lang w:eastAsia="ko-KR"/>
              </w:rPr>
            </w:pPr>
            <w:r w:rsidRPr="00B3097C">
              <w:rPr>
                <w:rFonts w:ascii="Aptos Narrow" w:hAnsi="Aptos Narrow"/>
                <w:color w:val="000000"/>
                <w:sz w:val="18"/>
                <w:szCs w:val="18"/>
              </w:rPr>
              <w:t>0.82</w:t>
            </w:r>
          </w:p>
        </w:tc>
        <w:tc>
          <w:tcPr>
            <w:tcW w:w="866" w:type="dxa"/>
            <w:noWrap/>
            <w:vAlign w:val="center"/>
          </w:tcPr>
          <w:p w14:paraId="1F572299" w14:textId="7D09CA0A" w:rsidR="003438C9" w:rsidRPr="00B3097C" w:rsidRDefault="003438C9" w:rsidP="003438C9">
            <w:pPr>
              <w:jc w:val="right"/>
              <w:rPr>
                <w:sz w:val="18"/>
                <w:szCs w:val="18"/>
                <w:lang w:eastAsia="ko-KR"/>
              </w:rPr>
            </w:pPr>
            <w:r w:rsidRPr="00B3097C">
              <w:rPr>
                <w:rFonts w:ascii="Aptos Narrow" w:hAnsi="Aptos Narrow"/>
                <w:color w:val="000000"/>
                <w:sz w:val="18"/>
                <w:szCs w:val="18"/>
              </w:rPr>
              <w:t>22.5</w:t>
            </w:r>
          </w:p>
        </w:tc>
      </w:tr>
    </w:tbl>
    <w:p w14:paraId="34294D6A" w14:textId="77777777" w:rsidR="003438C9" w:rsidRDefault="003438C9" w:rsidP="003438C9"/>
    <w:p w14:paraId="29C306E1" w14:textId="0745CD57" w:rsidR="00286775" w:rsidRDefault="00286775" w:rsidP="005F66D5">
      <w:pPr>
        <w:pStyle w:val="Caption"/>
      </w:pPr>
      <w:bookmarkStart w:id="10" w:name="_Toc221022162"/>
      <w:r>
        <w:t xml:space="preserve">Supplementary Table </w:t>
      </w:r>
      <w:fldSimple w:instr=" SEQ Supplementary_Table \* ARABIC ">
        <w:r w:rsidR="001C2E6C">
          <w:rPr>
            <w:noProof/>
          </w:rPr>
          <w:t>5</w:t>
        </w:r>
      </w:fldSimple>
      <w:r>
        <w:rPr>
          <w:rFonts w:hint="eastAsia"/>
          <w:noProof/>
          <w:lang w:eastAsia="ko-KR"/>
        </w:rPr>
        <w:t>.</w:t>
      </w:r>
      <w:r>
        <w:rPr>
          <w:rFonts w:hint="eastAsia"/>
          <w:lang w:eastAsia="ko-KR"/>
        </w:rPr>
        <w:t xml:space="preserve"> </w:t>
      </w:r>
      <w:r w:rsidRPr="5ADEC7C8">
        <w:rPr>
          <w:lang w:eastAsia="ko-KR"/>
        </w:rPr>
        <w:t>F</w:t>
      </w:r>
      <w:r>
        <w:t>inal model performance for annual-to-monthly disaggregation. Comparison of Dirichlet-Multinomial (DM)</w:t>
      </w:r>
      <w:r>
        <w:rPr>
          <w:rFonts w:hint="eastAsia"/>
          <w:lang w:eastAsia="ko-KR"/>
        </w:rPr>
        <w:t>,</w:t>
      </w:r>
      <w:r>
        <w:t xml:space="preserve"> unscaled INLA, </w:t>
      </w:r>
      <w:r>
        <w:rPr>
          <w:rFonts w:hint="eastAsia"/>
          <w:lang w:eastAsia="ko-KR"/>
        </w:rPr>
        <w:t xml:space="preserve">and </w:t>
      </w:r>
      <w:r>
        <w:t>scaled INLA</w:t>
      </w:r>
      <w:r>
        <w:rPr>
          <w:rFonts w:hint="eastAsia"/>
          <w:lang w:eastAsia="ko-KR"/>
        </w:rPr>
        <w:t xml:space="preserve"> a</w:t>
      </w:r>
      <w:r>
        <w:t xml:space="preserve">nd models under </w:t>
      </w:r>
      <w:r>
        <w:rPr>
          <w:rFonts w:hint="eastAsia"/>
          <w:lang w:eastAsia="ko-KR"/>
        </w:rPr>
        <w:t xml:space="preserve">repeated </w:t>
      </w:r>
      <w:r>
        <w:t>three-fold cross-validation using complete 12-month country-years.</w:t>
      </w:r>
      <w:bookmarkEnd w:id="10"/>
    </w:p>
    <w:tbl>
      <w:tblPr>
        <w:tblStyle w:val="TableGrid"/>
        <w:tblW w:w="9214" w:type="dxa"/>
        <w:tblLayout w:type="fixed"/>
        <w:tblLook w:val="04A0" w:firstRow="1" w:lastRow="0" w:firstColumn="1" w:lastColumn="0" w:noHBand="0" w:noVBand="1"/>
      </w:tblPr>
      <w:tblGrid>
        <w:gridCol w:w="1366"/>
        <w:gridCol w:w="1044"/>
        <w:gridCol w:w="851"/>
        <w:gridCol w:w="1134"/>
        <w:gridCol w:w="803"/>
        <w:gridCol w:w="803"/>
        <w:gridCol w:w="803"/>
        <w:gridCol w:w="803"/>
        <w:gridCol w:w="803"/>
        <w:gridCol w:w="804"/>
      </w:tblGrid>
      <w:tr w:rsidR="00B84E06" w:rsidRPr="00B3097C" w14:paraId="3A89A8A2" w14:textId="77777777" w:rsidTr="005F66D5">
        <w:trPr>
          <w:trHeight w:val="355"/>
        </w:trPr>
        <w:tc>
          <w:tcPr>
            <w:tcW w:w="1366" w:type="dxa"/>
            <w:vAlign w:val="center"/>
          </w:tcPr>
          <w:p w14:paraId="39EBB683" w14:textId="77777777" w:rsidR="00B84E06" w:rsidRPr="00B3097C" w:rsidRDefault="00B84E06" w:rsidP="00B84E06">
            <w:pPr>
              <w:jc w:val="center"/>
              <w:rPr>
                <w:sz w:val="18"/>
                <w:szCs w:val="18"/>
                <w:lang w:eastAsia="ko-KR"/>
              </w:rPr>
            </w:pPr>
            <w:r w:rsidRPr="00B3097C">
              <w:rPr>
                <w:rFonts w:hint="eastAsia"/>
                <w:sz w:val="18"/>
                <w:szCs w:val="18"/>
                <w:lang w:eastAsia="ko-KR"/>
              </w:rPr>
              <w:t>Task</w:t>
            </w:r>
          </w:p>
        </w:tc>
        <w:tc>
          <w:tcPr>
            <w:tcW w:w="1044" w:type="dxa"/>
            <w:noWrap/>
            <w:vAlign w:val="center"/>
            <w:hideMark/>
          </w:tcPr>
          <w:p w14:paraId="22C59217" w14:textId="77777777" w:rsidR="00B84E06" w:rsidRPr="00B3097C" w:rsidRDefault="00B84E06" w:rsidP="00B84E06">
            <w:pPr>
              <w:jc w:val="center"/>
              <w:rPr>
                <w:sz w:val="18"/>
                <w:szCs w:val="18"/>
              </w:rPr>
            </w:pPr>
            <w:r w:rsidRPr="00B3097C">
              <w:rPr>
                <w:rFonts w:hint="eastAsia"/>
                <w:sz w:val="18"/>
                <w:szCs w:val="18"/>
                <w:lang w:eastAsia="ko-KR"/>
              </w:rPr>
              <w:t>M</w:t>
            </w:r>
            <w:r w:rsidRPr="00B3097C">
              <w:rPr>
                <w:sz w:val="18"/>
                <w:szCs w:val="18"/>
              </w:rPr>
              <w:t>odel</w:t>
            </w:r>
          </w:p>
        </w:tc>
        <w:tc>
          <w:tcPr>
            <w:tcW w:w="851" w:type="dxa"/>
            <w:noWrap/>
            <w:vAlign w:val="center"/>
            <w:hideMark/>
          </w:tcPr>
          <w:p w14:paraId="10822F4F" w14:textId="77777777" w:rsidR="00B84E06" w:rsidRPr="00B3097C" w:rsidRDefault="00B84E06" w:rsidP="00B84E06">
            <w:pPr>
              <w:jc w:val="center"/>
              <w:rPr>
                <w:sz w:val="18"/>
                <w:szCs w:val="18"/>
              </w:rPr>
            </w:pPr>
            <w:proofErr w:type="spellStart"/>
            <w:r w:rsidRPr="00B3097C">
              <w:rPr>
                <w:sz w:val="18"/>
                <w:szCs w:val="18"/>
              </w:rPr>
              <w:t>N_test</w:t>
            </w:r>
            <w:proofErr w:type="spellEnd"/>
          </w:p>
        </w:tc>
        <w:tc>
          <w:tcPr>
            <w:tcW w:w="1134" w:type="dxa"/>
          </w:tcPr>
          <w:p w14:paraId="5C5579CE" w14:textId="05B1BDF9" w:rsidR="00B84E06" w:rsidRPr="00B3097C" w:rsidRDefault="00B84E06" w:rsidP="00B84E06">
            <w:pPr>
              <w:jc w:val="center"/>
              <w:rPr>
                <w:sz w:val="18"/>
                <w:szCs w:val="18"/>
                <w:lang w:eastAsia="ko-KR"/>
              </w:rPr>
            </w:pPr>
            <w:r w:rsidRPr="00B3097C">
              <w:rPr>
                <w:rFonts w:hint="eastAsia"/>
                <w:sz w:val="18"/>
                <w:szCs w:val="18"/>
                <w:lang w:eastAsia="ko-KR"/>
              </w:rPr>
              <w:t>Observed incidence</w:t>
            </w:r>
          </w:p>
        </w:tc>
        <w:tc>
          <w:tcPr>
            <w:tcW w:w="803" w:type="dxa"/>
            <w:noWrap/>
            <w:vAlign w:val="center"/>
            <w:hideMark/>
          </w:tcPr>
          <w:p w14:paraId="6D5DB0F4" w14:textId="649FAA4F" w:rsidR="00B84E06" w:rsidRPr="00B3097C" w:rsidRDefault="00B84E06" w:rsidP="00B84E06">
            <w:pPr>
              <w:jc w:val="center"/>
              <w:rPr>
                <w:sz w:val="18"/>
                <w:szCs w:val="18"/>
              </w:rPr>
            </w:pPr>
            <w:r w:rsidRPr="00B3097C">
              <w:rPr>
                <w:sz w:val="18"/>
                <w:szCs w:val="18"/>
              </w:rPr>
              <w:t>MAE</w:t>
            </w:r>
          </w:p>
        </w:tc>
        <w:tc>
          <w:tcPr>
            <w:tcW w:w="803" w:type="dxa"/>
            <w:noWrap/>
            <w:vAlign w:val="center"/>
            <w:hideMark/>
          </w:tcPr>
          <w:p w14:paraId="3E5A76E1" w14:textId="77777777" w:rsidR="00B84E06" w:rsidRPr="00B3097C" w:rsidRDefault="00B84E06" w:rsidP="00B84E06">
            <w:pPr>
              <w:jc w:val="center"/>
              <w:rPr>
                <w:sz w:val="18"/>
                <w:szCs w:val="18"/>
              </w:rPr>
            </w:pPr>
            <w:r w:rsidRPr="00B3097C">
              <w:rPr>
                <w:sz w:val="18"/>
                <w:szCs w:val="18"/>
              </w:rPr>
              <w:t>RMSE</w:t>
            </w:r>
          </w:p>
        </w:tc>
        <w:tc>
          <w:tcPr>
            <w:tcW w:w="803" w:type="dxa"/>
            <w:vAlign w:val="center"/>
          </w:tcPr>
          <w:p w14:paraId="4BA3DB62" w14:textId="5B9CCB9B" w:rsidR="00B84E06" w:rsidRPr="00B3097C" w:rsidRDefault="00B84E06" w:rsidP="00B84E06">
            <w:pPr>
              <w:jc w:val="center"/>
              <w:rPr>
                <w:sz w:val="18"/>
                <w:szCs w:val="18"/>
                <w:lang w:eastAsia="ko-KR"/>
              </w:rPr>
            </w:pPr>
            <w:proofErr w:type="spellStart"/>
            <w:r w:rsidRPr="00B3097C">
              <w:rPr>
                <w:rFonts w:hint="eastAsia"/>
                <w:sz w:val="18"/>
                <w:szCs w:val="18"/>
                <w:lang w:eastAsia="ko-KR"/>
              </w:rPr>
              <w:t>nMAE</w:t>
            </w:r>
            <w:proofErr w:type="spellEnd"/>
          </w:p>
        </w:tc>
        <w:tc>
          <w:tcPr>
            <w:tcW w:w="803" w:type="dxa"/>
            <w:vAlign w:val="center"/>
          </w:tcPr>
          <w:p w14:paraId="77285419" w14:textId="086975A3" w:rsidR="00B84E06" w:rsidRPr="00B3097C" w:rsidRDefault="00B84E06" w:rsidP="00B84E06">
            <w:pPr>
              <w:jc w:val="center"/>
              <w:rPr>
                <w:sz w:val="18"/>
                <w:szCs w:val="18"/>
                <w:lang w:eastAsia="ko-KR"/>
              </w:rPr>
            </w:pPr>
            <w:proofErr w:type="spellStart"/>
            <w:r w:rsidRPr="00B3097C">
              <w:rPr>
                <w:rFonts w:hint="eastAsia"/>
                <w:sz w:val="18"/>
                <w:szCs w:val="18"/>
                <w:lang w:eastAsia="ko-KR"/>
              </w:rPr>
              <w:t>nRMSE</w:t>
            </w:r>
            <w:proofErr w:type="spellEnd"/>
          </w:p>
        </w:tc>
        <w:tc>
          <w:tcPr>
            <w:tcW w:w="803" w:type="dxa"/>
            <w:noWrap/>
            <w:vAlign w:val="center"/>
            <w:hideMark/>
          </w:tcPr>
          <w:p w14:paraId="2F8F617E" w14:textId="3AEB7D07" w:rsidR="00B84E06" w:rsidRPr="00B3097C" w:rsidRDefault="00B84E06" w:rsidP="00B84E06">
            <w:pPr>
              <w:jc w:val="center"/>
              <w:rPr>
                <w:sz w:val="18"/>
                <w:szCs w:val="18"/>
              </w:rPr>
            </w:pPr>
            <w:r w:rsidRPr="00B3097C">
              <w:rPr>
                <w:rFonts w:hint="eastAsia"/>
                <w:sz w:val="18"/>
                <w:szCs w:val="18"/>
                <w:lang w:eastAsia="ko-KR"/>
              </w:rPr>
              <w:t>COV</w:t>
            </w:r>
            <w:r w:rsidRPr="00B3097C">
              <w:rPr>
                <w:sz w:val="18"/>
                <w:szCs w:val="18"/>
              </w:rPr>
              <w:t>80</w:t>
            </w:r>
          </w:p>
        </w:tc>
        <w:tc>
          <w:tcPr>
            <w:tcW w:w="804" w:type="dxa"/>
            <w:noWrap/>
            <w:vAlign w:val="center"/>
            <w:hideMark/>
          </w:tcPr>
          <w:p w14:paraId="2A9BEAC1" w14:textId="6A7C4F5E" w:rsidR="00B84E06" w:rsidRPr="00B3097C" w:rsidRDefault="00B84E06" w:rsidP="00B84E06">
            <w:pPr>
              <w:jc w:val="center"/>
              <w:rPr>
                <w:sz w:val="18"/>
                <w:szCs w:val="18"/>
                <w:lang w:eastAsia="ko-KR"/>
              </w:rPr>
            </w:pPr>
            <w:r w:rsidRPr="00B3097C">
              <w:rPr>
                <w:rFonts w:hint="eastAsia"/>
                <w:sz w:val="18"/>
                <w:szCs w:val="18"/>
                <w:lang w:eastAsia="ko-KR"/>
              </w:rPr>
              <w:t>CRPS</w:t>
            </w:r>
          </w:p>
        </w:tc>
      </w:tr>
      <w:tr w:rsidR="00B84E06" w:rsidRPr="00B3097C" w14:paraId="4AD87D96" w14:textId="77777777" w:rsidTr="005F66D5">
        <w:trPr>
          <w:trHeight w:val="386"/>
        </w:trPr>
        <w:tc>
          <w:tcPr>
            <w:tcW w:w="1366" w:type="dxa"/>
            <w:vMerge w:val="restart"/>
            <w:vAlign w:val="center"/>
          </w:tcPr>
          <w:p w14:paraId="4E17235F" w14:textId="77777777" w:rsidR="00B84E06" w:rsidRPr="00B3097C" w:rsidRDefault="00B84E06" w:rsidP="00B84E06">
            <w:pPr>
              <w:jc w:val="center"/>
              <w:rPr>
                <w:rFonts w:ascii="Aptos Narrow" w:hAnsi="Aptos Narrow"/>
                <w:color w:val="000000"/>
                <w:sz w:val="18"/>
                <w:szCs w:val="18"/>
                <w:lang w:eastAsia="ko-KR"/>
              </w:rPr>
            </w:pPr>
            <w:r w:rsidRPr="00B3097C">
              <w:rPr>
                <w:rFonts w:ascii="Aptos Narrow" w:hAnsi="Aptos Narrow" w:hint="eastAsia"/>
                <w:color w:val="000000"/>
                <w:sz w:val="18"/>
                <w:szCs w:val="18"/>
                <w:lang w:eastAsia="ko-KR"/>
              </w:rPr>
              <w:t>Interpolation</w:t>
            </w:r>
          </w:p>
        </w:tc>
        <w:tc>
          <w:tcPr>
            <w:tcW w:w="1044" w:type="dxa"/>
            <w:noWrap/>
            <w:vAlign w:val="center"/>
          </w:tcPr>
          <w:p w14:paraId="68B4C927" w14:textId="77777777" w:rsidR="00B84E06" w:rsidRPr="00B3097C" w:rsidRDefault="00B84E06" w:rsidP="00B84E06">
            <w:pPr>
              <w:jc w:val="center"/>
              <w:rPr>
                <w:sz w:val="18"/>
                <w:szCs w:val="18"/>
              </w:rPr>
            </w:pPr>
            <w:r w:rsidRPr="00B3097C">
              <w:rPr>
                <w:rFonts w:ascii="Aptos Narrow" w:hAnsi="Aptos Narrow"/>
                <w:color w:val="000000"/>
                <w:sz w:val="18"/>
                <w:szCs w:val="18"/>
              </w:rPr>
              <w:t>DM</w:t>
            </w:r>
          </w:p>
        </w:tc>
        <w:tc>
          <w:tcPr>
            <w:tcW w:w="851" w:type="dxa"/>
            <w:noWrap/>
            <w:vAlign w:val="center"/>
          </w:tcPr>
          <w:p w14:paraId="7A95CE9B"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3648</w:t>
            </w:r>
          </w:p>
        </w:tc>
        <w:tc>
          <w:tcPr>
            <w:tcW w:w="1134" w:type="dxa"/>
            <w:vAlign w:val="center"/>
          </w:tcPr>
          <w:p w14:paraId="5A1F7C9E" w14:textId="05BC0BD9"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18.2</w:t>
            </w:r>
          </w:p>
        </w:tc>
        <w:tc>
          <w:tcPr>
            <w:tcW w:w="803" w:type="dxa"/>
            <w:noWrap/>
            <w:vAlign w:val="center"/>
          </w:tcPr>
          <w:p w14:paraId="602410A9" w14:textId="562EBD42" w:rsidR="00B84E06" w:rsidRPr="00B3097C" w:rsidRDefault="00B84E06" w:rsidP="00B84E06">
            <w:pPr>
              <w:jc w:val="right"/>
              <w:rPr>
                <w:color w:val="EE0000"/>
                <w:sz w:val="18"/>
                <w:szCs w:val="18"/>
                <w:lang w:eastAsia="ko-KR"/>
              </w:rPr>
            </w:pPr>
            <w:r w:rsidRPr="00B3097C">
              <w:rPr>
                <w:rFonts w:ascii="Aptos Narrow" w:hAnsi="Aptos Narrow"/>
                <w:color w:val="000000"/>
                <w:sz w:val="18"/>
                <w:szCs w:val="18"/>
              </w:rPr>
              <w:t>13.5</w:t>
            </w:r>
          </w:p>
        </w:tc>
        <w:tc>
          <w:tcPr>
            <w:tcW w:w="803" w:type="dxa"/>
            <w:noWrap/>
            <w:vAlign w:val="center"/>
          </w:tcPr>
          <w:p w14:paraId="62A00313"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78.9</w:t>
            </w:r>
          </w:p>
        </w:tc>
        <w:tc>
          <w:tcPr>
            <w:tcW w:w="803" w:type="dxa"/>
            <w:vAlign w:val="center"/>
          </w:tcPr>
          <w:p w14:paraId="4B407EEE" w14:textId="243492C7"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0.74</w:t>
            </w:r>
          </w:p>
        </w:tc>
        <w:tc>
          <w:tcPr>
            <w:tcW w:w="803" w:type="dxa"/>
            <w:vAlign w:val="center"/>
          </w:tcPr>
          <w:p w14:paraId="6E884A01" w14:textId="4903A1B5"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4.33</w:t>
            </w:r>
          </w:p>
        </w:tc>
        <w:tc>
          <w:tcPr>
            <w:tcW w:w="803" w:type="dxa"/>
            <w:noWrap/>
            <w:vAlign w:val="center"/>
          </w:tcPr>
          <w:p w14:paraId="2FA2EE62" w14:textId="612F4C20" w:rsidR="00B84E06" w:rsidRPr="00B3097C" w:rsidRDefault="00B84E06" w:rsidP="00B84E06">
            <w:pPr>
              <w:jc w:val="right"/>
              <w:rPr>
                <w:sz w:val="18"/>
                <w:szCs w:val="18"/>
                <w:lang w:eastAsia="ko-KR"/>
              </w:rPr>
            </w:pPr>
            <w:r w:rsidRPr="00B3097C">
              <w:rPr>
                <w:rFonts w:ascii="Aptos Narrow" w:hAnsi="Aptos Narrow"/>
                <w:color w:val="000000"/>
                <w:sz w:val="18"/>
                <w:szCs w:val="18"/>
              </w:rPr>
              <w:t>0.95</w:t>
            </w:r>
          </w:p>
        </w:tc>
        <w:tc>
          <w:tcPr>
            <w:tcW w:w="804" w:type="dxa"/>
            <w:noWrap/>
            <w:vAlign w:val="center"/>
          </w:tcPr>
          <w:p w14:paraId="189FF075" w14:textId="4AC962E3" w:rsidR="00B84E06" w:rsidRPr="00B3097C" w:rsidRDefault="00B84E06" w:rsidP="00B84E06">
            <w:pPr>
              <w:jc w:val="right"/>
              <w:rPr>
                <w:sz w:val="18"/>
                <w:szCs w:val="18"/>
                <w:lang w:eastAsia="ko-KR"/>
              </w:rPr>
            </w:pPr>
            <w:r w:rsidRPr="00B3097C">
              <w:rPr>
                <w:rFonts w:ascii="Aptos Narrow" w:hAnsi="Aptos Narrow"/>
                <w:color w:val="000000"/>
                <w:sz w:val="18"/>
                <w:szCs w:val="18"/>
              </w:rPr>
              <w:t>9.6</w:t>
            </w:r>
          </w:p>
        </w:tc>
      </w:tr>
      <w:tr w:rsidR="00B84E06" w:rsidRPr="00B3097C" w14:paraId="67CC67D8" w14:textId="77777777" w:rsidTr="005F66D5">
        <w:trPr>
          <w:trHeight w:val="386"/>
        </w:trPr>
        <w:tc>
          <w:tcPr>
            <w:tcW w:w="1366" w:type="dxa"/>
            <w:vMerge/>
            <w:vAlign w:val="center"/>
          </w:tcPr>
          <w:p w14:paraId="6E56CF76"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1361D842" w14:textId="77777777" w:rsidR="00B84E06" w:rsidRPr="00B3097C" w:rsidRDefault="00B84E06" w:rsidP="00B84E06">
            <w:pPr>
              <w:jc w:val="center"/>
              <w:rPr>
                <w:sz w:val="18"/>
                <w:szCs w:val="18"/>
              </w:rPr>
            </w:pPr>
            <w:r w:rsidRPr="00B3097C">
              <w:rPr>
                <w:rFonts w:ascii="Aptos Narrow" w:hAnsi="Aptos Narrow"/>
                <w:color w:val="000000"/>
                <w:sz w:val="18"/>
                <w:szCs w:val="18"/>
              </w:rPr>
              <w:t>INLA unscaled</w:t>
            </w:r>
          </w:p>
        </w:tc>
        <w:tc>
          <w:tcPr>
            <w:tcW w:w="851" w:type="dxa"/>
            <w:noWrap/>
            <w:vAlign w:val="center"/>
          </w:tcPr>
          <w:p w14:paraId="2BB20F27" w14:textId="77777777" w:rsidR="00B84E06" w:rsidRPr="00B3097C" w:rsidRDefault="00B84E06" w:rsidP="00B84E06">
            <w:pPr>
              <w:jc w:val="right"/>
              <w:rPr>
                <w:sz w:val="18"/>
                <w:szCs w:val="18"/>
              </w:rPr>
            </w:pPr>
            <w:r w:rsidRPr="00B3097C">
              <w:rPr>
                <w:rFonts w:ascii="Aptos Narrow" w:hAnsi="Aptos Narrow"/>
                <w:color w:val="000000"/>
                <w:sz w:val="18"/>
                <w:szCs w:val="18"/>
              </w:rPr>
              <w:t>3648</w:t>
            </w:r>
          </w:p>
        </w:tc>
        <w:tc>
          <w:tcPr>
            <w:tcW w:w="1134" w:type="dxa"/>
            <w:vAlign w:val="center"/>
          </w:tcPr>
          <w:p w14:paraId="6C5DF227" w14:textId="48DDBCC5"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18.2</w:t>
            </w:r>
          </w:p>
        </w:tc>
        <w:tc>
          <w:tcPr>
            <w:tcW w:w="803" w:type="dxa"/>
            <w:noWrap/>
            <w:vAlign w:val="center"/>
          </w:tcPr>
          <w:p w14:paraId="68FC2754" w14:textId="04FCABF8" w:rsidR="00B84E06" w:rsidRPr="00B3097C" w:rsidRDefault="00B84E06" w:rsidP="00B84E06">
            <w:pPr>
              <w:jc w:val="right"/>
              <w:rPr>
                <w:sz w:val="18"/>
                <w:szCs w:val="18"/>
                <w:lang w:eastAsia="ko-KR"/>
              </w:rPr>
            </w:pPr>
            <w:r w:rsidRPr="00B3097C">
              <w:rPr>
                <w:rFonts w:ascii="Aptos Narrow" w:hAnsi="Aptos Narrow"/>
                <w:color w:val="000000"/>
                <w:sz w:val="18"/>
                <w:szCs w:val="18"/>
              </w:rPr>
              <w:t>13.6</w:t>
            </w:r>
          </w:p>
        </w:tc>
        <w:tc>
          <w:tcPr>
            <w:tcW w:w="803" w:type="dxa"/>
            <w:noWrap/>
            <w:vAlign w:val="center"/>
          </w:tcPr>
          <w:p w14:paraId="2C7DAB64"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76.2</w:t>
            </w:r>
          </w:p>
        </w:tc>
        <w:tc>
          <w:tcPr>
            <w:tcW w:w="803" w:type="dxa"/>
            <w:vAlign w:val="center"/>
          </w:tcPr>
          <w:p w14:paraId="64CDF413" w14:textId="4CC2A665"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0.75</w:t>
            </w:r>
          </w:p>
        </w:tc>
        <w:tc>
          <w:tcPr>
            <w:tcW w:w="803" w:type="dxa"/>
            <w:vAlign w:val="center"/>
          </w:tcPr>
          <w:p w14:paraId="7D48F5D7" w14:textId="47B5BE0B"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4.19</w:t>
            </w:r>
          </w:p>
        </w:tc>
        <w:tc>
          <w:tcPr>
            <w:tcW w:w="803" w:type="dxa"/>
            <w:noWrap/>
            <w:vAlign w:val="center"/>
          </w:tcPr>
          <w:p w14:paraId="6C24E80D" w14:textId="7D8BF528" w:rsidR="00B84E06" w:rsidRPr="00B3097C" w:rsidRDefault="00B84E06" w:rsidP="00B84E06">
            <w:pPr>
              <w:jc w:val="right"/>
              <w:rPr>
                <w:sz w:val="18"/>
                <w:szCs w:val="18"/>
                <w:lang w:eastAsia="ko-KR"/>
              </w:rPr>
            </w:pPr>
            <w:r w:rsidRPr="00B3097C">
              <w:rPr>
                <w:rFonts w:ascii="Aptos Narrow" w:hAnsi="Aptos Narrow"/>
                <w:color w:val="000000"/>
                <w:sz w:val="18"/>
                <w:szCs w:val="18"/>
              </w:rPr>
              <w:t>0.87</w:t>
            </w:r>
          </w:p>
        </w:tc>
        <w:tc>
          <w:tcPr>
            <w:tcW w:w="804" w:type="dxa"/>
            <w:noWrap/>
            <w:vAlign w:val="center"/>
          </w:tcPr>
          <w:p w14:paraId="5EE73AEC" w14:textId="72D8E206" w:rsidR="00B84E06" w:rsidRPr="00B3097C" w:rsidRDefault="00B84E06" w:rsidP="00B84E06">
            <w:pPr>
              <w:jc w:val="right"/>
              <w:rPr>
                <w:sz w:val="18"/>
                <w:szCs w:val="18"/>
                <w:lang w:eastAsia="ko-KR"/>
              </w:rPr>
            </w:pPr>
            <w:r w:rsidRPr="00B3097C">
              <w:rPr>
                <w:rFonts w:ascii="Aptos Narrow" w:hAnsi="Aptos Narrow"/>
                <w:color w:val="000000"/>
                <w:sz w:val="18"/>
                <w:szCs w:val="18"/>
              </w:rPr>
              <w:t>11.8</w:t>
            </w:r>
          </w:p>
        </w:tc>
      </w:tr>
      <w:tr w:rsidR="00B84E06" w:rsidRPr="00B3097C" w14:paraId="674EB832" w14:textId="77777777" w:rsidTr="005F66D5">
        <w:trPr>
          <w:trHeight w:val="386"/>
        </w:trPr>
        <w:tc>
          <w:tcPr>
            <w:tcW w:w="1366" w:type="dxa"/>
            <w:vMerge/>
            <w:vAlign w:val="center"/>
          </w:tcPr>
          <w:p w14:paraId="27B8A9D4"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7257F41E" w14:textId="77777777" w:rsidR="00B84E06" w:rsidRPr="00B3097C" w:rsidRDefault="00B84E06" w:rsidP="00B84E06">
            <w:pPr>
              <w:jc w:val="center"/>
              <w:rPr>
                <w:rFonts w:ascii="Aptos Narrow" w:hAnsi="Aptos Narrow"/>
                <w:color w:val="000000"/>
                <w:sz w:val="18"/>
                <w:szCs w:val="18"/>
              </w:rPr>
            </w:pPr>
            <w:r w:rsidRPr="00B3097C">
              <w:rPr>
                <w:rFonts w:ascii="Aptos Narrow" w:hAnsi="Aptos Narrow"/>
                <w:color w:val="000000"/>
                <w:sz w:val="18"/>
                <w:szCs w:val="18"/>
              </w:rPr>
              <w:t>INLA scaled</w:t>
            </w:r>
          </w:p>
        </w:tc>
        <w:tc>
          <w:tcPr>
            <w:tcW w:w="851" w:type="dxa"/>
            <w:noWrap/>
            <w:vAlign w:val="center"/>
          </w:tcPr>
          <w:p w14:paraId="333D1564"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3648</w:t>
            </w:r>
          </w:p>
        </w:tc>
        <w:tc>
          <w:tcPr>
            <w:tcW w:w="1134" w:type="dxa"/>
            <w:vAlign w:val="center"/>
          </w:tcPr>
          <w:p w14:paraId="39CA26C8" w14:textId="59CFC736"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18.2</w:t>
            </w:r>
          </w:p>
        </w:tc>
        <w:tc>
          <w:tcPr>
            <w:tcW w:w="803" w:type="dxa"/>
            <w:noWrap/>
            <w:vAlign w:val="center"/>
          </w:tcPr>
          <w:p w14:paraId="496A65C9" w14:textId="6B1FB0AF"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10.7</w:t>
            </w:r>
          </w:p>
        </w:tc>
        <w:tc>
          <w:tcPr>
            <w:tcW w:w="803" w:type="dxa"/>
            <w:noWrap/>
            <w:vAlign w:val="center"/>
          </w:tcPr>
          <w:p w14:paraId="11CF9C4D"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79.8</w:t>
            </w:r>
          </w:p>
        </w:tc>
        <w:tc>
          <w:tcPr>
            <w:tcW w:w="803" w:type="dxa"/>
            <w:vAlign w:val="center"/>
          </w:tcPr>
          <w:p w14:paraId="035B061D" w14:textId="4815CD66"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0.59</w:t>
            </w:r>
          </w:p>
        </w:tc>
        <w:tc>
          <w:tcPr>
            <w:tcW w:w="803" w:type="dxa"/>
            <w:vAlign w:val="center"/>
          </w:tcPr>
          <w:p w14:paraId="35EB69DD" w14:textId="0D4EA11D"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4.39</w:t>
            </w:r>
          </w:p>
        </w:tc>
        <w:tc>
          <w:tcPr>
            <w:tcW w:w="803" w:type="dxa"/>
            <w:noWrap/>
            <w:vAlign w:val="center"/>
          </w:tcPr>
          <w:p w14:paraId="64ABE600" w14:textId="730C321D"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0.87</w:t>
            </w:r>
          </w:p>
        </w:tc>
        <w:tc>
          <w:tcPr>
            <w:tcW w:w="804" w:type="dxa"/>
            <w:noWrap/>
            <w:vAlign w:val="center"/>
          </w:tcPr>
          <w:p w14:paraId="31A37866" w14:textId="666A18A0"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7.6</w:t>
            </w:r>
          </w:p>
        </w:tc>
      </w:tr>
      <w:tr w:rsidR="00B84E06" w:rsidRPr="00B3097C" w14:paraId="78590980" w14:textId="77777777" w:rsidTr="005F66D5">
        <w:trPr>
          <w:trHeight w:val="386"/>
        </w:trPr>
        <w:tc>
          <w:tcPr>
            <w:tcW w:w="1366" w:type="dxa"/>
            <w:vMerge w:val="restart"/>
            <w:vAlign w:val="center"/>
          </w:tcPr>
          <w:p w14:paraId="51FD3985" w14:textId="77777777" w:rsidR="00B84E06" w:rsidRPr="00B3097C" w:rsidRDefault="00B84E06" w:rsidP="00B84E06">
            <w:pPr>
              <w:jc w:val="center"/>
              <w:rPr>
                <w:rFonts w:ascii="Aptos Narrow" w:hAnsi="Aptos Narrow"/>
                <w:color w:val="000000"/>
                <w:sz w:val="18"/>
                <w:szCs w:val="18"/>
              </w:rPr>
            </w:pPr>
            <w:r w:rsidRPr="00B3097C">
              <w:rPr>
                <w:rFonts w:hint="eastAsia"/>
                <w:sz w:val="18"/>
                <w:szCs w:val="18"/>
                <w:lang w:eastAsia="ko-KR"/>
              </w:rPr>
              <w:t>Extrapolation (</w:t>
            </w:r>
            <w:proofErr w:type="spellStart"/>
            <w:r w:rsidRPr="00B3097C">
              <w:rPr>
                <w:rFonts w:hint="eastAsia"/>
                <w:sz w:val="18"/>
                <w:szCs w:val="18"/>
                <w:lang w:eastAsia="ko-KR"/>
              </w:rPr>
              <w:t>backcast</w:t>
            </w:r>
            <w:proofErr w:type="spellEnd"/>
            <w:r w:rsidRPr="00B3097C">
              <w:rPr>
                <w:rFonts w:hint="eastAsia"/>
                <w:sz w:val="18"/>
                <w:szCs w:val="18"/>
                <w:lang w:eastAsia="ko-KR"/>
              </w:rPr>
              <w:t>)</w:t>
            </w:r>
          </w:p>
        </w:tc>
        <w:tc>
          <w:tcPr>
            <w:tcW w:w="1044" w:type="dxa"/>
            <w:noWrap/>
            <w:vAlign w:val="center"/>
          </w:tcPr>
          <w:p w14:paraId="7A94779C" w14:textId="77777777" w:rsidR="00B84E06" w:rsidRPr="00B3097C" w:rsidRDefault="00B84E06" w:rsidP="00B84E06">
            <w:pPr>
              <w:jc w:val="center"/>
              <w:rPr>
                <w:sz w:val="18"/>
                <w:szCs w:val="18"/>
              </w:rPr>
            </w:pPr>
            <w:r w:rsidRPr="00B3097C">
              <w:rPr>
                <w:rFonts w:ascii="Aptos Narrow" w:hAnsi="Aptos Narrow"/>
                <w:color w:val="000000"/>
                <w:sz w:val="18"/>
                <w:szCs w:val="18"/>
              </w:rPr>
              <w:t>DM</w:t>
            </w:r>
          </w:p>
        </w:tc>
        <w:tc>
          <w:tcPr>
            <w:tcW w:w="851" w:type="dxa"/>
            <w:noWrap/>
            <w:vAlign w:val="center"/>
          </w:tcPr>
          <w:p w14:paraId="2CBD82C6"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2412</w:t>
            </w:r>
          </w:p>
        </w:tc>
        <w:tc>
          <w:tcPr>
            <w:tcW w:w="1134" w:type="dxa"/>
            <w:vAlign w:val="center"/>
          </w:tcPr>
          <w:p w14:paraId="49E2995D" w14:textId="7EA095B6"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28.0</w:t>
            </w:r>
          </w:p>
        </w:tc>
        <w:tc>
          <w:tcPr>
            <w:tcW w:w="803" w:type="dxa"/>
            <w:noWrap/>
            <w:vAlign w:val="center"/>
          </w:tcPr>
          <w:p w14:paraId="7D4EBD5E" w14:textId="1B3E8E37" w:rsidR="00B84E06" w:rsidRPr="00B3097C" w:rsidRDefault="00B84E06" w:rsidP="00B84E06">
            <w:pPr>
              <w:jc w:val="right"/>
              <w:rPr>
                <w:sz w:val="18"/>
                <w:szCs w:val="18"/>
                <w:lang w:eastAsia="ko-KR"/>
              </w:rPr>
            </w:pPr>
            <w:r w:rsidRPr="00B3097C">
              <w:rPr>
                <w:rFonts w:ascii="Aptos Narrow" w:hAnsi="Aptos Narrow"/>
                <w:color w:val="000000"/>
                <w:sz w:val="18"/>
                <w:szCs w:val="18"/>
              </w:rPr>
              <w:t>31.7</w:t>
            </w:r>
          </w:p>
        </w:tc>
        <w:tc>
          <w:tcPr>
            <w:tcW w:w="803" w:type="dxa"/>
            <w:noWrap/>
            <w:vAlign w:val="center"/>
          </w:tcPr>
          <w:p w14:paraId="50C3BE60"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262</w:t>
            </w:r>
            <w:r w:rsidRPr="00B3097C">
              <w:rPr>
                <w:rFonts w:ascii="Aptos Narrow" w:hAnsi="Aptos Narrow" w:hint="eastAsia"/>
                <w:color w:val="000000"/>
                <w:sz w:val="18"/>
                <w:szCs w:val="18"/>
                <w:lang w:eastAsia="ko-KR"/>
              </w:rPr>
              <w:t>.0</w:t>
            </w:r>
          </w:p>
        </w:tc>
        <w:tc>
          <w:tcPr>
            <w:tcW w:w="803" w:type="dxa"/>
            <w:vAlign w:val="center"/>
          </w:tcPr>
          <w:p w14:paraId="4700A15E" w14:textId="26D46D0D"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1.13</w:t>
            </w:r>
          </w:p>
        </w:tc>
        <w:tc>
          <w:tcPr>
            <w:tcW w:w="803" w:type="dxa"/>
            <w:vAlign w:val="center"/>
          </w:tcPr>
          <w:p w14:paraId="43F84870" w14:textId="6B8940BB"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9.34</w:t>
            </w:r>
          </w:p>
        </w:tc>
        <w:tc>
          <w:tcPr>
            <w:tcW w:w="803" w:type="dxa"/>
            <w:noWrap/>
            <w:vAlign w:val="center"/>
          </w:tcPr>
          <w:p w14:paraId="006B5334" w14:textId="23490958" w:rsidR="00B84E06" w:rsidRPr="00B3097C" w:rsidRDefault="00B84E06" w:rsidP="00B84E06">
            <w:pPr>
              <w:jc w:val="right"/>
              <w:rPr>
                <w:sz w:val="18"/>
                <w:szCs w:val="18"/>
                <w:lang w:eastAsia="ko-KR"/>
              </w:rPr>
            </w:pPr>
            <w:r w:rsidRPr="00B3097C">
              <w:rPr>
                <w:rFonts w:ascii="Aptos Narrow" w:hAnsi="Aptos Narrow"/>
                <w:color w:val="000000"/>
                <w:sz w:val="18"/>
                <w:szCs w:val="18"/>
              </w:rPr>
              <w:t>0.86</w:t>
            </w:r>
          </w:p>
        </w:tc>
        <w:tc>
          <w:tcPr>
            <w:tcW w:w="804" w:type="dxa"/>
            <w:noWrap/>
            <w:vAlign w:val="center"/>
          </w:tcPr>
          <w:p w14:paraId="30639BB4" w14:textId="16D1D2E9" w:rsidR="00B84E06" w:rsidRPr="00B3097C" w:rsidRDefault="00B84E06" w:rsidP="00B84E06">
            <w:pPr>
              <w:jc w:val="right"/>
              <w:rPr>
                <w:sz w:val="18"/>
                <w:szCs w:val="18"/>
                <w:lang w:eastAsia="ko-KR"/>
              </w:rPr>
            </w:pPr>
            <w:r w:rsidRPr="00B3097C">
              <w:rPr>
                <w:rFonts w:ascii="Aptos Narrow" w:hAnsi="Aptos Narrow"/>
                <w:color w:val="000000"/>
                <w:sz w:val="18"/>
                <w:szCs w:val="18"/>
              </w:rPr>
              <w:t>27.2</w:t>
            </w:r>
          </w:p>
        </w:tc>
      </w:tr>
      <w:tr w:rsidR="00B84E06" w:rsidRPr="00B3097C" w14:paraId="762E6A04" w14:textId="77777777" w:rsidTr="005F66D5">
        <w:trPr>
          <w:trHeight w:val="386"/>
        </w:trPr>
        <w:tc>
          <w:tcPr>
            <w:tcW w:w="1366" w:type="dxa"/>
            <w:vMerge/>
            <w:vAlign w:val="center"/>
          </w:tcPr>
          <w:p w14:paraId="0ACE794A"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2E0FB877" w14:textId="77777777" w:rsidR="00B84E06" w:rsidRPr="00B3097C" w:rsidRDefault="00B84E06" w:rsidP="00B84E06">
            <w:pPr>
              <w:jc w:val="center"/>
              <w:rPr>
                <w:sz w:val="18"/>
                <w:szCs w:val="18"/>
              </w:rPr>
            </w:pPr>
            <w:r w:rsidRPr="00B3097C">
              <w:rPr>
                <w:rFonts w:ascii="Aptos Narrow" w:hAnsi="Aptos Narrow"/>
                <w:color w:val="000000"/>
                <w:sz w:val="18"/>
                <w:szCs w:val="18"/>
              </w:rPr>
              <w:t>INLA unscaled</w:t>
            </w:r>
          </w:p>
        </w:tc>
        <w:tc>
          <w:tcPr>
            <w:tcW w:w="851" w:type="dxa"/>
            <w:noWrap/>
            <w:vAlign w:val="center"/>
          </w:tcPr>
          <w:p w14:paraId="2C2489FE" w14:textId="77777777" w:rsidR="00B84E06" w:rsidRPr="00B3097C" w:rsidRDefault="00B84E06" w:rsidP="00B84E06">
            <w:pPr>
              <w:jc w:val="right"/>
              <w:rPr>
                <w:sz w:val="18"/>
                <w:szCs w:val="18"/>
              </w:rPr>
            </w:pPr>
            <w:r w:rsidRPr="00B3097C">
              <w:rPr>
                <w:rFonts w:ascii="Aptos Narrow" w:hAnsi="Aptos Narrow"/>
                <w:color w:val="000000"/>
                <w:sz w:val="18"/>
                <w:szCs w:val="18"/>
              </w:rPr>
              <w:t>2412</w:t>
            </w:r>
          </w:p>
        </w:tc>
        <w:tc>
          <w:tcPr>
            <w:tcW w:w="1134" w:type="dxa"/>
            <w:vAlign w:val="center"/>
          </w:tcPr>
          <w:p w14:paraId="63BA249B" w14:textId="6A6C42B5"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28.0</w:t>
            </w:r>
          </w:p>
        </w:tc>
        <w:tc>
          <w:tcPr>
            <w:tcW w:w="803" w:type="dxa"/>
            <w:noWrap/>
            <w:vAlign w:val="center"/>
          </w:tcPr>
          <w:p w14:paraId="10CEAA2C" w14:textId="15226645" w:rsidR="00B84E06" w:rsidRPr="00B3097C" w:rsidRDefault="00B84E06" w:rsidP="00B84E06">
            <w:pPr>
              <w:jc w:val="right"/>
              <w:rPr>
                <w:sz w:val="18"/>
                <w:szCs w:val="18"/>
                <w:lang w:eastAsia="ko-KR"/>
              </w:rPr>
            </w:pPr>
            <w:r w:rsidRPr="00B3097C">
              <w:rPr>
                <w:rFonts w:ascii="Aptos Narrow" w:hAnsi="Aptos Narrow"/>
                <w:color w:val="000000"/>
                <w:sz w:val="18"/>
                <w:szCs w:val="18"/>
              </w:rPr>
              <w:t>26.6</w:t>
            </w:r>
          </w:p>
        </w:tc>
        <w:tc>
          <w:tcPr>
            <w:tcW w:w="803" w:type="dxa"/>
            <w:noWrap/>
            <w:vAlign w:val="center"/>
          </w:tcPr>
          <w:p w14:paraId="636305BE" w14:textId="77777777" w:rsidR="00B84E06" w:rsidRPr="00B3097C" w:rsidRDefault="00B84E06" w:rsidP="00B84E06">
            <w:pPr>
              <w:jc w:val="right"/>
              <w:rPr>
                <w:sz w:val="18"/>
                <w:szCs w:val="18"/>
                <w:lang w:eastAsia="ko-KR"/>
              </w:rPr>
            </w:pPr>
            <w:r w:rsidRPr="00B3097C">
              <w:rPr>
                <w:rFonts w:ascii="Aptos Narrow" w:hAnsi="Aptos Narrow"/>
                <w:color w:val="000000"/>
                <w:sz w:val="18"/>
                <w:szCs w:val="18"/>
              </w:rPr>
              <w:t>187.8</w:t>
            </w:r>
          </w:p>
        </w:tc>
        <w:tc>
          <w:tcPr>
            <w:tcW w:w="803" w:type="dxa"/>
            <w:vAlign w:val="center"/>
          </w:tcPr>
          <w:p w14:paraId="47A60508" w14:textId="685FA4C6"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0.95</w:t>
            </w:r>
          </w:p>
        </w:tc>
        <w:tc>
          <w:tcPr>
            <w:tcW w:w="803" w:type="dxa"/>
            <w:vAlign w:val="center"/>
          </w:tcPr>
          <w:p w14:paraId="400917B2" w14:textId="1676353F"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6.70</w:t>
            </w:r>
          </w:p>
        </w:tc>
        <w:tc>
          <w:tcPr>
            <w:tcW w:w="803" w:type="dxa"/>
            <w:noWrap/>
            <w:vAlign w:val="center"/>
          </w:tcPr>
          <w:p w14:paraId="68E026DB" w14:textId="26FFD7DE" w:rsidR="00B84E06" w:rsidRPr="00B3097C" w:rsidRDefault="00B84E06" w:rsidP="00B84E06">
            <w:pPr>
              <w:jc w:val="right"/>
              <w:rPr>
                <w:sz w:val="18"/>
                <w:szCs w:val="18"/>
                <w:lang w:eastAsia="ko-KR"/>
              </w:rPr>
            </w:pPr>
            <w:r w:rsidRPr="00B3097C">
              <w:rPr>
                <w:rFonts w:ascii="Aptos Narrow" w:hAnsi="Aptos Narrow"/>
                <w:color w:val="000000"/>
                <w:sz w:val="18"/>
                <w:szCs w:val="18"/>
              </w:rPr>
              <w:t>0.76</w:t>
            </w:r>
          </w:p>
        </w:tc>
        <w:tc>
          <w:tcPr>
            <w:tcW w:w="804" w:type="dxa"/>
            <w:noWrap/>
            <w:vAlign w:val="center"/>
          </w:tcPr>
          <w:p w14:paraId="7A3FA1C8" w14:textId="0E8E13F2" w:rsidR="00B84E06" w:rsidRPr="00B3097C" w:rsidRDefault="00B84E06" w:rsidP="00B84E06">
            <w:pPr>
              <w:jc w:val="right"/>
              <w:rPr>
                <w:sz w:val="18"/>
                <w:szCs w:val="18"/>
                <w:lang w:eastAsia="ko-KR"/>
              </w:rPr>
            </w:pPr>
            <w:r w:rsidRPr="00B3097C">
              <w:rPr>
                <w:rFonts w:ascii="Aptos Narrow" w:hAnsi="Aptos Narrow"/>
                <w:color w:val="000000"/>
                <w:sz w:val="18"/>
                <w:szCs w:val="18"/>
              </w:rPr>
              <w:t>24.4</w:t>
            </w:r>
          </w:p>
        </w:tc>
      </w:tr>
      <w:tr w:rsidR="00B84E06" w:rsidRPr="00B3097C" w14:paraId="05ABC99B" w14:textId="77777777" w:rsidTr="005F66D5">
        <w:trPr>
          <w:trHeight w:val="386"/>
        </w:trPr>
        <w:tc>
          <w:tcPr>
            <w:tcW w:w="1366" w:type="dxa"/>
            <w:vMerge/>
            <w:vAlign w:val="center"/>
          </w:tcPr>
          <w:p w14:paraId="6DA61F1A"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190407D5" w14:textId="77777777" w:rsidR="00B84E06" w:rsidRPr="00B3097C" w:rsidRDefault="00B84E06" w:rsidP="00B84E06">
            <w:pPr>
              <w:jc w:val="center"/>
              <w:rPr>
                <w:rFonts w:ascii="Aptos Narrow" w:hAnsi="Aptos Narrow"/>
                <w:color w:val="000000"/>
                <w:sz w:val="18"/>
                <w:szCs w:val="18"/>
              </w:rPr>
            </w:pPr>
            <w:r w:rsidRPr="00B3097C">
              <w:rPr>
                <w:rFonts w:ascii="Aptos Narrow" w:hAnsi="Aptos Narrow"/>
                <w:color w:val="000000"/>
                <w:sz w:val="18"/>
                <w:szCs w:val="18"/>
              </w:rPr>
              <w:t>INLA scaled</w:t>
            </w:r>
          </w:p>
        </w:tc>
        <w:tc>
          <w:tcPr>
            <w:tcW w:w="851" w:type="dxa"/>
            <w:noWrap/>
            <w:vAlign w:val="center"/>
          </w:tcPr>
          <w:p w14:paraId="4AAD32B2"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2412</w:t>
            </w:r>
          </w:p>
        </w:tc>
        <w:tc>
          <w:tcPr>
            <w:tcW w:w="1134" w:type="dxa"/>
            <w:vAlign w:val="center"/>
          </w:tcPr>
          <w:p w14:paraId="680E0968" w14:textId="52D9000A"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28.0</w:t>
            </w:r>
          </w:p>
        </w:tc>
        <w:tc>
          <w:tcPr>
            <w:tcW w:w="803" w:type="dxa"/>
            <w:noWrap/>
            <w:vAlign w:val="center"/>
          </w:tcPr>
          <w:p w14:paraId="717EB8F8" w14:textId="771B2958"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25.9</w:t>
            </w:r>
          </w:p>
        </w:tc>
        <w:tc>
          <w:tcPr>
            <w:tcW w:w="803" w:type="dxa"/>
            <w:noWrap/>
            <w:vAlign w:val="center"/>
          </w:tcPr>
          <w:p w14:paraId="258AE7EC"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163.4</w:t>
            </w:r>
          </w:p>
        </w:tc>
        <w:tc>
          <w:tcPr>
            <w:tcW w:w="803" w:type="dxa"/>
            <w:vAlign w:val="center"/>
          </w:tcPr>
          <w:p w14:paraId="14082F33" w14:textId="380C2A38"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0.92</w:t>
            </w:r>
          </w:p>
        </w:tc>
        <w:tc>
          <w:tcPr>
            <w:tcW w:w="803" w:type="dxa"/>
            <w:vAlign w:val="center"/>
          </w:tcPr>
          <w:p w14:paraId="7BBA6C53" w14:textId="4856CA32"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5.82</w:t>
            </w:r>
          </w:p>
        </w:tc>
        <w:tc>
          <w:tcPr>
            <w:tcW w:w="803" w:type="dxa"/>
            <w:noWrap/>
            <w:vAlign w:val="center"/>
          </w:tcPr>
          <w:p w14:paraId="5CF01CE1" w14:textId="37DEDC69"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0.75</w:t>
            </w:r>
          </w:p>
        </w:tc>
        <w:tc>
          <w:tcPr>
            <w:tcW w:w="804" w:type="dxa"/>
            <w:noWrap/>
            <w:vAlign w:val="center"/>
          </w:tcPr>
          <w:p w14:paraId="0290BCE8" w14:textId="3E519D71"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17.2</w:t>
            </w:r>
          </w:p>
        </w:tc>
      </w:tr>
      <w:tr w:rsidR="00B84E06" w:rsidRPr="00B3097C" w14:paraId="588AA582" w14:textId="77777777" w:rsidTr="005F66D5">
        <w:trPr>
          <w:trHeight w:val="386"/>
        </w:trPr>
        <w:tc>
          <w:tcPr>
            <w:tcW w:w="1366" w:type="dxa"/>
            <w:vMerge w:val="restart"/>
            <w:vAlign w:val="center"/>
          </w:tcPr>
          <w:p w14:paraId="2A61F111" w14:textId="77777777" w:rsidR="00B84E06" w:rsidRPr="00B3097C" w:rsidRDefault="00B84E06" w:rsidP="00B84E06">
            <w:pPr>
              <w:jc w:val="center"/>
              <w:rPr>
                <w:rFonts w:ascii="Aptos Narrow" w:hAnsi="Aptos Narrow"/>
                <w:color w:val="000000"/>
                <w:sz w:val="18"/>
                <w:szCs w:val="18"/>
              </w:rPr>
            </w:pPr>
            <w:r w:rsidRPr="00B3097C">
              <w:rPr>
                <w:rFonts w:hint="eastAsia"/>
                <w:sz w:val="18"/>
                <w:szCs w:val="18"/>
                <w:lang w:eastAsia="ko-KR"/>
              </w:rPr>
              <w:t>Extrapolation (forecast)</w:t>
            </w:r>
          </w:p>
        </w:tc>
        <w:tc>
          <w:tcPr>
            <w:tcW w:w="1044" w:type="dxa"/>
            <w:noWrap/>
            <w:vAlign w:val="center"/>
          </w:tcPr>
          <w:p w14:paraId="0A69D4AA" w14:textId="77777777" w:rsidR="00B84E06" w:rsidRPr="00B3097C" w:rsidRDefault="00B84E06" w:rsidP="00B84E06">
            <w:pPr>
              <w:jc w:val="center"/>
              <w:rPr>
                <w:sz w:val="18"/>
                <w:szCs w:val="18"/>
              </w:rPr>
            </w:pPr>
            <w:r w:rsidRPr="00B3097C">
              <w:rPr>
                <w:rFonts w:ascii="Aptos Narrow" w:hAnsi="Aptos Narrow"/>
                <w:color w:val="000000"/>
                <w:sz w:val="18"/>
                <w:szCs w:val="18"/>
              </w:rPr>
              <w:t>DM</w:t>
            </w:r>
          </w:p>
        </w:tc>
        <w:tc>
          <w:tcPr>
            <w:tcW w:w="851" w:type="dxa"/>
            <w:noWrap/>
            <w:vAlign w:val="center"/>
          </w:tcPr>
          <w:p w14:paraId="19102A88"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2400</w:t>
            </w:r>
          </w:p>
        </w:tc>
        <w:tc>
          <w:tcPr>
            <w:tcW w:w="1134" w:type="dxa"/>
            <w:vAlign w:val="center"/>
          </w:tcPr>
          <w:p w14:paraId="752F7753" w14:textId="1E6BE5CE"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43.6</w:t>
            </w:r>
          </w:p>
        </w:tc>
        <w:tc>
          <w:tcPr>
            <w:tcW w:w="803" w:type="dxa"/>
            <w:noWrap/>
            <w:vAlign w:val="center"/>
          </w:tcPr>
          <w:p w14:paraId="1C3C580C" w14:textId="7D8BBF1B"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38.5</w:t>
            </w:r>
          </w:p>
        </w:tc>
        <w:tc>
          <w:tcPr>
            <w:tcW w:w="803" w:type="dxa"/>
            <w:noWrap/>
            <w:vAlign w:val="center"/>
          </w:tcPr>
          <w:p w14:paraId="520A7BC5"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186.3</w:t>
            </w:r>
          </w:p>
        </w:tc>
        <w:tc>
          <w:tcPr>
            <w:tcW w:w="803" w:type="dxa"/>
            <w:vAlign w:val="center"/>
          </w:tcPr>
          <w:p w14:paraId="4C6D195D" w14:textId="6DF13132"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0.88</w:t>
            </w:r>
          </w:p>
        </w:tc>
        <w:tc>
          <w:tcPr>
            <w:tcW w:w="803" w:type="dxa"/>
            <w:vAlign w:val="center"/>
          </w:tcPr>
          <w:p w14:paraId="16C21D69" w14:textId="70ECBB7F"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4.27</w:t>
            </w:r>
          </w:p>
        </w:tc>
        <w:tc>
          <w:tcPr>
            <w:tcW w:w="803" w:type="dxa"/>
            <w:noWrap/>
            <w:vAlign w:val="center"/>
          </w:tcPr>
          <w:p w14:paraId="773B079F" w14:textId="39DAB798"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0.85</w:t>
            </w:r>
          </w:p>
        </w:tc>
        <w:tc>
          <w:tcPr>
            <w:tcW w:w="804" w:type="dxa"/>
            <w:noWrap/>
            <w:vAlign w:val="center"/>
          </w:tcPr>
          <w:p w14:paraId="2EA05932" w14:textId="31B6B4A0"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29.2</w:t>
            </w:r>
          </w:p>
        </w:tc>
      </w:tr>
      <w:tr w:rsidR="00B84E06" w:rsidRPr="00B3097C" w14:paraId="5F49A645" w14:textId="77777777" w:rsidTr="005F66D5">
        <w:trPr>
          <w:trHeight w:val="386"/>
        </w:trPr>
        <w:tc>
          <w:tcPr>
            <w:tcW w:w="1366" w:type="dxa"/>
            <w:vMerge/>
            <w:vAlign w:val="center"/>
          </w:tcPr>
          <w:p w14:paraId="59FC5DF7"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41ADC298" w14:textId="77777777" w:rsidR="00B84E06" w:rsidRPr="00B3097C" w:rsidRDefault="00B84E06" w:rsidP="00B84E06">
            <w:pPr>
              <w:jc w:val="center"/>
              <w:rPr>
                <w:rFonts w:ascii="Aptos Narrow" w:hAnsi="Aptos Narrow"/>
                <w:color w:val="000000"/>
                <w:sz w:val="18"/>
                <w:szCs w:val="18"/>
              </w:rPr>
            </w:pPr>
            <w:r w:rsidRPr="00B3097C">
              <w:rPr>
                <w:rFonts w:ascii="Aptos Narrow" w:hAnsi="Aptos Narrow"/>
                <w:color w:val="000000"/>
                <w:sz w:val="18"/>
                <w:szCs w:val="18"/>
              </w:rPr>
              <w:t>INLA unscaled</w:t>
            </w:r>
          </w:p>
        </w:tc>
        <w:tc>
          <w:tcPr>
            <w:tcW w:w="851" w:type="dxa"/>
            <w:noWrap/>
            <w:vAlign w:val="center"/>
          </w:tcPr>
          <w:p w14:paraId="420F1058"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2400</w:t>
            </w:r>
          </w:p>
        </w:tc>
        <w:tc>
          <w:tcPr>
            <w:tcW w:w="1134" w:type="dxa"/>
            <w:vAlign w:val="center"/>
          </w:tcPr>
          <w:p w14:paraId="0FD296EA" w14:textId="7126F0A8"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43.6</w:t>
            </w:r>
          </w:p>
        </w:tc>
        <w:tc>
          <w:tcPr>
            <w:tcW w:w="803" w:type="dxa"/>
            <w:noWrap/>
            <w:vAlign w:val="center"/>
          </w:tcPr>
          <w:p w14:paraId="56F2D29D" w14:textId="3901A98F"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38.9</w:t>
            </w:r>
          </w:p>
        </w:tc>
        <w:tc>
          <w:tcPr>
            <w:tcW w:w="803" w:type="dxa"/>
            <w:noWrap/>
            <w:vAlign w:val="center"/>
          </w:tcPr>
          <w:p w14:paraId="3C86B849"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159.7</w:t>
            </w:r>
          </w:p>
        </w:tc>
        <w:tc>
          <w:tcPr>
            <w:tcW w:w="803" w:type="dxa"/>
            <w:vAlign w:val="center"/>
          </w:tcPr>
          <w:p w14:paraId="216076F9" w14:textId="36797B41"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0.89</w:t>
            </w:r>
          </w:p>
        </w:tc>
        <w:tc>
          <w:tcPr>
            <w:tcW w:w="803" w:type="dxa"/>
            <w:vAlign w:val="center"/>
          </w:tcPr>
          <w:p w14:paraId="7E1819AE" w14:textId="68A20F59"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3.66</w:t>
            </w:r>
          </w:p>
        </w:tc>
        <w:tc>
          <w:tcPr>
            <w:tcW w:w="803" w:type="dxa"/>
            <w:noWrap/>
            <w:vAlign w:val="center"/>
          </w:tcPr>
          <w:p w14:paraId="1758ADE6" w14:textId="2FEEFACB"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0.75</w:t>
            </w:r>
          </w:p>
        </w:tc>
        <w:tc>
          <w:tcPr>
            <w:tcW w:w="804" w:type="dxa"/>
            <w:noWrap/>
            <w:vAlign w:val="center"/>
          </w:tcPr>
          <w:p w14:paraId="4014212E" w14:textId="21C9839E"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33.3</w:t>
            </w:r>
          </w:p>
        </w:tc>
      </w:tr>
      <w:tr w:rsidR="00B84E06" w:rsidRPr="00B3097C" w14:paraId="519EC184" w14:textId="77777777" w:rsidTr="005F66D5">
        <w:trPr>
          <w:trHeight w:val="386"/>
        </w:trPr>
        <w:tc>
          <w:tcPr>
            <w:tcW w:w="1366" w:type="dxa"/>
            <w:vMerge/>
            <w:vAlign w:val="center"/>
          </w:tcPr>
          <w:p w14:paraId="277C86A0" w14:textId="77777777" w:rsidR="00B84E06" w:rsidRPr="00B3097C" w:rsidRDefault="00B84E06" w:rsidP="00B84E06">
            <w:pPr>
              <w:jc w:val="center"/>
              <w:rPr>
                <w:rFonts w:ascii="Aptos Narrow" w:hAnsi="Aptos Narrow"/>
                <w:color w:val="000000"/>
                <w:sz w:val="18"/>
                <w:szCs w:val="18"/>
              </w:rPr>
            </w:pPr>
          </w:p>
        </w:tc>
        <w:tc>
          <w:tcPr>
            <w:tcW w:w="1044" w:type="dxa"/>
            <w:noWrap/>
            <w:vAlign w:val="center"/>
          </w:tcPr>
          <w:p w14:paraId="6F456EA1" w14:textId="77777777" w:rsidR="00B84E06" w:rsidRPr="00B3097C" w:rsidRDefault="00B84E06" w:rsidP="00B84E06">
            <w:pPr>
              <w:jc w:val="center"/>
              <w:rPr>
                <w:sz w:val="18"/>
                <w:szCs w:val="18"/>
              </w:rPr>
            </w:pPr>
            <w:r w:rsidRPr="00B3097C">
              <w:rPr>
                <w:rFonts w:ascii="Aptos Narrow" w:hAnsi="Aptos Narrow"/>
                <w:color w:val="000000"/>
                <w:sz w:val="18"/>
                <w:szCs w:val="18"/>
              </w:rPr>
              <w:t>INLA scaled</w:t>
            </w:r>
          </w:p>
        </w:tc>
        <w:tc>
          <w:tcPr>
            <w:tcW w:w="851" w:type="dxa"/>
            <w:noWrap/>
            <w:vAlign w:val="center"/>
          </w:tcPr>
          <w:p w14:paraId="55B213C4"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2400</w:t>
            </w:r>
          </w:p>
        </w:tc>
        <w:tc>
          <w:tcPr>
            <w:tcW w:w="1134" w:type="dxa"/>
            <w:vAlign w:val="center"/>
          </w:tcPr>
          <w:p w14:paraId="60349166" w14:textId="7C0BC2E3" w:rsidR="00B84E06" w:rsidRPr="00B3097C" w:rsidRDefault="00B84E06" w:rsidP="00B84E06">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43.6</w:t>
            </w:r>
          </w:p>
        </w:tc>
        <w:tc>
          <w:tcPr>
            <w:tcW w:w="803" w:type="dxa"/>
            <w:noWrap/>
            <w:vAlign w:val="center"/>
          </w:tcPr>
          <w:p w14:paraId="2BAD3B05" w14:textId="1CF438D2"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27.9</w:t>
            </w:r>
          </w:p>
        </w:tc>
        <w:tc>
          <w:tcPr>
            <w:tcW w:w="803" w:type="dxa"/>
            <w:noWrap/>
            <w:vAlign w:val="center"/>
          </w:tcPr>
          <w:p w14:paraId="2FBDE91D" w14:textId="77777777"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116.6</w:t>
            </w:r>
          </w:p>
        </w:tc>
        <w:tc>
          <w:tcPr>
            <w:tcW w:w="803" w:type="dxa"/>
            <w:vAlign w:val="center"/>
          </w:tcPr>
          <w:p w14:paraId="604C0C9D" w14:textId="466778D8"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0.64</w:t>
            </w:r>
          </w:p>
        </w:tc>
        <w:tc>
          <w:tcPr>
            <w:tcW w:w="803" w:type="dxa"/>
            <w:vAlign w:val="center"/>
          </w:tcPr>
          <w:p w14:paraId="36C664BD" w14:textId="39D2EBFA" w:rsidR="00B84E06" w:rsidRPr="00B3097C" w:rsidRDefault="00B3097C" w:rsidP="00B3097C">
            <w:pPr>
              <w:jc w:val="right"/>
              <w:rPr>
                <w:rFonts w:ascii="Aptos Narrow" w:hAnsi="Aptos Narrow"/>
                <w:color w:val="000000"/>
                <w:sz w:val="18"/>
                <w:szCs w:val="18"/>
                <w:lang w:eastAsia="ko-KR"/>
              </w:rPr>
            </w:pPr>
            <w:r w:rsidRPr="00B3097C">
              <w:rPr>
                <w:rFonts w:ascii="Aptos Narrow" w:hAnsi="Aptos Narrow" w:hint="eastAsia"/>
                <w:color w:val="000000"/>
                <w:sz w:val="18"/>
                <w:szCs w:val="18"/>
                <w:lang w:eastAsia="ko-KR"/>
              </w:rPr>
              <w:t>2.67</w:t>
            </w:r>
          </w:p>
        </w:tc>
        <w:tc>
          <w:tcPr>
            <w:tcW w:w="803" w:type="dxa"/>
            <w:noWrap/>
            <w:vAlign w:val="center"/>
          </w:tcPr>
          <w:p w14:paraId="23A4BD27" w14:textId="7D9E238A"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0.81</w:t>
            </w:r>
          </w:p>
        </w:tc>
        <w:tc>
          <w:tcPr>
            <w:tcW w:w="804" w:type="dxa"/>
            <w:noWrap/>
            <w:vAlign w:val="center"/>
          </w:tcPr>
          <w:p w14:paraId="01F93CD1" w14:textId="6A9C3B20" w:rsidR="00B84E06" w:rsidRPr="00B3097C" w:rsidRDefault="00B84E06" w:rsidP="00B84E06">
            <w:pPr>
              <w:jc w:val="right"/>
              <w:rPr>
                <w:rFonts w:ascii="Aptos Narrow" w:hAnsi="Aptos Narrow"/>
                <w:color w:val="000000"/>
                <w:sz w:val="18"/>
                <w:szCs w:val="18"/>
              </w:rPr>
            </w:pPr>
            <w:r w:rsidRPr="00B3097C">
              <w:rPr>
                <w:rFonts w:ascii="Aptos Narrow" w:hAnsi="Aptos Narrow"/>
                <w:color w:val="000000"/>
                <w:sz w:val="18"/>
                <w:szCs w:val="18"/>
              </w:rPr>
              <w:t>19.9</w:t>
            </w:r>
          </w:p>
        </w:tc>
      </w:tr>
    </w:tbl>
    <w:p w14:paraId="416909F7" w14:textId="77777777" w:rsidR="00081EA8" w:rsidRDefault="00081EA8" w:rsidP="005F66D5">
      <w:pPr>
        <w:pStyle w:val="Caption"/>
      </w:pPr>
      <w:bookmarkStart w:id="11" w:name="_Toc221022163"/>
    </w:p>
    <w:p w14:paraId="03729276" w14:textId="77777777" w:rsidR="00081EA8" w:rsidRDefault="00081EA8">
      <w:pPr>
        <w:spacing w:after="160" w:line="259" w:lineRule="auto"/>
        <w:rPr>
          <w:rFonts w:eastAsia="Batang"/>
          <w:iCs/>
          <w:color w:val="0E2841" w:themeColor="text2"/>
          <w:sz w:val="22"/>
          <w:szCs w:val="16"/>
        </w:rPr>
      </w:pPr>
      <w:r>
        <w:br w:type="page"/>
      </w:r>
    </w:p>
    <w:p w14:paraId="3604D7EC" w14:textId="75B031C7" w:rsidR="00286775" w:rsidRDefault="00286775" w:rsidP="005F66D5">
      <w:pPr>
        <w:pStyle w:val="Caption"/>
        <w:rPr>
          <w:lang w:eastAsia="ko-KR"/>
        </w:rPr>
      </w:pPr>
      <w:r>
        <w:lastRenderedPageBreak/>
        <w:t xml:space="preserve">Supplementary Table </w:t>
      </w:r>
      <w:fldSimple w:instr=" SEQ Supplementary_Table \* ARABIC ">
        <w:r w:rsidR="001C2E6C">
          <w:rPr>
            <w:noProof/>
          </w:rPr>
          <w:t>6</w:t>
        </w:r>
      </w:fldSimple>
      <w:r>
        <w:rPr>
          <w:rFonts w:hint="eastAsia"/>
          <w:lang w:eastAsia="ko-KR"/>
        </w:rPr>
        <w:t xml:space="preserve">. </w:t>
      </w:r>
      <w:r w:rsidRPr="00D05DB3">
        <w:t xml:space="preserve">Temporal trends in wavelet power among dengue-endemic countries by </w:t>
      </w:r>
      <w:r>
        <w:rPr>
          <w:rFonts w:hint="eastAsia"/>
          <w:lang w:eastAsia="ko-KR"/>
        </w:rPr>
        <w:t xml:space="preserve">broad </w:t>
      </w:r>
      <w:r w:rsidRPr="00D05DB3">
        <w:t>geographic region, 1990</w:t>
      </w:r>
      <w:r>
        <w:rPr>
          <w:rFonts w:hint="eastAsia"/>
          <w:lang w:eastAsia="ko-KR"/>
        </w:rPr>
        <w:t>-</w:t>
      </w:r>
      <w:r w:rsidRPr="00D05DB3">
        <w:t>202</w:t>
      </w:r>
      <w:r w:rsidRPr="00D05DB3">
        <w:rPr>
          <w:rFonts w:hint="eastAsia"/>
          <w:lang w:eastAsia="ko-KR"/>
        </w:rPr>
        <w:t>4.</w:t>
      </w:r>
      <w:r>
        <w:rPr>
          <w:rFonts w:hint="eastAsia"/>
          <w:lang w:eastAsia="ko-KR"/>
        </w:rPr>
        <w:t xml:space="preserve"> Power</w:t>
      </w:r>
      <w:r w:rsidRPr="00340375">
        <w:rPr>
          <w:lang w:eastAsia="ko-KR"/>
        </w:rPr>
        <w:t xml:space="preserve"> was summarised in non-overlapping 5-year windows, and trends were estimated using log-linear mixed-effects models.</w:t>
      </w:r>
      <w:r w:rsidRPr="00340375">
        <w:t xml:space="preserve"> Percent change per year is the multiplicative annual change in power on the original scale (derived from the log-scale time coefficient). P-values test whether the estimated time trend differs from zero within each geographic scope; the year</w:t>
      </w:r>
      <w:r>
        <w:rPr>
          <w:rFonts w:hint="eastAsia"/>
          <w:lang w:eastAsia="ko-KR"/>
        </w:rPr>
        <w:t>*</w:t>
      </w:r>
      <w:r w:rsidRPr="00340375">
        <w:t xml:space="preserve">region term tests whether trends differ between regions. “% countries increasing” is the proportion of countries with positive slopes whose 95% confidence intervals exclude zero (from country-level regressions; see </w:t>
      </w:r>
      <w:r>
        <w:rPr>
          <w:rFonts w:hint="eastAsia"/>
          <w:lang w:eastAsia="ko-KR"/>
        </w:rPr>
        <w:t>Methods and Supp. Text</w:t>
      </w:r>
      <w:r w:rsidRPr="00340375">
        <w:t>).</w:t>
      </w:r>
      <w:bookmarkEnd w:id="11"/>
    </w:p>
    <w:tbl>
      <w:tblPr>
        <w:tblStyle w:val="TableGrid"/>
        <w:tblW w:w="9059" w:type="dxa"/>
        <w:tblLook w:val="04A0" w:firstRow="1" w:lastRow="0" w:firstColumn="1" w:lastColumn="0" w:noHBand="0" w:noVBand="1"/>
      </w:tblPr>
      <w:tblGrid>
        <w:gridCol w:w="1213"/>
        <w:gridCol w:w="1070"/>
        <w:gridCol w:w="1072"/>
        <w:gridCol w:w="1889"/>
        <w:gridCol w:w="850"/>
        <w:gridCol w:w="1808"/>
        <w:gridCol w:w="1157"/>
      </w:tblGrid>
      <w:tr w:rsidR="00286775" w:rsidRPr="008B7BC1" w14:paraId="2D016DD6" w14:textId="77777777" w:rsidTr="00BC5CAC">
        <w:trPr>
          <w:trHeight w:val="722"/>
        </w:trPr>
        <w:tc>
          <w:tcPr>
            <w:tcW w:w="1202" w:type="dxa"/>
            <w:vAlign w:val="center"/>
          </w:tcPr>
          <w:p w14:paraId="72DC56FE" w14:textId="77777777" w:rsidR="00286775" w:rsidRPr="008B7BC1" w:rsidRDefault="00286775" w:rsidP="00BC5CAC">
            <w:pPr>
              <w:jc w:val="center"/>
              <w:rPr>
                <w:sz w:val="20"/>
                <w:szCs w:val="20"/>
                <w:lang w:eastAsia="ko-KR"/>
              </w:rPr>
            </w:pPr>
            <w:r>
              <w:rPr>
                <w:rFonts w:hint="eastAsia"/>
                <w:sz w:val="20"/>
                <w:szCs w:val="20"/>
                <w:lang w:eastAsia="ko-KR"/>
              </w:rPr>
              <w:t>Geographic scope</w:t>
            </w:r>
          </w:p>
        </w:tc>
        <w:tc>
          <w:tcPr>
            <w:tcW w:w="1072" w:type="dxa"/>
            <w:vAlign w:val="center"/>
          </w:tcPr>
          <w:p w14:paraId="0A023B73" w14:textId="77777777" w:rsidR="00286775" w:rsidRPr="008B7BC1" w:rsidRDefault="00286775" w:rsidP="00BC5CAC">
            <w:pPr>
              <w:jc w:val="center"/>
              <w:rPr>
                <w:sz w:val="20"/>
                <w:szCs w:val="20"/>
                <w:lang w:eastAsia="ko-KR"/>
              </w:rPr>
            </w:pPr>
            <w:r w:rsidRPr="008B7BC1">
              <w:rPr>
                <w:rFonts w:hint="eastAsia"/>
                <w:sz w:val="20"/>
                <w:szCs w:val="20"/>
                <w:lang w:eastAsia="ko-KR"/>
              </w:rPr>
              <w:t>Power start</w:t>
            </w:r>
          </w:p>
        </w:tc>
        <w:tc>
          <w:tcPr>
            <w:tcW w:w="1073" w:type="dxa"/>
            <w:vAlign w:val="center"/>
          </w:tcPr>
          <w:p w14:paraId="12AF50EB" w14:textId="77777777" w:rsidR="00286775" w:rsidRPr="008B7BC1" w:rsidRDefault="00286775" w:rsidP="00BC5CAC">
            <w:pPr>
              <w:jc w:val="center"/>
              <w:rPr>
                <w:sz w:val="20"/>
                <w:szCs w:val="20"/>
                <w:lang w:eastAsia="ko-KR"/>
              </w:rPr>
            </w:pPr>
            <w:r w:rsidRPr="008B7BC1">
              <w:rPr>
                <w:rFonts w:hint="eastAsia"/>
                <w:sz w:val="20"/>
                <w:szCs w:val="20"/>
                <w:lang w:eastAsia="ko-KR"/>
              </w:rPr>
              <w:t>Power end</w:t>
            </w:r>
          </w:p>
        </w:tc>
        <w:tc>
          <w:tcPr>
            <w:tcW w:w="1893" w:type="dxa"/>
            <w:vAlign w:val="center"/>
          </w:tcPr>
          <w:p w14:paraId="6AC00C4E" w14:textId="77777777" w:rsidR="00286775" w:rsidRPr="008B7BC1" w:rsidRDefault="00286775" w:rsidP="00BC5CAC">
            <w:pPr>
              <w:jc w:val="center"/>
              <w:rPr>
                <w:sz w:val="20"/>
                <w:szCs w:val="20"/>
                <w:lang w:eastAsia="ko-KR"/>
              </w:rPr>
            </w:pPr>
            <w:r w:rsidRPr="008B7BC1">
              <w:rPr>
                <w:rFonts w:hint="eastAsia"/>
                <w:sz w:val="20"/>
                <w:szCs w:val="20"/>
                <w:lang w:eastAsia="ko-KR"/>
              </w:rPr>
              <w:t>% change per year</w:t>
            </w:r>
            <w:r>
              <w:rPr>
                <w:rFonts w:hint="eastAsia"/>
                <w:sz w:val="20"/>
                <w:szCs w:val="20"/>
                <w:lang w:eastAsia="ko-KR"/>
              </w:rPr>
              <w:t xml:space="preserve"> (95% CI)</w:t>
            </w:r>
          </w:p>
        </w:tc>
        <w:tc>
          <w:tcPr>
            <w:tcW w:w="851" w:type="dxa"/>
            <w:vAlign w:val="center"/>
          </w:tcPr>
          <w:p w14:paraId="64A4EA5E" w14:textId="77777777" w:rsidR="00286775" w:rsidRPr="008B7BC1" w:rsidRDefault="00286775" w:rsidP="00BC5CAC">
            <w:pPr>
              <w:jc w:val="center"/>
              <w:rPr>
                <w:sz w:val="20"/>
                <w:szCs w:val="20"/>
                <w:lang w:eastAsia="ko-KR"/>
              </w:rPr>
            </w:pPr>
            <w:r w:rsidRPr="008B7BC1">
              <w:rPr>
                <w:rFonts w:hint="eastAsia"/>
                <w:sz w:val="20"/>
                <w:szCs w:val="20"/>
                <w:lang w:eastAsia="ko-KR"/>
              </w:rPr>
              <w:t>p-value</w:t>
            </w:r>
          </w:p>
        </w:tc>
        <w:tc>
          <w:tcPr>
            <w:tcW w:w="1811" w:type="dxa"/>
            <w:vAlign w:val="center"/>
          </w:tcPr>
          <w:p w14:paraId="25C016C7" w14:textId="77777777" w:rsidR="00286775" w:rsidRPr="008B7BC1" w:rsidRDefault="00286775" w:rsidP="00BC5CAC">
            <w:pPr>
              <w:jc w:val="center"/>
              <w:rPr>
                <w:sz w:val="20"/>
                <w:szCs w:val="20"/>
                <w:lang w:eastAsia="ko-KR"/>
              </w:rPr>
            </w:pPr>
            <w:r w:rsidRPr="008B7BC1">
              <w:rPr>
                <w:rFonts w:hint="eastAsia"/>
                <w:sz w:val="20"/>
                <w:szCs w:val="20"/>
                <w:lang w:eastAsia="ko-KR"/>
              </w:rPr>
              <w:t xml:space="preserve">% </w:t>
            </w:r>
            <w:r>
              <w:rPr>
                <w:rFonts w:hint="eastAsia"/>
                <w:sz w:val="20"/>
                <w:szCs w:val="20"/>
                <w:lang w:eastAsia="ko-KR"/>
              </w:rPr>
              <w:t xml:space="preserve">countries </w:t>
            </w:r>
            <w:r w:rsidRPr="008B7BC1">
              <w:rPr>
                <w:rFonts w:hint="eastAsia"/>
                <w:sz w:val="20"/>
                <w:szCs w:val="20"/>
                <w:lang w:eastAsia="ko-KR"/>
              </w:rPr>
              <w:t>increasing</w:t>
            </w:r>
          </w:p>
        </w:tc>
        <w:tc>
          <w:tcPr>
            <w:tcW w:w="1157" w:type="dxa"/>
            <w:vAlign w:val="center"/>
          </w:tcPr>
          <w:p w14:paraId="5536A915" w14:textId="77777777" w:rsidR="00286775" w:rsidRPr="008B7BC1" w:rsidRDefault="00286775" w:rsidP="00BC5CAC">
            <w:pPr>
              <w:jc w:val="center"/>
              <w:rPr>
                <w:sz w:val="20"/>
                <w:szCs w:val="20"/>
                <w:lang w:eastAsia="ko-KR"/>
              </w:rPr>
            </w:pPr>
            <w:r>
              <w:rPr>
                <w:rFonts w:hint="eastAsia"/>
                <w:sz w:val="20"/>
                <w:szCs w:val="20"/>
                <w:lang w:eastAsia="ko-KR"/>
              </w:rPr>
              <w:t>Interaction p-value</w:t>
            </w:r>
          </w:p>
        </w:tc>
      </w:tr>
      <w:tr w:rsidR="00286775" w:rsidRPr="008B7BC1" w14:paraId="5902BB6D" w14:textId="77777777" w:rsidTr="00BC5CAC">
        <w:trPr>
          <w:trHeight w:val="235"/>
        </w:trPr>
        <w:tc>
          <w:tcPr>
            <w:tcW w:w="9059" w:type="dxa"/>
            <w:gridSpan w:val="7"/>
          </w:tcPr>
          <w:p w14:paraId="2ADF711A" w14:textId="77777777" w:rsidR="00286775" w:rsidRPr="008B7BC1" w:rsidRDefault="00286775" w:rsidP="00BC5CAC">
            <w:pPr>
              <w:rPr>
                <w:b/>
                <w:bCs/>
                <w:sz w:val="20"/>
                <w:szCs w:val="20"/>
                <w:lang w:eastAsia="ko-KR"/>
              </w:rPr>
            </w:pPr>
            <w:r>
              <w:rPr>
                <w:rFonts w:hint="eastAsia"/>
                <w:b/>
                <w:bCs/>
                <w:sz w:val="20"/>
                <w:szCs w:val="20"/>
                <w:lang w:eastAsia="ko-KR"/>
              </w:rPr>
              <w:t>Annual cycle (8-16 months)</w:t>
            </w:r>
          </w:p>
        </w:tc>
      </w:tr>
      <w:tr w:rsidR="00286775" w:rsidRPr="008B7BC1" w14:paraId="37E5DDD3" w14:textId="77777777" w:rsidTr="00BC5CAC">
        <w:trPr>
          <w:trHeight w:val="483"/>
        </w:trPr>
        <w:tc>
          <w:tcPr>
            <w:tcW w:w="1202" w:type="dxa"/>
            <w:vAlign w:val="center"/>
          </w:tcPr>
          <w:p w14:paraId="58DD1B4A" w14:textId="77777777" w:rsidR="00286775" w:rsidRPr="008B7BC1" w:rsidRDefault="00286775" w:rsidP="00BC5CAC">
            <w:pPr>
              <w:jc w:val="center"/>
              <w:rPr>
                <w:sz w:val="20"/>
                <w:szCs w:val="20"/>
                <w:lang w:eastAsia="ko-KR"/>
              </w:rPr>
            </w:pPr>
            <w:r w:rsidRPr="008B7BC1">
              <w:rPr>
                <w:rFonts w:hint="eastAsia"/>
                <w:sz w:val="20"/>
                <w:szCs w:val="20"/>
                <w:lang w:eastAsia="ko-KR"/>
              </w:rPr>
              <w:t>Global</w:t>
            </w:r>
          </w:p>
        </w:tc>
        <w:tc>
          <w:tcPr>
            <w:tcW w:w="1072" w:type="dxa"/>
            <w:vAlign w:val="center"/>
          </w:tcPr>
          <w:p w14:paraId="356CC5CB" w14:textId="77777777" w:rsidR="00286775" w:rsidRPr="008B7BC1" w:rsidRDefault="00286775" w:rsidP="00BC5CAC">
            <w:pPr>
              <w:jc w:val="right"/>
              <w:rPr>
                <w:sz w:val="20"/>
                <w:szCs w:val="20"/>
                <w:lang w:eastAsia="ko-KR"/>
              </w:rPr>
            </w:pPr>
            <w:r w:rsidRPr="008B7BC1">
              <w:rPr>
                <w:rFonts w:hint="eastAsia"/>
                <w:sz w:val="20"/>
                <w:szCs w:val="20"/>
                <w:lang w:eastAsia="ko-KR"/>
              </w:rPr>
              <w:t>0.35</w:t>
            </w:r>
          </w:p>
        </w:tc>
        <w:tc>
          <w:tcPr>
            <w:tcW w:w="1073" w:type="dxa"/>
            <w:vAlign w:val="center"/>
          </w:tcPr>
          <w:p w14:paraId="28ECC368" w14:textId="77777777" w:rsidR="00286775" w:rsidRPr="008B7BC1" w:rsidRDefault="00286775" w:rsidP="00BC5CAC">
            <w:pPr>
              <w:jc w:val="right"/>
              <w:rPr>
                <w:sz w:val="20"/>
                <w:szCs w:val="20"/>
                <w:lang w:eastAsia="ko-KR"/>
              </w:rPr>
            </w:pPr>
            <w:r w:rsidRPr="008B7BC1">
              <w:rPr>
                <w:rFonts w:hint="eastAsia"/>
                <w:sz w:val="20"/>
                <w:szCs w:val="20"/>
                <w:lang w:eastAsia="ko-KR"/>
              </w:rPr>
              <w:t>0.98</w:t>
            </w:r>
          </w:p>
        </w:tc>
        <w:tc>
          <w:tcPr>
            <w:tcW w:w="1893" w:type="dxa"/>
            <w:vAlign w:val="center"/>
          </w:tcPr>
          <w:p w14:paraId="1E112B46" w14:textId="77777777" w:rsidR="00286775" w:rsidRPr="008B7BC1" w:rsidRDefault="00286775" w:rsidP="00BC5CAC">
            <w:pPr>
              <w:jc w:val="right"/>
              <w:rPr>
                <w:sz w:val="20"/>
                <w:szCs w:val="20"/>
                <w:lang w:eastAsia="ko-KR"/>
              </w:rPr>
            </w:pPr>
            <w:r w:rsidRPr="008B7BC1">
              <w:rPr>
                <w:rFonts w:hint="eastAsia"/>
                <w:sz w:val="20"/>
                <w:szCs w:val="20"/>
                <w:lang w:eastAsia="ko-KR"/>
              </w:rPr>
              <w:t>3.</w:t>
            </w:r>
            <w:r>
              <w:rPr>
                <w:rFonts w:hint="eastAsia"/>
                <w:sz w:val="20"/>
                <w:szCs w:val="20"/>
                <w:lang w:eastAsia="ko-KR"/>
              </w:rPr>
              <w:t xml:space="preserve">48 </w:t>
            </w:r>
            <w:r w:rsidRPr="00CB3C08">
              <w:rPr>
                <w:sz w:val="20"/>
                <w:szCs w:val="20"/>
                <w:lang w:eastAsia="ko-KR"/>
              </w:rPr>
              <w:t>( 1.23</w:t>
            </w:r>
            <w:r>
              <w:rPr>
                <w:rFonts w:hint="eastAsia"/>
                <w:sz w:val="20"/>
                <w:szCs w:val="20"/>
                <w:lang w:eastAsia="ko-KR"/>
              </w:rPr>
              <w:t xml:space="preserve"> -</w:t>
            </w:r>
            <w:r w:rsidRPr="00CB3C08">
              <w:rPr>
                <w:sz w:val="20"/>
                <w:szCs w:val="20"/>
                <w:lang w:eastAsia="ko-KR"/>
              </w:rPr>
              <w:t xml:space="preserve">  5.78)</w:t>
            </w:r>
          </w:p>
        </w:tc>
        <w:tc>
          <w:tcPr>
            <w:tcW w:w="851" w:type="dxa"/>
            <w:vAlign w:val="center"/>
          </w:tcPr>
          <w:p w14:paraId="13B5E2A4" w14:textId="77777777" w:rsidR="00286775" w:rsidRPr="008B7BC1" w:rsidRDefault="00286775" w:rsidP="00BC5CAC">
            <w:pPr>
              <w:jc w:val="right"/>
              <w:rPr>
                <w:sz w:val="20"/>
                <w:szCs w:val="20"/>
                <w:lang w:eastAsia="ko-KR"/>
              </w:rPr>
            </w:pPr>
            <w:r w:rsidRPr="00E87017">
              <w:rPr>
                <w:sz w:val="20"/>
                <w:szCs w:val="20"/>
                <w:lang w:eastAsia="ko-KR"/>
              </w:rPr>
              <w:t>&lt;0.01</w:t>
            </w:r>
          </w:p>
        </w:tc>
        <w:tc>
          <w:tcPr>
            <w:tcW w:w="1811" w:type="dxa"/>
            <w:vAlign w:val="center"/>
          </w:tcPr>
          <w:p w14:paraId="43C4689F" w14:textId="77777777" w:rsidR="00286775" w:rsidRPr="008B7BC1" w:rsidRDefault="00286775" w:rsidP="00BC5CAC">
            <w:pPr>
              <w:jc w:val="right"/>
              <w:rPr>
                <w:sz w:val="20"/>
                <w:szCs w:val="20"/>
                <w:lang w:eastAsia="ko-KR"/>
              </w:rPr>
            </w:pPr>
            <w:r w:rsidRPr="008B7BC1">
              <w:rPr>
                <w:rFonts w:hint="eastAsia"/>
                <w:sz w:val="20"/>
                <w:szCs w:val="20"/>
                <w:lang w:eastAsia="ko-KR"/>
              </w:rPr>
              <w:t>19 / 47 (40.4%)</w:t>
            </w:r>
          </w:p>
        </w:tc>
        <w:tc>
          <w:tcPr>
            <w:tcW w:w="1157" w:type="dxa"/>
            <w:vAlign w:val="center"/>
          </w:tcPr>
          <w:p w14:paraId="60EE7AB2" w14:textId="77777777" w:rsidR="00286775" w:rsidRPr="008B7BC1" w:rsidRDefault="00286775" w:rsidP="00BC5CAC">
            <w:pPr>
              <w:jc w:val="right"/>
              <w:rPr>
                <w:sz w:val="20"/>
                <w:szCs w:val="20"/>
                <w:lang w:eastAsia="ko-KR"/>
              </w:rPr>
            </w:pPr>
            <w:r>
              <w:rPr>
                <w:rFonts w:hint="eastAsia"/>
                <w:sz w:val="20"/>
                <w:szCs w:val="20"/>
                <w:lang w:eastAsia="ko-KR"/>
              </w:rPr>
              <w:t>-</w:t>
            </w:r>
          </w:p>
        </w:tc>
      </w:tr>
      <w:tr w:rsidR="00286775" w:rsidRPr="008B7BC1" w14:paraId="1827EB18" w14:textId="77777777" w:rsidTr="00BC5CAC">
        <w:trPr>
          <w:trHeight w:val="474"/>
        </w:trPr>
        <w:tc>
          <w:tcPr>
            <w:tcW w:w="1202" w:type="dxa"/>
            <w:vAlign w:val="center"/>
          </w:tcPr>
          <w:p w14:paraId="087BB55B" w14:textId="77777777" w:rsidR="00286775" w:rsidRPr="008B7BC1" w:rsidRDefault="00286775" w:rsidP="00BC5CAC">
            <w:pPr>
              <w:jc w:val="center"/>
              <w:rPr>
                <w:sz w:val="20"/>
                <w:szCs w:val="20"/>
                <w:lang w:eastAsia="ko-KR"/>
              </w:rPr>
            </w:pPr>
            <w:r w:rsidRPr="008B7BC1">
              <w:rPr>
                <w:rFonts w:hint="eastAsia"/>
                <w:sz w:val="20"/>
                <w:szCs w:val="20"/>
                <w:lang w:eastAsia="ko-KR"/>
              </w:rPr>
              <w:t>Asia</w:t>
            </w:r>
          </w:p>
        </w:tc>
        <w:tc>
          <w:tcPr>
            <w:tcW w:w="1072" w:type="dxa"/>
            <w:vAlign w:val="center"/>
          </w:tcPr>
          <w:p w14:paraId="0CE92566" w14:textId="77777777" w:rsidR="00286775" w:rsidRPr="008B7BC1" w:rsidRDefault="00286775" w:rsidP="00BC5CAC">
            <w:pPr>
              <w:jc w:val="right"/>
              <w:rPr>
                <w:sz w:val="20"/>
                <w:szCs w:val="20"/>
                <w:lang w:eastAsia="ko-KR"/>
              </w:rPr>
            </w:pPr>
            <w:r w:rsidRPr="008B7BC1">
              <w:rPr>
                <w:rFonts w:hint="eastAsia"/>
                <w:sz w:val="20"/>
                <w:szCs w:val="20"/>
                <w:lang w:eastAsia="ko-KR"/>
              </w:rPr>
              <w:t>0.44</w:t>
            </w:r>
          </w:p>
        </w:tc>
        <w:tc>
          <w:tcPr>
            <w:tcW w:w="1073" w:type="dxa"/>
            <w:vAlign w:val="center"/>
          </w:tcPr>
          <w:p w14:paraId="674C7C84" w14:textId="77777777" w:rsidR="00286775" w:rsidRPr="008B7BC1" w:rsidRDefault="00286775" w:rsidP="00BC5CAC">
            <w:pPr>
              <w:jc w:val="right"/>
              <w:rPr>
                <w:sz w:val="20"/>
                <w:szCs w:val="20"/>
                <w:lang w:eastAsia="ko-KR"/>
              </w:rPr>
            </w:pPr>
            <w:r w:rsidRPr="008B7BC1">
              <w:rPr>
                <w:rFonts w:hint="eastAsia"/>
                <w:sz w:val="20"/>
                <w:szCs w:val="20"/>
                <w:lang w:eastAsia="ko-KR"/>
              </w:rPr>
              <w:t>1.00</w:t>
            </w:r>
          </w:p>
        </w:tc>
        <w:tc>
          <w:tcPr>
            <w:tcW w:w="1893" w:type="dxa"/>
            <w:vAlign w:val="center"/>
          </w:tcPr>
          <w:p w14:paraId="7C51B236" w14:textId="77777777" w:rsidR="00286775" w:rsidRPr="008B7BC1" w:rsidRDefault="00286775" w:rsidP="00BC5CAC">
            <w:pPr>
              <w:jc w:val="right"/>
              <w:rPr>
                <w:sz w:val="20"/>
                <w:szCs w:val="20"/>
                <w:lang w:eastAsia="ko-KR"/>
              </w:rPr>
            </w:pPr>
            <w:r w:rsidRPr="008B7BC1">
              <w:rPr>
                <w:rFonts w:hint="eastAsia"/>
                <w:sz w:val="20"/>
                <w:szCs w:val="20"/>
                <w:lang w:eastAsia="ko-KR"/>
              </w:rPr>
              <w:t>2.6</w:t>
            </w:r>
            <w:r>
              <w:rPr>
                <w:rFonts w:hint="eastAsia"/>
                <w:sz w:val="20"/>
                <w:szCs w:val="20"/>
                <w:lang w:eastAsia="ko-KR"/>
              </w:rPr>
              <w:t>1 (</w:t>
            </w:r>
            <w:r w:rsidRPr="008B7BC1">
              <w:rPr>
                <w:rFonts w:hint="eastAsia"/>
                <w:sz w:val="20"/>
                <w:szCs w:val="20"/>
                <w:lang w:eastAsia="ko-KR"/>
              </w:rPr>
              <w:t>-0.2</w:t>
            </w:r>
            <w:r>
              <w:rPr>
                <w:rFonts w:hint="eastAsia"/>
                <w:sz w:val="20"/>
                <w:szCs w:val="20"/>
                <w:lang w:eastAsia="ko-KR"/>
              </w:rPr>
              <w:t>2 -</w:t>
            </w:r>
            <w:r w:rsidRPr="008B7BC1">
              <w:rPr>
                <w:rFonts w:hint="eastAsia"/>
                <w:sz w:val="20"/>
                <w:szCs w:val="20"/>
                <w:lang w:eastAsia="ko-KR"/>
              </w:rPr>
              <w:t xml:space="preserve"> 5.</w:t>
            </w:r>
            <w:r>
              <w:rPr>
                <w:rFonts w:hint="eastAsia"/>
                <w:sz w:val="20"/>
                <w:szCs w:val="20"/>
                <w:lang w:eastAsia="ko-KR"/>
              </w:rPr>
              <w:t>47)</w:t>
            </w:r>
          </w:p>
        </w:tc>
        <w:tc>
          <w:tcPr>
            <w:tcW w:w="851" w:type="dxa"/>
            <w:vAlign w:val="center"/>
          </w:tcPr>
          <w:p w14:paraId="652EAEC9" w14:textId="77777777" w:rsidR="00286775" w:rsidRPr="008B7BC1" w:rsidRDefault="00286775" w:rsidP="00BC5CAC">
            <w:pPr>
              <w:jc w:val="right"/>
              <w:rPr>
                <w:sz w:val="20"/>
                <w:szCs w:val="20"/>
                <w:lang w:eastAsia="ko-KR"/>
              </w:rPr>
            </w:pPr>
            <w:r w:rsidRPr="008B7BC1">
              <w:rPr>
                <w:rFonts w:hint="eastAsia"/>
                <w:sz w:val="20"/>
                <w:szCs w:val="20"/>
                <w:lang w:eastAsia="ko-KR"/>
              </w:rPr>
              <w:t>0.07</w:t>
            </w:r>
          </w:p>
        </w:tc>
        <w:tc>
          <w:tcPr>
            <w:tcW w:w="1811" w:type="dxa"/>
            <w:vAlign w:val="center"/>
          </w:tcPr>
          <w:p w14:paraId="4AF447E2" w14:textId="77777777" w:rsidR="00286775" w:rsidRPr="008B7BC1" w:rsidRDefault="00286775" w:rsidP="00BC5CAC">
            <w:pPr>
              <w:jc w:val="right"/>
              <w:rPr>
                <w:sz w:val="20"/>
                <w:szCs w:val="20"/>
                <w:lang w:eastAsia="ko-KR"/>
              </w:rPr>
            </w:pPr>
            <w:r w:rsidRPr="008B7BC1">
              <w:rPr>
                <w:rFonts w:hint="eastAsia"/>
                <w:sz w:val="20"/>
                <w:szCs w:val="20"/>
                <w:lang w:eastAsia="ko-KR"/>
              </w:rPr>
              <w:t>9 / 29 (31.0%)</w:t>
            </w:r>
          </w:p>
        </w:tc>
        <w:tc>
          <w:tcPr>
            <w:tcW w:w="1157" w:type="dxa"/>
            <w:vMerge w:val="restart"/>
            <w:vAlign w:val="center"/>
          </w:tcPr>
          <w:p w14:paraId="18769467" w14:textId="77777777" w:rsidR="00286775" w:rsidRPr="008B7BC1" w:rsidRDefault="00286775" w:rsidP="00BC5CAC">
            <w:pPr>
              <w:jc w:val="right"/>
              <w:rPr>
                <w:sz w:val="20"/>
                <w:szCs w:val="20"/>
                <w:lang w:eastAsia="ko-KR"/>
              </w:rPr>
            </w:pPr>
            <w:r>
              <w:rPr>
                <w:rFonts w:hint="eastAsia"/>
                <w:sz w:val="20"/>
                <w:szCs w:val="20"/>
                <w:lang w:eastAsia="ko-KR"/>
              </w:rPr>
              <w:t>0.34</w:t>
            </w:r>
          </w:p>
        </w:tc>
      </w:tr>
      <w:tr w:rsidR="00286775" w:rsidRPr="008B7BC1" w14:paraId="1EE656FF" w14:textId="77777777" w:rsidTr="00BC5CAC">
        <w:trPr>
          <w:trHeight w:val="483"/>
        </w:trPr>
        <w:tc>
          <w:tcPr>
            <w:tcW w:w="1202" w:type="dxa"/>
            <w:vAlign w:val="center"/>
          </w:tcPr>
          <w:p w14:paraId="4E72A99F" w14:textId="77777777" w:rsidR="00286775" w:rsidRPr="008B7BC1" w:rsidRDefault="00286775" w:rsidP="00BC5CAC">
            <w:pPr>
              <w:jc w:val="center"/>
              <w:rPr>
                <w:sz w:val="20"/>
                <w:szCs w:val="20"/>
                <w:lang w:eastAsia="ko-KR"/>
              </w:rPr>
            </w:pPr>
            <w:r w:rsidRPr="008B7BC1">
              <w:rPr>
                <w:rFonts w:hint="eastAsia"/>
                <w:sz w:val="20"/>
                <w:szCs w:val="20"/>
                <w:lang w:eastAsia="ko-KR"/>
              </w:rPr>
              <w:t>Americas</w:t>
            </w:r>
          </w:p>
        </w:tc>
        <w:tc>
          <w:tcPr>
            <w:tcW w:w="1072" w:type="dxa"/>
            <w:vAlign w:val="center"/>
          </w:tcPr>
          <w:p w14:paraId="1FE2118E" w14:textId="77777777" w:rsidR="00286775" w:rsidRPr="008B7BC1" w:rsidRDefault="00286775" w:rsidP="00BC5CAC">
            <w:pPr>
              <w:jc w:val="right"/>
              <w:rPr>
                <w:sz w:val="20"/>
                <w:szCs w:val="20"/>
                <w:lang w:eastAsia="ko-KR"/>
              </w:rPr>
            </w:pPr>
            <w:r w:rsidRPr="008B7BC1">
              <w:rPr>
                <w:rFonts w:hint="eastAsia"/>
                <w:sz w:val="20"/>
                <w:szCs w:val="20"/>
                <w:lang w:eastAsia="ko-KR"/>
              </w:rPr>
              <w:t>0.21</w:t>
            </w:r>
          </w:p>
        </w:tc>
        <w:tc>
          <w:tcPr>
            <w:tcW w:w="1073" w:type="dxa"/>
            <w:vAlign w:val="center"/>
          </w:tcPr>
          <w:p w14:paraId="3EC8316E" w14:textId="77777777" w:rsidR="00286775" w:rsidRPr="008B7BC1" w:rsidRDefault="00286775" w:rsidP="00BC5CAC">
            <w:pPr>
              <w:jc w:val="right"/>
              <w:rPr>
                <w:sz w:val="20"/>
                <w:szCs w:val="20"/>
                <w:lang w:eastAsia="ko-KR"/>
              </w:rPr>
            </w:pPr>
            <w:r w:rsidRPr="008B7BC1">
              <w:rPr>
                <w:rFonts w:hint="eastAsia"/>
                <w:sz w:val="20"/>
                <w:szCs w:val="20"/>
                <w:lang w:eastAsia="ko-KR"/>
              </w:rPr>
              <w:t>0.95</w:t>
            </w:r>
          </w:p>
        </w:tc>
        <w:tc>
          <w:tcPr>
            <w:tcW w:w="1893" w:type="dxa"/>
            <w:vAlign w:val="center"/>
          </w:tcPr>
          <w:p w14:paraId="211D0F52" w14:textId="77777777" w:rsidR="00286775" w:rsidRPr="008B7BC1" w:rsidRDefault="00286775" w:rsidP="00BC5CAC">
            <w:pPr>
              <w:jc w:val="right"/>
              <w:rPr>
                <w:sz w:val="20"/>
                <w:szCs w:val="20"/>
                <w:lang w:eastAsia="ko-KR"/>
              </w:rPr>
            </w:pPr>
            <w:r w:rsidRPr="008B7BC1">
              <w:rPr>
                <w:rFonts w:hint="eastAsia"/>
                <w:sz w:val="20"/>
                <w:szCs w:val="20"/>
                <w:lang w:eastAsia="ko-KR"/>
              </w:rPr>
              <w:t>4.9</w:t>
            </w:r>
            <w:r>
              <w:rPr>
                <w:rFonts w:hint="eastAsia"/>
                <w:sz w:val="20"/>
                <w:szCs w:val="20"/>
                <w:lang w:eastAsia="ko-KR"/>
              </w:rPr>
              <w:t xml:space="preserve">1 ( </w:t>
            </w:r>
            <w:r w:rsidRPr="008B7BC1">
              <w:rPr>
                <w:rFonts w:hint="eastAsia"/>
                <w:sz w:val="20"/>
                <w:szCs w:val="20"/>
                <w:lang w:eastAsia="ko-KR"/>
              </w:rPr>
              <w:t>1.3</w:t>
            </w:r>
            <w:r>
              <w:rPr>
                <w:rFonts w:hint="eastAsia"/>
                <w:sz w:val="20"/>
                <w:szCs w:val="20"/>
                <w:lang w:eastAsia="ko-KR"/>
              </w:rPr>
              <w:t>3 -</w:t>
            </w:r>
            <w:r w:rsidRPr="008B7BC1">
              <w:rPr>
                <w:rFonts w:hint="eastAsia"/>
                <w:sz w:val="20"/>
                <w:szCs w:val="20"/>
                <w:lang w:eastAsia="ko-KR"/>
              </w:rPr>
              <w:t xml:space="preserve"> 8.8</w:t>
            </w:r>
            <w:r>
              <w:rPr>
                <w:rFonts w:hint="eastAsia"/>
                <w:sz w:val="20"/>
                <w:szCs w:val="20"/>
                <w:lang w:eastAsia="ko-KR"/>
              </w:rPr>
              <w:t>0)</w:t>
            </w:r>
          </w:p>
        </w:tc>
        <w:tc>
          <w:tcPr>
            <w:tcW w:w="851" w:type="dxa"/>
            <w:vAlign w:val="center"/>
          </w:tcPr>
          <w:p w14:paraId="72E185C4" w14:textId="77777777" w:rsidR="00286775" w:rsidRPr="008B7BC1" w:rsidRDefault="00286775" w:rsidP="00BC5CAC">
            <w:pPr>
              <w:jc w:val="right"/>
              <w:rPr>
                <w:sz w:val="20"/>
                <w:szCs w:val="20"/>
                <w:lang w:eastAsia="ko-KR"/>
              </w:rPr>
            </w:pPr>
            <w:r w:rsidRPr="00E87017">
              <w:rPr>
                <w:sz w:val="20"/>
                <w:szCs w:val="20"/>
                <w:lang w:eastAsia="ko-KR"/>
              </w:rPr>
              <w:t>&lt;0.01</w:t>
            </w:r>
          </w:p>
        </w:tc>
        <w:tc>
          <w:tcPr>
            <w:tcW w:w="1811" w:type="dxa"/>
            <w:vAlign w:val="center"/>
          </w:tcPr>
          <w:p w14:paraId="50D5AD42" w14:textId="77777777" w:rsidR="00286775" w:rsidRPr="008B7BC1" w:rsidRDefault="00286775" w:rsidP="00BC5CAC">
            <w:pPr>
              <w:jc w:val="right"/>
              <w:rPr>
                <w:sz w:val="20"/>
                <w:szCs w:val="20"/>
                <w:lang w:eastAsia="ko-KR"/>
              </w:rPr>
            </w:pPr>
            <w:r w:rsidRPr="008B7BC1">
              <w:rPr>
                <w:rFonts w:hint="eastAsia"/>
                <w:sz w:val="20"/>
                <w:szCs w:val="20"/>
                <w:lang w:eastAsia="ko-KR"/>
              </w:rPr>
              <w:t>10 / 18 (55.6%)</w:t>
            </w:r>
          </w:p>
        </w:tc>
        <w:tc>
          <w:tcPr>
            <w:tcW w:w="1157" w:type="dxa"/>
            <w:vMerge/>
          </w:tcPr>
          <w:p w14:paraId="30649CF6" w14:textId="77777777" w:rsidR="00286775" w:rsidRPr="008B7BC1" w:rsidRDefault="00286775" w:rsidP="00BC5CAC">
            <w:pPr>
              <w:jc w:val="right"/>
              <w:rPr>
                <w:sz w:val="20"/>
                <w:szCs w:val="20"/>
                <w:lang w:eastAsia="ko-KR"/>
              </w:rPr>
            </w:pPr>
          </w:p>
        </w:tc>
      </w:tr>
      <w:tr w:rsidR="00286775" w:rsidRPr="008B7BC1" w14:paraId="06AC2650" w14:textId="77777777" w:rsidTr="00BC5CAC">
        <w:trPr>
          <w:trHeight w:val="235"/>
        </w:trPr>
        <w:tc>
          <w:tcPr>
            <w:tcW w:w="9059" w:type="dxa"/>
            <w:gridSpan w:val="7"/>
          </w:tcPr>
          <w:p w14:paraId="05A42F02" w14:textId="77777777" w:rsidR="00286775" w:rsidRPr="008B7BC1" w:rsidRDefault="00286775" w:rsidP="00BC5CAC">
            <w:pPr>
              <w:rPr>
                <w:b/>
                <w:bCs/>
                <w:sz w:val="20"/>
                <w:szCs w:val="20"/>
                <w:lang w:eastAsia="ko-KR"/>
              </w:rPr>
            </w:pPr>
            <w:r>
              <w:rPr>
                <w:rFonts w:hint="eastAsia"/>
                <w:b/>
                <w:bCs/>
                <w:sz w:val="20"/>
                <w:szCs w:val="20"/>
                <w:lang w:eastAsia="ko-KR"/>
              </w:rPr>
              <w:t>Multiannual cycle (&gt;17 month)</w:t>
            </w:r>
          </w:p>
        </w:tc>
      </w:tr>
      <w:tr w:rsidR="00286775" w:rsidRPr="008B7BC1" w14:paraId="14AC3EFB" w14:textId="77777777" w:rsidTr="00BC5CAC">
        <w:trPr>
          <w:trHeight w:val="483"/>
        </w:trPr>
        <w:tc>
          <w:tcPr>
            <w:tcW w:w="1202" w:type="dxa"/>
            <w:vAlign w:val="center"/>
          </w:tcPr>
          <w:p w14:paraId="15468296" w14:textId="77777777" w:rsidR="00286775" w:rsidRPr="008B7BC1" w:rsidRDefault="00286775" w:rsidP="00BC5CAC">
            <w:pPr>
              <w:jc w:val="center"/>
              <w:rPr>
                <w:sz w:val="20"/>
                <w:szCs w:val="20"/>
                <w:lang w:eastAsia="ko-KR"/>
              </w:rPr>
            </w:pPr>
            <w:r w:rsidRPr="008B7BC1">
              <w:rPr>
                <w:rFonts w:hint="eastAsia"/>
                <w:sz w:val="20"/>
                <w:szCs w:val="20"/>
                <w:lang w:eastAsia="ko-KR"/>
              </w:rPr>
              <w:t>Global</w:t>
            </w:r>
          </w:p>
        </w:tc>
        <w:tc>
          <w:tcPr>
            <w:tcW w:w="1072" w:type="dxa"/>
            <w:vAlign w:val="center"/>
          </w:tcPr>
          <w:p w14:paraId="4D0C7ED2" w14:textId="7CD0F2AB" w:rsidR="00286775" w:rsidRPr="008B7BC1" w:rsidRDefault="004C144C" w:rsidP="00BC5CAC">
            <w:pPr>
              <w:jc w:val="right"/>
              <w:rPr>
                <w:sz w:val="20"/>
                <w:szCs w:val="20"/>
                <w:lang w:eastAsia="ko-KR"/>
              </w:rPr>
            </w:pPr>
            <w:r>
              <w:rPr>
                <w:rFonts w:hint="eastAsia"/>
                <w:sz w:val="20"/>
                <w:szCs w:val="20"/>
                <w:lang w:eastAsia="ko-KR"/>
              </w:rPr>
              <w:t>1.57</w:t>
            </w:r>
          </w:p>
        </w:tc>
        <w:tc>
          <w:tcPr>
            <w:tcW w:w="1073" w:type="dxa"/>
            <w:vAlign w:val="center"/>
          </w:tcPr>
          <w:p w14:paraId="736A1F52" w14:textId="741D7D7B" w:rsidR="00286775" w:rsidRPr="008B7BC1" w:rsidRDefault="00286775" w:rsidP="00BC5CAC">
            <w:pPr>
              <w:jc w:val="right"/>
              <w:rPr>
                <w:sz w:val="20"/>
                <w:szCs w:val="20"/>
                <w:lang w:eastAsia="ko-KR"/>
              </w:rPr>
            </w:pPr>
            <w:r w:rsidRPr="008B7BC1">
              <w:rPr>
                <w:rFonts w:hint="eastAsia"/>
                <w:sz w:val="20"/>
                <w:szCs w:val="20"/>
                <w:lang w:eastAsia="ko-KR"/>
              </w:rPr>
              <w:t>2.</w:t>
            </w:r>
            <w:r w:rsidR="004C144C">
              <w:rPr>
                <w:rFonts w:hint="eastAsia"/>
                <w:sz w:val="20"/>
                <w:szCs w:val="20"/>
                <w:lang w:eastAsia="ko-KR"/>
              </w:rPr>
              <w:t>73</w:t>
            </w:r>
          </w:p>
        </w:tc>
        <w:tc>
          <w:tcPr>
            <w:tcW w:w="1893" w:type="dxa"/>
            <w:vAlign w:val="center"/>
          </w:tcPr>
          <w:p w14:paraId="49406F3F" w14:textId="4CD7BDD4" w:rsidR="00286775" w:rsidRPr="008B7BC1" w:rsidRDefault="00286775" w:rsidP="00BC5CAC">
            <w:pPr>
              <w:jc w:val="right"/>
              <w:rPr>
                <w:sz w:val="20"/>
                <w:szCs w:val="20"/>
                <w:lang w:eastAsia="ko-KR"/>
              </w:rPr>
            </w:pPr>
            <w:r w:rsidRPr="008B7BC1">
              <w:rPr>
                <w:rFonts w:hint="eastAsia"/>
                <w:sz w:val="20"/>
                <w:szCs w:val="20"/>
                <w:lang w:eastAsia="ko-KR"/>
              </w:rPr>
              <w:t>1.</w:t>
            </w:r>
            <w:r w:rsidR="004C144C">
              <w:rPr>
                <w:rFonts w:hint="eastAsia"/>
                <w:sz w:val="20"/>
                <w:szCs w:val="20"/>
                <w:lang w:eastAsia="ko-KR"/>
              </w:rPr>
              <w:t>77</w:t>
            </w:r>
            <w:r>
              <w:rPr>
                <w:rFonts w:hint="eastAsia"/>
                <w:sz w:val="20"/>
                <w:szCs w:val="20"/>
                <w:lang w:eastAsia="ko-KR"/>
              </w:rPr>
              <w:t xml:space="preserve"> ( </w:t>
            </w:r>
            <w:r w:rsidRPr="008B7BC1">
              <w:rPr>
                <w:rFonts w:hint="eastAsia"/>
                <w:sz w:val="20"/>
                <w:szCs w:val="20"/>
                <w:lang w:eastAsia="ko-KR"/>
              </w:rPr>
              <w:t>0.4</w:t>
            </w:r>
            <w:r w:rsidR="004C144C">
              <w:rPr>
                <w:rFonts w:hint="eastAsia"/>
                <w:sz w:val="20"/>
                <w:szCs w:val="20"/>
                <w:lang w:eastAsia="ko-KR"/>
              </w:rPr>
              <w:t>2</w:t>
            </w:r>
            <w:r>
              <w:rPr>
                <w:rFonts w:hint="eastAsia"/>
                <w:sz w:val="20"/>
                <w:szCs w:val="20"/>
                <w:lang w:eastAsia="ko-KR"/>
              </w:rPr>
              <w:t xml:space="preserve"> </w:t>
            </w:r>
            <w:r w:rsidR="00625A61">
              <w:rPr>
                <w:sz w:val="20"/>
                <w:szCs w:val="20"/>
                <w:lang w:eastAsia="ko-KR"/>
              </w:rPr>
              <w:t>-</w:t>
            </w:r>
            <w:r w:rsidRPr="008B7BC1">
              <w:rPr>
                <w:rFonts w:hint="eastAsia"/>
                <w:sz w:val="20"/>
                <w:szCs w:val="20"/>
                <w:lang w:eastAsia="ko-KR"/>
              </w:rPr>
              <w:t xml:space="preserve"> </w:t>
            </w:r>
            <w:r w:rsidR="004C144C">
              <w:rPr>
                <w:rFonts w:hint="eastAsia"/>
                <w:sz w:val="20"/>
                <w:szCs w:val="20"/>
                <w:lang w:eastAsia="ko-KR"/>
              </w:rPr>
              <w:t>3.12</w:t>
            </w:r>
            <w:r>
              <w:rPr>
                <w:rFonts w:hint="eastAsia"/>
                <w:sz w:val="20"/>
                <w:szCs w:val="20"/>
                <w:lang w:eastAsia="ko-KR"/>
              </w:rPr>
              <w:t>)</w:t>
            </w:r>
          </w:p>
        </w:tc>
        <w:tc>
          <w:tcPr>
            <w:tcW w:w="851" w:type="dxa"/>
            <w:vAlign w:val="center"/>
          </w:tcPr>
          <w:p w14:paraId="47F89170" w14:textId="77777777" w:rsidR="00286775" w:rsidRPr="008B7BC1" w:rsidRDefault="00286775" w:rsidP="00BC5CAC">
            <w:pPr>
              <w:jc w:val="right"/>
              <w:rPr>
                <w:sz w:val="20"/>
                <w:szCs w:val="20"/>
                <w:lang w:eastAsia="ko-KR"/>
              </w:rPr>
            </w:pPr>
            <w:r w:rsidRPr="00E87017">
              <w:rPr>
                <w:sz w:val="20"/>
                <w:szCs w:val="20"/>
                <w:lang w:eastAsia="ko-KR"/>
              </w:rPr>
              <w:t>&lt;0.01</w:t>
            </w:r>
          </w:p>
        </w:tc>
        <w:tc>
          <w:tcPr>
            <w:tcW w:w="1811" w:type="dxa"/>
            <w:vAlign w:val="center"/>
          </w:tcPr>
          <w:p w14:paraId="25F04F74" w14:textId="77777777" w:rsidR="00286775" w:rsidRPr="008B7BC1" w:rsidRDefault="00286775" w:rsidP="00BC5CAC">
            <w:pPr>
              <w:jc w:val="right"/>
              <w:rPr>
                <w:sz w:val="20"/>
                <w:szCs w:val="20"/>
                <w:lang w:eastAsia="ko-KR"/>
              </w:rPr>
            </w:pPr>
            <w:r w:rsidRPr="008B7BC1">
              <w:rPr>
                <w:rFonts w:hint="eastAsia"/>
                <w:sz w:val="20"/>
                <w:szCs w:val="20"/>
                <w:lang w:eastAsia="ko-KR"/>
              </w:rPr>
              <w:t>20 / 46 (43.5%)</w:t>
            </w:r>
          </w:p>
        </w:tc>
        <w:tc>
          <w:tcPr>
            <w:tcW w:w="1157" w:type="dxa"/>
            <w:vAlign w:val="center"/>
          </w:tcPr>
          <w:p w14:paraId="0F24DFD9" w14:textId="77777777" w:rsidR="00286775" w:rsidRPr="008B7BC1" w:rsidRDefault="00286775" w:rsidP="00BC5CAC">
            <w:pPr>
              <w:jc w:val="right"/>
              <w:rPr>
                <w:sz w:val="20"/>
                <w:szCs w:val="20"/>
                <w:lang w:eastAsia="ko-KR"/>
              </w:rPr>
            </w:pPr>
            <w:r>
              <w:rPr>
                <w:rFonts w:hint="eastAsia"/>
                <w:sz w:val="20"/>
                <w:szCs w:val="20"/>
                <w:lang w:eastAsia="ko-KR"/>
              </w:rPr>
              <w:t>-</w:t>
            </w:r>
          </w:p>
        </w:tc>
      </w:tr>
      <w:tr w:rsidR="00286775" w:rsidRPr="008B7BC1" w14:paraId="19A5B547" w14:textId="77777777" w:rsidTr="00BC5CAC">
        <w:trPr>
          <w:trHeight w:val="474"/>
        </w:trPr>
        <w:tc>
          <w:tcPr>
            <w:tcW w:w="1202" w:type="dxa"/>
            <w:vAlign w:val="center"/>
          </w:tcPr>
          <w:p w14:paraId="2EF8F109" w14:textId="77777777" w:rsidR="00286775" w:rsidRPr="008B7BC1" w:rsidRDefault="00286775" w:rsidP="00BC5CAC">
            <w:pPr>
              <w:jc w:val="center"/>
              <w:rPr>
                <w:sz w:val="20"/>
                <w:szCs w:val="20"/>
                <w:lang w:eastAsia="ko-KR"/>
              </w:rPr>
            </w:pPr>
            <w:r w:rsidRPr="008B7BC1">
              <w:rPr>
                <w:rFonts w:hint="eastAsia"/>
                <w:sz w:val="20"/>
                <w:szCs w:val="20"/>
                <w:lang w:eastAsia="ko-KR"/>
              </w:rPr>
              <w:t>Asia</w:t>
            </w:r>
          </w:p>
        </w:tc>
        <w:tc>
          <w:tcPr>
            <w:tcW w:w="1072" w:type="dxa"/>
            <w:vAlign w:val="center"/>
          </w:tcPr>
          <w:p w14:paraId="1F43B58C" w14:textId="7CAB95D6" w:rsidR="00286775" w:rsidRPr="008B7BC1" w:rsidRDefault="00286775" w:rsidP="00BC5CAC">
            <w:pPr>
              <w:jc w:val="right"/>
              <w:rPr>
                <w:sz w:val="20"/>
                <w:szCs w:val="20"/>
                <w:lang w:eastAsia="ko-KR"/>
              </w:rPr>
            </w:pPr>
            <w:r w:rsidRPr="008B7BC1">
              <w:rPr>
                <w:rFonts w:hint="eastAsia"/>
                <w:sz w:val="20"/>
                <w:szCs w:val="20"/>
                <w:lang w:eastAsia="ko-KR"/>
              </w:rPr>
              <w:t>1.</w:t>
            </w:r>
            <w:r w:rsidR="004C144C">
              <w:rPr>
                <w:rFonts w:hint="eastAsia"/>
                <w:sz w:val="20"/>
                <w:szCs w:val="20"/>
                <w:lang w:eastAsia="ko-KR"/>
              </w:rPr>
              <w:t>49</w:t>
            </w:r>
          </w:p>
        </w:tc>
        <w:tc>
          <w:tcPr>
            <w:tcW w:w="1073" w:type="dxa"/>
            <w:vAlign w:val="center"/>
          </w:tcPr>
          <w:p w14:paraId="03987615" w14:textId="0234A0F3" w:rsidR="00286775" w:rsidRPr="008B7BC1" w:rsidRDefault="00286775" w:rsidP="00BC5CAC">
            <w:pPr>
              <w:jc w:val="right"/>
              <w:rPr>
                <w:sz w:val="20"/>
                <w:szCs w:val="20"/>
                <w:lang w:eastAsia="ko-KR"/>
              </w:rPr>
            </w:pPr>
            <w:r w:rsidRPr="008B7BC1">
              <w:rPr>
                <w:rFonts w:hint="eastAsia"/>
                <w:sz w:val="20"/>
                <w:szCs w:val="20"/>
                <w:lang w:eastAsia="ko-KR"/>
              </w:rPr>
              <w:t>3.</w:t>
            </w:r>
            <w:r w:rsidR="004C144C">
              <w:rPr>
                <w:rFonts w:hint="eastAsia"/>
                <w:sz w:val="20"/>
                <w:szCs w:val="20"/>
                <w:lang w:eastAsia="ko-KR"/>
              </w:rPr>
              <w:t>26</w:t>
            </w:r>
          </w:p>
        </w:tc>
        <w:tc>
          <w:tcPr>
            <w:tcW w:w="1893" w:type="dxa"/>
            <w:vAlign w:val="center"/>
          </w:tcPr>
          <w:p w14:paraId="0AF6BC47" w14:textId="53FAB037" w:rsidR="00286775" w:rsidRPr="008B7BC1" w:rsidRDefault="00286775" w:rsidP="00BC5CAC">
            <w:pPr>
              <w:jc w:val="right"/>
              <w:rPr>
                <w:sz w:val="20"/>
                <w:szCs w:val="20"/>
                <w:lang w:eastAsia="ko-KR"/>
              </w:rPr>
            </w:pPr>
            <w:r w:rsidRPr="008B7BC1">
              <w:rPr>
                <w:rFonts w:hint="eastAsia"/>
                <w:sz w:val="20"/>
                <w:szCs w:val="20"/>
                <w:lang w:eastAsia="ko-KR"/>
              </w:rPr>
              <w:t>2.</w:t>
            </w:r>
            <w:r w:rsidR="004C144C">
              <w:rPr>
                <w:rFonts w:hint="eastAsia"/>
                <w:sz w:val="20"/>
                <w:szCs w:val="20"/>
                <w:lang w:eastAsia="ko-KR"/>
              </w:rPr>
              <w:t>66</w:t>
            </w:r>
            <w:r>
              <w:rPr>
                <w:rFonts w:hint="eastAsia"/>
                <w:sz w:val="20"/>
                <w:szCs w:val="20"/>
                <w:lang w:eastAsia="ko-KR"/>
              </w:rPr>
              <w:t xml:space="preserve"> ( </w:t>
            </w:r>
            <w:r w:rsidRPr="008B7BC1">
              <w:rPr>
                <w:rFonts w:hint="eastAsia"/>
                <w:sz w:val="20"/>
                <w:szCs w:val="20"/>
                <w:lang w:eastAsia="ko-KR"/>
              </w:rPr>
              <w:t>0.</w:t>
            </w:r>
            <w:r w:rsidR="004C144C">
              <w:rPr>
                <w:rFonts w:hint="eastAsia"/>
                <w:sz w:val="20"/>
                <w:szCs w:val="20"/>
                <w:lang w:eastAsia="ko-KR"/>
              </w:rPr>
              <w:t>94</w:t>
            </w:r>
            <w:r>
              <w:rPr>
                <w:rFonts w:hint="eastAsia"/>
                <w:sz w:val="20"/>
                <w:szCs w:val="20"/>
                <w:lang w:eastAsia="ko-KR"/>
              </w:rPr>
              <w:t xml:space="preserve"> -</w:t>
            </w:r>
            <w:r w:rsidRPr="008B7BC1">
              <w:rPr>
                <w:rFonts w:hint="eastAsia"/>
                <w:sz w:val="20"/>
                <w:szCs w:val="20"/>
                <w:lang w:eastAsia="ko-KR"/>
              </w:rPr>
              <w:t xml:space="preserve"> 4.</w:t>
            </w:r>
            <w:r w:rsidR="004C144C">
              <w:rPr>
                <w:rFonts w:hint="eastAsia"/>
                <w:sz w:val="20"/>
                <w:szCs w:val="20"/>
                <w:lang w:eastAsia="ko-KR"/>
              </w:rPr>
              <w:t>45</w:t>
            </w:r>
            <w:r>
              <w:rPr>
                <w:rFonts w:hint="eastAsia"/>
                <w:sz w:val="20"/>
                <w:szCs w:val="20"/>
                <w:lang w:eastAsia="ko-KR"/>
              </w:rPr>
              <w:t>)</w:t>
            </w:r>
          </w:p>
        </w:tc>
        <w:tc>
          <w:tcPr>
            <w:tcW w:w="851" w:type="dxa"/>
            <w:vAlign w:val="center"/>
          </w:tcPr>
          <w:p w14:paraId="36A1AF8F" w14:textId="77777777" w:rsidR="00286775" w:rsidRPr="008B7BC1" w:rsidRDefault="00286775" w:rsidP="00BC5CAC">
            <w:pPr>
              <w:jc w:val="right"/>
              <w:rPr>
                <w:sz w:val="20"/>
                <w:szCs w:val="20"/>
                <w:lang w:eastAsia="ko-KR"/>
              </w:rPr>
            </w:pPr>
            <w:r w:rsidRPr="00E87017">
              <w:rPr>
                <w:sz w:val="20"/>
                <w:szCs w:val="20"/>
                <w:lang w:eastAsia="ko-KR"/>
              </w:rPr>
              <w:t>&lt;0.01</w:t>
            </w:r>
          </w:p>
        </w:tc>
        <w:tc>
          <w:tcPr>
            <w:tcW w:w="1811" w:type="dxa"/>
            <w:vAlign w:val="center"/>
          </w:tcPr>
          <w:p w14:paraId="73D8CA87" w14:textId="77777777" w:rsidR="00286775" w:rsidRPr="008B7BC1" w:rsidRDefault="00286775" w:rsidP="00BC5CAC">
            <w:pPr>
              <w:jc w:val="right"/>
              <w:rPr>
                <w:sz w:val="20"/>
                <w:szCs w:val="20"/>
                <w:lang w:eastAsia="ko-KR"/>
              </w:rPr>
            </w:pPr>
            <w:r w:rsidRPr="008B7BC1">
              <w:rPr>
                <w:rFonts w:hint="eastAsia"/>
                <w:sz w:val="20"/>
                <w:szCs w:val="20"/>
                <w:lang w:eastAsia="ko-KR"/>
              </w:rPr>
              <w:t>14 / 28 (50.0%)</w:t>
            </w:r>
          </w:p>
        </w:tc>
        <w:tc>
          <w:tcPr>
            <w:tcW w:w="1157" w:type="dxa"/>
            <w:vMerge w:val="restart"/>
            <w:vAlign w:val="center"/>
          </w:tcPr>
          <w:p w14:paraId="5EDE851E" w14:textId="77777777" w:rsidR="00286775" w:rsidRPr="008B7BC1" w:rsidRDefault="00286775" w:rsidP="00BC5CAC">
            <w:pPr>
              <w:jc w:val="right"/>
              <w:rPr>
                <w:sz w:val="20"/>
                <w:szCs w:val="20"/>
                <w:lang w:eastAsia="ko-KR"/>
              </w:rPr>
            </w:pPr>
            <w:r>
              <w:rPr>
                <w:rFonts w:hint="eastAsia"/>
                <w:sz w:val="20"/>
                <w:szCs w:val="20"/>
                <w:lang w:eastAsia="ko-KR"/>
              </w:rPr>
              <w:t>0.11</w:t>
            </w:r>
          </w:p>
        </w:tc>
      </w:tr>
      <w:tr w:rsidR="00286775" w:rsidRPr="008B7BC1" w14:paraId="28D6F3CF" w14:textId="77777777" w:rsidTr="00BC5CAC">
        <w:trPr>
          <w:trHeight w:val="483"/>
        </w:trPr>
        <w:tc>
          <w:tcPr>
            <w:tcW w:w="1202" w:type="dxa"/>
            <w:vAlign w:val="center"/>
          </w:tcPr>
          <w:p w14:paraId="0528356B" w14:textId="77777777" w:rsidR="00286775" w:rsidRPr="008B7BC1" w:rsidRDefault="00286775" w:rsidP="00BC5CAC">
            <w:pPr>
              <w:jc w:val="center"/>
              <w:rPr>
                <w:sz w:val="20"/>
                <w:szCs w:val="20"/>
                <w:lang w:eastAsia="ko-KR"/>
              </w:rPr>
            </w:pPr>
            <w:r w:rsidRPr="008B7BC1">
              <w:rPr>
                <w:rFonts w:hint="eastAsia"/>
                <w:sz w:val="20"/>
                <w:szCs w:val="20"/>
                <w:lang w:eastAsia="ko-KR"/>
              </w:rPr>
              <w:t>Americas</w:t>
            </w:r>
          </w:p>
        </w:tc>
        <w:tc>
          <w:tcPr>
            <w:tcW w:w="1072" w:type="dxa"/>
            <w:vAlign w:val="center"/>
          </w:tcPr>
          <w:p w14:paraId="72960E6D" w14:textId="77777777" w:rsidR="00286775" w:rsidRPr="008B7BC1" w:rsidRDefault="00286775" w:rsidP="00BC5CAC">
            <w:pPr>
              <w:jc w:val="right"/>
              <w:rPr>
                <w:sz w:val="20"/>
                <w:szCs w:val="20"/>
                <w:lang w:eastAsia="ko-KR"/>
              </w:rPr>
            </w:pPr>
            <w:r w:rsidRPr="008B7BC1">
              <w:rPr>
                <w:rFonts w:hint="eastAsia"/>
                <w:sz w:val="20"/>
                <w:szCs w:val="20"/>
                <w:lang w:eastAsia="ko-KR"/>
              </w:rPr>
              <w:t>1.69</w:t>
            </w:r>
          </w:p>
        </w:tc>
        <w:tc>
          <w:tcPr>
            <w:tcW w:w="1073" w:type="dxa"/>
            <w:vAlign w:val="center"/>
          </w:tcPr>
          <w:p w14:paraId="01B47386" w14:textId="3F37A885" w:rsidR="00286775" w:rsidRPr="008B7BC1" w:rsidRDefault="00286775" w:rsidP="00BC5CAC">
            <w:pPr>
              <w:jc w:val="right"/>
              <w:rPr>
                <w:sz w:val="20"/>
                <w:szCs w:val="20"/>
                <w:lang w:eastAsia="ko-KR"/>
              </w:rPr>
            </w:pPr>
            <w:r w:rsidRPr="008B7BC1">
              <w:rPr>
                <w:rFonts w:hint="eastAsia"/>
                <w:sz w:val="20"/>
                <w:szCs w:val="20"/>
                <w:lang w:eastAsia="ko-KR"/>
              </w:rPr>
              <w:t>1.</w:t>
            </w:r>
            <w:r w:rsidR="004C144C">
              <w:rPr>
                <w:rFonts w:hint="eastAsia"/>
                <w:sz w:val="20"/>
                <w:szCs w:val="20"/>
                <w:lang w:eastAsia="ko-KR"/>
              </w:rPr>
              <w:t>90</w:t>
            </w:r>
          </w:p>
        </w:tc>
        <w:tc>
          <w:tcPr>
            <w:tcW w:w="1893" w:type="dxa"/>
            <w:vAlign w:val="center"/>
          </w:tcPr>
          <w:p w14:paraId="02C07BFA" w14:textId="314EFBFB" w:rsidR="00286775" w:rsidRPr="008B7BC1" w:rsidRDefault="00286775" w:rsidP="00BC5CAC">
            <w:pPr>
              <w:jc w:val="right"/>
              <w:rPr>
                <w:sz w:val="20"/>
                <w:szCs w:val="20"/>
                <w:lang w:eastAsia="ko-KR"/>
              </w:rPr>
            </w:pPr>
            <w:r w:rsidRPr="008B7BC1">
              <w:rPr>
                <w:rFonts w:hint="eastAsia"/>
                <w:sz w:val="20"/>
                <w:szCs w:val="20"/>
                <w:lang w:eastAsia="ko-KR"/>
              </w:rPr>
              <w:t>0.</w:t>
            </w:r>
            <w:r>
              <w:rPr>
                <w:rFonts w:hint="eastAsia"/>
                <w:sz w:val="20"/>
                <w:szCs w:val="20"/>
                <w:lang w:eastAsia="ko-KR"/>
              </w:rPr>
              <w:t>3</w:t>
            </w:r>
            <w:r w:rsidR="004C144C">
              <w:rPr>
                <w:rFonts w:hint="eastAsia"/>
                <w:sz w:val="20"/>
                <w:szCs w:val="20"/>
                <w:lang w:eastAsia="ko-KR"/>
              </w:rPr>
              <w:t>9</w:t>
            </w:r>
            <w:r>
              <w:rPr>
                <w:rFonts w:hint="eastAsia"/>
                <w:sz w:val="20"/>
                <w:szCs w:val="20"/>
                <w:lang w:eastAsia="ko-KR"/>
              </w:rPr>
              <w:t xml:space="preserve"> (</w:t>
            </w:r>
            <w:r w:rsidRPr="008B7BC1">
              <w:rPr>
                <w:rFonts w:hint="eastAsia"/>
                <w:sz w:val="20"/>
                <w:szCs w:val="20"/>
                <w:lang w:eastAsia="ko-KR"/>
              </w:rPr>
              <w:t>-1.</w:t>
            </w:r>
            <w:r w:rsidR="004C144C">
              <w:rPr>
                <w:rFonts w:hint="eastAsia"/>
                <w:sz w:val="20"/>
                <w:szCs w:val="20"/>
                <w:lang w:eastAsia="ko-KR"/>
              </w:rPr>
              <w:t>70</w:t>
            </w:r>
            <w:r>
              <w:rPr>
                <w:rFonts w:hint="eastAsia"/>
                <w:sz w:val="20"/>
                <w:szCs w:val="20"/>
                <w:lang w:eastAsia="ko-KR"/>
              </w:rPr>
              <w:t xml:space="preserve"> -</w:t>
            </w:r>
            <w:r w:rsidRPr="008B7BC1">
              <w:rPr>
                <w:rFonts w:hint="eastAsia"/>
                <w:sz w:val="20"/>
                <w:szCs w:val="20"/>
                <w:lang w:eastAsia="ko-KR"/>
              </w:rPr>
              <w:t xml:space="preserve"> 2.</w:t>
            </w:r>
            <w:r w:rsidR="004C144C">
              <w:rPr>
                <w:rFonts w:hint="eastAsia"/>
                <w:sz w:val="20"/>
                <w:szCs w:val="20"/>
                <w:lang w:eastAsia="ko-KR"/>
              </w:rPr>
              <w:t>56</w:t>
            </w:r>
            <w:r>
              <w:rPr>
                <w:rFonts w:hint="eastAsia"/>
                <w:sz w:val="20"/>
                <w:szCs w:val="20"/>
                <w:lang w:eastAsia="ko-KR"/>
              </w:rPr>
              <w:t>)</w:t>
            </w:r>
          </w:p>
        </w:tc>
        <w:tc>
          <w:tcPr>
            <w:tcW w:w="851" w:type="dxa"/>
            <w:vAlign w:val="center"/>
          </w:tcPr>
          <w:p w14:paraId="2D60E450" w14:textId="77777777" w:rsidR="00286775" w:rsidRPr="008B7BC1" w:rsidRDefault="00286775" w:rsidP="00BC5CAC">
            <w:pPr>
              <w:jc w:val="right"/>
              <w:rPr>
                <w:sz w:val="20"/>
                <w:szCs w:val="20"/>
                <w:lang w:eastAsia="ko-KR"/>
              </w:rPr>
            </w:pPr>
            <w:r w:rsidRPr="008B7BC1">
              <w:rPr>
                <w:rFonts w:hint="eastAsia"/>
                <w:sz w:val="20"/>
                <w:szCs w:val="20"/>
                <w:lang w:eastAsia="ko-KR"/>
              </w:rPr>
              <w:t>0.</w:t>
            </w:r>
            <w:r>
              <w:rPr>
                <w:rFonts w:hint="eastAsia"/>
                <w:sz w:val="20"/>
                <w:szCs w:val="20"/>
                <w:lang w:eastAsia="ko-KR"/>
              </w:rPr>
              <w:t>73</w:t>
            </w:r>
          </w:p>
        </w:tc>
        <w:tc>
          <w:tcPr>
            <w:tcW w:w="1811" w:type="dxa"/>
            <w:vAlign w:val="center"/>
          </w:tcPr>
          <w:p w14:paraId="7923AE44" w14:textId="77777777" w:rsidR="00286775" w:rsidRPr="008B7BC1" w:rsidRDefault="00286775" w:rsidP="00BC5CAC">
            <w:pPr>
              <w:jc w:val="right"/>
              <w:rPr>
                <w:sz w:val="20"/>
                <w:szCs w:val="20"/>
                <w:lang w:eastAsia="ko-KR"/>
              </w:rPr>
            </w:pPr>
            <w:r w:rsidRPr="008B7BC1">
              <w:rPr>
                <w:rFonts w:hint="eastAsia"/>
                <w:sz w:val="20"/>
                <w:szCs w:val="20"/>
                <w:lang w:eastAsia="ko-KR"/>
              </w:rPr>
              <w:t>6 / 18 (33.3%)</w:t>
            </w:r>
          </w:p>
        </w:tc>
        <w:tc>
          <w:tcPr>
            <w:tcW w:w="1157" w:type="dxa"/>
            <w:vMerge/>
          </w:tcPr>
          <w:p w14:paraId="68E15DC3" w14:textId="77777777" w:rsidR="00286775" w:rsidRPr="008B7BC1" w:rsidRDefault="00286775" w:rsidP="00BC5CAC">
            <w:pPr>
              <w:jc w:val="right"/>
              <w:rPr>
                <w:sz w:val="20"/>
                <w:szCs w:val="20"/>
                <w:lang w:eastAsia="ko-KR"/>
              </w:rPr>
            </w:pPr>
          </w:p>
        </w:tc>
      </w:tr>
    </w:tbl>
    <w:p w14:paraId="59540A3D" w14:textId="77777777" w:rsidR="00286775" w:rsidRDefault="00286775" w:rsidP="00825844">
      <w:pPr>
        <w:jc w:val="both"/>
        <w:rPr>
          <w:lang w:eastAsia="ko-KR"/>
        </w:rPr>
      </w:pPr>
    </w:p>
    <w:p w14:paraId="0819AF4A" w14:textId="252C2C59" w:rsidR="00286775" w:rsidRDefault="00286775" w:rsidP="005F66D5">
      <w:pPr>
        <w:pStyle w:val="Caption"/>
        <w:rPr>
          <w:lang w:eastAsia="ko-KR"/>
        </w:rPr>
      </w:pPr>
      <w:bookmarkStart w:id="12" w:name="_Toc221022164"/>
      <w:r>
        <w:t xml:space="preserve">Supplementary Table </w:t>
      </w:r>
      <w:fldSimple w:instr=" SEQ Supplementary_Table \* ARABIC ">
        <w:r w:rsidR="001C2E6C">
          <w:rPr>
            <w:noProof/>
          </w:rPr>
          <w:t>7</w:t>
        </w:r>
      </w:fldSimple>
      <w:r>
        <w:rPr>
          <w:rFonts w:hint="eastAsia"/>
          <w:lang w:eastAsia="ko-KR"/>
        </w:rPr>
        <w:t xml:space="preserve">. </w:t>
      </w:r>
      <w:r w:rsidRPr="00D05DB3">
        <w:rPr>
          <w:lang w:eastAsia="ko-KR"/>
        </w:rPr>
        <w:t xml:space="preserve">Temporal trends in pairwise synchrony among dengue-endemic countries by </w:t>
      </w:r>
      <w:r>
        <w:rPr>
          <w:rFonts w:hint="eastAsia"/>
          <w:lang w:eastAsia="ko-KR"/>
        </w:rPr>
        <w:t xml:space="preserve">broad </w:t>
      </w:r>
      <w:r w:rsidRPr="00D05DB3">
        <w:rPr>
          <w:lang w:eastAsia="ko-KR"/>
        </w:rPr>
        <w:t>geographic pairing, 1990</w:t>
      </w:r>
      <w:r>
        <w:rPr>
          <w:rFonts w:hint="eastAsia"/>
          <w:lang w:eastAsia="ko-KR"/>
        </w:rPr>
        <w:t>-</w:t>
      </w:r>
      <w:r w:rsidRPr="00D05DB3">
        <w:rPr>
          <w:lang w:eastAsia="ko-KR"/>
        </w:rPr>
        <w:t>202</w:t>
      </w:r>
      <w:r>
        <w:rPr>
          <w:rFonts w:hint="eastAsia"/>
          <w:lang w:eastAsia="ko-KR"/>
        </w:rPr>
        <w:t xml:space="preserve">4. </w:t>
      </w:r>
      <w:r w:rsidRPr="00340375">
        <w:rPr>
          <w:lang w:eastAsia="ko-KR"/>
        </w:rPr>
        <w:t>Synchrony was summarised in non-overlapping 5-year windows, and trends were estimated using logit-linear mixed-effects models. Percent change per year is the average annual relative change on the original 0</w:t>
      </w:r>
      <w:r>
        <w:rPr>
          <w:rFonts w:hint="eastAsia"/>
          <w:lang w:eastAsia="ko-KR"/>
        </w:rPr>
        <w:t>-</w:t>
      </w:r>
      <w:r w:rsidRPr="00340375">
        <w:rPr>
          <w:lang w:eastAsia="ko-KR"/>
        </w:rPr>
        <w:t xml:space="preserve">1 synchrony scale, computed from model-predicted start and end synchrony. P-values test whether the estimated time trend differs from zero within each pairing type; interaction terms test whether trends differ from the within-Americas reference. “% pairs increasing” is the proportion of pairs with positive slopes whose 95% confidence intervals exclude zero (from pair-level regressions; see </w:t>
      </w:r>
      <w:r>
        <w:rPr>
          <w:rFonts w:hint="eastAsia"/>
          <w:lang w:eastAsia="ko-KR"/>
        </w:rPr>
        <w:t>Methods and Supp. Text</w:t>
      </w:r>
      <w:r w:rsidRPr="00340375">
        <w:rPr>
          <w:lang w:eastAsia="ko-KR"/>
        </w:rPr>
        <w:t>).</w:t>
      </w:r>
      <w:bookmarkEnd w:id="12"/>
    </w:p>
    <w:tbl>
      <w:tblPr>
        <w:tblStyle w:val="TableGrid"/>
        <w:tblW w:w="9067" w:type="dxa"/>
        <w:tblLayout w:type="fixed"/>
        <w:tblLook w:val="04A0" w:firstRow="1" w:lastRow="0" w:firstColumn="1" w:lastColumn="0" w:noHBand="0" w:noVBand="1"/>
      </w:tblPr>
      <w:tblGrid>
        <w:gridCol w:w="1129"/>
        <w:gridCol w:w="1134"/>
        <w:gridCol w:w="1134"/>
        <w:gridCol w:w="1843"/>
        <w:gridCol w:w="851"/>
        <w:gridCol w:w="1842"/>
        <w:gridCol w:w="1134"/>
      </w:tblGrid>
      <w:tr w:rsidR="00286775" w:rsidRPr="008B7BC1" w14:paraId="2F2F832F" w14:textId="77777777" w:rsidTr="00BC5CAC">
        <w:trPr>
          <w:trHeight w:val="636"/>
        </w:trPr>
        <w:tc>
          <w:tcPr>
            <w:tcW w:w="1129" w:type="dxa"/>
            <w:vAlign w:val="center"/>
          </w:tcPr>
          <w:p w14:paraId="5C66574A" w14:textId="77777777" w:rsidR="00286775" w:rsidRPr="008B7BC1" w:rsidRDefault="00286775" w:rsidP="00BC5CAC">
            <w:pPr>
              <w:jc w:val="center"/>
              <w:rPr>
                <w:sz w:val="20"/>
                <w:szCs w:val="20"/>
                <w:lang w:eastAsia="ko-KR"/>
              </w:rPr>
            </w:pPr>
            <w:r>
              <w:rPr>
                <w:rFonts w:hint="eastAsia"/>
                <w:sz w:val="20"/>
                <w:szCs w:val="20"/>
                <w:lang w:eastAsia="ko-KR"/>
              </w:rPr>
              <w:t>Geographic scope</w:t>
            </w:r>
          </w:p>
        </w:tc>
        <w:tc>
          <w:tcPr>
            <w:tcW w:w="1134" w:type="dxa"/>
            <w:vAlign w:val="center"/>
          </w:tcPr>
          <w:p w14:paraId="5D2F8E91" w14:textId="77777777" w:rsidR="00286775" w:rsidRPr="008B7BC1" w:rsidRDefault="00286775" w:rsidP="00BC5CAC">
            <w:pPr>
              <w:jc w:val="center"/>
              <w:rPr>
                <w:sz w:val="20"/>
                <w:szCs w:val="20"/>
                <w:lang w:eastAsia="ko-KR"/>
              </w:rPr>
            </w:pPr>
            <w:r w:rsidRPr="008B7BC1">
              <w:rPr>
                <w:rFonts w:hint="eastAsia"/>
                <w:sz w:val="20"/>
                <w:szCs w:val="20"/>
                <w:lang w:eastAsia="ko-KR"/>
              </w:rPr>
              <w:t>Synchrony start</w:t>
            </w:r>
          </w:p>
        </w:tc>
        <w:tc>
          <w:tcPr>
            <w:tcW w:w="1134" w:type="dxa"/>
            <w:vAlign w:val="center"/>
          </w:tcPr>
          <w:p w14:paraId="047D44F8" w14:textId="77777777" w:rsidR="00286775" w:rsidRPr="008B7BC1" w:rsidRDefault="00286775" w:rsidP="00BC5CAC">
            <w:pPr>
              <w:jc w:val="center"/>
              <w:rPr>
                <w:sz w:val="20"/>
                <w:szCs w:val="20"/>
                <w:lang w:eastAsia="ko-KR"/>
              </w:rPr>
            </w:pPr>
            <w:r w:rsidRPr="008B7BC1">
              <w:rPr>
                <w:rFonts w:hint="eastAsia"/>
                <w:sz w:val="20"/>
                <w:szCs w:val="20"/>
                <w:lang w:eastAsia="ko-KR"/>
              </w:rPr>
              <w:t>Synchrony end</w:t>
            </w:r>
          </w:p>
        </w:tc>
        <w:tc>
          <w:tcPr>
            <w:tcW w:w="1843" w:type="dxa"/>
            <w:vAlign w:val="center"/>
          </w:tcPr>
          <w:p w14:paraId="54CB8DF9" w14:textId="77777777" w:rsidR="00286775" w:rsidRPr="008B7BC1" w:rsidRDefault="00286775" w:rsidP="00BC5CAC">
            <w:pPr>
              <w:jc w:val="center"/>
              <w:rPr>
                <w:sz w:val="20"/>
                <w:szCs w:val="20"/>
                <w:lang w:eastAsia="ko-KR"/>
              </w:rPr>
            </w:pPr>
            <w:r w:rsidRPr="008B7BC1">
              <w:rPr>
                <w:rFonts w:hint="eastAsia"/>
                <w:sz w:val="20"/>
                <w:szCs w:val="20"/>
                <w:lang w:eastAsia="ko-KR"/>
              </w:rPr>
              <w:t>% change per year</w:t>
            </w:r>
            <w:r>
              <w:rPr>
                <w:rFonts w:hint="eastAsia"/>
                <w:sz w:val="20"/>
                <w:szCs w:val="20"/>
                <w:lang w:eastAsia="ko-KR"/>
              </w:rPr>
              <w:t xml:space="preserve"> (95% CI)</w:t>
            </w:r>
          </w:p>
        </w:tc>
        <w:tc>
          <w:tcPr>
            <w:tcW w:w="851" w:type="dxa"/>
            <w:vAlign w:val="center"/>
          </w:tcPr>
          <w:p w14:paraId="201265EC" w14:textId="77777777" w:rsidR="00286775" w:rsidRPr="008B7BC1" w:rsidRDefault="00286775" w:rsidP="00BC5CAC">
            <w:pPr>
              <w:jc w:val="center"/>
              <w:rPr>
                <w:sz w:val="20"/>
                <w:szCs w:val="20"/>
                <w:lang w:eastAsia="ko-KR"/>
              </w:rPr>
            </w:pPr>
            <w:r w:rsidRPr="008B7BC1">
              <w:rPr>
                <w:rFonts w:hint="eastAsia"/>
                <w:sz w:val="20"/>
                <w:szCs w:val="20"/>
                <w:lang w:eastAsia="ko-KR"/>
              </w:rPr>
              <w:t>p-value</w:t>
            </w:r>
          </w:p>
        </w:tc>
        <w:tc>
          <w:tcPr>
            <w:tcW w:w="1842" w:type="dxa"/>
            <w:vAlign w:val="center"/>
          </w:tcPr>
          <w:p w14:paraId="7CDCC7C0" w14:textId="77777777" w:rsidR="00286775" w:rsidRPr="008B7BC1" w:rsidRDefault="00286775" w:rsidP="00BC5CAC">
            <w:pPr>
              <w:jc w:val="center"/>
              <w:rPr>
                <w:sz w:val="20"/>
                <w:szCs w:val="20"/>
                <w:lang w:eastAsia="ko-KR"/>
              </w:rPr>
            </w:pPr>
            <w:r w:rsidRPr="008B7BC1">
              <w:rPr>
                <w:rFonts w:hint="eastAsia"/>
                <w:sz w:val="20"/>
                <w:szCs w:val="20"/>
                <w:lang w:eastAsia="ko-KR"/>
              </w:rPr>
              <w:t>%</w:t>
            </w:r>
            <w:r>
              <w:rPr>
                <w:rFonts w:hint="eastAsia"/>
                <w:sz w:val="20"/>
                <w:szCs w:val="20"/>
                <w:lang w:eastAsia="ko-KR"/>
              </w:rPr>
              <w:t xml:space="preserve"> pairs</w:t>
            </w:r>
            <w:r w:rsidRPr="008B7BC1">
              <w:rPr>
                <w:rFonts w:hint="eastAsia"/>
                <w:sz w:val="20"/>
                <w:szCs w:val="20"/>
                <w:lang w:eastAsia="ko-KR"/>
              </w:rPr>
              <w:t xml:space="preserve"> increasing</w:t>
            </w:r>
          </w:p>
        </w:tc>
        <w:tc>
          <w:tcPr>
            <w:tcW w:w="1134" w:type="dxa"/>
            <w:vAlign w:val="center"/>
          </w:tcPr>
          <w:p w14:paraId="3CE819B8" w14:textId="77777777" w:rsidR="00286775" w:rsidRPr="008B7BC1" w:rsidRDefault="00286775" w:rsidP="00BC5CAC">
            <w:pPr>
              <w:jc w:val="center"/>
              <w:rPr>
                <w:sz w:val="20"/>
                <w:szCs w:val="20"/>
                <w:lang w:eastAsia="ko-KR"/>
              </w:rPr>
            </w:pPr>
            <w:r>
              <w:rPr>
                <w:rFonts w:hint="eastAsia"/>
                <w:sz w:val="20"/>
                <w:szCs w:val="20"/>
                <w:lang w:eastAsia="ko-KR"/>
              </w:rPr>
              <w:t>Interaction p-value</w:t>
            </w:r>
          </w:p>
        </w:tc>
      </w:tr>
      <w:tr w:rsidR="00286775" w:rsidRPr="008B7BC1" w14:paraId="3EF0D817" w14:textId="77777777" w:rsidTr="00BC5CAC">
        <w:trPr>
          <w:trHeight w:val="208"/>
        </w:trPr>
        <w:tc>
          <w:tcPr>
            <w:tcW w:w="9067" w:type="dxa"/>
            <w:gridSpan w:val="7"/>
          </w:tcPr>
          <w:p w14:paraId="4CC865A9" w14:textId="77777777" w:rsidR="00286775" w:rsidRPr="008B7BC1" w:rsidRDefault="00286775" w:rsidP="00BC5CAC">
            <w:pPr>
              <w:rPr>
                <w:b/>
                <w:bCs/>
                <w:sz w:val="20"/>
                <w:szCs w:val="20"/>
                <w:lang w:eastAsia="ko-KR"/>
              </w:rPr>
            </w:pPr>
            <w:r>
              <w:rPr>
                <w:rFonts w:hint="eastAsia"/>
                <w:b/>
                <w:bCs/>
                <w:sz w:val="20"/>
                <w:szCs w:val="20"/>
                <w:lang w:eastAsia="ko-KR"/>
              </w:rPr>
              <w:t>Annual cycle (8-16 months)</w:t>
            </w:r>
          </w:p>
        </w:tc>
      </w:tr>
      <w:tr w:rsidR="00286775" w:rsidRPr="008B7BC1" w14:paraId="78238CBC" w14:textId="77777777" w:rsidTr="00BC5CAC">
        <w:trPr>
          <w:trHeight w:val="427"/>
        </w:trPr>
        <w:tc>
          <w:tcPr>
            <w:tcW w:w="1129" w:type="dxa"/>
            <w:vAlign w:val="center"/>
          </w:tcPr>
          <w:p w14:paraId="389EC013" w14:textId="77777777" w:rsidR="00286775" w:rsidRPr="008B7BC1" w:rsidRDefault="00286775" w:rsidP="00BC5CAC">
            <w:pPr>
              <w:jc w:val="center"/>
              <w:rPr>
                <w:sz w:val="20"/>
                <w:szCs w:val="20"/>
                <w:lang w:eastAsia="ko-KR"/>
              </w:rPr>
            </w:pPr>
            <w:r w:rsidRPr="008B7BC1">
              <w:rPr>
                <w:rFonts w:hint="eastAsia"/>
                <w:sz w:val="20"/>
                <w:szCs w:val="20"/>
                <w:lang w:eastAsia="ko-KR"/>
              </w:rPr>
              <w:t>Global</w:t>
            </w:r>
          </w:p>
        </w:tc>
        <w:tc>
          <w:tcPr>
            <w:tcW w:w="1134" w:type="dxa"/>
            <w:vAlign w:val="center"/>
          </w:tcPr>
          <w:p w14:paraId="3D3B6AF3" w14:textId="77777777" w:rsidR="00286775" w:rsidRPr="008B7BC1" w:rsidRDefault="00286775" w:rsidP="00BC5CAC">
            <w:pPr>
              <w:jc w:val="right"/>
              <w:rPr>
                <w:sz w:val="20"/>
                <w:szCs w:val="20"/>
                <w:lang w:eastAsia="ko-KR"/>
              </w:rPr>
            </w:pPr>
            <w:r w:rsidRPr="008B7BC1">
              <w:rPr>
                <w:rFonts w:hint="eastAsia"/>
                <w:sz w:val="20"/>
                <w:szCs w:val="20"/>
                <w:lang w:eastAsia="ko-KR"/>
              </w:rPr>
              <w:t>0.19</w:t>
            </w:r>
          </w:p>
        </w:tc>
        <w:tc>
          <w:tcPr>
            <w:tcW w:w="1134" w:type="dxa"/>
            <w:vAlign w:val="center"/>
          </w:tcPr>
          <w:p w14:paraId="2B82C226" w14:textId="77777777" w:rsidR="00286775" w:rsidRPr="008B7BC1" w:rsidRDefault="00286775" w:rsidP="00BC5CAC">
            <w:pPr>
              <w:jc w:val="right"/>
              <w:rPr>
                <w:sz w:val="20"/>
                <w:szCs w:val="20"/>
                <w:lang w:eastAsia="ko-KR"/>
              </w:rPr>
            </w:pPr>
            <w:r w:rsidRPr="008B7BC1">
              <w:rPr>
                <w:rFonts w:hint="eastAsia"/>
                <w:sz w:val="20"/>
                <w:szCs w:val="20"/>
                <w:lang w:eastAsia="ko-KR"/>
              </w:rPr>
              <w:t>0.22</w:t>
            </w:r>
          </w:p>
        </w:tc>
        <w:tc>
          <w:tcPr>
            <w:tcW w:w="1843" w:type="dxa"/>
            <w:vAlign w:val="center"/>
          </w:tcPr>
          <w:p w14:paraId="525EE56C" w14:textId="77777777" w:rsidR="00286775" w:rsidRPr="008B7BC1" w:rsidRDefault="00286775" w:rsidP="00BC5CAC">
            <w:pPr>
              <w:jc w:val="right"/>
              <w:rPr>
                <w:sz w:val="20"/>
                <w:szCs w:val="20"/>
                <w:lang w:eastAsia="ko-KR"/>
              </w:rPr>
            </w:pPr>
            <w:r w:rsidRPr="00445D05">
              <w:rPr>
                <w:sz w:val="20"/>
                <w:szCs w:val="20"/>
                <w:lang w:eastAsia="ko-KR"/>
              </w:rPr>
              <w:t>0.59 ( 0.33</w:t>
            </w:r>
            <w:r>
              <w:rPr>
                <w:rFonts w:hint="eastAsia"/>
                <w:sz w:val="20"/>
                <w:szCs w:val="20"/>
                <w:lang w:eastAsia="ko-KR"/>
              </w:rPr>
              <w:t xml:space="preserve"> -</w:t>
            </w:r>
            <w:r w:rsidRPr="00445D05">
              <w:rPr>
                <w:sz w:val="20"/>
                <w:szCs w:val="20"/>
                <w:lang w:eastAsia="ko-KR"/>
              </w:rPr>
              <w:t xml:space="preserve"> 0.86)</w:t>
            </w:r>
          </w:p>
        </w:tc>
        <w:tc>
          <w:tcPr>
            <w:tcW w:w="851" w:type="dxa"/>
            <w:vAlign w:val="center"/>
          </w:tcPr>
          <w:p w14:paraId="1D94543A" w14:textId="77777777" w:rsidR="00286775" w:rsidRPr="008B7BC1" w:rsidRDefault="00286775" w:rsidP="00BC5CAC">
            <w:pPr>
              <w:jc w:val="right"/>
              <w:rPr>
                <w:sz w:val="20"/>
                <w:szCs w:val="20"/>
                <w:lang w:eastAsia="ko-KR"/>
              </w:rPr>
            </w:pPr>
            <w:r w:rsidRPr="00CB3C08">
              <w:rPr>
                <w:sz w:val="20"/>
                <w:szCs w:val="20"/>
                <w:lang w:eastAsia="ko-KR"/>
              </w:rPr>
              <w:t>&lt;0.00</w:t>
            </w:r>
            <w:r>
              <w:rPr>
                <w:rFonts w:hint="eastAsia"/>
                <w:sz w:val="20"/>
                <w:szCs w:val="20"/>
                <w:lang w:eastAsia="ko-KR"/>
              </w:rPr>
              <w:t>1</w:t>
            </w:r>
          </w:p>
        </w:tc>
        <w:tc>
          <w:tcPr>
            <w:tcW w:w="1842" w:type="dxa"/>
            <w:vAlign w:val="center"/>
          </w:tcPr>
          <w:p w14:paraId="5E6FEF70" w14:textId="77777777" w:rsidR="00286775" w:rsidRPr="008B7BC1" w:rsidRDefault="00286775" w:rsidP="00BC5CAC">
            <w:pPr>
              <w:jc w:val="right"/>
              <w:rPr>
                <w:sz w:val="20"/>
                <w:szCs w:val="20"/>
                <w:lang w:eastAsia="ko-KR"/>
              </w:rPr>
            </w:pPr>
            <w:r w:rsidRPr="008B7BC1">
              <w:rPr>
                <w:rFonts w:hint="eastAsia"/>
                <w:sz w:val="20"/>
                <w:szCs w:val="20"/>
                <w:lang w:eastAsia="ko-KR"/>
              </w:rPr>
              <w:t>89 / 1081 (8.2%)</w:t>
            </w:r>
          </w:p>
        </w:tc>
        <w:tc>
          <w:tcPr>
            <w:tcW w:w="1134" w:type="dxa"/>
          </w:tcPr>
          <w:p w14:paraId="074188A3" w14:textId="36697654" w:rsidR="00286775" w:rsidRPr="008B7BC1" w:rsidRDefault="000C392C" w:rsidP="00BC5CAC">
            <w:pPr>
              <w:jc w:val="right"/>
              <w:rPr>
                <w:sz w:val="20"/>
                <w:szCs w:val="20"/>
                <w:lang w:eastAsia="ko-KR"/>
              </w:rPr>
            </w:pPr>
            <w:r>
              <w:rPr>
                <w:rFonts w:hint="eastAsia"/>
                <w:sz w:val="20"/>
                <w:szCs w:val="20"/>
                <w:lang w:eastAsia="ko-KR"/>
              </w:rPr>
              <w:t>-</w:t>
            </w:r>
          </w:p>
        </w:tc>
      </w:tr>
      <w:tr w:rsidR="00286775" w:rsidRPr="008B7BC1" w14:paraId="0FDA8CD4" w14:textId="77777777" w:rsidTr="00BC5CAC">
        <w:trPr>
          <w:trHeight w:val="418"/>
        </w:trPr>
        <w:tc>
          <w:tcPr>
            <w:tcW w:w="1129" w:type="dxa"/>
            <w:vAlign w:val="center"/>
          </w:tcPr>
          <w:p w14:paraId="06DAF8FE" w14:textId="77777777" w:rsidR="00286775" w:rsidRPr="008B7BC1" w:rsidRDefault="00286775" w:rsidP="00BC5CAC">
            <w:pPr>
              <w:jc w:val="center"/>
              <w:rPr>
                <w:sz w:val="20"/>
                <w:szCs w:val="20"/>
                <w:lang w:eastAsia="ko-KR"/>
              </w:rPr>
            </w:pPr>
            <w:r w:rsidRPr="008B7BC1">
              <w:rPr>
                <w:rFonts w:hint="eastAsia"/>
                <w:sz w:val="20"/>
                <w:szCs w:val="20"/>
                <w:lang w:eastAsia="ko-KR"/>
              </w:rPr>
              <w:t>Asia</w:t>
            </w:r>
          </w:p>
        </w:tc>
        <w:tc>
          <w:tcPr>
            <w:tcW w:w="1134" w:type="dxa"/>
            <w:vAlign w:val="center"/>
          </w:tcPr>
          <w:p w14:paraId="198EE2F2" w14:textId="72652B6B" w:rsidR="00286775" w:rsidRPr="008B7BC1" w:rsidRDefault="00286775" w:rsidP="00BC5CAC">
            <w:pPr>
              <w:jc w:val="right"/>
              <w:rPr>
                <w:sz w:val="20"/>
                <w:szCs w:val="20"/>
                <w:lang w:eastAsia="ko-KR"/>
              </w:rPr>
            </w:pPr>
            <w:r w:rsidRPr="008B7BC1">
              <w:rPr>
                <w:rFonts w:hint="eastAsia"/>
                <w:sz w:val="20"/>
                <w:szCs w:val="20"/>
                <w:lang w:eastAsia="ko-KR"/>
              </w:rPr>
              <w:t>0.</w:t>
            </w:r>
            <w:r w:rsidR="003C10AC">
              <w:rPr>
                <w:rFonts w:hint="eastAsia"/>
                <w:sz w:val="20"/>
                <w:szCs w:val="20"/>
                <w:lang w:eastAsia="ko-KR"/>
              </w:rPr>
              <w:t>19</w:t>
            </w:r>
          </w:p>
        </w:tc>
        <w:tc>
          <w:tcPr>
            <w:tcW w:w="1134" w:type="dxa"/>
            <w:vAlign w:val="center"/>
          </w:tcPr>
          <w:p w14:paraId="19A51A02" w14:textId="77777777" w:rsidR="00286775" w:rsidRPr="008B7BC1" w:rsidRDefault="00286775" w:rsidP="00BC5CAC">
            <w:pPr>
              <w:jc w:val="right"/>
              <w:rPr>
                <w:sz w:val="20"/>
                <w:szCs w:val="20"/>
                <w:lang w:eastAsia="ko-KR"/>
              </w:rPr>
            </w:pPr>
            <w:r w:rsidRPr="008B7BC1">
              <w:rPr>
                <w:rFonts w:hint="eastAsia"/>
                <w:sz w:val="20"/>
                <w:szCs w:val="20"/>
                <w:lang w:eastAsia="ko-KR"/>
              </w:rPr>
              <w:t>0.24</w:t>
            </w:r>
          </w:p>
        </w:tc>
        <w:tc>
          <w:tcPr>
            <w:tcW w:w="1843" w:type="dxa"/>
            <w:vAlign w:val="center"/>
          </w:tcPr>
          <w:p w14:paraId="6DE38C20" w14:textId="77777777" w:rsidR="00286775" w:rsidRPr="008B7BC1" w:rsidRDefault="00286775" w:rsidP="00BC5CAC">
            <w:pPr>
              <w:jc w:val="right"/>
              <w:rPr>
                <w:sz w:val="20"/>
                <w:szCs w:val="20"/>
                <w:lang w:eastAsia="ko-KR"/>
              </w:rPr>
            </w:pPr>
            <w:r w:rsidRPr="00445D05">
              <w:rPr>
                <w:sz w:val="20"/>
                <w:szCs w:val="20"/>
                <w:lang w:eastAsia="ko-KR"/>
              </w:rPr>
              <w:t>0.70 ( 0.27</w:t>
            </w:r>
            <w:r>
              <w:rPr>
                <w:sz w:val="20"/>
                <w:szCs w:val="20"/>
                <w:lang w:eastAsia="ko-KR"/>
              </w:rPr>
              <w:t xml:space="preserve"> -</w:t>
            </w:r>
            <w:r w:rsidRPr="00445D05">
              <w:rPr>
                <w:sz w:val="20"/>
                <w:szCs w:val="20"/>
                <w:lang w:eastAsia="ko-KR"/>
              </w:rPr>
              <w:t xml:space="preserve"> 1.17)</w:t>
            </w:r>
          </w:p>
        </w:tc>
        <w:tc>
          <w:tcPr>
            <w:tcW w:w="851" w:type="dxa"/>
            <w:vAlign w:val="center"/>
          </w:tcPr>
          <w:p w14:paraId="4D8399D1" w14:textId="77777777" w:rsidR="00286775" w:rsidRPr="008B7BC1" w:rsidRDefault="00286775" w:rsidP="00BC5CAC">
            <w:pPr>
              <w:jc w:val="right"/>
              <w:rPr>
                <w:sz w:val="20"/>
                <w:szCs w:val="20"/>
                <w:lang w:eastAsia="ko-KR"/>
              </w:rPr>
            </w:pPr>
            <w:r w:rsidRPr="00CB3C08">
              <w:rPr>
                <w:sz w:val="20"/>
                <w:szCs w:val="20"/>
                <w:lang w:eastAsia="ko-KR"/>
              </w:rPr>
              <w:t>&lt;0.00</w:t>
            </w:r>
            <w:r>
              <w:rPr>
                <w:rFonts w:hint="eastAsia"/>
                <w:sz w:val="20"/>
                <w:szCs w:val="20"/>
                <w:lang w:eastAsia="ko-KR"/>
              </w:rPr>
              <w:t>1</w:t>
            </w:r>
          </w:p>
        </w:tc>
        <w:tc>
          <w:tcPr>
            <w:tcW w:w="1842" w:type="dxa"/>
            <w:vAlign w:val="center"/>
          </w:tcPr>
          <w:p w14:paraId="4CB0B9DF" w14:textId="77777777" w:rsidR="00286775" w:rsidRPr="008B7BC1" w:rsidRDefault="00286775" w:rsidP="00BC5CAC">
            <w:pPr>
              <w:jc w:val="right"/>
              <w:rPr>
                <w:sz w:val="20"/>
                <w:szCs w:val="20"/>
                <w:lang w:eastAsia="ko-KR"/>
              </w:rPr>
            </w:pPr>
            <w:r>
              <w:rPr>
                <w:rFonts w:hint="eastAsia"/>
                <w:sz w:val="20"/>
                <w:szCs w:val="20"/>
                <w:lang w:eastAsia="ko-KR"/>
              </w:rPr>
              <w:t xml:space="preserve">32 / 406 (7.9%) </w:t>
            </w:r>
          </w:p>
        </w:tc>
        <w:tc>
          <w:tcPr>
            <w:tcW w:w="1134" w:type="dxa"/>
            <w:vMerge w:val="restart"/>
          </w:tcPr>
          <w:p w14:paraId="32D77CC6" w14:textId="77777777" w:rsidR="00286775" w:rsidRDefault="00286775" w:rsidP="00BC5CAC">
            <w:pPr>
              <w:jc w:val="right"/>
              <w:rPr>
                <w:sz w:val="20"/>
                <w:szCs w:val="20"/>
                <w:lang w:eastAsia="ko-KR"/>
              </w:rPr>
            </w:pPr>
            <w:r>
              <w:rPr>
                <w:rFonts w:hint="eastAsia"/>
                <w:sz w:val="20"/>
                <w:szCs w:val="20"/>
                <w:lang w:eastAsia="ko-KR"/>
              </w:rPr>
              <w:t>0.27</w:t>
            </w:r>
          </w:p>
        </w:tc>
      </w:tr>
      <w:tr w:rsidR="00286775" w:rsidRPr="008B7BC1" w14:paraId="1554BADE" w14:textId="77777777" w:rsidTr="00BC5CAC">
        <w:trPr>
          <w:trHeight w:val="427"/>
        </w:trPr>
        <w:tc>
          <w:tcPr>
            <w:tcW w:w="1129" w:type="dxa"/>
            <w:vAlign w:val="center"/>
          </w:tcPr>
          <w:p w14:paraId="4E594CC6" w14:textId="77777777" w:rsidR="00286775" w:rsidRPr="008B7BC1" w:rsidRDefault="00286775" w:rsidP="00BC5CAC">
            <w:pPr>
              <w:jc w:val="center"/>
              <w:rPr>
                <w:sz w:val="20"/>
                <w:szCs w:val="20"/>
                <w:lang w:eastAsia="ko-KR"/>
              </w:rPr>
            </w:pPr>
            <w:r w:rsidRPr="008B7BC1">
              <w:rPr>
                <w:rFonts w:hint="eastAsia"/>
                <w:sz w:val="20"/>
                <w:szCs w:val="20"/>
                <w:lang w:eastAsia="ko-KR"/>
              </w:rPr>
              <w:t>Americas</w:t>
            </w:r>
          </w:p>
        </w:tc>
        <w:tc>
          <w:tcPr>
            <w:tcW w:w="1134" w:type="dxa"/>
            <w:vAlign w:val="center"/>
          </w:tcPr>
          <w:p w14:paraId="52E324C4" w14:textId="77777777" w:rsidR="00286775" w:rsidRPr="008B7BC1" w:rsidRDefault="00286775" w:rsidP="00BC5CAC">
            <w:pPr>
              <w:jc w:val="right"/>
              <w:rPr>
                <w:sz w:val="20"/>
                <w:szCs w:val="20"/>
                <w:lang w:eastAsia="ko-KR"/>
              </w:rPr>
            </w:pPr>
            <w:r w:rsidRPr="008B7BC1">
              <w:rPr>
                <w:rFonts w:hint="eastAsia"/>
                <w:sz w:val="20"/>
                <w:szCs w:val="20"/>
                <w:lang w:eastAsia="ko-KR"/>
              </w:rPr>
              <w:t>0.17</w:t>
            </w:r>
          </w:p>
        </w:tc>
        <w:tc>
          <w:tcPr>
            <w:tcW w:w="1134" w:type="dxa"/>
            <w:vAlign w:val="center"/>
          </w:tcPr>
          <w:p w14:paraId="6F064F10" w14:textId="77777777" w:rsidR="00286775" w:rsidRPr="008B7BC1" w:rsidRDefault="00286775" w:rsidP="00BC5CAC">
            <w:pPr>
              <w:jc w:val="right"/>
              <w:rPr>
                <w:sz w:val="20"/>
                <w:szCs w:val="20"/>
                <w:lang w:eastAsia="ko-KR"/>
              </w:rPr>
            </w:pPr>
            <w:r w:rsidRPr="008B7BC1">
              <w:rPr>
                <w:rFonts w:hint="eastAsia"/>
                <w:sz w:val="20"/>
                <w:szCs w:val="20"/>
                <w:lang w:eastAsia="ko-KR"/>
              </w:rPr>
              <w:t>0.2</w:t>
            </w:r>
            <w:r>
              <w:rPr>
                <w:rFonts w:hint="eastAsia"/>
                <w:sz w:val="20"/>
                <w:szCs w:val="20"/>
                <w:lang w:eastAsia="ko-KR"/>
              </w:rPr>
              <w:t>3</w:t>
            </w:r>
          </w:p>
        </w:tc>
        <w:tc>
          <w:tcPr>
            <w:tcW w:w="1843" w:type="dxa"/>
            <w:vAlign w:val="center"/>
          </w:tcPr>
          <w:p w14:paraId="60140D2D" w14:textId="77777777" w:rsidR="00286775" w:rsidRPr="008B7BC1" w:rsidRDefault="00286775" w:rsidP="00BC5CAC">
            <w:pPr>
              <w:jc w:val="right"/>
              <w:rPr>
                <w:sz w:val="20"/>
                <w:szCs w:val="20"/>
                <w:lang w:eastAsia="ko-KR"/>
              </w:rPr>
            </w:pPr>
            <w:r w:rsidRPr="00445D05">
              <w:rPr>
                <w:sz w:val="20"/>
                <w:szCs w:val="20"/>
                <w:lang w:eastAsia="ko-KR"/>
              </w:rPr>
              <w:t>1.22 ( 0.47</w:t>
            </w:r>
            <w:r>
              <w:rPr>
                <w:sz w:val="20"/>
                <w:szCs w:val="20"/>
                <w:lang w:eastAsia="ko-KR"/>
              </w:rPr>
              <w:t xml:space="preserve"> -</w:t>
            </w:r>
            <w:r w:rsidRPr="00445D05">
              <w:rPr>
                <w:sz w:val="20"/>
                <w:szCs w:val="20"/>
                <w:lang w:eastAsia="ko-KR"/>
              </w:rPr>
              <w:t xml:space="preserve"> 2.10)</w:t>
            </w:r>
          </w:p>
        </w:tc>
        <w:tc>
          <w:tcPr>
            <w:tcW w:w="851" w:type="dxa"/>
            <w:vAlign w:val="center"/>
          </w:tcPr>
          <w:p w14:paraId="7C4A54A1" w14:textId="77777777" w:rsidR="00286775" w:rsidRPr="008B7BC1" w:rsidRDefault="00286775" w:rsidP="00BC5CAC">
            <w:pPr>
              <w:jc w:val="right"/>
              <w:rPr>
                <w:sz w:val="20"/>
                <w:szCs w:val="20"/>
                <w:lang w:eastAsia="ko-KR"/>
              </w:rPr>
            </w:pPr>
            <w:r w:rsidRPr="00CB3C08">
              <w:rPr>
                <w:sz w:val="20"/>
                <w:szCs w:val="20"/>
                <w:lang w:eastAsia="ko-KR"/>
              </w:rPr>
              <w:t>&lt;0.00</w:t>
            </w:r>
            <w:r>
              <w:rPr>
                <w:rFonts w:hint="eastAsia"/>
                <w:sz w:val="20"/>
                <w:szCs w:val="20"/>
                <w:lang w:eastAsia="ko-KR"/>
              </w:rPr>
              <w:t>1</w:t>
            </w:r>
          </w:p>
        </w:tc>
        <w:tc>
          <w:tcPr>
            <w:tcW w:w="1842" w:type="dxa"/>
            <w:vAlign w:val="center"/>
          </w:tcPr>
          <w:p w14:paraId="4A9DAA29" w14:textId="77777777" w:rsidR="00286775" w:rsidRPr="008B7BC1" w:rsidRDefault="00286775" w:rsidP="00BC5CAC">
            <w:pPr>
              <w:jc w:val="right"/>
              <w:rPr>
                <w:sz w:val="20"/>
                <w:szCs w:val="20"/>
                <w:lang w:eastAsia="ko-KR"/>
              </w:rPr>
            </w:pPr>
            <w:r>
              <w:rPr>
                <w:rFonts w:hint="eastAsia"/>
                <w:sz w:val="20"/>
                <w:szCs w:val="20"/>
                <w:lang w:eastAsia="ko-KR"/>
              </w:rPr>
              <w:t>12 / 153 (7.8%)</w:t>
            </w:r>
          </w:p>
        </w:tc>
        <w:tc>
          <w:tcPr>
            <w:tcW w:w="1134" w:type="dxa"/>
            <w:vMerge/>
          </w:tcPr>
          <w:p w14:paraId="1D95C289" w14:textId="77777777" w:rsidR="00286775" w:rsidRDefault="00286775" w:rsidP="00BC5CAC">
            <w:pPr>
              <w:jc w:val="right"/>
              <w:rPr>
                <w:sz w:val="20"/>
                <w:szCs w:val="20"/>
                <w:lang w:eastAsia="ko-KR"/>
              </w:rPr>
            </w:pPr>
          </w:p>
        </w:tc>
      </w:tr>
      <w:tr w:rsidR="00286775" w:rsidRPr="008B7BC1" w14:paraId="62C86423" w14:textId="77777777" w:rsidTr="00BC5CAC">
        <w:trPr>
          <w:trHeight w:val="208"/>
        </w:trPr>
        <w:tc>
          <w:tcPr>
            <w:tcW w:w="9067" w:type="dxa"/>
            <w:gridSpan w:val="7"/>
          </w:tcPr>
          <w:p w14:paraId="6E9199DB" w14:textId="77777777" w:rsidR="00286775" w:rsidRPr="008B7BC1" w:rsidRDefault="00286775" w:rsidP="00BC5CAC">
            <w:pPr>
              <w:rPr>
                <w:b/>
                <w:bCs/>
                <w:sz w:val="20"/>
                <w:szCs w:val="20"/>
                <w:lang w:eastAsia="ko-KR"/>
              </w:rPr>
            </w:pPr>
            <w:r>
              <w:rPr>
                <w:rFonts w:hint="eastAsia"/>
                <w:b/>
                <w:bCs/>
                <w:sz w:val="20"/>
                <w:szCs w:val="20"/>
                <w:lang w:eastAsia="ko-KR"/>
              </w:rPr>
              <w:t>Multiannual cycle (&gt;17 month)</w:t>
            </w:r>
          </w:p>
        </w:tc>
      </w:tr>
      <w:tr w:rsidR="00286775" w:rsidRPr="008B7BC1" w14:paraId="289A2E39" w14:textId="77777777" w:rsidTr="00BC5CAC">
        <w:trPr>
          <w:trHeight w:val="427"/>
        </w:trPr>
        <w:tc>
          <w:tcPr>
            <w:tcW w:w="1129" w:type="dxa"/>
            <w:vAlign w:val="center"/>
          </w:tcPr>
          <w:p w14:paraId="3CB67D0A" w14:textId="77777777" w:rsidR="00286775" w:rsidRPr="008B7BC1" w:rsidRDefault="00286775" w:rsidP="00BC5CAC">
            <w:pPr>
              <w:jc w:val="center"/>
              <w:rPr>
                <w:sz w:val="20"/>
                <w:szCs w:val="20"/>
                <w:lang w:eastAsia="ko-KR"/>
              </w:rPr>
            </w:pPr>
            <w:r w:rsidRPr="008B7BC1">
              <w:rPr>
                <w:rFonts w:hint="eastAsia"/>
                <w:sz w:val="20"/>
                <w:szCs w:val="20"/>
                <w:lang w:eastAsia="ko-KR"/>
              </w:rPr>
              <w:t>Global</w:t>
            </w:r>
          </w:p>
        </w:tc>
        <w:tc>
          <w:tcPr>
            <w:tcW w:w="1134" w:type="dxa"/>
            <w:vAlign w:val="center"/>
          </w:tcPr>
          <w:p w14:paraId="3FE7B8CE" w14:textId="77777777" w:rsidR="00286775" w:rsidRPr="008B7BC1" w:rsidRDefault="00286775" w:rsidP="00BC5CAC">
            <w:pPr>
              <w:jc w:val="right"/>
              <w:rPr>
                <w:sz w:val="20"/>
                <w:szCs w:val="20"/>
                <w:lang w:eastAsia="ko-KR"/>
              </w:rPr>
            </w:pPr>
            <w:r w:rsidRPr="008B7BC1">
              <w:rPr>
                <w:rFonts w:hint="eastAsia"/>
                <w:sz w:val="20"/>
                <w:szCs w:val="20"/>
                <w:lang w:eastAsia="ko-KR"/>
              </w:rPr>
              <w:t>0.30</w:t>
            </w:r>
          </w:p>
        </w:tc>
        <w:tc>
          <w:tcPr>
            <w:tcW w:w="1134" w:type="dxa"/>
            <w:vAlign w:val="center"/>
          </w:tcPr>
          <w:p w14:paraId="37A99E50" w14:textId="77777777" w:rsidR="00286775" w:rsidRPr="008B7BC1" w:rsidRDefault="00286775" w:rsidP="00BC5CAC">
            <w:pPr>
              <w:jc w:val="right"/>
              <w:rPr>
                <w:sz w:val="20"/>
                <w:szCs w:val="20"/>
                <w:lang w:eastAsia="ko-KR"/>
              </w:rPr>
            </w:pPr>
            <w:r w:rsidRPr="008B7BC1">
              <w:rPr>
                <w:rFonts w:hint="eastAsia"/>
                <w:sz w:val="20"/>
                <w:szCs w:val="20"/>
                <w:lang w:eastAsia="ko-KR"/>
              </w:rPr>
              <w:t>0.34</w:t>
            </w:r>
          </w:p>
        </w:tc>
        <w:tc>
          <w:tcPr>
            <w:tcW w:w="1843" w:type="dxa"/>
            <w:vAlign w:val="center"/>
          </w:tcPr>
          <w:p w14:paraId="012B36FD" w14:textId="77777777" w:rsidR="00286775" w:rsidRPr="008B7BC1" w:rsidRDefault="00286775" w:rsidP="00BC5CAC">
            <w:pPr>
              <w:jc w:val="right"/>
              <w:rPr>
                <w:sz w:val="20"/>
                <w:szCs w:val="20"/>
                <w:lang w:eastAsia="ko-KR"/>
              </w:rPr>
            </w:pPr>
            <w:r w:rsidRPr="00445D05">
              <w:rPr>
                <w:sz w:val="20"/>
                <w:szCs w:val="20"/>
                <w:lang w:eastAsia="ko-KR"/>
              </w:rPr>
              <w:t>0.49 ( 0.30</w:t>
            </w:r>
            <w:r>
              <w:rPr>
                <w:sz w:val="20"/>
                <w:szCs w:val="20"/>
                <w:lang w:eastAsia="ko-KR"/>
              </w:rPr>
              <w:t xml:space="preserve"> -</w:t>
            </w:r>
            <w:r w:rsidRPr="00445D05">
              <w:rPr>
                <w:sz w:val="20"/>
                <w:szCs w:val="20"/>
                <w:lang w:eastAsia="ko-KR"/>
              </w:rPr>
              <w:t xml:space="preserve"> 0.68)</w:t>
            </w:r>
          </w:p>
        </w:tc>
        <w:tc>
          <w:tcPr>
            <w:tcW w:w="851" w:type="dxa"/>
            <w:vAlign w:val="center"/>
          </w:tcPr>
          <w:p w14:paraId="71E925CE" w14:textId="77777777" w:rsidR="00286775" w:rsidRPr="008B7BC1" w:rsidRDefault="00286775" w:rsidP="00BC5CAC">
            <w:pPr>
              <w:jc w:val="right"/>
              <w:rPr>
                <w:sz w:val="20"/>
                <w:szCs w:val="20"/>
                <w:lang w:eastAsia="ko-KR"/>
              </w:rPr>
            </w:pPr>
            <w:r w:rsidRPr="00CB3C08">
              <w:rPr>
                <w:sz w:val="20"/>
                <w:szCs w:val="20"/>
                <w:lang w:eastAsia="ko-KR"/>
              </w:rPr>
              <w:t>&lt;0.00</w:t>
            </w:r>
            <w:r>
              <w:rPr>
                <w:rFonts w:hint="eastAsia"/>
                <w:sz w:val="20"/>
                <w:szCs w:val="20"/>
                <w:lang w:eastAsia="ko-KR"/>
              </w:rPr>
              <w:t>1</w:t>
            </w:r>
          </w:p>
        </w:tc>
        <w:tc>
          <w:tcPr>
            <w:tcW w:w="1842" w:type="dxa"/>
            <w:vAlign w:val="center"/>
          </w:tcPr>
          <w:p w14:paraId="185C3BE3" w14:textId="77777777" w:rsidR="00286775" w:rsidRPr="008B7BC1" w:rsidRDefault="00286775" w:rsidP="00BC5CAC">
            <w:pPr>
              <w:jc w:val="right"/>
              <w:rPr>
                <w:sz w:val="20"/>
                <w:szCs w:val="20"/>
                <w:lang w:eastAsia="ko-KR"/>
              </w:rPr>
            </w:pPr>
            <w:r w:rsidRPr="008B7BC1">
              <w:rPr>
                <w:rFonts w:hint="eastAsia"/>
                <w:sz w:val="20"/>
                <w:szCs w:val="20"/>
                <w:lang w:eastAsia="ko-KR"/>
              </w:rPr>
              <w:t>202 / 1035 (19.5%)</w:t>
            </w:r>
          </w:p>
        </w:tc>
        <w:tc>
          <w:tcPr>
            <w:tcW w:w="1134" w:type="dxa"/>
          </w:tcPr>
          <w:p w14:paraId="25722FA2" w14:textId="30B1F750" w:rsidR="00286775" w:rsidRPr="008B7BC1" w:rsidRDefault="000C392C" w:rsidP="00BC5CAC">
            <w:pPr>
              <w:jc w:val="right"/>
              <w:rPr>
                <w:sz w:val="20"/>
                <w:szCs w:val="20"/>
                <w:lang w:eastAsia="ko-KR"/>
              </w:rPr>
            </w:pPr>
            <w:r>
              <w:rPr>
                <w:rFonts w:hint="eastAsia"/>
                <w:sz w:val="20"/>
                <w:szCs w:val="20"/>
                <w:lang w:eastAsia="ko-KR"/>
              </w:rPr>
              <w:t>-</w:t>
            </w:r>
          </w:p>
        </w:tc>
      </w:tr>
      <w:tr w:rsidR="00286775" w:rsidRPr="008B7BC1" w14:paraId="07AE1781" w14:textId="77777777" w:rsidTr="00BC5CAC">
        <w:trPr>
          <w:trHeight w:val="418"/>
        </w:trPr>
        <w:tc>
          <w:tcPr>
            <w:tcW w:w="1129" w:type="dxa"/>
            <w:vAlign w:val="center"/>
          </w:tcPr>
          <w:p w14:paraId="3DEC086A" w14:textId="77777777" w:rsidR="00286775" w:rsidRPr="008B7BC1" w:rsidRDefault="00286775" w:rsidP="00BC5CAC">
            <w:pPr>
              <w:jc w:val="center"/>
              <w:rPr>
                <w:sz w:val="20"/>
                <w:szCs w:val="20"/>
                <w:lang w:eastAsia="ko-KR"/>
              </w:rPr>
            </w:pPr>
            <w:r w:rsidRPr="008B7BC1">
              <w:rPr>
                <w:rFonts w:hint="eastAsia"/>
                <w:sz w:val="20"/>
                <w:szCs w:val="20"/>
                <w:lang w:eastAsia="ko-KR"/>
              </w:rPr>
              <w:t>Asia</w:t>
            </w:r>
          </w:p>
        </w:tc>
        <w:tc>
          <w:tcPr>
            <w:tcW w:w="1134" w:type="dxa"/>
            <w:vAlign w:val="center"/>
          </w:tcPr>
          <w:p w14:paraId="230B9DD5" w14:textId="77777777" w:rsidR="00286775" w:rsidRPr="008B7BC1" w:rsidRDefault="00286775" w:rsidP="00BC5CAC">
            <w:pPr>
              <w:jc w:val="right"/>
              <w:rPr>
                <w:sz w:val="20"/>
                <w:szCs w:val="20"/>
                <w:lang w:eastAsia="ko-KR"/>
              </w:rPr>
            </w:pPr>
            <w:r w:rsidRPr="008B7BC1">
              <w:rPr>
                <w:rFonts w:hint="eastAsia"/>
                <w:sz w:val="20"/>
                <w:szCs w:val="20"/>
                <w:lang w:eastAsia="ko-KR"/>
              </w:rPr>
              <w:t>0.29</w:t>
            </w:r>
          </w:p>
        </w:tc>
        <w:tc>
          <w:tcPr>
            <w:tcW w:w="1134" w:type="dxa"/>
            <w:vAlign w:val="center"/>
          </w:tcPr>
          <w:p w14:paraId="0FB2A742" w14:textId="77777777" w:rsidR="00286775" w:rsidRPr="008B7BC1" w:rsidRDefault="00286775" w:rsidP="00BC5CAC">
            <w:pPr>
              <w:jc w:val="right"/>
              <w:rPr>
                <w:sz w:val="20"/>
                <w:szCs w:val="20"/>
                <w:lang w:eastAsia="ko-KR"/>
              </w:rPr>
            </w:pPr>
            <w:r w:rsidRPr="008B7BC1">
              <w:rPr>
                <w:rFonts w:hint="eastAsia"/>
                <w:sz w:val="20"/>
                <w:szCs w:val="20"/>
                <w:lang w:eastAsia="ko-KR"/>
              </w:rPr>
              <w:t>0.33</w:t>
            </w:r>
          </w:p>
        </w:tc>
        <w:tc>
          <w:tcPr>
            <w:tcW w:w="1843" w:type="dxa"/>
            <w:vAlign w:val="center"/>
          </w:tcPr>
          <w:p w14:paraId="53C74F44" w14:textId="77777777" w:rsidR="00286775" w:rsidRPr="008B7BC1" w:rsidRDefault="00286775" w:rsidP="00BC5CAC">
            <w:pPr>
              <w:jc w:val="right"/>
              <w:rPr>
                <w:sz w:val="20"/>
                <w:szCs w:val="20"/>
                <w:lang w:eastAsia="ko-KR"/>
              </w:rPr>
            </w:pPr>
            <w:r w:rsidRPr="00445D05">
              <w:rPr>
                <w:sz w:val="20"/>
                <w:szCs w:val="20"/>
                <w:lang w:eastAsia="ko-KR"/>
              </w:rPr>
              <w:t>0.47 ( 0.15</w:t>
            </w:r>
            <w:r>
              <w:rPr>
                <w:sz w:val="20"/>
                <w:szCs w:val="20"/>
                <w:lang w:eastAsia="ko-KR"/>
              </w:rPr>
              <w:t xml:space="preserve"> -</w:t>
            </w:r>
            <w:r w:rsidRPr="00445D05">
              <w:rPr>
                <w:sz w:val="20"/>
                <w:szCs w:val="20"/>
                <w:lang w:eastAsia="ko-KR"/>
              </w:rPr>
              <w:t xml:space="preserve"> 0.80)</w:t>
            </w:r>
          </w:p>
        </w:tc>
        <w:tc>
          <w:tcPr>
            <w:tcW w:w="851" w:type="dxa"/>
            <w:vAlign w:val="center"/>
          </w:tcPr>
          <w:p w14:paraId="2038B7B3" w14:textId="77777777" w:rsidR="00286775" w:rsidRPr="008B7BC1" w:rsidRDefault="00286775" w:rsidP="00BC5CAC">
            <w:pPr>
              <w:jc w:val="right"/>
              <w:rPr>
                <w:sz w:val="20"/>
                <w:szCs w:val="20"/>
                <w:lang w:eastAsia="ko-KR"/>
              </w:rPr>
            </w:pPr>
            <w:r w:rsidRPr="00CB3C08">
              <w:rPr>
                <w:sz w:val="20"/>
                <w:szCs w:val="20"/>
                <w:lang w:eastAsia="ko-KR"/>
              </w:rPr>
              <w:t>&lt;0.00</w:t>
            </w:r>
            <w:r>
              <w:rPr>
                <w:rFonts w:hint="eastAsia"/>
                <w:sz w:val="20"/>
                <w:szCs w:val="20"/>
                <w:lang w:eastAsia="ko-KR"/>
              </w:rPr>
              <w:t>1</w:t>
            </w:r>
          </w:p>
        </w:tc>
        <w:tc>
          <w:tcPr>
            <w:tcW w:w="1842" w:type="dxa"/>
            <w:vAlign w:val="center"/>
          </w:tcPr>
          <w:p w14:paraId="3AEC1942" w14:textId="77777777" w:rsidR="00286775" w:rsidRPr="008B7BC1" w:rsidRDefault="00286775" w:rsidP="00BC5CAC">
            <w:pPr>
              <w:jc w:val="right"/>
              <w:rPr>
                <w:sz w:val="20"/>
                <w:szCs w:val="20"/>
                <w:lang w:eastAsia="ko-KR"/>
              </w:rPr>
            </w:pPr>
            <w:r>
              <w:rPr>
                <w:rFonts w:hint="eastAsia"/>
                <w:sz w:val="20"/>
                <w:szCs w:val="20"/>
                <w:lang w:eastAsia="ko-KR"/>
              </w:rPr>
              <w:t>75 / 378 (19.8%)</w:t>
            </w:r>
          </w:p>
        </w:tc>
        <w:tc>
          <w:tcPr>
            <w:tcW w:w="1134" w:type="dxa"/>
            <w:vMerge w:val="restart"/>
          </w:tcPr>
          <w:p w14:paraId="0E91BA8B" w14:textId="77777777" w:rsidR="00286775" w:rsidRDefault="00286775" w:rsidP="00BC5CAC">
            <w:pPr>
              <w:jc w:val="right"/>
              <w:rPr>
                <w:sz w:val="20"/>
                <w:szCs w:val="20"/>
                <w:lang w:eastAsia="ko-KR"/>
              </w:rPr>
            </w:pPr>
            <w:r>
              <w:rPr>
                <w:rFonts w:hint="eastAsia"/>
                <w:sz w:val="20"/>
                <w:szCs w:val="20"/>
                <w:lang w:eastAsia="ko-KR"/>
              </w:rPr>
              <w:t>1.00</w:t>
            </w:r>
          </w:p>
        </w:tc>
      </w:tr>
      <w:tr w:rsidR="00286775" w:rsidRPr="008B7BC1" w14:paraId="39AB6A10" w14:textId="77777777" w:rsidTr="00BC5CAC">
        <w:trPr>
          <w:trHeight w:val="427"/>
        </w:trPr>
        <w:tc>
          <w:tcPr>
            <w:tcW w:w="1129" w:type="dxa"/>
            <w:vAlign w:val="center"/>
          </w:tcPr>
          <w:p w14:paraId="3CC85B66" w14:textId="77777777" w:rsidR="00286775" w:rsidRPr="008B7BC1" w:rsidRDefault="00286775" w:rsidP="00BC5CAC">
            <w:pPr>
              <w:jc w:val="center"/>
              <w:rPr>
                <w:sz w:val="20"/>
                <w:szCs w:val="20"/>
                <w:lang w:eastAsia="ko-KR"/>
              </w:rPr>
            </w:pPr>
            <w:r w:rsidRPr="008B7BC1">
              <w:rPr>
                <w:rFonts w:hint="eastAsia"/>
                <w:sz w:val="20"/>
                <w:szCs w:val="20"/>
                <w:lang w:eastAsia="ko-KR"/>
              </w:rPr>
              <w:t>Americas</w:t>
            </w:r>
          </w:p>
        </w:tc>
        <w:tc>
          <w:tcPr>
            <w:tcW w:w="1134" w:type="dxa"/>
            <w:vAlign w:val="center"/>
          </w:tcPr>
          <w:p w14:paraId="6D671FFC" w14:textId="77777777" w:rsidR="00286775" w:rsidRPr="008B7BC1" w:rsidRDefault="00286775" w:rsidP="00BC5CAC">
            <w:pPr>
              <w:jc w:val="right"/>
              <w:rPr>
                <w:sz w:val="20"/>
                <w:szCs w:val="20"/>
                <w:lang w:eastAsia="ko-KR"/>
              </w:rPr>
            </w:pPr>
            <w:r w:rsidRPr="008B7BC1">
              <w:rPr>
                <w:rFonts w:hint="eastAsia"/>
                <w:sz w:val="20"/>
                <w:szCs w:val="20"/>
                <w:lang w:eastAsia="ko-KR"/>
              </w:rPr>
              <w:t>0.35</w:t>
            </w:r>
          </w:p>
        </w:tc>
        <w:tc>
          <w:tcPr>
            <w:tcW w:w="1134" w:type="dxa"/>
            <w:vAlign w:val="center"/>
          </w:tcPr>
          <w:p w14:paraId="2842EEC6" w14:textId="77777777" w:rsidR="00286775" w:rsidRPr="008B7BC1" w:rsidRDefault="00286775" w:rsidP="00BC5CAC">
            <w:pPr>
              <w:jc w:val="right"/>
              <w:rPr>
                <w:sz w:val="20"/>
                <w:szCs w:val="20"/>
                <w:lang w:eastAsia="ko-KR"/>
              </w:rPr>
            </w:pPr>
            <w:r w:rsidRPr="008B7BC1">
              <w:rPr>
                <w:rFonts w:hint="eastAsia"/>
                <w:sz w:val="20"/>
                <w:szCs w:val="20"/>
                <w:lang w:eastAsia="ko-KR"/>
              </w:rPr>
              <w:t>0.</w:t>
            </w:r>
            <w:r>
              <w:rPr>
                <w:rFonts w:hint="eastAsia"/>
                <w:sz w:val="20"/>
                <w:szCs w:val="20"/>
                <w:lang w:eastAsia="ko-KR"/>
              </w:rPr>
              <w:t>39</w:t>
            </w:r>
          </w:p>
        </w:tc>
        <w:tc>
          <w:tcPr>
            <w:tcW w:w="1843" w:type="dxa"/>
            <w:vAlign w:val="center"/>
          </w:tcPr>
          <w:p w14:paraId="2ACEEEE2" w14:textId="77777777" w:rsidR="00286775" w:rsidRPr="008B7BC1" w:rsidRDefault="00286775" w:rsidP="00BC5CAC">
            <w:pPr>
              <w:jc w:val="right"/>
              <w:rPr>
                <w:sz w:val="20"/>
                <w:szCs w:val="20"/>
                <w:lang w:eastAsia="ko-KR"/>
              </w:rPr>
            </w:pPr>
            <w:r w:rsidRPr="00445D05">
              <w:rPr>
                <w:sz w:val="20"/>
                <w:szCs w:val="20"/>
                <w:lang w:eastAsia="ko-KR"/>
              </w:rPr>
              <w:t>0.43 ( 0.00</w:t>
            </w:r>
            <w:r>
              <w:rPr>
                <w:sz w:val="20"/>
                <w:szCs w:val="20"/>
                <w:lang w:eastAsia="ko-KR"/>
              </w:rPr>
              <w:t xml:space="preserve"> -</w:t>
            </w:r>
            <w:r w:rsidRPr="00445D05">
              <w:rPr>
                <w:sz w:val="20"/>
                <w:szCs w:val="20"/>
                <w:lang w:eastAsia="ko-KR"/>
              </w:rPr>
              <w:t xml:space="preserve"> 0.91)</w:t>
            </w:r>
          </w:p>
        </w:tc>
        <w:tc>
          <w:tcPr>
            <w:tcW w:w="851" w:type="dxa"/>
            <w:vAlign w:val="center"/>
          </w:tcPr>
          <w:p w14:paraId="5FAF1C7B" w14:textId="77777777" w:rsidR="00286775" w:rsidRPr="008B7BC1" w:rsidRDefault="00286775" w:rsidP="00BC5CAC">
            <w:pPr>
              <w:jc w:val="right"/>
              <w:rPr>
                <w:sz w:val="20"/>
                <w:szCs w:val="20"/>
                <w:lang w:eastAsia="ko-KR"/>
              </w:rPr>
            </w:pPr>
            <w:r w:rsidRPr="008B7BC1">
              <w:rPr>
                <w:rFonts w:hint="eastAsia"/>
                <w:sz w:val="20"/>
                <w:szCs w:val="20"/>
                <w:lang w:eastAsia="ko-KR"/>
              </w:rPr>
              <w:t>0.049</w:t>
            </w:r>
          </w:p>
        </w:tc>
        <w:tc>
          <w:tcPr>
            <w:tcW w:w="1842" w:type="dxa"/>
            <w:vAlign w:val="center"/>
          </w:tcPr>
          <w:p w14:paraId="5BE4865B" w14:textId="77777777" w:rsidR="00286775" w:rsidRPr="008B7BC1" w:rsidRDefault="00286775" w:rsidP="00BC5CAC">
            <w:pPr>
              <w:jc w:val="right"/>
              <w:rPr>
                <w:sz w:val="20"/>
                <w:szCs w:val="20"/>
                <w:lang w:eastAsia="ko-KR"/>
              </w:rPr>
            </w:pPr>
            <w:r>
              <w:rPr>
                <w:rFonts w:hint="eastAsia"/>
                <w:sz w:val="20"/>
                <w:szCs w:val="20"/>
                <w:lang w:eastAsia="ko-KR"/>
              </w:rPr>
              <w:t>38 / 153 (24.8%)</w:t>
            </w:r>
          </w:p>
        </w:tc>
        <w:tc>
          <w:tcPr>
            <w:tcW w:w="1134" w:type="dxa"/>
            <w:vMerge/>
          </w:tcPr>
          <w:p w14:paraId="69032B92" w14:textId="77777777" w:rsidR="00286775" w:rsidRDefault="00286775" w:rsidP="00BC5CAC">
            <w:pPr>
              <w:jc w:val="right"/>
              <w:rPr>
                <w:sz w:val="20"/>
                <w:szCs w:val="20"/>
                <w:lang w:eastAsia="ko-KR"/>
              </w:rPr>
            </w:pPr>
          </w:p>
        </w:tc>
      </w:tr>
    </w:tbl>
    <w:p w14:paraId="0010C27B" w14:textId="77777777" w:rsidR="00286775" w:rsidRDefault="00286775" w:rsidP="00825844">
      <w:pPr>
        <w:jc w:val="both"/>
        <w:rPr>
          <w:lang w:eastAsia="ko-KR"/>
        </w:rPr>
      </w:pPr>
    </w:p>
    <w:p w14:paraId="2255CE54" w14:textId="77777777" w:rsidR="0035547D" w:rsidRDefault="0035547D">
      <w:pPr>
        <w:spacing w:after="160" w:line="259" w:lineRule="auto"/>
        <w:rPr>
          <w:rFonts w:eastAsia="Batang"/>
          <w:iCs/>
          <w:color w:val="0E2841" w:themeColor="text2"/>
          <w:sz w:val="22"/>
          <w:szCs w:val="16"/>
        </w:rPr>
      </w:pPr>
      <w:bookmarkStart w:id="13" w:name="_Toc221022165"/>
      <w:r>
        <w:br w:type="page"/>
      </w:r>
    </w:p>
    <w:p w14:paraId="02B7FBBC" w14:textId="78DBC65D" w:rsidR="00286775" w:rsidRDefault="00286775" w:rsidP="005F66D5">
      <w:pPr>
        <w:pStyle w:val="Caption"/>
        <w:rPr>
          <w:lang w:eastAsia="ko-KR"/>
        </w:rPr>
      </w:pPr>
      <w:r>
        <w:lastRenderedPageBreak/>
        <w:t xml:space="preserve">Supplementary Table </w:t>
      </w:r>
      <w:fldSimple w:instr=" SEQ Supplementary_Table \* ARABIC ">
        <w:r w:rsidR="001C2E6C">
          <w:rPr>
            <w:noProof/>
          </w:rPr>
          <w:t>8</w:t>
        </w:r>
      </w:fldSimple>
      <w:r>
        <w:rPr>
          <w:rFonts w:hint="eastAsia"/>
          <w:lang w:eastAsia="ko-KR"/>
        </w:rPr>
        <w:t xml:space="preserve">. </w:t>
      </w:r>
      <w:r>
        <w:rPr>
          <w:lang w:eastAsia="ko-KR"/>
        </w:rPr>
        <w:t>Hemisphere differences in mean pairwise synchrony for annual and multiannual dengue cycles.</w:t>
      </w:r>
      <w:r>
        <w:rPr>
          <w:rFonts w:hint="eastAsia"/>
          <w:lang w:eastAsia="ko-KR"/>
        </w:rPr>
        <w:t xml:space="preserve"> </w:t>
      </w:r>
      <w:r>
        <w:rPr>
          <w:lang w:eastAsia="ko-KR"/>
        </w:rPr>
        <w:t>Pairs were classified as within-hemisphere (N</w:t>
      </w:r>
      <w:r>
        <w:rPr>
          <w:rFonts w:hint="eastAsia"/>
          <w:lang w:eastAsia="ko-KR"/>
        </w:rPr>
        <w:t>-</w:t>
      </w:r>
      <w:r>
        <w:rPr>
          <w:lang w:eastAsia="ko-KR"/>
        </w:rPr>
        <w:t>N or S</w:t>
      </w:r>
      <w:r>
        <w:rPr>
          <w:rFonts w:hint="eastAsia"/>
          <w:lang w:eastAsia="ko-KR"/>
        </w:rPr>
        <w:t>-</w:t>
      </w:r>
      <w:r>
        <w:rPr>
          <w:lang w:eastAsia="ko-KR"/>
        </w:rPr>
        <w:t>S) or between-hemisphere (N</w:t>
      </w:r>
      <w:r>
        <w:rPr>
          <w:rFonts w:hint="eastAsia"/>
          <w:lang w:eastAsia="ko-KR"/>
        </w:rPr>
        <w:t>-</w:t>
      </w:r>
      <w:r>
        <w:rPr>
          <w:lang w:eastAsia="ko-KR"/>
        </w:rPr>
        <w:t>S) based on country centroid latitude. Model mean synchrony values (0</w:t>
      </w:r>
      <w:r>
        <w:rPr>
          <w:rFonts w:hint="eastAsia"/>
          <w:lang w:eastAsia="ko-KR"/>
        </w:rPr>
        <w:t>-</w:t>
      </w:r>
      <w:r>
        <w:rPr>
          <w:lang w:eastAsia="ko-KR"/>
        </w:rPr>
        <w:t xml:space="preserve">1) and 95% confidence intervals are marginal estimates from the mixed-effects model; the “Within </w:t>
      </w:r>
      <w:r>
        <w:rPr>
          <w:rFonts w:hint="eastAsia"/>
          <w:lang w:eastAsia="ko-KR"/>
        </w:rPr>
        <w:t>-</w:t>
      </w:r>
      <w:r>
        <w:rPr>
          <w:lang w:eastAsia="ko-KR"/>
        </w:rPr>
        <w:t xml:space="preserve"> Between” column reports the estimated difference with its 95% CI and p-value.</w:t>
      </w:r>
      <w:bookmarkEnd w:id="13"/>
    </w:p>
    <w:tbl>
      <w:tblPr>
        <w:tblStyle w:val="TableGrid"/>
        <w:tblW w:w="9067" w:type="dxa"/>
        <w:tblLook w:val="04A0" w:firstRow="1" w:lastRow="0" w:firstColumn="1" w:lastColumn="0" w:noHBand="0" w:noVBand="1"/>
      </w:tblPr>
      <w:tblGrid>
        <w:gridCol w:w="1832"/>
        <w:gridCol w:w="1040"/>
        <w:gridCol w:w="2516"/>
        <w:gridCol w:w="2270"/>
        <w:gridCol w:w="1409"/>
      </w:tblGrid>
      <w:tr w:rsidR="00286775" w:rsidRPr="00C42BA2" w14:paraId="676B9ECF" w14:textId="77777777" w:rsidTr="00BC5CAC">
        <w:trPr>
          <w:trHeight w:val="462"/>
        </w:trPr>
        <w:tc>
          <w:tcPr>
            <w:tcW w:w="1832" w:type="dxa"/>
            <w:vAlign w:val="center"/>
          </w:tcPr>
          <w:p w14:paraId="6741028F" w14:textId="77777777" w:rsidR="00286775" w:rsidRPr="00C42BA2" w:rsidRDefault="00286775" w:rsidP="00BC5CAC">
            <w:pPr>
              <w:jc w:val="center"/>
              <w:rPr>
                <w:sz w:val="20"/>
                <w:szCs w:val="20"/>
                <w:lang w:eastAsia="ko-KR"/>
              </w:rPr>
            </w:pPr>
            <w:r w:rsidRPr="00C42BA2">
              <w:rPr>
                <w:rFonts w:hint="eastAsia"/>
                <w:sz w:val="20"/>
                <w:szCs w:val="20"/>
                <w:lang w:eastAsia="ko-KR"/>
              </w:rPr>
              <w:t>Pair group</w:t>
            </w:r>
          </w:p>
        </w:tc>
        <w:tc>
          <w:tcPr>
            <w:tcW w:w="1040" w:type="dxa"/>
            <w:vAlign w:val="center"/>
          </w:tcPr>
          <w:p w14:paraId="440C08AF" w14:textId="77777777" w:rsidR="00286775" w:rsidRPr="00C42BA2" w:rsidRDefault="00286775" w:rsidP="00BC5CAC">
            <w:pPr>
              <w:jc w:val="center"/>
              <w:rPr>
                <w:sz w:val="20"/>
                <w:szCs w:val="20"/>
                <w:lang w:eastAsia="ko-KR"/>
              </w:rPr>
            </w:pPr>
            <w:r w:rsidRPr="00C42BA2">
              <w:rPr>
                <w:rFonts w:hint="eastAsia"/>
                <w:sz w:val="20"/>
                <w:szCs w:val="20"/>
                <w:lang w:eastAsia="ko-KR"/>
              </w:rPr>
              <w:t>N pairs</w:t>
            </w:r>
          </w:p>
        </w:tc>
        <w:tc>
          <w:tcPr>
            <w:tcW w:w="2516" w:type="dxa"/>
            <w:vAlign w:val="center"/>
          </w:tcPr>
          <w:p w14:paraId="1CB5FF2A" w14:textId="77777777" w:rsidR="00286775" w:rsidRPr="00C42BA2" w:rsidRDefault="00286775" w:rsidP="00BC5CAC">
            <w:pPr>
              <w:jc w:val="center"/>
              <w:rPr>
                <w:sz w:val="20"/>
                <w:szCs w:val="20"/>
                <w:lang w:eastAsia="ko-KR"/>
              </w:rPr>
            </w:pPr>
            <w:r w:rsidRPr="00C42BA2">
              <w:rPr>
                <w:rFonts w:hint="eastAsia"/>
                <w:sz w:val="20"/>
                <w:szCs w:val="20"/>
                <w:lang w:eastAsia="ko-KR"/>
              </w:rPr>
              <w:t>Model mean synchrony (95% CI)</w:t>
            </w:r>
          </w:p>
        </w:tc>
        <w:tc>
          <w:tcPr>
            <w:tcW w:w="2270" w:type="dxa"/>
            <w:vAlign w:val="center"/>
          </w:tcPr>
          <w:p w14:paraId="0D0A9CB7" w14:textId="77777777" w:rsidR="00286775" w:rsidRPr="00C42BA2" w:rsidRDefault="00286775" w:rsidP="00BC5CAC">
            <w:pPr>
              <w:jc w:val="center"/>
              <w:rPr>
                <w:sz w:val="20"/>
                <w:szCs w:val="20"/>
                <w:lang w:eastAsia="ko-KR"/>
              </w:rPr>
            </w:pPr>
            <w:r w:rsidRPr="00C42BA2">
              <w:rPr>
                <w:sz w:val="20"/>
                <w:szCs w:val="20"/>
                <w:lang w:eastAsia="ko-KR"/>
              </w:rPr>
              <w:t xml:space="preserve">Within </w:t>
            </w:r>
            <w:r>
              <w:rPr>
                <w:rFonts w:hint="eastAsia"/>
                <w:sz w:val="20"/>
                <w:szCs w:val="20"/>
                <w:lang w:eastAsia="ko-KR"/>
              </w:rPr>
              <w:t>-</w:t>
            </w:r>
            <w:r w:rsidRPr="00C42BA2">
              <w:rPr>
                <w:sz w:val="20"/>
                <w:szCs w:val="20"/>
                <w:lang w:eastAsia="ko-KR"/>
              </w:rPr>
              <w:t xml:space="preserve"> </w:t>
            </w:r>
            <w:r>
              <w:rPr>
                <w:rFonts w:hint="eastAsia"/>
                <w:sz w:val="20"/>
                <w:szCs w:val="20"/>
                <w:lang w:eastAsia="ko-KR"/>
              </w:rPr>
              <w:t>B</w:t>
            </w:r>
            <w:r w:rsidRPr="00C42BA2">
              <w:rPr>
                <w:sz w:val="20"/>
                <w:szCs w:val="20"/>
                <w:lang w:eastAsia="ko-KR"/>
              </w:rPr>
              <w:t>etween</w:t>
            </w:r>
            <w:r>
              <w:rPr>
                <w:rFonts w:hint="eastAsia"/>
                <w:sz w:val="20"/>
                <w:szCs w:val="20"/>
                <w:lang w:eastAsia="ko-KR"/>
              </w:rPr>
              <w:t xml:space="preserve"> difference</w:t>
            </w:r>
            <w:r w:rsidRPr="00C42BA2">
              <w:rPr>
                <w:sz w:val="20"/>
                <w:szCs w:val="20"/>
                <w:lang w:eastAsia="ko-KR"/>
              </w:rPr>
              <w:t xml:space="preserve"> (95% CI)</w:t>
            </w:r>
          </w:p>
        </w:tc>
        <w:tc>
          <w:tcPr>
            <w:tcW w:w="1409" w:type="dxa"/>
            <w:vAlign w:val="center"/>
          </w:tcPr>
          <w:p w14:paraId="6B2AE3A2" w14:textId="77777777" w:rsidR="00286775" w:rsidRPr="00C42BA2" w:rsidRDefault="00286775" w:rsidP="00BC5CAC">
            <w:pPr>
              <w:jc w:val="center"/>
              <w:rPr>
                <w:sz w:val="20"/>
                <w:szCs w:val="20"/>
                <w:lang w:eastAsia="ko-KR"/>
              </w:rPr>
            </w:pPr>
            <w:r w:rsidRPr="00C42BA2">
              <w:rPr>
                <w:rFonts w:hint="eastAsia"/>
                <w:sz w:val="20"/>
                <w:szCs w:val="20"/>
                <w:lang w:eastAsia="ko-KR"/>
              </w:rPr>
              <w:t>p-value</w:t>
            </w:r>
          </w:p>
        </w:tc>
      </w:tr>
      <w:tr w:rsidR="00286775" w:rsidRPr="00C42BA2" w14:paraId="06825F34" w14:textId="77777777" w:rsidTr="00BC5CAC">
        <w:trPr>
          <w:trHeight w:val="155"/>
        </w:trPr>
        <w:tc>
          <w:tcPr>
            <w:tcW w:w="9067" w:type="dxa"/>
            <w:gridSpan w:val="5"/>
            <w:vAlign w:val="center"/>
          </w:tcPr>
          <w:p w14:paraId="26B846D7" w14:textId="77777777" w:rsidR="00286775" w:rsidRPr="00C42BA2" w:rsidRDefault="00286775" w:rsidP="00BC5CAC">
            <w:pPr>
              <w:rPr>
                <w:b/>
                <w:bCs/>
                <w:sz w:val="20"/>
                <w:szCs w:val="20"/>
                <w:lang w:eastAsia="ko-KR"/>
              </w:rPr>
            </w:pPr>
            <w:r w:rsidRPr="00C42BA2">
              <w:rPr>
                <w:rFonts w:hint="eastAsia"/>
                <w:b/>
                <w:bCs/>
                <w:sz w:val="20"/>
                <w:szCs w:val="20"/>
                <w:lang w:eastAsia="ko-KR"/>
              </w:rPr>
              <w:t>Annual cycle</w:t>
            </w:r>
            <w:r>
              <w:rPr>
                <w:rFonts w:hint="eastAsia"/>
                <w:b/>
                <w:bCs/>
                <w:sz w:val="20"/>
                <w:szCs w:val="20"/>
                <w:lang w:eastAsia="ko-KR"/>
              </w:rPr>
              <w:t xml:space="preserve"> (8-16 months)</w:t>
            </w:r>
          </w:p>
        </w:tc>
      </w:tr>
      <w:tr w:rsidR="00286775" w:rsidRPr="00C42BA2" w14:paraId="0CD42362" w14:textId="77777777" w:rsidTr="00BC5CAC">
        <w:trPr>
          <w:trHeight w:val="469"/>
        </w:trPr>
        <w:tc>
          <w:tcPr>
            <w:tcW w:w="1832" w:type="dxa"/>
            <w:vAlign w:val="center"/>
          </w:tcPr>
          <w:p w14:paraId="528B111A" w14:textId="77777777" w:rsidR="00286775" w:rsidRPr="00C42BA2" w:rsidRDefault="00286775" w:rsidP="00BC5CAC">
            <w:pPr>
              <w:rPr>
                <w:sz w:val="20"/>
                <w:szCs w:val="20"/>
                <w:lang w:eastAsia="ko-KR"/>
              </w:rPr>
            </w:pPr>
            <w:r w:rsidRPr="00C42BA2">
              <w:rPr>
                <w:rFonts w:hint="eastAsia"/>
                <w:sz w:val="20"/>
                <w:szCs w:val="20"/>
                <w:lang w:eastAsia="ko-KR"/>
              </w:rPr>
              <w:t>Between</w:t>
            </w:r>
            <w:r>
              <w:rPr>
                <w:rFonts w:hint="eastAsia"/>
                <w:sz w:val="20"/>
                <w:szCs w:val="20"/>
                <w:lang w:eastAsia="ko-KR"/>
              </w:rPr>
              <w:t xml:space="preserve"> </w:t>
            </w:r>
          </w:p>
        </w:tc>
        <w:tc>
          <w:tcPr>
            <w:tcW w:w="1040" w:type="dxa"/>
            <w:vAlign w:val="center"/>
          </w:tcPr>
          <w:p w14:paraId="3C1BE9AA" w14:textId="77777777" w:rsidR="00286775" w:rsidRPr="00C42BA2" w:rsidRDefault="00286775" w:rsidP="00BC5CAC">
            <w:pPr>
              <w:jc w:val="right"/>
              <w:rPr>
                <w:sz w:val="20"/>
                <w:szCs w:val="20"/>
                <w:lang w:eastAsia="ko-KR"/>
              </w:rPr>
            </w:pPr>
            <w:r w:rsidRPr="00C42BA2">
              <w:rPr>
                <w:rFonts w:hint="eastAsia"/>
                <w:sz w:val="20"/>
                <w:szCs w:val="20"/>
                <w:lang w:eastAsia="ko-KR"/>
              </w:rPr>
              <w:t>420</w:t>
            </w:r>
          </w:p>
        </w:tc>
        <w:tc>
          <w:tcPr>
            <w:tcW w:w="2516" w:type="dxa"/>
            <w:vAlign w:val="center"/>
          </w:tcPr>
          <w:p w14:paraId="15DFE2B8" w14:textId="77777777" w:rsidR="00286775" w:rsidRPr="00C42BA2" w:rsidRDefault="00286775" w:rsidP="00BC5CAC">
            <w:pPr>
              <w:jc w:val="right"/>
              <w:rPr>
                <w:sz w:val="20"/>
                <w:szCs w:val="20"/>
                <w:lang w:eastAsia="ko-KR"/>
              </w:rPr>
            </w:pPr>
            <w:r w:rsidRPr="00C42BA2">
              <w:rPr>
                <w:sz w:val="20"/>
                <w:szCs w:val="20"/>
                <w:lang w:eastAsia="ko-KR"/>
              </w:rPr>
              <w:t>0.1</w:t>
            </w:r>
            <w:r>
              <w:rPr>
                <w:rFonts w:hint="eastAsia"/>
                <w:sz w:val="20"/>
                <w:szCs w:val="20"/>
                <w:lang w:eastAsia="ko-KR"/>
              </w:rPr>
              <w:t>5</w:t>
            </w:r>
            <w:r w:rsidRPr="00C42BA2">
              <w:rPr>
                <w:sz w:val="20"/>
                <w:szCs w:val="20"/>
                <w:lang w:eastAsia="ko-KR"/>
              </w:rPr>
              <w:t xml:space="preserve"> (0.13</w:t>
            </w:r>
            <w:r>
              <w:rPr>
                <w:rFonts w:hint="eastAsia"/>
                <w:sz w:val="20"/>
                <w:szCs w:val="20"/>
                <w:lang w:eastAsia="ko-KR"/>
              </w:rPr>
              <w:t>-</w:t>
            </w:r>
            <w:r w:rsidRPr="00C42BA2">
              <w:rPr>
                <w:sz w:val="20"/>
                <w:szCs w:val="20"/>
                <w:lang w:eastAsia="ko-KR"/>
              </w:rPr>
              <w:t>0.16)</w:t>
            </w:r>
          </w:p>
        </w:tc>
        <w:tc>
          <w:tcPr>
            <w:tcW w:w="2270" w:type="dxa"/>
            <w:vAlign w:val="center"/>
          </w:tcPr>
          <w:p w14:paraId="49097D04" w14:textId="77777777" w:rsidR="00286775" w:rsidRPr="00C42BA2" w:rsidRDefault="00286775" w:rsidP="00BC5CAC">
            <w:pPr>
              <w:jc w:val="right"/>
              <w:rPr>
                <w:sz w:val="20"/>
                <w:szCs w:val="20"/>
                <w:lang w:eastAsia="ko-KR"/>
              </w:rPr>
            </w:pPr>
            <w:r>
              <w:rPr>
                <w:rFonts w:hint="eastAsia"/>
                <w:sz w:val="20"/>
                <w:szCs w:val="20"/>
                <w:lang w:eastAsia="ko-KR"/>
              </w:rPr>
              <w:t>-</w:t>
            </w:r>
          </w:p>
        </w:tc>
        <w:tc>
          <w:tcPr>
            <w:tcW w:w="1409" w:type="dxa"/>
            <w:vAlign w:val="center"/>
          </w:tcPr>
          <w:p w14:paraId="0C0DE9EF" w14:textId="77777777" w:rsidR="00286775" w:rsidRPr="00C42BA2" w:rsidRDefault="00286775" w:rsidP="00BC5CAC">
            <w:pPr>
              <w:jc w:val="right"/>
              <w:rPr>
                <w:sz w:val="20"/>
                <w:szCs w:val="20"/>
                <w:lang w:eastAsia="ko-KR"/>
              </w:rPr>
            </w:pPr>
            <w:r>
              <w:rPr>
                <w:rFonts w:hint="eastAsia"/>
                <w:sz w:val="20"/>
                <w:szCs w:val="20"/>
                <w:lang w:eastAsia="ko-KR"/>
              </w:rPr>
              <w:t>-</w:t>
            </w:r>
          </w:p>
        </w:tc>
      </w:tr>
      <w:tr w:rsidR="00286775" w:rsidRPr="00C42BA2" w14:paraId="23B354A4" w14:textId="77777777" w:rsidTr="00BC5CAC">
        <w:trPr>
          <w:trHeight w:val="462"/>
        </w:trPr>
        <w:tc>
          <w:tcPr>
            <w:tcW w:w="1832" w:type="dxa"/>
            <w:vAlign w:val="center"/>
          </w:tcPr>
          <w:p w14:paraId="415E2ADD" w14:textId="77777777" w:rsidR="00286775" w:rsidRPr="00C42BA2" w:rsidRDefault="00286775" w:rsidP="00BC5CAC">
            <w:pPr>
              <w:rPr>
                <w:sz w:val="20"/>
                <w:szCs w:val="20"/>
                <w:lang w:eastAsia="ko-KR"/>
              </w:rPr>
            </w:pPr>
            <w:r w:rsidRPr="00C42BA2">
              <w:rPr>
                <w:rFonts w:hint="eastAsia"/>
                <w:sz w:val="20"/>
                <w:szCs w:val="20"/>
                <w:lang w:eastAsia="ko-KR"/>
              </w:rPr>
              <w:t>Within</w:t>
            </w:r>
            <w:r>
              <w:rPr>
                <w:rFonts w:hint="eastAsia"/>
                <w:sz w:val="20"/>
                <w:szCs w:val="20"/>
                <w:lang w:eastAsia="ko-KR"/>
              </w:rPr>
              <w:t xml:space="preserve"> </w:t>
            </w:r>
          </w:p>
        </w:tc>
        <w:tc>
          <w:tcPr>
            <w:tcW w:w="1040" w:type="dxa"/>
            <w:vAlign w:val="center"/>
          </w:tcPr>
          <w:p w14:paraId="549F25F8" w14:textId="77777777" w:rsidR="00286775" w:rsidRPr="00C42BA2" w:rsidRDefault="00286775" w:rsidP="00BC5CAC">
            <w:pPr>
              <w:jc w:val="right"/>
              <w:rPr>
                <w:sz w:val="20"/>
                <w:szCs w:val="20"/>
                <w:lang w:eastAsia="ko-KR"/>
              </w:rPr>
            </w:pPr>
            <w:r w:rsidRPr="00C42BA2">
              <w:rPr>
                <w:rFonts w:hint="eastAsia"/>
                <w:sz w:val="20"/>
                <w:szCs w:val="20"/>
                <w:lang w:eastAsia="ko-KR"/>
              </w:rPr>
              <w:t>661</w:t>
            </w:r>
          </w:p>
        </w:tc>
        <w:tc>
          <w:tcPr>
            <w:tcW w:w="2516" w:type="dxa"/>
            <w:vAlign w:val="center"/>
          </w:tcPr>
          <w:p w14:paraId="78807215" w14:textId="77777777" w:rsidR="00286775" w:rsidRPr="00C42BA2" w:rsidRDefault="00286775" w:rsidP="00BC5CAC">
            <w:pPr>
              <w:jc w:val="right"/>
              <w:rPr>
                <w:sz w:val="20"/>
                <w:szCs w:val="20"/>
                <w:lang w:eastAsia="ko-KR"/>
              </w:rPr>
            </w:pPr>
            <w:r w:rsidRPr="00C42BA2">
              <w:rPr>
                <w:sz w:val="20"/>
                <w:szCs w:val="20"/>
                <w:lang w:eastAsia="ko-KR"/>
              </w:rPr>
              <w:t>0.3</w:t>
            </w:r>
            <w:r>
              <w:rPr>
                <w:rFonts w:hint="eastAsia"/>
                <w:sz w:val="20"/>
                <w:szCs w:val="20"/>
                <w:lang w:eastAsia="ko-KR"/>
              </w:rPr>
              <w:t>1</w:t>
            </w:r>
            <w:r w:rsidRPr="00C42BA2">
              <w:rPr>
                <w:sz w:val="20"/>
                <w:szCs w:val="20"/>
                <w:lang w:eastAsia="ko-KR"/>
              </w:rPr>
              <w:t xml:space="preserve"> (0.2</w:t>
            </w:r>
            <w:r>
              <w:rPr>
                <w:rFonts w:hint="eastAsia"/>
                <w:sz w:val="20"/>
                <w:szCs w:val="20"/>
                <w:lang w:eastAsia="ko-KR"/>
              </w:rPr>
              <w:t>9-</w:t>
            </w:r>
            <w:r w:rsidRPr="00C42BA2">
              <w:rPr>
                <w:sz w:val="20"/>
                <w:szCs w:val="20"/>
                <w:lang w:eastAsia="ko-KR"/>
              </w:rPr>
              <w:t>0.33)</w:t>
            </w:r>
          </w:p>
        </w:tc>
        <w:tc>
          <w:tcPr>
            <w:tcW w:w="2270" w:type="dxa"/>
            <w:vAlign w:val="center"/>
          </w:tcPr>
          <w:p w14:paraId="72A58B68" w14:textId="77777777" w:rsidR="00286775" w:rsidRPr="00C42BA2" w:rsidRDefault="00286775" w:rsidP="00BC5CAC">
            <w:pPr>
              <w:jc w:val="right"/>
              <w:rPr>
                <w:sz w:val="20"/>
                <w:szCs w:val="20"/>
                <w:lang w:eastAsia="ko-KR"/>
              </w:rPr>
            </w:pPr>
            <w:r>
              <w:rPr>
                <w:rFonts w:hint="eastAsia"/>
                <w:sz w:val="20"/>
                <w:szCs w:val="20"/>
                <w:lang w:eastAsia="ko-KR"/>
              </w:rPr>
              <w:t>-</w:t>
            </w:r>
          </w:p>
        </w:tc>
        <w:tc>
          <w:tcPr>
            <w:tcW w:w="1409" w:type="dxa"/>
            <w:vAlign w:val="center"/>
          </w:tcPr>
          <w:p w14:paraId="53E217AE" w14:textId="77777777" w:rsidR="00286775" w:rsidRPr="00C42BA2" w:rsidRDefault="00286775" w:rsidP="00BC5CAC">
            <w:pPr>
              <w:jc w:val="right"/>
              <w:rPr>
                <w:sz w:val="20"/>
                <w:szCs w:val="20"/>
                <w:lang w:eastAsia="ko-KR"/>
              </w:rPr>
            </w:pPr>
            <w:r>
              <w:rPr>
                <w:rFonts w:hint="eastAsia"/>
                <w:sz w:val="20"/>
                <w:szCs w:val="20"/>
                <w:lang w:eastAsia="ko-KR"/>
              </w:rPr>
              <w:t>-</w:t>
            </w:r>
          </w:p>
        </w:tc>
      </w:tr>
      <w:tr w:rsidR="00286775" w:rsidRPr="00C42BA2" w14:paraId="633EBB77" w14:textId="77777777" w:rsidTr="00BC5CAC">
        <w:trPr>
          <w:trHeight w:val="469"/>
        </w:trPr>
        <w:tc>
          <w:tcPr>
            <w:tcW w:w="1832" w:type="dxa"/>
            <w:vAlign w:val="center"/>
          </w:tcPr>
          <w:p w14:paraId="31C2D6AB" w14:textId="77777777" w:rsidR="00286775" w:rsidRPr="00C42BA2" w:rsidRDefault="00286775" w:rsidP="00BC5CAC">
            <w:pPr>
              <w:rPr>
                <w:sz w:val="20"/>
                <w:szCs w:val="20"/>
                <w:lang w:eastAsia="ko-KR"/>
              </w:rPr>
            </w:pPr>
            <w:r w:rsidRPr="00C42BA2">
              <w:rPr>
                <w:rFonts w:hint="eastAsia"/>
                <w:sz w:val="20"/>
                <w:szCs w:val="20"/>
                <w:lang w:eastAsia="ko-KR"/>
              </w:rPr>
              <w:t>Difference</w:t>
            </w:r>
          </w:p>
        </w:tc>
        <w:tc>
          <w:tcPr>
            <w:tcW w:w="1040" w:type="dxa"/>
            <w:vAlign w:val="center"/>
          </w:tcPr>
          <w:p w14:paraId="1AB235B7" w14:textId="77777777" w:rsidR="00286775" w:rsidRPr="00C42BA2" w:rsidRDefault="00286775" w:rsidP="00BC5CAC">
            <w:pPr>
              <w:jc w:val="right"/>
              <w:rPr>
                <w:sz w:val="20"/>
                <w:szCs w:val="20"/>
                <w:lang w:eastAsia="ko-KR"/>
              </w:rPr>
            </w:pPr>
            <w:r w:rsidRPr="00C42BA2">
              <w:rPr>
                <w:rFonts w:hint="eastAsia"/>
                <w:sz w:val="20"/>
                <w:szCs w:val="20"/>
                <w:lang w:eastAsia="ko-KR"/>
              </w:rPr>
              <w:t>-</w:t>
            </w:r>
          </w:p>
        </w:tc>
        <w:tc>
          <w:tcPr>
            <w:tcW w:w="2516" w:type="dxa"/>
            <w:vAlign w:val="center"/>
          </w:tcPr>
          <w:p w14:paraId="41C36DEB" w14:textId="77777777" w:rsidR="00286775" w:rsidRPr="00C42BA2" w:rsidRDefault="00286775" w:rsidP="00BC5CAC">
            <w:pPr>
              <w:jc w:val="right"/>
              <w:rPr>
                <w:sz w:val="20"/>
                <w:szCs w:val="20"/>
                <w:lang w:eastAsia="ko-KR"/>
              </w:rPr>
            </w:pPr>
            <w:r>
              <w:rPr>
                <w:rFonts w:hint="eastAsia"/>
                <w:sz w:val="20"/>
                <w:szCs w:val="20"/>
                <w:lang w:eastAsia="ko-KR"/>
              </w:rPr>
              <w:t>-</w:t>
            </w:r>
          </w:p>
        </w:tc>
        <w:tc>
          <w:tcPr>
            <w:tcW w:w="2270" w:type="dxa"/>
            <w:vAlign w:val="center"/>
          </w:tcPr>
          <w:p w14:paraId="015CB24E" w14:textId="77777777" w:rsidR="00286775" w:rsidRPr="00C42BA2" w:rsidRDefault="00286775" w:rsidP="00BC5CAC">
            <w:pPr>
              <w:jc w:val="right"/>
              <w:rPr>
                <w:sz w:val="20"/>
                <w:szCs w:val="20"/>
                <w:lang w:eastAsia="ko-KR"/>
              </w:rPr>
            </w:pPr>
            <w:r w:rsidRPr="00C42BA2">
              <w:rPr>
                <w:sz w:val="20"/>
                <w:szCs w:val="20"/>
                <w:lang w:eastAsia="ko-KR"/>
              </w:rPr>
              <w:t>0.16 (0.14–0.18)</w:t>
            </w:r>
          </w:p>
        </w:tc>
        <w:tc>
          <w:tcPr>
            <w:tcW w:w="1409" w:type="dxa"/>
            <w:vAlign w:val="center"/>
          </w:tcPr>
          <w:p w14:paraId="5C311D52" w14:textId="77777777" w:rsidR="00286775" w:rsidRPr="00C42BA2" w:rsidRDefault="00286775" w:rsidP="00BC5CAC">
            <w:pPr>
              <w:jc w:val="right"/>
              <w:rPr>
                <w:sz w:val="20"/>
                <w:szCs w:val="20"/>
                <w:lang w:eastAsia="ko-KR"/>
              </w:rPr>
            </w:pPr>
            <w:r>
              <w:rPr>
                <w:rFonts w:hint="eastAsia"/>
                <w:sz w:val="20"/>
                <w:szCs w:val="20"/>
                <w:lang w:eastAsia="ko-KR"/>
              </w:rPr>
              <w:t>&lt;0.001</w:t>
            </w:r>
          </w:p>
        </w:tc>
      </w:tr>
      <w:tr w:rsidR="00286775" w:rsidRPr="00C42BA2" w14:paraId="44C9A6D9" w14:textId="77777777" w:rsidTr="00BC5CAC">
        <w:trPr>
          <w:trHeight w:val="149"/>
        </w:trPr>
        <w:tc>
          <w:tcPr>
            <w:tcW w:w="9067" w:type="dxa"/>
            <w:gridSpan w:val="5"/>
            <w:vAlign w:val="center"/>
          </w:tcPr>
          <w:p w14:paraId="78AAA004" w14:textId="77777777" w:rsidR="00286775" w:rsidRPr="00C42BA2" w:rsidRDefault="00286775" w:rsidP="00BC5CAC">
            <w:pPr>
              <w:rPr>
                <w:b/>
                <w:bCs/>
                <w:sz w:val="20"/>
                <w:szCs w:val="20"/>
                <w:lang w:eastAsia="ko-KR"/>
              </w:rPr>
            </w:pPr>
            <w:r w:rsidRPr="00C42BA2">
              <w:rPr>
                <w:rFonts w:hint="eastAsia"/>
                <w:b/>
                <w:bCs/>
                <w:sz w:val="20"/>
                <w:szCs w:val="20"/>
                <w:lang w:eastAsia="ko-KR"/>
              </w:rPr>
              <w:t>Multiannual cycle</w:t>
            </w:r>
            <w:r>
              <w:rPr>
                <w:rFonts w:hint="eastAsia"/>
                <w:b/>
                <w:bCs/>
                <w:sz w:val="20"/>
                <w:szCs w:val="20"/>
                <w:lang w:eastAsia="ko-KR"/>
              </w:rPr>
              <w:t xml:space="preserve"> (&gt;17 month)</w:t>
            </w:r>
          </w:p>
        </w:tc>
      </w:tr>
      <w:tr w:rsidR="00286775" w:rsidRPr="00C42BA2" w14:paraId="5F978CA5" w14:textId="77777777" w:rsidTr="00BC5CAC">
        <w:trPr>
          <w:trHeight w:val="469"/>
        </w:trPr>
        <w:tc>
          <w:tcPr>
            <w:tcW w:w="1832" w:type="dxa"/>
            <w:vAlign w:val="center"/>
          </w:tcPr>
          <w:p w14:paraId="0712B42B" w14:textId="77777777" w:rsidR="00286775" w:rsidRPr="00C42BA2" w:rsidRDefault="00286775" w:rsidP="00BC5CAC">
            <w:pPr>
              <w:rPr>
                <w:sz w:val="20"/>
                <w:szCs w:val="20"/>
                <w:lang w:eastAsia="ko-KR"/>
              </w:rPr>
            </w:pPr>
            <w:r w:rsidRPr="00C42BA2">
              <w:rPr>
                <w:rFonts w:hint="eastAsia"/>
                <w:sz w:val="20"/>
                <w:szCs w:val="20"/>
                <w:lang w:eastAsia="ko-KR"/>
              </w:rPr>
              <w:t>Between</w:t>
            </w:r>
          </w:p>
        </w:tc>
        <w:tc>
          <w:tcPr>
            <w:tcW w:w="1040" w:type="dxa"/>
            <w:vAlign w:val="center"/>
          </w:tcPr>
          <w:p w14:paraId="73968739" w14:textId="77777777" w:rsidR="00286775" w:rsidRPr="00C42BA2" w:rsidRDefault="00286775" w:rsidP="00BC5CAC">
            <w:pPr>
              <w:jc w:val="right"/>
              <w:rPr>
                <w:sz w:val="20"/>
                <w:szCs w:val="20"/>
                <w:lang w:eastAsia="ko-KR"/>
              </w:rPr>
            </w:pPr>
            <w:r w:rsidRPr="00C42BA2">
              <w:rPr>
                <w:rFonts w:hint="eastAsia"/>
                <w:sz w:val="20"/>
                <w:szCs w:val="20"/>
                <w:lang w:eastAsia="ko-KR"/>
              </w:rPr>
              <w:t>408</w:t>
            </w:r>
          </w:p>
        </w:tc>
        <w:tc>
          <w:tcPr>
            <w:tcW w:w="2516" w:type="dxa"/>
            <w:vAlign w:val="center"/>
          </w:tcPr>
          <w:p w14:paraId="70CE78FC" w14:textId="77777777" w:rsidR="00286775" w:rsidRPr="00C42BA2" w:rsidRDefault="00286775" w:rsidP="00BC5CAC">
            <w:pPr>
              <w:jc w:val="right"/>
              <w:rPr>
                <w:sz w:val="20"/>
                <w:szCs w:val="20"/>
                <w:lang w:eastAsia="ko-KR"/>
              </w:rPr>
            </w:pPr>
            <w:r w:rsidRPr="00C42BA2">
              <w:rPr>
                <w:sz w:val="20"/>
                <w:szCs w:val="20"/>
                <w:lang w:eastAsia="ko-KR"/>
              </w:rPr>
              <w:t>0.33 (0.30</w:t>
            </w:r>
            <w:r>
              <w:rPr>
                <w:rFonts w:hint="eastAsia"/>
                <w:sz w:val="20"/>
                <w:szCs w:val="20"/>
                <w:lang w:eastAsia="ko-KR"/>
              </w:rPr>
              <w:t>-</w:t>
            </w:r>
            <w:r w:rsidRPr="00C42BA2">
              <w:rPr>
                <w:sz w:val="20"/>
                <w:szCs w:val="20"/>
                <w:lang w:eastAsia="ko-KR"/>
              </w:rPr>
              <w:t>0.32)</w:t>
            </w:r>
          </w:p>
        </w:tc>
        <w:tc>
          <w:tcPr>
            <w:tcW w:w="2270" w:type="dxa"/>
            <w:vAlign w:val="center"/>
          </w:tcPr>
          <w:p w14:paraId="3C044F50" w14:textId="77777777" w:rsidR="00286775" w:rsidRPr="00C42BA2" w:rsidRDefault="00286775" w:rsidP="00BC5CAC">
            <w:pPr>
              <w:jc w:val="right"/>
              <w:rPr>
                <w:sz w:val="20"/>
                <w:szCs w:val="20"/>
                <w:lang w:eastAsia="ko-KR"/>
              </w:rPr>
            </w:pPr>
            <w:r>
              <w:rPr>
                <w:rFonts w:hint="eastAsia"/>
                <w:sz w:val="20"/>
                <w:szCs w:val="20"/>
                <w:lang w:eastAsia="ko-KR"/>
              </w:rPr>
              <w:t>-</w:t>
            </w:r>
          </w:p>
        </w:tc>
        <w:tc>
          <w:tcPr>
            <w:tcW w:w="1409" w:type="dxa"/>
            <w:vAlign w:val="center"/>
          </w:tcPr>
          <w:p w14:paraId="0C637BF8" w14:textId="77777777" w:rsidR="00286775" w:rsidRPr="00C42BA2" w:rsidRDefault="00286775" w:rsidP="00BC5CAC">
            <w:pPr>
              <w:jc w:val="right"/>
              <w:rPr>
                <w:sz w:val="20"/>
                <w:szCs w:val="20"/>
                <w:lang w:eastAsia="ko-KR"/>
              </w:rPr>
            </w:pPr>
            <w:r>
              <w:rPr>
                <w:rFonts w:hint="eastAsia"/>
                <w:sz w:val="20"/>
                <w:szCs w:val="20"/>
                <w:lang w:eastAsia="ko-KR"/>
              </w:rPr>
              <w:t>-</w:t>
            </w:r>
          </w:p>
        </w:tc>
      </w:tr>
      <w:tr w:rsidR="00286775" w:rsidRPr="00C42BA2" w14:paraId="6D0B8C8C" w14:textId="77777777" w:rsidTr="00BC5CAC">
        <w:trPr>
          <w:trHeight w:val="462"/>
        </w:trPr>
        <w:tc>
          <w:tcPr>
            <w:tcW w:w="1832" w:type="dxa"/>
            <w:vAlign w:val="center"/>
          </w:tcPr>
          <w:p w14:paraId="53FB6E95" w14:textId="77777777" w:rsidR="00286775" w:rsidRPr="00C42BA2" w:rsidRDefault="00286775" w:rsidP="00BC5CAC">
            <w:pPr>
              <w:rPr>
                <w:sz w:val="20"/>
                <w:szCs w:val="20"/>
                <w:lang w:eastAsia="ko-KR"/>
              </w:rPr>
            </w:pPr>
            <w:r w:rsidRPr="00C42BA2">
              <w:rPr>
                <w:rFonts w:hint="eastAsia"/>
                <w:sz w:val="20"/>
                <w:szCs w:val="20"/>
                <w:lang w:eastAsia="ko-KR"/>
              </w:rPr>
              <w:t>Within</w:t>
            </w:r>
          </w:p>
        </w:tc>
        <w:tc>
          <w:tcPr>
            <w:tcW w:w="1040" w:type="dxa"/>
            <w:vAlign w:val="center"/>
          </w:tcPr>
          <w:p w14:paraId="6FCE1F65" w14:textId="77777777" w:rsidR="00286775" w:rsidRPr="00C42BA2" w:rsidRDefault="00286775" w:rsidP="00BC5CAC">
            <w:pPr>
              <w:jc w:val="right"/>
              <w:rPr>
                <w:sz w:val="20"/>
                <w:szCs w:val="20"/>
                <w:lang w:eastAsia="ko-KR"/>
              </w:rPr>
            </w:pPr>
            <w:r w:rsidRPr="00C42BA2">
              <w:rPr>
                <w:rFonts w:hint="eastAsia"/>
                <w:sz w:val="20"/>
                <w:szCs w:val="20"/>
                <w:lang w:eastAsia="ko-KR"/>
              </w:rPr>
              <w:t>627</w:t>
            </w:r>
          </w:p>
        </w:tc>
        <w:tc>
          <w:tcPr>
            <w:tcW w:w="2516" w:type="dxa"/>
            <w:vAlign w:val="center"/>
          </w:tcPr>
          <w:p w14:paraId="51975AA7" w14:textId="77777777" w:rsidR="00286775" w:rsidRPr="00C42BA2" w:rsidRDefault="00286775" w:rsidP="00BC5CAC">
            <w:pPr>
              <w:jc w:val="right"/>
              <w:rPr>
                <w:sz w:val="20"/>
                <w:szCs w:val="20"/>
                <w:lang w:eastAsia="ko-KR"/>
              </w:rPr>
            </w:pPr>
            <w:r w:rsidRPr="00C42BA2">
              <w:rPr>
                <w:sz w:val="20"/>
                <w:szCs w:val="20"/>
                <w:lang w:eastAsia="ko-KR"/>
              </w:rPr>
              <w:t>0.34 (0.3</w:t>
            </w:r>
            <w:r>
              <w:rPr>
                <w:rFonts w:hint="eastAsia"/>
                <w:sz w:val="20"/>
                <w:szCs w:val="20"/>
                <w:lang w:eastAsia="ko-KR"/>
              </w:rPr>
              <w:t>2-</w:t>
            </w:r>
            <w:r w:rsidRPr="00C42BA2">
              <w:rPr>
                <w:sz w:val="20"/>
                <w:szCs w:val="20"/>
                <w:lang w:eastAsia="ko-KR"/>
              </w:rPr>
              <w:t>0.37)</w:t>
            </w:r>
          </w:p>
        </w:tc>
        <w:tc>
          <w:tcPr>
            <w:tcW w:w="2270" w:type="dxa"/>
            <w:vAlign w:val="center"/>
          </w:tcPr>
          <w:p w14:paraId="367DA757" w14:textId="77777777" w:rsidR="00286775" w:rsidRPr="00C42BA2" w:rsidRDefault="00286775" w:rsidP="00BC5CAC">
            <w:pPr>
              <w:jc w:val="right"/>
              <w:rPr>
                <w:sz w:val="20"/>
                <w:szCs w:val="20"/>
                <w:lang w:eastAsia="ko-KR"/>
              </w:rPr>
            </w:pPr>
            <w:r>
              <w:rPr>
                <w:rFonts w:hint="eastAsia"/>
                <w:sz w:val="20"/>
                <w:szCs w:val="20"/>
                <w:lang w:eastAsia="ko-KR"/>
              </w:rPr>
              <w:t>-</w:t>
            </w:r>
          </w:p>
        </w:tc>
        <w:tc>
          <w:tcPr>
            <w:tcW w:w="1409" w:type="dxa"/>
            <w:vAlign w:val="center"/>
          </w:tcPr>
          <w:p w14:paraId="0D8972F3" w14:textId="77777777" w:rsidR="00286775" w:rsidRPr="00C42BA2" w:rsidRDefault="00286775" w:rsidP="00BC5CAC">
            <w:pPr>
              <w:jc w:val="right"/>
              <w:rPr>
                <w:sz w:val="20"/>
                <w:szCs w:val="20"/>
                <w:lang w:eastAsia="ko-KR"/>
              </w:rPr>
            </w:pPr>
            <w:r>
              <w:rPr>
                <w:rFonts w:hint="eastAsia"/>
                <w:sz w:val="20"/>
                <w:szCs w:val="20"/>
                <w:lang w:eastAsia="ko-KR"/>
              </w:rPr>
              <w:t>-</w:t>
            </w:r>
          </w:p>
        </w:tc>
      </w:tr>
      <w:tr w:rsidR="00286775" w:rsidRPr="00C42BA2" w14:paraId="594322EB" w14:textId="77777777" w:rsidTr="00BC5CAC">
        <w:trPr>
          <w:trHeight w:val="469"/>
        </w:trPr>
        <w:tc>
          <w:tcPr>
            <w:tcW w:w="1832" w:type="dxa"/>
            <w:vAlign w:val="center"/>
          </w:tcPr>
          <w:p w14:paraId="6F1BC081" w14:textId="77777777" w:rsidR="00286775" w:rsidRPr="00C42BA2" w:rsidRDefault="00286775" w:rsidP="00BC5CAC">
            <w:pPr>
              <w:rPr>
                <w:sz w:val="20"/>
                <w:szCs w:val="20"/>
                <w:lang w:eastAsia="ko-KR"/>
              </w:rPr>
            </w:pPr>
            <w:r w:rsidRPr="00C42BA2">
              <w:rPr>
                <w:rFonts w:hint="eastAsia"/>
                <w:sz w:val="20"/>
                <w:szCs w:val="20"/>
                <w:lang w:eastAsia="ko-KR"/>
              </w:rPr>
              <w:t>Difference</w:t>
            </w:r>
          </w:p>
        </w:tc>
        <w:tc>
          <w:tcPr>
            <w:tcW w:w="1040" w:type="dxa"/>
            <w:vAlign w:val="center"/>
          </w:tcPr>
          <w:p w14:paraId="16B51990" w14:textId="77777777" w:rsidR="00286775" w:rsidRPr="00C42BA2" w:rsidRDefault="00286775" w:rsidP="00BC5CAC">
            <w:pPr>
              <w:jc w:val="right"/>
              <w:rPr>
                <w:sz w:val="20"/>
                <w:szCs w:val="20"/>
                <w:lang w:eastAsia="ko-KR"/>
              </w:rPr>
            </w:pPr>
            <w:r w:rsidRPr="00C42BA2">
              <w:rPr>
                <w:rFonts w:hint="eastAsia"/>
                <w:sz w:val="20"/>
                <w:szCs w:val="20"/>
                <w:lang w:eastAsia="ko-KR"/>
              </w:rPr>
              <w:t>-</w:t>
            </w:r>
          </w:p>
        </w:tc>
        <w:tc>
          <w:tcPr>
            <w:tcW w:w="2516" w:type="dxa"/>
            <w:vAlign w:val="center"/>
          </w:tcPr>
          <w:p w14:paraId="3CA2772A" w14:textId="77777777" w:rsidR="00286775" w:rsidRPr="00C42BA2" w:rsidRDefault="00286775" w:rsidP="00BC5CAC">
            <w:pPr>
              <w:jc w:val="right"/>
              <w:rPr>
                <w:sz w:val="20"/>
                <w:szCs w:val="20"/>
                <w:lang w:eastAsia="ko-KR"/>
              </w:rPr>
            </w:pPr>
            <w:r>
              <w:rPr>
                <w:rFonts w:hint="eastAsia"/>
                <w:sz w:val="20"/>
                <w:szCs w:val="20"/>
                <w:lang w:eastAsia="ko-KR"/>
              </w:rPr>
              <w:t>-</w:t>
            </w:r>
          </w:p>
        </w:tc>
        <w:tc>
          <w:tcPr>
            <w:tcW w:w="2270" w:type="dxa"/>
            <w:vAlign w:val="center"/>
          </w:tcPr>
          <w:p w14:paraId="3FC25588" w14:textId="77777777" w:rsidR="00286775" w:rsidRPr="00C42BA2" w:rsidRDefault="00286775" w:rsidP="00BC5CAC">
            <w:pPr>
              <w:jc w:val="right"/>
              <w:rPr>
                <w:sz w:val="20"/>
                <w:szCs w:val="20"/>
                <w:lang w:eastAsia="ko-KR"/>
              </w:rPr>
            </w:pPr>
            <w:r w:rsidRPr="00C42BA2">
              <w:rPr>
                <w:sz w:val="20"/>
                <w:szCs w:val="20"/>
                <w:lang w:eastAsia="ko-KR"/>
              </w:rPr>
              <w:t>0.011 (</w:t>
            </w:r>
            <w:r>
              <w:rPr>
                <w:sz w:val="20"/>
                <w:szCs w:val="20"/>
                <w:lang w:eastAsia="ko-KR"/>
              </w:rPr>
              <w:t>-</w:t>
            </w:r>
            <w:r w:rsidRPr="00C42BA2">
              <w:rPr>
                <w:sz w:val="20"/>
                <w:szCs w:val="20"/>
                <w:lang w:eastAsia="ko-KR"/>
              </w:rPr>
              <w:t>0.0</w:t>
            </w:r>
            <w:r>
              <w:rPr>
                <w:rFonts w:hint="eastAsia"/>
                <w:sz w:val="20"/>
                <w:szCs w:val="20"/>
                <w:lang w:eastAsia="ko-KR"/>
              </w:rPr>
              <w:t>1</w:t>
            </w:r>
            <w:r w:rsidRPr="00C42BA2">
              <w:rPr>
                <w:sz w:val="20"/>
                <w:szCs w:val="20"/>
                <w:lang w:eastAsia="ko-KR"/>
              </w:rPr>
              <w:t>–0.03)</w:t>
            </w:r>
          </w:p>
        </w:tc>
        <w:tc>
          <w:tcPr>
            <w:tcW w:w="1409" w:type="dxa"/>
            <w:vAlign w:val="center"/>
          </w:tcPr>
          <w:p w14:paraId="1D5822FE" w14:textId="77777777" w:rsidR="00286775" w:rsidRPr="00C42BA2" w:rsidRDefault="00286775" w:rsidP="00BC5CAC">
            <w:pPr>
              <w:jc w:val="right"/>
              <w:rPr>
                <w:sz w:val="20"/>
                <w:szCs w:val="20"/>
                <w:lang w:eastAsia="ko-KR"/>
              </w:rPr>
            </w:pPr>
            <w:r w:rsidRPr="00C42BA2">
              <w:rPr>
                <w:sz w:val="20"/>
                <w:szCs w:val="20"/>
                <w:lang w:eastAsia="ko-KR"/>
              </w:rPr>
              <w:t>0.235</w:t>
            </w:r>
          </w:p>
        </w:tc>
      </w:tr>
    </w:tbl>
    <w:p w14:paraId="7F9F777F" w14:textId="77777777" w:rsidR="00286775" w:rsidRDefault="00286775" w:rsidP="00825844">
      <w:pPr>
        <w:rPr>
          <w:lang w:eastAsia="ko-KR"/>
        </w:rPr>
      </w:pPr>
    </w:p>
    <w:p w14:paraId="23B83315" w14:textId="0E75E237" w:rsidR="00885A16" w:rsidRDefault="00286775">
      <w:pPr>
        <w:spacing w:after="160" w:line="259" w:lineRule="auto"/>
      </w:pPr>
      <w:r>
        <w:br w:type="page"/>
      </w:r>
    </w:p>
    <w:p w14:paraId="5B3F399D" w14:textId="61BB49B1" w:rsidR="00885A16" w:rsidRDefault="00885A16" w:rsidP="005F66D5">
      <w:pPr>
        <w:pStyle w:val="Caption"/>
      </w:pPr>
      <w:bookmarkStart w:id="14" w:name="_Toc221022151"/>
      <w:r>
        <w:lastRenderedPageBreak/>
        <w:t xml:space="preserve">Supplementary Table </w:t>
      </w:r>
      <w:r>
        <w:fldChar w:fldCharType="begin"/>
      </w:r>
      <w:r>
        <w:instrText>SEQ Supplementary_Table \* ARABIC</w:instrText>
      </w:r>
      <w:r>
        <w:fldChar w:fldCharType="separate"/>
      </w:r>
      <w:r>
        <w:rPr>
          <w:noProof/>
        </w:rPr>
        <w:t>9</w:t>
      </w:r>
      <w:r>
        <w:fldChar w:fldCharType="end"/>
      </w:r>
      <w:r>
        <w:rPr>
          <w:rFonts w:hint="eastAsia"/>
          <w:lang w:eastAsia="ko-KR"/>
        </w:rPr>
        <w:t>.</w:t>
      </w:r>
      <w:r>
        <w:t xml:space="preserve"> First documented local dengue transmission dates and data sources for emerging epidemic countries.</w:t>
      </w:r>
      <w:bookmarkEnd w:id="14"/>
    </w:p>
    <w:tbl>
      <w:tblPr>
        <w:tblStyle w:val="TableGrid"/>
        <w:tblW w:w="0" w:type="auto"/>
        <w:tblLayout w:type="fixed"/>
        <w:tblLook w:val="04A0" w:firstRow="1" w:lastRow="0" w:firstColumn="1" w:lastColumn="0" w:noHBand="0" w:noVBand="1"/>
      </w:tblPr>
      <w:tblGrid>
        <w:gridCol w:w="1980"/>
        <w:gridCol w:w="1417"/>
        <w:gridCol w:w="1134"/>
        <w:gridCol w:w="4485"/>
      </w:tblGrid>
      <w:tr w:rsidR="00885A16" w:rsidRPr="00885A16" w14:paraId="0D55F611" w14:textId="77777777" w:rsidTr="00B00637">
        <w:tc>
          <w:tcPr>
            <w:tcW w:w="1980" w:type="dxa"/>
          </w:tcPr>
          <w:p w14:paraId="2392259C" w14:textId="77777777" w:rsidR="00885A16" w:rsidRPr="00885A16" w:rsidRDefault="00885A16" w:rsidP="00B00637">
            <w:pPr>
              <w:rPr>
                <w:sz w:val="18"/>
                <w:szCs w:val="18"/>
                <w:lang w:eastAsia="ko-KR"/>
              </w:rPr>
            </w:pPr>
            <w:r w:rsidRPr="00885A16">
              <w:rPr>
                <w:sz w:val="18"/>
                <w:szCs w:val="18"/>
                <w:lang w:eastAsia="ko-KR"/>
              </w:rPr>
              <w:t>Country</w:t>
            </w:r>
          </w:p>
        </w:tc>
        <w:tc>
          <w:tcPr>
            <w:tcW w:w="1417" w:type="dxa"/>
          </w:tcPr>
          <w:p w14:paraId="38B9A8E4" w14:textId="77777777" w:rsidR="00885A16" w:rsidRPr="00885A16" w:rsidRDefault="00885A16" w:rsidP="00B00637">
            <w:pPr>
              <w:rPr>
                <w:sz w:val="18"/>
                <w:szCs w:val="18"/>
                <w:lang w:eastAsia="ko-KR"/>
              </w:rPr>
            </w:pPr>
            <w:r w:rsidRPr="00885A16">
              <w:rPr>
                <w:sz w:val="18"/>
                <w:szCs w:val="18"/>
                <w:lang w:eastAsia="ko-KR"/>
              </w:rPr>
              <w:t>First documented local dengue transmission</w:t>
            </w:r>
          </w:p>
        </w:tc>
        <w:tc>
          <w:tcPr>
            <w:tcW w:w="1134" w:type="dxa"/>
          </w:tcPr>
          <w:p w14:paraId="4590F6CA" w14:textId="77777777" w:rsidR="00885A16" w:rsidRPr="00885A16" w:rsidRDefault="00885A16" w:rsidP="00B00637">
            <w:pPr>
              <w:rPr>
                <w:sz w:val="18"/>
                <w:szCs w:val="18"/>
                <w:lang w:eastAsia="ko-KR"/>
              </w:rPr>
            </w:pPr>
            <w:r w:rsidRPr="00885A16">
              <w:rPr>
                <w:sz w:val="18"/>
                <w:szCs w:val="18"/>
                <w:lang w:eastAsia="ko-KR"/>
              </w:rPr>
              <w:t>Source</w:t>
            </w:r>
          </w:p>
        </w:tc>
        <w:tc>
          <w:tcPr>
            <w:tcW w:w="4485" w:type="dxa"/>
          </w:tcPr>
          <w:p w14:paraId="6558738E" w14:textId="77777777" w:rsidR="00885A16" w:rsidRPr="00885A16" w:rsidRDefault="00885A16" w:rsidP="00B00637">
            <w:pPr>
              <w:rPr>
                <w:sz w:val="18"/>
                <w:szCs w:val="18"/>
                <w:lang w:eastAsia="ko-KR"/>
              </w:rPr>
            </w:pPr>
            <w:r w:rsidRPr="00885A16">
              <w:rPr>
                <w:sz w:val="18"/>
                <w:szCs w:val="18"/>
                <w:lang w:eastAsia="ko-KR"/>
              </w:rPr>
              <w:t>Criteria/notes</w:t>
            </w:r>
          </w:p>
        </w:tc>
      </w:tr>
      <w:tr w:rsidR="00885A16" w:rsidRPr="00885A16" w14:paraId="6C5DBEE2" w14:textId="77777777" w:rsidTr="00B00637">
        <w:tc>
          <w:tcPr>
            <w:tcW w:w="1980" w:type="dxa"/>
          </w:tcPr>
          <w:p w14:paraId="35CD97BC" w14:textId="77777777" w:rsidR="00885A16" w:rsidRPr="00885A16" w:rsidRDefault="00885A16" w:rsidP="00B00637">
            <w:pPr>
              <w:rPr>
                <w:sz w:val="18"/>
                <w:szCs w:val="18"/>
                <w:lang w:eastAsia="ko-KR"/>
              </w:rPr>
            </w:pPr>
            <w:r w:rsidRPr="00885A16">
              <w:rPr>
                <w:sz w:val="18"/>
                <w:szCs w:val="18"/>
                <w:lang w:eastAsia="ko-KR"/>
              </w:rPr>
              <w:t>Brunei Darussalam</w:t>
            </w:r>
          </w:p>
        </w:tc>
        <w:tc>
          <w:tcPr>
            <w:tcW w:w="1417" w:type="dxa"/>
          </w:tcPr>
          <w:p w14:paraId="2B42CB8F" w14:textId="77777777" w:rsidR="00885A16" w:rsidRPr="00885A16" w:rsidRDefault="00885A16" w:rsidP="00B00637">
            <w:pPr>
              <w:jc w:val="center"/>
              <w:rPr>
                <w:sz w:val="18"/>
                <w:szCs w:val="18"/>
                <w:lang w:eastAsia="ko-KR"/>
              </w:rPr>
            </w:pPr>
            <w:r w:rsidRPr="00885A16">
              <w:rPr>
                <w:sz w:val="18"/>
                <w:szCs w:val="18"/>
                <w:lang w:eastAsia="ko-KR"/>
              </w:rPr>
              <w:t>1992</w:t>
            </w:r>
          </w:p>
        </w:tc>
        <w:tc>
          <w:tcPr>
            <w:tcW w:w="1134" w:type="dxa"/>
          </w:tcPr>
          <w:p w14:paraId="3C87F2A2" w14:textId="77777777" w:rsidR="00885A16" w:rsidRPr="00885A16" w:rsidRDefault="00885A16" w:rsidP="00B00637">
            <w:pPr>
              <w:rPr>
                <w:color w:val="000000"/>
                <w:sz w:val="18"/>
                <w:szCs w:val="18"/>
              </w:rPr>
            </w:pPr>
            <w:hyperlink r:id="rId16" w:history="1">
              <w:r w:rsidRPr="00885A16">
                <w:rPr>
                  <w:rFonts w:eastAsia="Times New Roman"/>
                  <w:sz w:val="18"/>
                  <w:szCs w:val="18"/>
                  <w:vertAlign w:val="superscript"/>
                </w:rPr>
                <w:t>1</w:t>
              </w:r>
            </w:hyperlink>
          </w:p>
        </w:tc>
        <w:tc>
          <w:tcPr>
            <w:tcW w:w="4485" w:type="dxa"/>
          </w:tcPr>
          <w:p w14:paraId="467407D8" w14:textId="77777777" w:rsidR="00885A16" w:rsidRPr="00885A16" w:rsidRDefault="00885A16" w:rsidP="00B00637">
            <w:pPr>
              <w:tabs>
                <w:tab w:val="left" w:pos="1050"/>
              </w:tabs>
              <w:rPr>
                <w:sz w:val="18"/>
                <w:szCs w:val="18"/>
              </w:rPr>
            </w:pPr>
            <w:r w:rsidRPr="00885A16">
              <w:rPr>
                <w:color w:val="000000"/>
                <w:sz w:val="18"/>
                <w:szCs w:val="18"/>
              </w:rPr>
              <w:t>table 2 in this paper- longitudinal IgM sampling since 1992</w:t>
            </w:r>
          </w:p>
        </w:tc>
      </w:tr>
      <w:tr w:rsidR="00885A16" w:rsidRPr="00885A16" w14:paraId="2E0A6D9B" w14:textId="77777777" w:rsidTr="00B00637">
        <w:tc>
          <w:tcPr>
            <w:tcW w:w="1980" w:type="dxa"/>
          </w:tcPr>
          <w:p w14:paraId="6370E700" w14:textId="77777777" w:rsidR="00885A16" w:rsidRPr="00885A16" w:rsidRDefault="00885A16" w:rsidP="00B00637">
            <w:pPr>
              <w:rPr>
                <w:sz w:val="18"/>
                <w:szCs w:val="18"/>
                <w:lang w:eastAsia="ko-KR"/>
              </w:rPr>
            </w:pPr>
            <w:r w:rsidRPr="00885A16">
              <w:rPr>
                <w:sz w:val="18"/>
                <w:szCs w:val="18"/>
                <w:lang w:eastAsia="ko-KR"/>
              </w:rPr>
              <w:t>Guam</w:t>
            </w:r>
          </w:p>
        </w:tc>
        <w:tc>
          <w:tcPr>
            <w:tcW w:w="1417" w:type="dxa"/>
          </w:tcPr>
          <w:p w14:paraId="7D5AD16C" w14:textId="77777777" w:rsidR="00885A16" w:rsidRPr="00885A16" w:rsidRDefault="00885A16" w:rsidP="00B00637">
            <w:pPr>
              <w:jc w:val="center"/>
              <w:rPr>
                <w:sz w:val="18"/>
                <w:szCs w:val="18"/>
                <w:lang w:eastAsia="ko-KR"/>
              </w:rPr>
            </w:pPr>
            <w:r w:rsidRPr="00885A16">
              <w:rPr>
                <w:sz w:val="18"/>
                <w:szCs w:val="18"/>
                <w:lang w:eastAsia="ko-KR"/>
              </w:rPr>
              <w:t>2019</w:t>
            </w:r>
          </w:p>
        </w:tc>
        <w:tc>
          <w:tcPr>
            <w:tcW w:w="1134" w:type="dxa"/>
          </w:tcPr>
          <w:p w14:paraId="2021280E" w14:textId="77777777" w:rsidR="00885A16" w:rsidRPr="00885A16" w:rsidRDefault="00885A16" w:rsidP="00B00637">
            <w:pPr>
              <w:rPr>
                <w:sz w:val="18"/>
                <w:szCs w:val="18"/>
                <w:lang w:val="nl-NL"/>
              </w:rPr>
            </w:pPr>
            <w:hyperlink r:id="rId17" w:history="1">
              <w:r w:rsidRPr="00885A16">
                <w:rPr>
                  <w:rFonts w:eastAsia="Times New Roman"/>
                  <w:sz w:val="18"/>
                  <w:szCs w:val="18"/>
                  <w:vertAlign w:val="superscript"/>
                </w:rPr>
                <w:t>2,3</w:t>
              </w:r>
            </w:hyperlink>
          </w:p>
        </w:tc>
        <w:tc>
          <w:tcPr>
            <w:tcW w:w="4485" w:type="dxa"/>
          </w:tcPr>
          <w:p w14:paraId="330A5277" w14:textId="77777777" w:rsidR="00885A16" w:rsidRPr="00885A16" w:rsidRDefault="00885A16" w:rsidP="00B00637">
            <w:pPr>
              <w:rPr>
                <w:sz w:val="18"/>
                <w:szCs w:val="18"/>
              </w:rPr>
            </w:pPr>
            <w:r w:rsidRPr="00885A16">
              <w:rPr>
                <w:color w:val="000000"/>
                <w:sz w:val="18"/>
                <w:szCs w:val="18"/>
              </w:rPr>
              <w:t>On September 9, 2019, a resident of Guam with no travel history experienced a dengue-like illness that was reported to the Guam Department of Public Health and Social Services (DPHSS). On September 10, 2019, the Guam Public Health Laboratory (PHL) detected dengue virus 3 (DENV-3) in the patient’s serum specimen by reverse transcription-polymerase chain reaction (RT-PCR). This was the first detection of a locally acquired dengue case on Guam since 1944 (1).</w:t>
            </w:r>
          </w:p>
        </w:tc>
      </w:tr>
      <w:tr w:rsidR="00885A16" w:rsidRPr="00885A16" w14:paraId="451825DB" w14:textId="77777777" w:rsidTr="00B00637">
        <w:tc>
          <w:tcPr>
            <w:tcW w:w="1980" w:type="dxa"/>
          </w:tcPr>
          <w:p w14:paraId="611BACFF" w14:textId="77777777" w:rsidR="00885A16" w:rsidRPr="00885A16" w:rsidRDefault="00885A16" w:rsidP="00B00637">
            <w:pPr>
              <w:rPr>
                <w:sz w:val="18"/>
                <w:szCs w:val="18"/>
                <w:lang w:eastAsia="ko-KR"/>
              </w:rPr>
            </w:pPr>
            <w:r w:rsidRPr="00885A16">
              <w:rPr>
                <w:sz w:val="18"/>
                <w:szCs w:val="18"/>
                <w:lang w:eastAsia="ko-KR"/>
              </w:rPr>
              <w:t>Hong Kong</w:t>
            </w:r>
          </w:p>
        </w:tc>
        <w:tc>
          <w:tcPr>
            <w:tcW w:w="1417" w:type="dxa"/>
          </w:tcPr>
          <w:p w14:paraId="7DC89CBB" w14:textId="77777777" w:rsidR="00885A16" w:rsidRPr="00885A16" w:rsidRDefault="00885A16" w:rsidP="00B00637">
            <w:pPr>
              <w:jc w:val="center"/>
              <w:rPr>
                <w:sz w:val="18"/>
                <w:szCs w:val="18"/>
                <w:lang w:eastAsia="ko-KR"/>
              </w:rPr>
            </w:pPr>
            <w:r w:rsidRPr="00885A16">
              <w:rPr>
                <w:sz w:val="18"/>
                <w:szCs w:val="18"/>
                <w:lang w:eastAsia="ko-KR"/>
              </w:rPr>
              <w:t>2002</w:t>
            </w:r>
          </w:p>
        </w:tc>
        <w:tc>
          <w:tcPr>
            <w:tcW w:w="1134" w:type="dxa"/>
          </w:tcPr>
          <w:p w14:paraId="1431B9EE" w14:textId="77777777" w:rsidR="00885A16" w:rsidRPr="00885A16" w:rsidRDefault="00885A16" w:rsidP="00B00637">
            <w:pPr>
              <w:rPr>
                <w:sz w:val="18"/>
                <w:szCs w:val="18"/>
              </w:rPr>
            </w:pPr>
            <w:hyperlink r:id="rId18" w:history="1">
              <w:r w:rsidRPr="00885A16">
                <w:rPr>
                  <w:rFonts w:eastAsia="Times New Roman"/>
                  <w:sz w:val="18"/>
                  <w:szCs w:val="18"/>
                  <w:vertAlign w:val="superscript"/>
                </w:rPr>
                <w:t>4–6</w:t>
              </w:r>
            </w:hyperlink>
          </w:p>
        </w:tc>
        <w:tc>
          <w:tcPr>
            <w:tcW w:w="4485" w:type="dxa"/>
          </w:tcPr>
          <w:p w14:paraId="52B6AD03" w14:textId="77777777" w:rsidR="00885A16" w:rsidRPr="00885A16" w:rsidRDefault="00885A16" w:rsidP="00B00637">
            <w:pPr>
              <w:rPr>
                <w:sz w:val="18"/>
                <w:szCs w:val="18"/>
              </w:rPr>
            </w:pPr>
            <w:r w:rsidRPr="00885A16">
              <w:rPr>
                <w:color w:val="000000"/>
                <w:sz w:val="18"/>
                <w:szCs w:val="18"/>
              </w:rPr>
              <w:t>"Despite the successful dengue control measures introduced after the first local case was identified in Hong Kong in 2002"</w:t>
            </w:r>
          </w:p>
        </w:tc>
      </w:tr>
      <w:tr w:rsidR="00885A16" w:rsidRPr="00885A16" w14:paraId="7DF27760" w14:textId="77777777" w:rsidTr="00B00637">
        <w:tc>
          <w:tcPr>
            <w:tcW w:w="1980" w:type="dxa"/>
          </w:tcPr>
          <w:p w14:paraId="4A710D43" w14:textId="77777777" w:rsidR="00885A16" w:rsidRPr="00885A16" w:rsidRDefault="00885A16" w:rsidP="00B00637">
            <w:pPr>
              <w:rPr>
                <w:sz w:val="18"/>
                <w:szCs w:val="18"/>
                <w:lang w:eastAsia="ko-KR"/>
              </w:rPr>
            </w:pPr>
            <w:r w:rsidRPr="00885A16">
              <w:rPr>
                <w:sz w:val="18"/>
                <w:szCs w:val="18"/>
                <w:lang w:eastAsia="ko-KR"/>
              </w:rPr>
              <w:t>Japan</w:t>
            </w:r>
          </w:p>
        </w:tc>
        <w:tc>
          <w:tcPr>
            <w:tcW w:w="1417" w:type="dxa"/>
          </w:tcPr>
          <w:p w14:paraId="6E16A0D9" w14:textId="77777777" w:rsidR="00885A16" w:rsidRPr="00885A16" w:rsidRDefault="00885A16" w:rsidP="00B00637">
            <w:pPr>
              <w:jc w:val="center"/>
              <w:rPr>
                <w:sz w:val="18"/>
                <w:szCs w:val="18"/>
                <w:lang w:eastAsia="ko-KR"/>
              </w:rPr>
            </w:pPr>
            <w:r w:rsidRPr="00885A16">
              <w:rPr>
                <w:sz w:val="18"/>
                <w:szCs w:val="18"/>
                <w:lang w:eastAsia="ko-KR"/>
              </w:rPr>
              <w:t>2014</w:t>
            </w:r>
          </w:p>
        </w:tc>
        <w:tc>
          <w:tcPr>
            <w:tcW w:w="1134" w:type="dxa"/>
          </w:tcPr>
          <w:p w14:paraId="7525990B" w14:textId="77777777" w:rsidR="00885A16" w:rsidRPr="00885A16" w:rsidRDefault="00885A16" w:rsidP="00B00637">
            <w:pPr>
              <w:rPr>
                <w:sz w:val="18"/>
                <w:szCs w:val="18"/>
              </w:rPr>
            </w:pPr>
            <w:hyperlink r:id="rId19" w:history="1">
              <w:r w:rsidRPr="00885A16">
                <w:rPr>
                  <w:rFonts w:eastAsia="Times New Roman"/>
                  <w:sz w:val="18"/>
                  <w:szCs w:val="18"/>
                  <w:vertAlign w:val="superscript"/>
                </w:rPr>
                <w:t>7</w:t>
              </w:r>
            </w:hyperlink>
          </w:p>
        </w:tc>
        <w:tc>
          <w:tcPr>
            <w:tcW w:w="4485" w:type="dxa"/>
          </w:tcPr>
          <w:p w14:paraId="3E6D30B5" w14:textId="77777777" w:rsidR="00885A16" w:rsidRPr="00885A16" w:rsidRDefault="00885A16" w:rsidP="00B00637">
            <w:pPr>
              <w:rPr>
                <w:sz w:val="18"/>
                <w:szCs w:val="18"/>
              </w:rPr>
            </w:pPr>
            <w:r w:rsidRPr="00885A16">
              <w:rPr>
                <w:color w:val="000000"/>
                <w:sz w:val="18"/>
                <w:szCs w:val="18"/>
              </w:rPr>
              <w:t>"In 2014, an autochthonous dengue fever outbreak occurred around the Yoyogi Park in Japan for the first time in 70 years.</w:t>
            </w:r>
          </w:p>
        </w:tc>
      </w:tr>
      <w:tr w:rsidR="00885A16" w:rsidRPr="00885A16" w14:paraId="69BC0DE9" w14:textId="77777777" w:rsidTr="00B00637">
        <w:tc>
          <w:tcPr>
            <w:tcW w:w="1980" w:type="dxa"/>
          </w:tcPr>
          <w:p w14:paraId="59DAA618" w14:textId="77777777" w:rsidR="00885A16" w:rsidRPr="00885A16" w:rsidRDefault="00885A16" w:rsidP="00B00637">
            <w:pPr>
              <w:rPr>
                <w:sz w:val="18"/>
                <w:szCs w:val="18"/>
                <w:lang w:eastAsia="ko-KR"/>
              </w:rPr>
            </w:pPr>
            <w:r w:rsidRPr="00885A16">
              <w:rPr>
                <w:sz w:val="18"/>
                <w:szCs w:val="18"/>
                <w:lang w:eastAsia="ko-KR"/>
              </w:rPr>
              <w:t>Macau</w:t>
            </w:r>
          </w:p>
        </w:tc>
        <w:tc>
          <w:tcPr>
            <w:tcW w:w="1417" w:type="dxa"/>
          </w:tcPr>
          <w:p w14:paraId="3422C940" w14:textId="77777777" w:rsidR="00885A16" w:rsidRPr="00885A16" w:rsidRDefault="00885A16" w:rsidP="00B00637">
            <w:pPr>
              <w:jc w:val="center"/>
              <w:rPr>
                <w:sz w:val="18"/>
                <w:szCs w:val="18"/>
                <w:lang w:eastAsia="ko-KR"/>
              </w:rPr>
            </w:pPr>
            <w:r w:rsidRPr="00885A16">
              <w:rPr>
                <w:sz w:val="18"/>
                <w:szCs w:val="18"/>
                <w:lang w:eastAsia="ko-KR"/>
              </w:rPr>
              <w:t>2001</w:t>
            </w:r>
          </w:p>
        </w:tc>
        <w:tc>
          <w:tcPr>
            <w:tcW w:w="1134" w:type="dxa"/>
          </w:tcPr>
          <w:p w14:paraId="358F709F" w14:textId="77777777" w:rsidR="00885A16" w:rsidRPr="00885A16" w:rsidRDefault="00885A16" w:rsidP="00B00637">
            <w:pPr>
              <w:rPr>
                <w:sz w:val="18"/>
                <w:szCs w:val="18"/>
              </w:rPr>
            </w:pPr>
            <w:hyperlink r:id="rId20" w:history="1">
              <w:r w:rsidRPr="00885A16">
                <w:rPr>
                  <w:rFonts w:eastAsia="Times New Roman"/>
                  <w:sz w:val="18"/>
                  <w:szCs w:val="18"/>
                  <w:vertAlign w:val="superscript"/>
                </w:rPr>
                <w:t>8</w:t>
              </w:r>
            </w:hyperlink>
          </w:p>
        </w:tc>
        <w:tc>
          <w:tcPr>
            <w:tcW w:w="4485" w:type="dxa"/>
          </w:tcPr>
          <w:p w14:paraId="5AE04B77" w14:textId="77777777" w:rsidR="00885A16" w:rsidRPr="00885A16" w:rsidRDefault="00885A16" w:rsidP="00B00637">
            <w:pPr>
              <w:rPr>
                <w:sz w:val="18"/>
                <w:szCs w:val="18"/>
              </w:rPr>
            </w:pPr>
            <w:r w:rsidRPr="00885A16">
              <w:rPr>
                <w:color w:val="000000"/>
                <w:sz w:val="18"/>
                <w:szCs w:val="18"/>
              </w:rPr>
              <w:t>"In 2001, the first dengue fever outbreak occurred in Macau"</w:t>
            </w:r>
          </w:p>
        </w:tc>
      </w:tr>
      <w:tr w:rsidR="00885A16" w:rsidRPr="00885A16" w14:paraId="33BA7AB0" w14:textId="77777777" w:rsidTr="00B00637">
        <w:tc>
          <w:tcPr>
            <w:tcW w:w="1980" w:type="dxa"/>
          </w:tcPr>
          <w:p w14:paraId="6E6EA33F" w14:textId="77777777" w:rsidR="00885A16" w:rsidRPr="00885A16" w:rsidRDefault="00885A16" w:rsidP="00B00637">
            <w:pPr>
              <w:rPr>
                <w:sz w:val="18"/>
                <w:szCs w:val="18"/>
                <w:lang w:eastAsia="ko-KR"/>
              </w:rPr>
            </w:pPr>
            <w:r w:rsidRPr="00885A16">
              <w:rPr>
                <w:sz w:val="18"/>
                <w:szCs w:val="18"/>
                <w:lang w:eastAsia="ko-KR"/>
              </w:rPr>
              <w:t>Pakistan</w:t>
            </w:r>
          </w:p>
        </w:tc>
        <w:tc>
          <w:tcPr>
            <w:tcW w:w="1417" w:type="dxa"/>
          </w:tcPr>
          <w:p w14:paraId="25798E8A" w14:textId="77777777" w:rsidR="00885A16" w:rsidRPr="00885A16" w:rsidRDefault="00885A16" w:rsidP="00B00637">
            <w:pPr>
              <w:jc w:val="center"/>
              <w:rPr>
                <w:sz w:val="18"/>
                <w:szCs w:val="18"/>
                <w:lang w:eastAsia="ko-KR"/>
              </w:rPr>
            </w:pPr>
            <w:r w:rsidRPr="00885A16">
              <w:rPr>
                <w:sz w:val="18"/>
                <w:szCs w:val="18"/>
                <w:lang w:eastAsia="ko-KR"/>
              </w:rPr>
              <w:t>1994</w:t>
            </w:r>
          </w:p>
        </w:tc>
        <w:tc>
          <w:tcPr>
            <w:tcW w:w="1134" w:type="dxa"/>
          </w:tcPr>
          <w:p w14:paraId="435E1847" w14:textId="77777777" w:rsidR="00885A16" w:rsidRPr="00885A16" w:rsidRDefault="00885A16" w:rsidP="00B00637">
            <w:pPr>
              <w:rPr>
                <w:sz w:val="18"/>
                <w:szCs w:val="18"/>
              </w:rPr>
            </w:pPr>
            <w:hyperlink r:id="rId21" w:history="1">
              <w:r w:rsidRPr="00885A16">
                <w:rPr>
                  <w:rFonts w:eastAsia="Times New Roman"/>
                  <w:sz w:val="18"/>
                  <w:szCs w:val="18"/>
                  <w:vertAlign w:val="superscript"/>
                </w:rPr>
                <w:t>9,10</w:t>
              </w:r>
            </w:hyperlink>
          </w:p>
        </w:tc>
        <w:tc>
          <w:tcPr>
            <w:tcW w:w="4485" w:type="dxa"/>
          </w:tcPr>
          <w:p w14:paraId="0BD634F6" w14:textId="77777777" w:rsidR="00885A16" w:rsidRPr="00885A16" w:rsidRDefault="00885A16" w:rsidP="00B00637">
            <w:pPr>
              <w:rPr>
                <w:sz w:val="18"/>
                <w:szCs w:val="18"/>
              </w:rPr>
            </w:pPr>
            <w:r w:rsidRPr="00885A16">
              <w:rPr>
                <w:color w:val="000000"/>
                <w:sz w:val="18"/>
                <w:szCs w:val="18"/>
              </w:rPr>
              <w:t>"Pakistan first reported an epidemic of dengue fever in 1994"</w:t>
            </w:r>
          </w:p>
        </w:tc>
      </w:tr>
      <w:tr w:rsidR="00885A16" w:rsidRPr="00885A16" w14:paraId="00C123C1" w14:textId="77777777" w:rsidTr="00B00637">
        <w:tc>
          <w:tcPr>
            <w:tcW w:w="1980" w:type="dxa"/>
          </w:tcPr>
          <w:p w14:paraId="14018A0E" w14:textId="77777777" w:rsidR="00885A16" w:rsidRPr="00885A16" w:rsidRDefault="00885A16" w:rsidP="00B00637">
            <w:pPr>
              <w:rPr>
                <w:sz w:val="18"/>
                <w:szCs w:val="18"/>
                <w:lang w:eastAsia="ko-KR"/>
              </w:rPr>
            </w:pPr>
            <w:r w:rsidRPr="00885A16">
              <w:rPr>
                <w:sz w:val="18"/>
                <w:szCs w:val="18"/>
                <w:lang w:eastAsia="ko-KR"/>
              </w:rPr>
              <w:t>Croatia</w:t>
            </w:r>
          </w:p>
        </w:tc>
        <w:tc>
          <w:tcPr>
            <w:tcW w:w="1417" w:type="dxa"/>
          </w:tcPr>
          <w:p w14:paraId="1A1A05F1" w14:textId="77777777" w:rsidR="00885A16" w:rsidRPr="00885A16" w:rsidRDefault="00885A16" w:rsidP="00B00637">
            <w:pPr>
              <w:jc w:val="center"/>
              <w:rPr>
                <w:sz w:val="18"/>
                <w:szCs w:val="18"/>
                <w:lang w:eastAsia="ko-KR"/>
              </w:rPr>
            </w:pPr>
            <w:r w:rsidRPr="00885A16">
              <w:rPr>
                <w:sz w:val="18"/>
                <w:szCs w:val="18"/>
                <w:lang w:eastAsia="ko-KR"/>
              </w:rPr>
              <w:t>2010</w:t>
            </w:r>
          </w:p>
        </w:tc>
        <w:tc>
          <w:tcPr>
            <w:tcW w:w="1134" w:type="dxa"/>
            <w:vMerge w:val="restart"/>
          </w:tcPr>
          <w:p w14:paraId="7362B3A2" w14:textId="77777777" w:rsidR="00885A16" w:rsidRPr="00885A16" w:rsidRDefault="00885A16" w:rsidP="00B00637">
            <w:pPr>
              <w:rPr>
                <w:sz w:val="18"/>
                <w:szCs w:val="18"/>
              </w:rPr>
            </w:pPr>
            <w:hyperlink r:id="rId22" w:history="1">
              <w:r w:rsidRPr="00885A16">
                <w:rPr>
                  <w:rFonts w:eastAsia="Times New Roman"/>
                  <w:sz w:val="18"/>
                  <w:szCs w:val="18"/>
                  <w:vertAlign w:val="superscript"/>
                </w:rPr>
                <w:t>11</w:t>
              </w:r>
            </w:hyperlink>
          </w:p>
        </w:tc>
        <w:tc>
          <w:tcPr>
            <w:tcW w:w="4485" w:type="dxa"/>
            <w:vMerge w:val="restart"/>
          </w:tcPr>
          <w:p w14:paraId="2C9239D3" w14:textId="77777777" w:rsidR="00885A16" w:rsidRPr="00885A16" w:rsidRDefault="00885A16" w:rsidP="00B00637">
            <w:pPr>
              <w:rPr>
                <w:sz w:val="18"/>
                <w:szCs w:val="18"/>
              </w:rPr>
            </w:pPr>
          </w:p>
        </w:tc>
      </w:tr>
      <w:tr w:rsidR="00885A16" w:rsidRPr="00885A16" w14:paraId="328B8F0B" w14:textId="77777777" w:rsidTr="00B00637">
        <w:tc>
          <w:tcPr>
            <w:tcW w:w="1980" w:type="dxa"/>
          </w:tcPr>
          <w:p w14:paraId="0C855D43" w14:textId="77777777" w:rsidR="00885A16" w:rsidRPr="00885A16" w:rsidRDefault="00885A16" w:rsidP="00B00637">
            <w:pPr>
              <w:rPr>
                <w:sz w:val="18"/>
                <w:szCs w:val="18"/>
                <w:lang w:eastAsia="ko-KR"/>
              </w:rPr>
            </w:pPr>
            <w:r w:rsidRPr="00885A16">
              <w:rPr>
                <w:sz w:val="18"/>
                <w:szCs w:val="18"/>
                <w:lang w:eastAsia="ko-KR"/>
              </w:rPr>
              <w:t>France</w:t>
            </w:r>
          </w:p>
        </w:tc>
        <w:tc>
          <w:tcPr>
            <w:tcW w:w="1417" w:type="dxa"/>
          </w:tcPr>
          <w:p w14:paraId="73578504" w14:textId="77777777" w:rsidR="00885A16" w:rsidRPr="00885A16" w:rsidRDefault="00885A16" w:rsidP="00B00637">
            <w:pPr>
              <w:jc w:val="center"/>
              <w:rPr>
                <w:sz w:val="18"/>
                <w:szCs w:val="18"/>
                <w:lang w:eastAsia="ko-KR"/>
              </w:rPr>
            </w:pPr>
            <w:r w:rsidRPr="00885A16">
              <w:rPr>
                <w:sz w:val="18"/>
                <w:szCs w:val="18"/>
                <w:lang w:eastAsia="ko-KR"/>
              </w:rPr>
              <w:t>2010</w:t>
            </w:r>
          </w:p>
        </w:tc>
        <w:tc>
          <w:tcPr>
            <w:tcW w:w="1134" w:type="dxa"/>
            <w:vMerge/>
          </w:tcPr>
          <w:p w14:paraId="7F96E033" w14:textId="77777777" w:rsidR="00885A16" w:rsidRPr="00885A16" w:rsidRDefault="00885A16" w:rsidP="00B00637">
            <w:pPr>
              <w:rPr>
                <w:sz w:val="18"/>
                <w:szCs w:val="18"/>
              </w:rPr>
            </w:pPr>
          </w:p>
        </w:tc>
        <w:tc>
          <w:tcPr>
            <w:tcW w:w="4485" w:type="dxa"/>
            <w:vMerge/>
          </w:tcPr>
          <w:p w14:paraId="5A2402C8" w14:textId="77777777" w:rsidR="00885A16" w:rsidRPr="00885A16" w:rsidRDefault="00885A16" w:rsidP="00B00637">
            <w:pPr>
              <w:rPr>
                <w:sz w:val="18"/>
                <w:szCs w:val="18"/>
              </w:rPr>
            </w:pPr>
          </w:p>
        </w:tc>
      </w:tr>
      <w:tr w:rsidR="00885A16" w:rsidRPr="00885A16" w14:paraId="7EA6ED23" w14:textId="77777777" w:rsidTr="00B00637">
        <w:tc>
          <w:tcPr>
            <w:tcW w:w="1980" w:type="dxa"/>
          </w:tcPr>
          <w:p w14:paraId="2EFB716A" w14:textId="77777777" w:rsidR="00885A16" w:rsidRPr="00885A16" w:rsidRDefault="00885A16" w:rsidP="00B00637">
            <w:pPr>
              <w:rPr>
                <w:sz w:val="18"/>
                <w:szCs w:val="18"/>
                <w:lang w:eastAsia="ko-KR"/>
              </w:rPr>
            </w:pPr>
            <w:r w:rsidRPr="00885A16">
              <w:rPr>
                <w:sz w:val="18"/>
                <w:szCs w:val="18"/>
                <w:lang w:eastAsia="ko-KR"/>
              </w:rPr>
              <w:t>Italy</w:t>
            </w:r>
          </w:p>
        </w:tc>
        <w:tc>
          <w:tcPr>
            <w:tcW w:w="1417" w:type="dxa"/>
          </w:tcPr>
          <w:p w14:paraId="7F3AAFDE" w14:textId="77777777" w:rsidR="00885A16" w:rsidRPr="00885A16" w:rsidRDefault="00885A16" w:rsidP="00B00637">
            <w:pPr>
              <w:jc w:val="center"/>
              <w:rPr>
                <w:sz w:val="18"/>
                <w:szCs w:val="18"/>
                <w:lang w:eastAsia="ko-KR"/>
              </w:rPr>
            </w:pPr>
            <w:r w:rsidRPr="00885A16">
              <w:rPr>
                <w:sz w:val="18"/>
                <w:szCs w:val="18"/>
                <w:lang w:eastAsia="ko-KR"/>
              </w:rPr>
              <w:t>2020</w:t>
            </w:r>
          </w:p>
        </w:tc>
        <w:tc>
          <w:tcPr>
            <w:tcW w:w="1134" w:type="dxa"/>
            <w:vMerge/>
          </w:tcPr>
          <w:p w14:paraId="0979D8FA" w14:textId="77777777" w:rsidR="00885A16" w:rsidRPr="00885A16" w:rsidRDefault="00885A16" w:rsidP="00B00637">
            <w:pPr>
              <w:rPr>
                <w:sz w:val="18"/>
                <w:szCs w:val="18"/>
              </w:rPr>
            </w:pPr>
          </w:p>
        </w:tc>
        <w:tc>
          <w:tcPr>
            <w:tcW w:w="4485" w:type="dxa"/>
            <w:vMerge/>
          </w:tcPr>
          <w:p w14:paraId="2285B614" w14:textId="77777777" w:rsidR="00885A16" w:rsidRPr="00885A16" w:rsidRDefault="00885A16" w:rsidP="00B00637">
            <w:pPr>
              <w:rPr>
                <w:sz w:val="18"/>
                <w:szCs w:val="18"/>
              </w:rPr>
            </w:pPr>
          </w:p>
        </w:tc>
      </w:tr>
      <w:tr w:rsidR="00885A16" w:rsidRPr="00885A16" w14:paraId="70EC1AB8" w14:textId="77777777" w:rsidTr="00B00637">
        <w:tc>
          <w:tcPr>
            <w:tcW w:w="1980" w:type="dxa"/>
          </w:tcPr>
          <w:p w14:paraId="64E449AE" w14:textId="77777777" w:rsidR="00885A16" w:rsidRPr="00885A16" w:rsidRDefault="00885A16" w:rsidP="00B00637">
            <w:pPr>
              <w:rPr>
                <w:sz w:val="18"/>
                <w:szCs w:val="18"/>
                <w:lang w:eastAsia="ko-KR"/>
              </w:rPr>
            </w:pPr>
            <w:r w:rsidRPr="00885A16">
              <w:rPr>
                <w:sz w:val="18"/>
                <w:szCs w:val="18"/>
                <w:lang w:eastAsia="ko-KR"/>
              </w:rPr>
              <w:t>Spain</w:t>
            </w:r>
          </w:p>
        </w:tc>
        <w:tc>
          <w:tcPr>
            <w:tcW w:w="1417" w:type="dxa"/>
          </w:tcPr>
          <w:p w14:paraId="24EB7CB1" w14:textId="77777777" w:rsidR="00885A16" w:rsidRPr="00885A16" w:rsidRDefault="00885A16" w:rsidP="00B00637">
            <w:pPr>
              <w:jc w:val="center"/>
              <w:rPr>
                <w:sz w:val="18"/>
                <w:szCs w:val="18"/>
                <w:lang w:eastAsia="ko-KR"/>
              </w:rPr>
            </w:pPr>
            <w:r w:rsidRPr="00885A16">
              <w:rPr>
                <w:sz w:val="18"/>
                <w:szCs w:val="18"/>
                <w:lang w:eastAsia="ko-KR"/>
              </w:rPr>
              <w:t>2018</w:t>
            </w:r>
          </w:p>
        </w:tc>
        <w:tc>
          <w:tcPr>
            <w:tcW w:w="1134" w:type="dxa"/>
            <w:vMerge/>
          </w:tcPr>
          <w:p w14:paraId="791B5C07" w14:textId="77777777" w:rsidR="00885A16" w:rsidRPr="00885A16" w:rsidRDefault="00885A16" w:rsidP="00B00637">
            <w:pPr>
              <w:rPr>
                <w:sz w:val="18"/>
                <w:szCs w:val="18"/>
              </w:rPr>
            </w:pPr>
          </w:p>
        </w:tc>
        <w:tc>
          <w:tcPr>
            <w:tcW w:w="4485" w:type="dxa"/>
            <w:vMerge/>
          </w:tcPr>
          <w:p w14:paraId="29A66E8F" w14:textId="77777777" w:rsidR="00885A16" w:rsidRPr="00885A16" w:rsidRDefault="00885A16" w:rsidP="00B00637">
            <w:pPr>
              <w:rPr>
                <w:sz w:val="18"/>
                <w:szCs w:val="18"/>
              </w:rPr>
            </w:pPr>
          </w:p>
        </w:tc>
      </w:tr>
      <w:tr w:rsidR="00885A16" w:rsidRPr="00885A16" w14:paraId="5A63D147" w14:textId="77777777" w:rsidTr="00B00637">
        <w:tc>
          <w:tcPr>
            <w:tcW w:w="1980" w:type="dxa"/>
          </w:tcPr>
          <w:p w14:paraId="2CC9FC95" w14:textId="77777777" w:rsidR="00885A16" w:rsidRPr="00885A16" w:rsidRDefault="00885A16" w:rsidP="00B00637">
            <w:pPr>
              <w:rPr>
                <w:sz w:val="18"/>
                <w:szCs w:val="18"/>
                <w:lang w:eastAsia="ko-KR"/>
              </w:rPr>
            </w:pPr>
            <w:r w:rsidRPr="00885A16">
              <w:rPr>
                <w:sz w:val="18"/>
                <w:szCs w:val="18"/>
                <w:lang w:eastAsia="ko-KR"/>
              </w:rPr>
              <w:t>Portugal (Madeira)</w:t>
            </w:r>
          </w:p>
        </w:tc>
        <w:tc>
          <w:tcPr>
            <w:tcW w:w="1417" w:type="dxa"/>
          </w:tcPr>
          <w:p w14:paraId="5BEB9DCB" w14:textId="77777777" w:rsidR="00885A16" w:rsidRPr="00885A16" w:rsidRDefault="00885A16" w:rsidP="00B00637">
            <w:pPr>
              <w:jc w:val="center"/>
              <w:rPr>
                <w:sz w:val="18"/>
                <w:szCs w:val="18"/>
                <w:lang w:eastAsia="ko-KR"/>
              </w:rPr>
            </w:pPr>
            <w:r w:rsidRPr="00885A16">
              <w:rPr>
                <w:sz w:val="18"/>
                <w:szCs w:val="18"/>
                <w:lang w:eastAsia="ko-KR"/>
              </w:rPr>
              <w:t>2012</w:t>
            </w:r>
          </w:p>
        </w:tc>
        <w:tc>
          <w:tcPr>
            <w:tcW w:w="1134" w:type="dxa"/>
            <w:vMerge/>
          </w:tcPr>
          <w:p w14:paraId="79116164" w14:textId="77777777" w:rsidR="00885A16" w:rsidRPr="00885A16" w:rsidRDefault="00885A16" w:rsidP="00B00637">
            <w:pPr>
              <w:rPr>
                <w:sz w:val="18"/>
                <w:szCs w:val="18"/>
              </w:rPr>
            </w:pPr>
          </w:p>
        </w:tc>
        <w:tc>
          <w:tcPr>
            <w:tcW w:w="4485" w:type="dxa"/>
            <w:vMerge/>
          </w:tcPr>
          <w:p w14:paraId="2AD221B4" w14:textId="77777777" w:rsidR="00885A16" w:rsidRPr="00885A16" w:rsidRDefault="00885A16" w:rsidP="00B00637">
            <w:pPr>
              <w:rPr>
                <w:sz w:val="18"/>
                <w:szCs w:val="18"/>
              </w:rPr>
            </w:pPr>
          </w:p>
        </w:tc>
      </w:tr>
      <w:tr w:rsidR="00885A16" w:rsidRPr="00885A16" w14:paraId="5160B851" w14:textId="77777777" w:rsidTr="00B00637">
        <w:tc>
          <w:tcPr>
            <w:tcW w:w="1980" w:type="dxa"/>
          </w:tcPr>
          <w:p w14:paraId="4260774C" w14:textId="77777777" w:rsidR="00885A16" w:rsidRPr="00885A16" w:rsidRDefault="00885A16" w:rsidP="00B00637">
            <w:pPr>
              <w:rPr>
                <w:sz w:val="18"/>
                <w:szCs w:val="18"/>
                <w:lang w:eastAsia="ko-KR"/>
              </w:rPr>
            </w:pPr>
            <w:r w:rsidRPr="00885A16">
              <w:rPr>
                <w:sz w:val="18"/>
                <w:szCs w:val="18"/>
                <w:lang w:eastAsia="ko-KR"/>
              </w:rPr>
              <w:t>Cabo Verde</w:t>
            </w:r>
          </w:p>
        </w:tc>
        <w:tc>
          <w:tcPr>
            <w:tcW w:w="1417" w:type="dxa"/>
          </w:tcPr>
          <w:p w14:paraId="09CD64AC" w14:textId="77777777" w:rsidR="00885A16" w:rsidRPr="00885A16" w:rsidRDefault="00885A16" w:rsidP="00B00637">
            <w:pPr>
              <w:jc w:val="center"/>
              <w:rPr>
                <w:sz w:val="18"/>
                <w:szCs w:val="18"/>
                <w:lang w:eastAsia="ko-KR"/>
              </w:rPr>
            </w:pPr>
            <w:r w:rsidRPr="00885A16">
              <w:rPr>
                <w:sz w:val="18"/>
                <w:szCs w:val="18"/>
                <w:lang w:eastAsia="ko-KR"/>
              </w:rPr>
              <w:t>2009</w:t>
            </w:r>
          </w:p>
        </w:tc>
        <w:tc>
          <w:tcPr>
            <w:tcW w:w="1134" w:type="dxa"/>
          </w:tcPr>
          <w:p w14:paraId="279BC798" w14:textId="77777777" w:rsidR="00885A16" w:rsidRPr="00885A16" w:rsidRDefault="00885A16" w:rsidP="00B00637">
            <w:pPr>
              <w:rPr>
                <w:sz w:val="18"/>
                <w:szCs w:val="18"/>
              </w:rPr>
            </w:pPr>
            <w:hyperlink r:id="rId23" w:history="1">
              <w:r w:rsidRPr="00885A16">
                <w:rPr>
                  <w:rFonts w:eastAsia="Times New Roman"/>
                  <w:sz w:val="18"/>
                  <w:szCs w:val="18"/>
                  <w:vertAlign w:val="superscript"/>
                </w:rPr>
                <w:t>12</w:t>
              </w:r>
            </w:hyperlink>
          </w:p>
        </w:tc>
        <w:tc>
          <w:tcPr>
            <w:tcW w:w="4485" w:type="dxa"/>
          </w:tcPr>
          <w:p w14:paraId="1E44D309" w14:textId="77777777" w:rsidR="00885A16" w:rsidRPr="00885A16" w:rsidRDefault="00885A16" w:rsidP="00B00637">
            <w:pPr>
              <w:rPr>
                <w:sz w:val="18"/>
                <w:szCs w:val="18"/>
              </w:rPr>
            </w:pPr>
            <w:r w:rsidRPr="00885A16">
              <w:rPr>
                <w:color w:val="000000"/>
                <w:sz w:val="18"/>
                <w:szCs w:val="18"/>
              </w:rPr>
              <w:t xml:space="preserve">In the last three months of 2009, Cape Verde suffered its first outbreak of dengue.  </w:t>
            </w:r>
          </w:p>
        </w:tc>
      </w:tr>
      <w:tr w:rsidR="00885A16" w:rsidRPr="00885A16" w14:paraId="23129220" w14:textId="77777777" w:rsidTr="00B00637">
        <w:tc>
          <w:tcPr>
            <w:tcW w:w="1980" w:type="dxa"/>
          </w:tcPr>
          <w:p w14:paraId="068BD02C" w14:textId="77777777" w:rsidR="00885A16" w:rsidRPr="00885A16" w:rsidRDefault="00885A16" w:rsidP="00B00637">
            <w:pPr>
              <w:rPr>
                <w:sz w:val="18"/>
                <w:szCs w:val="18"/>
                <w:lang w:eastAsia="ko-KR"/>
              </w:rPr>
            </w:pPr>
            <w:r w:rsidRPr="00885A16">
              <w:rPr>
                <w:sz w:val="18"/>
                <w:szCs w:val="18"/>
                <w:lang w:eastAsia="ko-KR"/>
              </w:rPr>
              <w:t>Ethiopia</w:t>
            </w:r>
          </w:p>
        </w:tc>
        <w:tc>
          <w:tcPr>
            <w:tcW w:w="1417" w:type="dxa"/>
          </w:tcPr>
          <w:p w14:paraId="3CBDEC2B" w14:textId="77777777" w:rsidR="00885A16" w:rsidRPr="00885A16" w:rsidRDefault="00885A16" w:rsidP="00B00637">
            <w:pPr>
              <w:jc w:val="center"/>
              <w:rPr>
                <w:sz w:val="18"/>
                <w:szCs w:val="18"/>
                <w:lang w:eastAsia="ko-KR"/>
              </w:rPr>
            </w:pPr>
            <w:r w:rsidRPr="00885A16">
              <w:rPr>
                <w:sz w:val="18"/>
                <w:szCs w:val="18"/>
                <w:lang w:eastAsia="ko-KR"/>
              </w:rPr>
              <w:t>2013</w:t>
            </w:r>
          </w:p>
        </w:tc>
        <w:tc>
          <w:tcPr>
            <w:tcW w:w="1134" w:type="dxa"/>
          </w:tcPr>
          <w:p w14:paraId="5D1A12B3" w14:textId="77777777" w:rsidR="00885A16" w:rsidRPr="00885A16" w:rsidRDefault="00885A16" w:rsidP="00B00637">
            <w:pPr>
              <w:rPr>
                <w:sz w:val="18"/>
                <w:szCs w:val="18"/>
              </w:rPr>
            </w:pPr>
            <w:hyperlink r:id="rId24" w:history="1">
              <w:r w:rsidRPr="00885A16">
                <w:rPr>
                  <w:rFonts w:eastAsia="Times New Roman"/>
                  <w:sz w:val="18"/>
                  <w:szCs w:val="18"/>
                  <w:vertAlign w:val="superscript"/>
                </w:rPr>
                <w:t>13</w:t>
              </w:r>
            </w:hyperlink>
          </w:p>
        </w:tc>
        <w:tc>
          <w:tcPr>
            <w:tcW w:w="4485" w:type="dxa"/>
          </w:tcPr>
          <w:p w14:paraId="4C4C3824" w14:textId="77777777" w:rsidR="00885A16" w:rsidRPr="00885A16" w:rsidRDefault="00885A16" w:rsidP="00B00637">
            <w:pPr>
              <w:rPr>
                <w:sz w:val="18"/>
                <w:szCs w:val="18"/>
              </w:rPr>
            </w:pPr>
            <w:r w:rsidRPr="00885A16">
              <w:rPr>
                <w:color w:val="000000"/>
                <w:sz w:val="18"/>
                <w:szCs w:val="18"/>
              </w:rPr>
              <w:t xml:space="preserve">In Ethiopia, DF was diagnosed only among </w:t>
            </w:r>
            <w:proofErr w:type="spellStart"/>
            <w:r w:rsidRPr="00885A16">
              <w:rPr>
                <w:color w:val="000000"/>
                <w:sz w:val="18"/>
                <w:szCs w:val="18"/>
              </w:rPr>
              <w:t>travelers</w:t>
            </w:r>
            <w:proofErr w:type="spellEnd"/>
            <w:r w:rsidRPr="00885A16">
              <w:rPr>
                <w:color w:val="000000"/>
                <w:sz w:val="18"/>
                <w:szCs w:val="18"/>
              </w:rPr>
              <w:t xml:space="preserve"> that return to countries to which dengue was not endemic but never reported as occurring locally (1, 14, 15) and it is also not included among the lists of national reportable diseases (16)." </w:t>
            </w:r>
          </w:p>
        </w:tc>
      </w:tr>
      <w:tr w:rsidR="00885A16" w:rsidRPr="00885A16" w14:paraId="218F868E" w14:textId="77777777" w:rsidTr="00B00637">
        <w:tc>
          <w:tcPr>
            <w:tcW w:w="1980" w:type="dxa"/>
          </w:tcPr>
          <w:p w14:paraId="1A7C8F53" w14:textId="77777777" w:rsidR="00885A16" w:rsidRPr="00885A16" w:rsidRDefault="00885A16" w:rsidP="00B00637">
            <w:pPr>
              <w:rPr>
                <w:sz w:val="18"/>
                <w:szCs w:val="18"/>
                <w:lang w:eastAsia="ko-KR"/>
              </w:rPr>
            </w:pPr>
            <w:r w:rsidRPr="00885A16">
              <w:rPr>
                <w:sz w:val="18"/>
                <w:szCs w:val="18"/>
                <w:lang w:eastAsia="ko-KR"/>
              </w:rPr>
              <w:t>Afghanistan</w:t>
            </w:r>
          </w:p>
        </w:tc>
        <w:tc>
          <w:tcPr>
            <w:tcW w:w="1417" w:type="dxa"/>
          </w:tcPr>
          <w:p w14:paraId="37931162" w14:textId="77777777" w:rsidR="00885A16" w:rsidRPr="00885A16" w:rsidRDefault="00885A16" w:rsidP="00B00637">
            <w:pPr>
              <w:jc w:val="center"/>
              <w:rPr>
                <w:sz w:val="18"/>
                <w:szCs w:val="18"/>
                <w:lang w:eastAsia="ko-KR"/>
              </w:rPr>
            </w:pPr>
            <w:r w:rsidRPr="00885A16">
              <w:rPr>
                <w:sz w:val="18"/>
                <w:szCs w:val="18"/>
                <w:lang w:eastAsia="ko-KR"/>
              </w:rPr>
              <w:t>2019</w:t>
            </w:r>
          </w:p>
        </w:tc>
        <w:tc>
          <w:tcPr>
            <w:tcW w:w="1134" w:type="dxa"/>
          </w:tcPr>
          <w:p w14:paraId="200EB937" w14:textId="77777777" w:rsidR="00885A16" w:rsidRPr="00885A16" w:rsidRDefault="00885A16" w:rsidP="00B00637">
            <w:pPr>
              <w:rPr>
                <w:color w:val="000000"/>
                <w:sz w:val="18"/>
                <w:szCs w:val="18"/>
              </w:rPr>
            </w:pPr>
            <w:hyperlink r:id="rId25" w:history="1">
              <w:r w:rsidRPr="00885A16">
                <w:rPr>
                  <w:rFonts w:eastAsia="Times New Roman"/>
                  <w:sz w:val="18"/>
                  <w:szCs w:val="18"/>
                  <w:vertAlign w:val="superscript"/>
                </w:rPr>
                <w:t>14</w:t>
              </w:r>
            </w:hyperlink>
          </w:p>
        </w:tc>
        <w:tc>
          <w:tcPr>
            <w:tcW w:w="4485" w:type="dxa"/>
          </w:tcPr>
          <w:p w14:paraId="6FE439EF" w14:textId="77777777" w:rsidR="00885A16" w:rsidRPr="00885A16" w:rsidRDefault="00885A16" w:rsidP="00B00637">
            <w:pPr>
              <w:rPr>
                <w:color w:val="000000"/>
                <w:sz w:val="18"/>
                <w:szCs w:val="18"/>
              </w:rPr>
            </w:pPr>
            <w:r w:rsidRPr="00885A16">
              <w:rPr>
                <w:color w:val="000000"/>
                <w:sz w:val="18"/>
                <w:szCs w:val="18"/>
              </w:rPr>
              <w:t>Dengue fever is considered as an emerging disease in Afghanistan. Since the first outbreak was reported in 2019, other outbreaks have been reported in the following years.</w:t>
            </w:r>
          </w:p>
        </w:tc>
      </w:tr>
      <w:tr w:rsidR="00885A16" w:rsidRPr="00885A16" w14:paraId="33BD95D3" w14:textId="77777777" w:rsidTr="00B00637">
        <w:tc>
          <w:tcPr>
            <w:tcW w:w="1980" w:type="dxa"/>
          </w:tcPr>
          <w:p w14:paraId="1A29AB76" w14:textId="77777777" w:rsidR="00885A16" w:rsidRPr="00885A16" w:rsidRDefault="00885A16" w:rsidP="00B00637">
            <w:pPr>
              <w:rPr>
                <w:sz w:val="18"/>
                <w:szCs w:val="18"/>
                <w:lang w:eastAsia="ko-KR"/>
              </w:rPr>
            </w:pPr>
            <w:r w:rsidRPr="00885A16">
              <w:rPr>
                <w:sz w:val="18"/>
                <w:szCs w:val="18"/>
                <w:lang w:eastAsia="ko-KR"/>
              </w:rPr>
              <w:t>Chad</w:t>
            </w:r>
          </w:p>
        </w:tc>
        <w:tc>
          <w:tcPr>
            <w:tcW w:w="1417" w:type="dxa"/>
          </w:tcPr>
          <w:p w14:paraId="4BA39858" w14:textId="77777777" w:rsidR="00885A16" w:rsidRPr="00885A16" w:rsidRDefault="00885A16" w:rsidP="00B00637">
            <w:pPr>
              <w:jc w:val="center"/>
              <w:rPr>
                <w:sz w:val="18"/>
                <w:szCs w:val="18"/>
                <w:lang w:eastAsia="ko-KR"/>
              </w:rPr>
            </w:pPr>
            <w:r w:rsidRPr="00885A16">
              <w:rPr>
                <w:sz w:val="18"/>
                <w:szCs w:val="18"/>
                <w:lang w:eastAsia="ko-KR"/>
              </w:rPr>
              <w:t>2023</w:t>
            </w:r>
          </w:p>
        </w:tc>
        <w:tc>
          <w:tcPr>
            <w:tcW w:w="1134" w:type="dxa"/>
          </w:tcPr>
          <w:p w14:paraId="5E1856F0" w14:textId="77777777" w:rsidR="00885A16" w:rsidRPr="00885A16" w:rsidRDefault="00885A16" w:rsidP="00B00637">
            <w:pPr>
              <w:rPr>
                <w:color w:val="000000"/>
                <w:sz w:val="18"/>
                <w:szCs w:val="18"/>
              </w:rPr>
            </w:pPr>
            <w:hyperlink r:id="rId26" w:history="1">
              <w:r w:rsidRPr="00885A16">
                <w:rPr>
                  <w:rFonts w:eastAsia="Times New Roman"/>
                  <w:sz w:val="18"/>
                  <w:szCs w:val="18"/>
                  <w:vertAlign w:val="superscript"/>
                </w:rPr>
                <w:t>15</w:t>
              </w:r>
            </w:hyperlink>
          </w:p>
          <w:p w14:paraId="66CC0F66" w14:textId="77777777" w:rsidR="00885A16" w:rsidRPr="00885A16" w:rsidRDefault="00885A16" w:rsidP="00B00637">
            <w:pPr>
              <w:rPr>
                <w:color w:val="000000"/>
                <w:sz w:val="18"/>
                <w:szCs w:val="18"/>
              </w:rPr>
            </w:pPr>
          </w:p>
        </w:tc>
        <w:tc>
          <w:tcPr>
            <w:tcW w:w="4485" w:type="dxa"/>
          </w:tcPr>
          <w:p w14:paraId="3D77B092" w14:textId="77777777" w:rsidR="00885A16" w:rsidRPr="00885A16" w:rsidRDefault="00885A16" w:rsidP="00B00637">
            <w:pPr>
              <w:rPr>
                <w:color w:val="000000"/>
                <w:sz w:val="18"/>
                <w:szCs w:val="18"/>
              </w:rPr>
            </w:pPr>
            <w:r w:rsidRPr="00885A16">
              <w:rPr>
                <w:color w:val="000000"/>
                <w:sz w:val="18"/>
                <w:szCs w:val="18"/>
              </w:rPr>
              <w:t>This is the first dengue outbreak reported in Chad</w:t>
            </w:r>
          </w:p>
        </w:tc>
      </w:tr>
      <w:tr w:rsidR="00885A16" w:rsidRPr="00885A16" w14:paraId="3585D179" w14:textId="77777777" w:rsidTr="00B00637">
        <w:tc>
          <w:tcPr>
            <w:tcW w:w="1980" w:type="dxa"/>
          </w:tcPr>
          <w:p w14:paraId="0B298FC1" w14:textId="77777777" w:rsidR="00885A16" w:rsidRPr="00885A16" w:rsidRDefault="00885A16" w:rsidP="00B00637">
            <w:pPr>
              <w:rPr>
                <w:sz w:val="18"/>
                <w:szCs w:val="18"/>
                <w:lang w:eastAsia="ko-KR"/>
              </w:rPr>
            </w:pPr>
            <w:r w:rsidRPr="00885A16">
              <w:rPr>
                <w:sz w:val="18"/>
                <w:szCs w:val="18"/>
                <w:lang w:eastAsia="ko-KR"/>
              </w:rPr>
              <w:t>Oman</w:t>
            </w:r>
          </w:p>
        </w:tc>
        <w:tc>
          <w:tcPr>
            <w:tcW w:w="1417" w:type="dxa"/>
          </w:tcPr>
          <w:p w14:paraId="547C9942" w14:textId="77777777" w:rsidR="00885A16" w:rsidRPr="00885A16" w:rsidRDefault="00885A16" w:rsidP="00B00637">
            <w:pPr>
              <w:jc w:val="center"/>
              <w:rPr>
                <w:sz w:val="18"/>
                <w:szCs w:val="18"/>
                <w:lang w:eastAsia="ko-KR"/>
              </w:rPr>
            </w:pPr>
            <w:r w:rsidRPr="00885A16">
              <w:rPr>
                <w:sz w:val="18"/>
                <w:szCs w:val="18"/>
                <w:lang w:eastAsia="ko-KR"/>
              </w:rPr>
              <w:t>2018</w:t>
            </w:r>
          </w:p>
        </w:tc>
        <w:tc>
          <w:tcPr>
            <w:tcW w:w="1134" w:type="dxa"/>
          </w:tcPr>
          <w:p w14:paraId="4B105104" w14:textId="77777777" w:rsidR="00885A16" w:rsidRPr="00885A16" w:rsidRDefault="00885A16" w:rsidP="00B00637">
            <w:pPr>
              <w:rPr>
                <w:color w:val="000000"/>
                <w:sz w:val="18"/>
                <w:szCs w:val="18"/>
                <w:lang w:eastAsia="ko-KR"/>
              </w:rPr>
            </w:pPr>
            <w:hyperlink r:id="rId27" w:history="1">
              <w:r w:rsidRPr="00885A16">
                <w:rPr>
                  <w:rFonts w:eastAsia="Times New Roman"/>
                  <w:sz w:val="18"/>
                  <w:szCs w:val="18"/>
                  <w:vertAlign w:val="superscript"/>
                </w:rPr>
                <w:t>16,17</w:t>
              </w:r>
            </w:hyperlink>
          </w:p>
        </w:tc>
        <w:tc>
          <w:tcPr>
            <w:tcW w:w="4485" w:type="dxa"/>
          </w:tcPr>
          <w:p w14:paraId="4C00F0B3" w14:textId="77777777" w:rsidR="00885A16" w:rsidRPr="00885A16" w:rsidRDefault="00885A16" w:rsidP="00B00637">
            <w:pPr>
              <w:rPr>
                <w:color w:val="000000"/>
                <w:sz w:val="18"/>
                <w:szCs w:val="18"/>
                <w:lang w:eastAsia="ko-KR"/>
              </w:rPr>
            </w:pPr>
            <w:r w:rsidRPr="00885A16">
              <w:rPr>
                <w:color w:val="000000"/>
                <w:sz w:val="18"/>
                <w:szCs w:val="18"/>
              </w:rPr>
              <w:t>Between 2001 and 2017, 173 cases were reported, and all were travel-related.</w:t>
            </w:r>
          </w:p>
          <w:p w14:paraId="5B1EF298" w14:textId="77777777" w:rsidR="00885A16" w:rsidRPr="00885A16" w:rsidRDefault="00885A16" w:rsidP="00B00637">
            <w:pPr>
              <w:rPr>
                <w:color w:val="000000"/>
                <w:sz w:val="18"/>
                <w:szCs w:val="18"/>
              </w:rPr>
            </w:pPr>
          </w:p>
          <w:p w14:paraId="4D4D9CD1" w14:textId="77777777" w:rsidR="00885A16" w:rsidRPr="00885A16" w:rsidRDefault="00885A16" w:rsidP="00B00637">
            <w:pPr>
              <w:rPr>
                <w:color w:val="000000"/>
                <w:sz w:val="18"/>
                <w:szCs w:val="18"/>
              </w:rPr>
            </w:pPr>
            <w:r w:rsidRPr="00885A16">
              <w:rPr>
                <w:color w:val="000000"/>
                <w:sz w:val="18"/>
                <w:szCs w:val="18"/>
              </w:rPr>
              <w:t>The country reported its first imported dengue fever cases in 2001. Since 2001, the number of travel-associated</w:t>
            </w:r>
            <w:r w:rsidRPr="00885A16">
              <w:rPr>
                <w:color w:val="000000"/>
                <w:sz w:val="18"/>
                <w:szCs w:val="18"/>
                <w:lang w:eastAsia="ko-KR"/>
              </w:rPr>
              <w:t xml:space="preserve"> </w:t>
            </w:r>
            <w:r w:rsidRPr="00885A16">
              <w:rPr>
                <w:color w:val="000000"/>
                <w:sz w:val="18"/>
                <w:szCs w:val="18"/>
              </w:rPr>
              <w:t>dengue fever cases were reported in the country on a regular basis.</w:t>
            </w:r>
          </w:p>
        </w:tc>
      </w:tr>
    </w:tbl>
    <w:p w14:paraId="6B90F3DD" w14:textId="77777777" w:rsidR="00885A16" w:rsidRDefault="00885A16" w:rsidP="005F66D5">
      <w:pPr>
        <w:pStyle w:val="Caption"/>
      </w:pPr>
      <w:bookmarkStart w:id="15" w:name="_Toc221022152"/>
    </w:p>
    <w:p w14:paraId="093E84D8" w14:textId="77777777" w:rsidR="00885A16" w:rsidRDefault="00885A16" w:rsidP="005F66D5">
      <w:pPr>
        <w:pStyle w:val="Caption"/>
      </w:pPr>
    </w:p>
    <w:p w14:paraId="108607C1" w14:textId="77777777" w:rsidR="00885A16" w:rsidRDefault="00885A16" w:rsidP="005F66D5">
      <w:pPr>
        <w:pStyle w:val="Caption"/>
      </w:pPr>
    </w:p>
    <w:p w14:paraId="4C009780" w14:textId="77777777" w:rsidR="00885A16" w:rsidRDefault="00885A16" w:rsidP="005F66D5">
      <w:pPr>
        <w:pStyle w:val="Caption"/>
      </w:pPr>
    </w:p>
    <w:p w14:paraId="53C4369B" w14:textId="77777777" w:rsidR="00885A16" w:rsidRDefault="00885A16">
      <w:pPr>
        <w:spacing w:after="160" w:line="259" w:lineRule="auto"/>
        <w:rPr>
          <w:rFonts w:eastAsia="Batang"/>
          <w:iCs/>
          <w:color w:val="0E2841" w:themeColor="text2"/>
          <w:sz w:val="22"/>
          <w:szCs w:val="16"/>
        </w:rPr>
      </w:pPr>
      <w:r>
        <w:br w:type="page"/>
      </w:r>
    </w:p>
    <w:p w14:paraId="69C1D6BC" w14:textId="4C8635A1" w:rsidR="00885A16" w:rsidRDefault="00885A16" w:rsidP="005F66D5">
      <w:pPr>
        <w:pStyle w:val="Caption"/>
      </w:pPr>
      <w:r>
        <w:lastRenderedPageBreak/>
        <w:t xml:space="preserve">Supplementary Table </w:t>
      </w:r>
      <w:fldSimple w:instr=" SEQ Supplementary_Table \* ARABIC ">
        <w:r>
          <w:rPr>
            <w:noProof/>
          </w:rPr>
          <w:t>10</w:t>
        </w:r>
      </w:fldSimple>
      <w:r>
        <w:rPr>
          <w:rFonts w:hint="eastAsia"/>
          <w:lang w:eastAsia="ko-KR"/>
        </w:rPr>
        <w:t>.</w:t>
      </w:r>
      <w:r>
        <w:t xml:space="preserve"> </w:t>
      </w:r>
      <w:r w:rsidRPr="00204A6A">
        <w:t>Posterior summaries of key fixed effects and hyperparameters for the final weekly INLA imputation model.</w:t>
      </w:r>
      <w:bookmarkEnd w:id="15"/>
    </w:p>
    <w:p w14:paraId="58D62F8D" w14:textId="77777777" w:rsidR="00885A16" w:rsidRPr="00885A16" w:rsidRDefault="00885A16" w:rsidP="00885A16"/>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985"/>
        <w:gridCol w:w="1275"/>
        <w:gridCol w:w="1276"/>
        <w:gridCol w:w="1276"/>
      </w:tblGrid>
      <w:tr w:rsidR="00885A16" w:rsidRPr="007D6625" w14:paraId="305B9EF2" w14:textId="77777777" w:rsidTr="00B00637">
        <w:trPr>
          <w:trHeight w:val="296"/>
        </w:trPr>
        <w:tc>
          <w:tcPr>
            <w:tcW w:w="3397" w:type="dxa"/>
            <w:noWrap/>
            <w:vAlign w:val="center"/>
          </w:tcPr>
          <w:p w14:paraId="4C57EAF3" w14:textId="77777777" w:rsidR="00885A16" w:rsidRPr="003E3450" w:rsidRDefault="00885A16" w:rsidP="00B00637">
            <w:pPr>
              <w:jc w:val="center"/>
              <w:rPr>
                <w:sz w:val="20"/>
                <w:szCs w:val="20"/>
                <w:lang w:eastAsia="ko-KR"/>
              </w:rPr>
            </w:pPr>
            <w:r w:rsidRPr="003E3450">
              <w:rPr>
                <w:sz w:val="20"/>
                <w:szCs w:val="20"/>
                <w:lang w:eastAsia="ko-KR"/>
              </w:rPr>
              <w:t>Parameter</w:t>
            </w:r>
          </w:p>
        </w:tc>
        <w:tc>
          <w:tcPr>
            <w:tcW w:w="1985" w:type="dxa"/>
            <w:noWrap/>
            <w:vAlign w:val="center"/>
          </w:tcPr>
          <w:p w14:paraId="63DD4165" w14:textId="77777777" w:rsidR="00885A16" w:rsidRPr="003E3450" w:rsidRDefault="00885A16" w:rsidP="00B00637">
            <w:pPr>
              <w:jc w:val="center"/>
              <w:rPr>
                <w:sz w:val="20"/>
                <w:szCs w:val="20"/>
                <w:lang w:eastAsia="ko-KR"/>
              </w:rPr>
            </w:pPr>
            <w:r w:rsidRPr="003E3450">
              <w:rPr>
                <w:sz w:val="20"/>
                <w:szCs w:val="20"/>
                <w:lang w:eastAsia="ko-KR"/>
              </w:rPr>
              <w:t>Type</w:t>
            </w:r>
          </w:p>
        </w:tc>
        <w:tc>
          <w:tcPr>
            <w:tcW w:w="1275" w:type="dxa"/>
            <w:noWrap/>
            <w:vAlign w:val="center"/>
          </w:tcPr>
          <w:p w14:paraId="3A22A6B8" w14:textId="77777777" w:rsidR="00885A16" w:rsidRPr="003E3450" w:rsidRDefault="00885A16" w:rsidP="00B00637">
            <w:pPr>
              <w:jc w:val="center"/>
              <w:rPr>
                <w:sz w:val="20"/>
                <w:szCs w:val="20"/>
                <w:lang w:eastAsia="ko-KR"/>
              </w:rPr>
            </w:pPr>
            <w:r w:rsidRPr="003E3450">
              <w:rPr>
                <w:sz w:val="20"/>
                <w:szCs w:val="20"/>
                <w:lang w:eastAsia="ko-KR"/>
              </w:rPr>
              <w:t>Median</w:t>
            </w:r>
          </w:p>
        </w:tc>
        <w:tc>
          <w:tcPr>
            <w:tcW w:w="1276" w:type="dxa"/>
            <w:noWrap/>
            <w:vAlign w:val="center"/>
          </w:tcPr>
          <w:p w14:paraId="5E62B151" w14:textId="77777777" w:rsidR="00885A16" w:rsidRPr="003E3450" w:rsidRDefault="00885A16" w:rsidP="00B00637">
            <w:pPr>
              <w:jc w:val="center"/>
              <w:rPr>
                <w:sz w:val="20"/>
                <w:szCs w:val="20"/>
                <w:lang w:eastAsia="ko-KR"/>
              </w:rPr>
            </w:pPr>
            <w:r w:rsidRPr="003E3450">
              <w:rPr>
                <w:sz w:val="20"/>
                <w:szCs w:val="20"/>
                <w:lang w:eastAsia="ko-KR"/>
              </w:rPr>
              <w:t>CI_0.025</w:t>
            </w:r>
          </w:p>
        </w:tc>
        <w:tc>
          <w:tcPr>
            <w:tcW w:w="1276" w:type="dxa"/>
            <w:noWrap/>
            <w:vAlign w:val="center"/>
          </w:tcPr>
          <w:p w14:paraId="0B394D6A" w14:textId="77777777" w:rsidR="00885A16" w:rsidRPr="003E3450" w:rsidRDefault="00885A16" w:rsidP="00B00637">
            <w:pPr>
              <w:jc w:val="center"/>
              <w:rPr>
                <w:sz w:val="20"/>
                <w:szCs w:val="20"/>
                <w:lang w:eastAsia="ko-KR"/>
              </w:rPr>
            </w:pPr>
            <w:r w:rsidRPr="003E3450">
              <w:rPr>
                <w:sz w:val="20"/>
                <w:szCs w:val="20"/>
                <w:lang w:eastAsia="ko-KR"/>
              </w:rPr>
              <w:t>CI_0.975</w:t>
            </w:r>
          </w:p>
        </w:tc>
      </w:tr>
      <w:tr w:rsidR="00885A16" w:rsidRPr="007D6625" w14:paraId="4A209FD4" w14:textId="77777777" w:rsidTr="00B00637">
        <w:trPr>
          <w:trHeight w:val="296"/>
        </w:trPr>
        <w:tc>
          <w:tcPr>
            <w:tcW w:w="3397" w:type="dxa"/>
            <w:noWrap/>
            <w:vAlign w:val="center"/>
          </w:tcPr>
          <w:p w14:paraId="45ED6FAC" w14:textId="77777777" w:rsidR="00885A16" w:rsidRPr="003E3450" w:rsidRDefault="00885A16" w:rsidP="00B00637">
            <w:pPr>
              <w:rPr>
                <w:sz w:val="20"/>
                <w:szCs w:val="20"/>
                <w:lang w:eastAsia="ko-KR"/>
              </w:rPr>
            </w:pPr>
            <w:r w:rsidRPr="003E3450">
              <w:rPr>
                <w:sz w:val="20"/>
                <w:szCs w:val="20"/>
                <w:lang w:eastAsia="ko-KR"/>
              </w:rPr>
              <w:t>(Intercept)</w:t>
            </w:r>
          </w:p>
        </w:tc>
        <w:tc>
          <w:tcPr>
            <w:tcW w:w="1985" w:type="dxa"/>
            <w:noWrap/>
            <w:vAlign w:val="center"/>
          </w:tcPr>
          <w:p w14:paraId="40E1F772" w14:textId="77777777" w:rsidR="00885A16" w:rsidRPr="003E3450" w:rsidRDefault="00885A16" w:rsidP="00B00637">
            <w:pPr>
              <w:jc w:val="center"/>
              <w:rPr>
                <w:sz w:val="20"/>
                <w:szCs w:val="20"/>
                <w:lang w:eastAsia="ko-KR"/>
              </w:rPr>
            </w:pPr>
            <w:r w:rsidRPr="003E3450">
              <w:rPr>
                <w:sz w:val="20"/>
                <w:szCs w:val="20"/>
                <w:lang w:eastAsia="ko-KR"/>
              </w:rPr>
              <w:t>Fixed effect</w:t>
            </w:r>
          </w:p>
        </w:tc>
        <w:tc>
          <w:tcPr>
            <w:tcW w:w="1275" w:type="dxa"/>
            <w:noWrap/>
            <w:vAlign w:val="center"/>
          </w:tcPr>
          <w:p w14:paraId="37DEA1B6" w14:textId="77777777" w:rsidR="00885A16" w:rsidRPr="003E3450" w:rsidRDefault="00885A16" w:rsidP="00B00637">
            <w:pPr>
              <w:jc w:val="right"/>
              <w:rPr>
                <w:sz w:val="20"/>
                <w:szCs w:val="20"/>
                <w:lang w:eastAsia="ko-KR"/>
              </w:rPr>
            </w:pPr>
            <w:r w:rsidRPr="003E3450">
              <w:rPr>
                <w:sz w:val="20"/>
                <w:szCs w:val="20"/>
                <w:lang w:eastAsia="ko-KR"/>
              </w:rPr>
              <w:t>0.88</w:t>
            </w:r>
          </w:p>
        </w:tc>
        <w:tc>
          <w:tcPr>
            <w:tcW w:w="1276" w:type="dxa"/>
            <w:noWrap/>
            <w:vAlign w:val="center"/>
          </w:tcPr>
          <w:p w14:paraId="72EEA007" w14:textId="77777777" w:rsidR="00885A16" w:rsidRPr="003E3450" w:rsidRDefault="00885A16" w:rsidP="00B00637">
            <w:pPr>
              <w:jc w:val="right"/>
              <w:rPr>
                <w:sz w:val="20"/>
                <w:szCs w:val="20"/>
                <w:lang w:eastAsia="ko-KR"/>
              </w:rPr>
            </w:pPr>
            <w:r w:rsidRPr="003E3450">
              <w:rPr>
                <w:sz w:val="20"/>
                <w:szCs w:val="20"/>
                <w:lang w:eastAsia="ko-KR"/>
              </w:rPr>
              <w:t>0.68</w:t>
            </w:r>
          </w:p>
        </w:tc>
        <w:tc>
          <w:tcPr>
            <w:tcW w:w="1276" w:type="dxa"/>
            <w:noWrap/>
            <w:vAlign w:val="center"/>
          </w:tcPr>
          <w:p w14:paraId="477E0F60" w14:textId="77777777" w:rsidR="00885A16" w:rsidRPr="003E3450" w:rsidRDefault="00885A16" w:rsidP="00B00637">
            <w:pPr>
              <w:jc w:val="right"/>
              <w:rPr>
                <w:sz w:val="20"/>
                <w:szCs w:val="20"/>
                <w:lang w:eastAsia="ko-KR"/>
              </w:rPr>
            </w:pPr>
            <w:r w:rsidRPr="003E3450">
              <w:rPr>
                <w:sz w:val="20"/>
                <w:szCs w:val="20"/>
                <w:lang w:eastAsia="ko-KR"/>
              </w:rPr>
              <w:t>1.07</w:t>
            </w:r>
          </w:p>
        </w:tc>
      </w:tr>
      <w:tr w:rsidR="00885A16" w:rsidRPr="007D6625" w14:paraId="28AFA03F" w14:textId="77777777" w:rsidTr="00B00637">
        <w:trPr>
          <w:trHeight w:val="296"/>
        </w:trPr>
        <w:tc>
          <w:tcPr>
            <w:tcW w:w="3397" w:type="dxa"/>
            <w:noWrap/>
            <w:vAlign w:val="center"/>
          </w:tcPr>
          <w:p w14:paraId="60A06C91" w14:textId="77777777" w:rsidR="00885A16" w:rsidRPr="003E3450" w:rsidRDefault="00885A16" w:rsidP="00B00637">
            <w:pPr>
              <w:rPr>
                <w:sz w:val="20"/>
                <w:szCs w:val="20"/>
                <w:lang w:eastAsia="ko-KR"/>
              </w:rPr>
            </w:pPr>
            <w:r w:rsidRPr="003E3450">
              <w:rPr>
                <w:sz w:val="20"/>
                <w:szCs w:val="20"/>
                <w:lang w:eastAsia="ko-KR"/>
              </w:rPr>
              <w:t xml:space="preserve">size for the </w:t>
            </w:r>
            <w:proofErr w:type="spellStart"/>
            <w:r w:rsidRPr="003E3450">
              <w:rPr>
                <w:sz w:val="20"/>
                <w:szCs w:val="20"/>
                <w:lang w:eastAsia="ko-KR"/>
              </w:rPr>
              <w:t>nbinomial</w:t>
            </w:r>
            <w:proofErr w:type="spellEnd"/>
            <w:r w:rsidRPr="003E3450">
              <w:rPr>
                <w:sz w:val="20"/>
                <w:szCs w:val="20"/>
                <w:lang w:eastAsia="ko-KR"/>
              </w:rPr>
              <w:t xml:space="preserve"> observations (1/overdispersion)</w:t>
            </w:r>
          </w:p>
        </w:tc>
        <w:tc>
          <w:tcPr>
            <w:tcW w:w="1985" w:type="dxa"/>
            <w:noWrap/>
            <w:vAlign w:val="center"/>
          </w:tcPr>
          <w:p w14:paraId="0571EDBE"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7EBA372F" w14:textId="77777777" w:rsidR="00885A16" w:rsidRPr="003E3450" w:rsidRDefault="00885A16" w:rsidP="00B00637">
            <w:pPr>
              <w:jc w:val="right"/>
              <w:rPr>
                <w:sz w:val="20"/>
                <w:szCs w:val="20"/>
                <w:lang w:eastAsia="ko-KR"/>
              </w:rPr>
            </w:pPr>
            <w:r w:rsidRPr="003E3450">
              <w:rPr>
                <w:sz w:val="20"/>
                <w:szCs w:val="20"/>
                <w:lang w:eastAsia="ko-KR"/>
              </w:rPr>
              <w:t>21.45</w:t>
            </w:r>
          </w:p>
        </w:tc>
        <w:tc>
          <w:tcPr>
            <w:tcW w:w="1276" w:type="dxa"/>
            <w:noWrap/>
            <w:vAlign w:val="center"/>
          </w:tcPr>
          <w:p w14:paraId="48E409DF" w14:textId="77777777" w:rsidR="00885A16" w:rsidRPr="003E3450" w:rsidRDefault="00885A16" w:rsidP="00B00637">
            <w:pPr>
              <w:jc w:val="right"/>
              <w:rPr>
                <w:sz w:val="20"/>
                <w:szCs w:val="20"/>
                <w:lang w:eastAsia="ko-KR"/>
              </w:rPr>
            </w:pPr>
            <w:r w:rsidRPr="003E3450">
              <w:rPr>
                <w:sz w:val="20"/>
                <w:szCs w:val="20"/>
                <w:lang w:eastAsia="ko-KR"/>
              </w:rPr>
              <w:t>19.52</w:t>
            </w:r>
          </w:p>
        </w:tc>
        <w:tc>
          <w:tcPr>
            <w:tcW w:w="1276" w:type="dxa"/>
            <w:noWrap/>
            <w:vAlign w:val="center"/>
          </w:tcPr>
          <w:p w14:paraId="6F5B9D54" w14:textId="77777777" w:rsidR="00885A16" w:rsidRPr="003E3450" w:rsidRDefault="00885A16" w:rsidP="00B00637">
            <w:pPr>
              <w:jc w:val="right"/>
              <w:rPr>
                <w:sz w:val="20"/>
                <w:szCs w:val="20"/>
                <w:lang w:eastAsia="ko-KR"/>
              </w:rPr>
            </w:pPr>
            <w:r w:rsidRPr="003E3450">
              <w:rPr>
                <w:sz w:val="20"/>
                <w:szCs w:val="20"/>
                <w:lang w:eastAsia="ko-KR"/>
              </w:rPr>
              <w:t>23.61</w:t>
            </w:r>
          </w:p>
        </w:tc>
      </w:tr>
      <w:tr w:rsidR="00885A16" w:rsidRPr="007D6625" w14:paraId="664D8883" w14:textId="77777777" w:rsidTr="00B00637">
        <w:trPr>
          <w:trHeight w:val="296"/>
        </w:trPr>
        <w:tc>
          <w:tcPr>
            <w:tcW w:w="3397" w:type="dxa"/>
            <w:noWrap/>
            <w:vAlign w:val="center"/>
          </w:tcPr>
          <w:p w14:paraId="74A346C2"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time_seq</w:t>
            </w:r>
            <w:proofErr w:type="spellEnd"/>
          </w:p>
        </w:tc>
        <w:tc>
          <w:tcPr>
            <w:tcW w:w="1985" w:type="dxa"/>
            <w:noWrap/>
            <w:vAlign w:val="center"/>
          </w:tcPr>
          <w:p w14:paraId="36DE7152"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0EAE1F8C" w14:textId="77777777" w:rsidR="00885A16" w:rsidRPr="003E3450" w:rsidRDefault="00885A16" w:rsidP="00B00637">
            <w:pPr>
              <w:jc w:val="right"/>
              <w:rPr>
                <w:sz w:val="20"/>
                <w:szCs w:val="20"/>
                <w:lang w:eastAsia="ko-KR"/>
              </w:rPr>
            </w:pPr>
            <w:r w:rsidRPr="003E3450">
              <w:rPr>
                <w:sz w:val="20"/>
                <w:szCs w:val="20"/>
                <w:lang w:eastAsia="ko-KR"/>
              </w:rPr>
              <w:t>0.31</w:t>
            </w:r>
          </w:p>
        </w:tc>
        <w:tc>
          <w:tcPr>
            <w:tcW w:w="1276" w:type="dxa"/>
            <w:noWrap/>
            <w:vAlign w:val="center"/>
          </w:tcPr>
          <w:p w14:paraId="48FCFFA5" w14:textId="77777777" w:rsidR="00885A16" w:rsidRPr="003E3450" w:rsidRDefault="00885A16" w:rsidP="00B00637">
            <w:pPr>
              <w:jc w:val="right"/>
              <w:rPr>
                <w:sz w:val="20"/>
                <w:szCs w:val="20"/>
                <w:lang w:eastAsia="ko-KR"/>
              </w:rPr>
            </w:pPr>
            <w:r w:rsidRPr="003E3450">
              <w:rPr>
                <w:sz w:val="20"/>
                <w:szCs w:val="20"/>
                <w:lang w:eastAsia="ko-KR"/>
              </w:rPr>
              <w:t>0.28</w:t>
            </w:r>
          </w:p>
        </w:tc>
        <w:tc>
          <w:tcPr>
            <w:tcW w:w="1276" w:type="dxa"/>
            <w:noWrap/>
            <w:vAlign w:val="center"/>
          </w:tcPr>
          <w:p w14:paraId="2CE84937" w14:textId="77777777" w:rsidR="00885A16" w:rsidRPr="003E3450" w:rsidRDefault="00885A16" w:rsidP="00B00637">
            <w:pPr>
              <w:jc w:val="right"/>
              <w:rPr>
                <w:sz w:val="20"/>
                <w:szCs w:val="20"/>
                <w:lang w:eastAsia="ko-KR"/>
              </w:rPr>
            </w:pPr>
            <w:r w:rsidRPr="003E3450">
              <w:rPr>
                <w:sz w:val="20"/>
                <w:szCs w:val="20"/>
                <w:lang w:eastAsia="ko-KR"/>
              </w:rPr>
              <w:t>0.34</w:t>
            </w:r>
          </w:p>
        </w:tc>
      </w:tr>
      <w:tr w:rsidR="00885A16" w:rsidRPr="007D6625" w14:paraId="3EF48EE5" w14:textId="77777777" w:rsidTr="00B00637">
        <w:trPr>
          <w:trHeight w:val="296"/>
        </w:trPr>
        <w:tc>
          <w:tcPr>
            <w:tcW w:w="3397" w:type="dxa"/>
            <w:noWrap/>
            <w:vAlign w:val="center"/>
          </w:tcPr>
          <w:p w14:paraId="477AF902"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time_seq</w:t>
            </w:r>
            <w:proofErr w:type="spellEnd"/>
          </w:p>
        </w:tc>
        <w:tc>
          <w:tcPr>
            <w:tcW w:w="1985" w:type="dxa"/>
            <w:noWrap/>
            <w:vAlign w:val="center"/>
          </w:tcPr>
          <w:p w14:paraId="53AF9F63"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138274C1" w14:textId="77777777" w:rsidR="00885A16" w:rsidRPr="003E3450" w:rsidRDefault="00885A16" w:rsidP="00B00637">
            <w:pPr>
              <w:jc w:val="right"/>
              <w:rPr>
                <w:sz w:val="20"/>
                <w:szCs w:val="20"/>
                <w:lang w:eastAsia="ko-KR"/>
              </w:rPr>
            </w:pPr>
            <w:r w:rsidRPr="003E3450">
              <w:rPr>
                <w:sz w:val="20"/>
                <w:szCs w:val="20"/>
                <w:lang w:eastAsia="ko-KR"/>
              </w:rPr>
              <w:t>0.98</w:t>
            </w:r>
          </w:p>
        </w:tc>
        <w:tc>
          <w:tcPr>
            <w:tcW w:w="1276" w:type="dxa"/>
            <w:noWrap/>
            <w:vAlign w:val="center"/>
          </w:tcPr>
          <w:p w14:paraId="0EC5D726" w14:textId="77777777" w:rsidR="00885A16" w:rsidRPr="003E3450" w:rsidRDefault="00885A16" w:rsidP="00B00637">
            <w:pPr>
              <w:jc w:val="right"/>
              <w:rPr>
                <w:sz w:val="20"/>
                <w:szCs w:val="20"/>
                <w:lang w:eastAsia="ko-KR"/>
              </w:rPr>
            </w:pPr>
            <w:r w:rsidRPr="003E3450">
              <w:rPr>
                <w:sz w:val="20"/>
                <w:szCs w:val="20"/>
                <w:lang w:eastAsia="ko-KR"/>
              </w:rPr>
              <w:t>0.98</w:t>
            </w:r>
          </w:p>
        </w:tc>
        <w:tc>
          <w:tcPr>
            <w:tcW w:w="1276" w:type="dxa"/>
            <w:noWrap/>
            <w:vAlign w:val="center"/>
          </w:tcPr>
          <w:p w14:paraId="56DB87C6" w14:textId="77777777" w:rsidR="00885A16" w:rsidRPr="003E3450" w:rsidRDefault="00885A16" w:rsidP="00B00637">
            <w:pPr>
              <w:jc w:val="right"/>
              <w:rPr>
                <w:sz w:val="20"/>
                <w:szCs w:val="20"/>
                <w:lang w:eastAsia="ko-KR"/>
              </w:rPr>
            </w:pPr>
            <w:r w:rsidRPr="003E3450">
              <w:rPr>
                <w:sz w:val="20"/>
                <w:szCs w:val="20"/>
                <w:lang w:eastAsia="ko-KR"/>
              </w:rPr>
              <w:t>0.98</w:t>
            </w:r>
          </w:p>
        </w:tc>
      </w:tr>
      <w:tr w:rsidR="00885A16" w:rsidRPr="007D6625" w14:paraId="34A777A0" w14:textId="77777777" w:rsidTr="00B00637">
        <w:trPr>
          <w:trHeight w:val="296"/>
        </w:trPr>
        <w:tc>
          <w:tcPr>
            <w:tcW w:w="3397" w:type="dxa"/>
            <w:noWrap/>
            <w:vAlign w:val="center"/>
          </w:tcPr>
          <w:p w14:paraId="471ACA79"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week_shared</w:t>
            </w:r>
            <w:proofErr w:type="spellEnd"/>
          </w:p>
        </w:tc>
        <w:tc>
          <w:tcPr>
            <w:tcW w:w="1985" w:type="dxa"/>
            <w:noWrap/>
            <w:vAlign w:val="center"/>
          </w:tcPr>
          <w:p w14:paraId="69D65148"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5DF92261" w14:textId="77777777" w:rsidR="00885A16" w:rsidRPr="003E3450" w:rsidRDefault="00885A16" w:rsidP="00B00637">
            <w:pPr>
              <w:jc w:val="right"/>
              <w:rPr>
                <w:sz w:val="20"/>
                <w:szCs w:val="20"/>
                <w:lang w:eastAsia="ko-KR"/>
              </w:rPr>
            </w:pPr>
            <w:r w:rsidRPr="003E3450">
              <w:rPr>
                <w:sz w:val="20"/>
                <w:szCs w:val="20"/>
                <w:lang w:eastAsia="ko-KR"/>
              </w:rPr>
              <w:t>135.79</w:t>
            </w:r>
          </w:p>
        </w:tc>
        <w:tc>
          <w:tcPr>
            <w:tcW w:w="1276" w:type="dxa"/>
            <w:noWrap/>
            <w:vAlign w:val="center"/>
          </w:tcPr>
          <w:p w14:paraId="39A8BA4E" w14:textId="77777777" w:rsidR="00885A16" w:rsidRPr="003E3450" w:rsidRDefault="00885A16" w:rsidP="00B00637">
            <w:pPr>
              <w:jc w:val="right"/>
              <w:rPr>
                <w:sz w:val="20"/>
                <w:szCs w:val="20"/>
                <w:lang w:eastAsia="ko-KR"/>
              </w:rPr>
            </w:pPr>
            <w:r w:rsidRPr="003E3450">
              <w:rPr>
                <w:sz w:val="20"/>
                <w:szCs w:val="20"/>
                <w:lang w:eastAsia="ko-KR"/>
              </w:rPr>
              <w:t>70.37</w:t>
            </w:r>
          </w:p>
        </w:tc>
        <w:tc>
          <w:tcPr>
            <w:tcW w:w="1276" w:type="dxa"/>
            <w:noWrap/>
            <w:vAlign w:val="center"/>
          </w:tcPr>
          <w:p w14:paraId="19001EBA" w14:textId="77777777" w:rsidR="00885A16" w:rsidRPr="003E3450" w:rsidRDefault="00885A16" w:rsidP="00B00637">
            <w:pPr>
              <w:jc w:val="right"/>
              <w:rPr>
                <w:sz w:val="20"/>
                <w:szCs w:val="20"/>
                <w:lang w:eastAsia="ko-KR"/>
              </w:rPr>
            </w:pPr>
            <w:r w:rsidRPr="003E3450">
              <w:rPr>
                <w:sz w:val="20"/>
                <w:szCs w:val="20"/>
                <w:lang w:eastAsia="ko-KR"/>
              </w:rPr>
              <w:t>293.50</w:t>
            </w:r>
          </w:p>
        </w:tc>
      </w:tr>
      <w:tr w:rsidR="00885A16" w:rsidRPr="007D6625" w14:paraId="3339577C" w14:textId="77777777" w:rsidTr="00B00637">
        <w:trPr>
          <w:trHeight w:val="296"/>
        </w:trPr>
        <w:tc>
          <w:tcPr>
            <w:tcW w:w="3397" w:type="dxa"/>
            <w:noWrap/>
            <w:vAlign w:val="center"/>
          </w:tcPr>
          <w:p w14:paraId="17A4F57E"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week_dev</w:t>
            </w:r>
            <w:proofErr w:type="spellEnd"/>
          </w:p>
        </w:tc>
        <w:tc>
          <w:tcPr>
            <w:tcW w:w="1985" w:type="dxa"/>
            <w:noWrap/>
            <w:vAlign w:val="center"/>
          </w:tcPr>
          <w:p w14:paraId="2E6A9760"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4A3E04FB" w14:textId="77777777" w:rsidR="00885A16" w:rsidRPr="003E3450" w:rsidRDefault="00885A16" w:rsidP="00B00637">
            <w:pPr>
              <w:jc w:val="right"/>
              <w:rPr>
                <w:sz w:val="20"/>
                <w:szCs w:val="20"/>
                <w:lang w:eastAsia="ko-KR"/>
              </w:rPr>
            </w:pPr>
            <w:r w:rsidRPr="003E3450">
              <w:rPr>
                <w:sz w:val="20"/>
                <w:szCs w:val="20"/>
                <w:lang w:eastAsia="ko-KR"/>
              </w:rPr>
              <w:t>21.71</w:t>
            </w:r>
          </w:p>
        </w:tc>
        <w:tc>
          <w:tcPr>
            <w:tcW w:w="1276" w:type="dxa"/>
            <w:noWrap/>
            <w:vAlign w:val="center"/>
          </w:tcPr>
          <w:p w14:paraId="4851F97C" w14:textId="77777777" w:rsidR="00885A16" w:rsidRPr="003E3450" w:rsidRDefault="00885A16" w:rsidP="00B00637">
            <w:pPr>
              <w:jc w:val="right"/>
              <w:rPr>
                <w:sz w:val="20"/>
                <w:szCs w:val="20"/>
                <w:lang w:eastAsia="ko-KR"/>
              </w:rPr>
            </w:pPr>
            <w:r w:rsidRPr="003E3450">
              <w:rPr>
                <w:sz w:val="20"/>
                <w:szCs w:val="20"/>
                <w:lang w:eastAsia="ko-KR"/>
              </w:rPr>
              <w:t>15.20</w:t>
            </w:r>
          </w:p>
        </w:tc>
        <w:tc>
          <w:tcPr>
            <w:tcW w:w="1276" w:type="dxa"/>
            <w:noWrap/>
            <w:vAlign w:val="center"/>
          </w:tcPr>
          <w:p w14:paraId="0BDCDDE5" w14:textId="77777777" w:rsidR="00885A16" w:rsidRPr="003E3450" w:rsidRDefault="00885A16" w:rsidP="00B00637">
            <w:pPr>
              <w:jc w:val="right"/>
              <w:rPr>
                <w:sz w:val="20"/>
                <w:szCs w:val="20"/>
                <w:lang w:eastAsia="ko-KR"/>
              </w:rPr>
            </w:pPr>
            <w:r w:rsidRPr="003E3450">
              <w:rPr>
                <w:sz w:val="20"/>
                <w:szCs w:val="20"/>
                <w:lang w:eastAsia="ko-KR"/>
              </w:rPr>
              <w:t>30.84</w:t>
            </w:r>
          </w:p>
        </w:tc>
      </w:tr>
      <w:tr w:rsidR="00885A16" w:rsidRPr="007D6625" w14:paraId="54FBE241" w14:textId="77777777" w:rsidTr="00B00637">
        <w:trPr>
          <w:trHeight w:val="296"/>
        </w:trPr>
        <w:tc>
          <w:tcPr>
            <w:tcW w:w="3397" w:type="dxa"/>
            <w:noWrap/>
            <w:vAlign w:val="center"/>
          </w:tcPr>
          <w:p w14:paraId="39DDF9DA"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week_dev_country</w:t>
            </w:r>
            <w:proofErr w:type="spellEnd"/>
          </w:p>
        </w:tc>
        <w:tc>
          <w:tcPr>
            <w:tcW w:w="1985" w:type="dxa"/>
            <w:noWrap/>
            <w:vAlign w:val="center"/>
          </w:tcPr>
          <w:p w14:paraId="13C6F6D1"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52F76280" w14:textId="77777777" w:rsidR="00885A16" w:rsidRPr="003E3450" w:rsidRDefault="00885A16" w:rsidP="00B00637">
            <w:pPr>
              <w:jc w:val="right"/>
              <w:rPr>
                <w:sz w:val="20"/>
                <w:szCs w:val="20"/>
                <w:lang w:eastAsia="ko-KR"/>
              </w:rPr>
            </w:pPr>
            <w:r w:rsidRPr="003E3450">
              <w:rPr>
                <w:sz w:val="20"/>
                <w:szCs w:val="20"/>
                <w:lang w:eastAsia="ko-KR"/>
              </w:rPr>
              <w:t>3.72</w:t>
            </w:r>
          </w:p>
        </w:tc>
        <w:tc>
          <w:tcPr>
            <w:tcW w:w="1276" w:type="dxa"/>
            <w:noWrap/>
            <w:vAlign w:val="center"/>
          </w:tcPr>
          <w:p w14:paraId="778AB9A3" w14:textId="77777777" w:rsidR="00885A16" w:rsidRPr="003E3450" w:rsidRDefault="00885A16" w:rsidP="00B00637">
            <w:pPr>
              <w:jc w:val="right"/>
              <w:rPr>
                <w:sz w:val="20"/>
                <w:szCs w:val="20"/>
                <w:lang w:eastAsia="ko-KR"/>
              </w:rPr>
            </w:pPr>
            <w:r w:rsidRPr="003E3450">
              <w:rPr>
                <w:sz w:val="20"/>
                <w:szCs w:val="20"/>
                <w:lang w:eastAsia="ko-KR"/>
              </w:rPr>
              <w:t>3.17</w:t>
            </w:r>
          </w:p>
        </w:tc>
        <w:tc>
          <w:tcPr>
            <w:tcW w:w="1276" w:type="dxa"/>
            <w:noWrap/>
            <w:vAlign w:val="center"/>
          </w:tcPr>
          <w:p w14:paraId="2000AD0F" w14:textId="77777777" w:rsidR="00885A16" w:rsidRPr="003E3450" w:rsidRDefault="00885A16" w:rsidP="00B00637">
            <w:pPr>
              <w:jc w:val="right"/>
              <w:rPr>
                <w:sz w:val="20"/>
                <w:szCs w:val="20"/>
                <w:lang w:eastAsia="ko-KR"/>
              </w:rPr>
            </w:pPr>
            <w:r w:rsidRPr="003E3450">
              <w:rPr>
                <w:sz w:val="20"/>
                <w:szCs w:val="20"/>
                <w:lang w:eastAsia="ko-KR"/>
              </w:rPr>
              <w:t>4.32</w:t>
            </w:r>
          </w:p>
        </w:tc>
      </w:tr>
      <w:tr w:rsidR="00885A16" w:rsidRPr="007D6625" w14:paraId="2263306C" w14:textId="77777777" w:rsidTr="00B00637">
        <w:trPr>
          <w:trHeight w:val="296"/>
        </w:trPr>
        <w:tc>
          <w:tcPr>
            <w:tcW w:w="3397" w:type="dxa"/>
            <w:noWrap/>
            <w:vAlign w:val="center"/>
          </w:tcPr>
          <w:p w14:paraId="5E23AE3B"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yearx</w:t>
            </w:r>
            <w:proofErr w:type="spellEnd"/>
          </w:p>
        </w:tc>
        <w:tc>
          <w:tcPr>
            <w:tcW w:w="1985" w:type="dxa"/>
            <w:noWrap/>
            <w:vAlign w:val="center"/>
          </w:tcPr>
          <w:p w14:paraId="19DFE660"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3D95BBA7" w14:textId="77777777" w:rsidR="00885A16" w:rsidRPr="003E3450" w:rsidRDefault="00885A16" w:rsidP="00B00637">
            <w:pPr>
              <w:jc w:val="right"/>
              <w:rPr>
                <w:sz w:val="20"/>
                <w:szCs w:val="20"/>
                <w:lang w:eastAsia="ko-KR"/>
              </w:rPr>
            </w:pPr>
            <w:r w:rsidRPr="003E3450">
              <w:rPr>
                <w:sz w:val="20"/>
                <w:szCs w:val="20"/>
                <w:lang w:eastAsia="ko-KR"/>
              </w:rPr>
              <w:t>1.39</w:t>
            </w:r>
          </w:p>
        </w:tc>
        <w:tc>
          <w:tcPr>
            <w:tcW w:w="1276" w:type="dxa"/>
            <w:noWrap/>
            <w:vAlign w:val="center"/>
          </w:tcPr>
          <w:p w14:paraId="344CDA26" w14:textId="77777777" w:rsidR="00885A16" w:rsidRPr="003E3450" w:rsidRDefault="00885A16" w:rsidP="00B00637">
            <w:pPr>
              <w:jc w:val="right"/>
              <w:rPr>
                <w:sz w:val="20"/>
                <w:szCs w:val="20"/>
                <w:lang w:eastAsia="ko-KR"/>
              </w:rPr>
            </w:pPr>
            <w:r w:rsidRPr="003E3450">
              <w:rPr>
                <w:sz w:val="20"/>
                <w:szCs w:val="20"/>
                <w:lang w:eastAsia="ko-KR"/>
              </w:rPr>
              <w:t>1.08</w:t>
            </w:r>
          </w:p>
        </w:tc>
        <w:tc>
          <w:tcPr>
            <w:tcW w:w="1276" w:type="dxa"/>
            <w:noWrap/>
            <w:vAlign w:val="center"/>
          </w:tcPr>
          <w:p w14:paraId="0359AD8A" w14:textId="77777777" w:rsidR="00885A16" w:rsidRPr="003E3450" w:rsidRDefault="00885A16" w:rsidP="00B00637">
            <w:pPr>
              <w:jc w:val="right"/>
              <w:rPr>
                <w:sz w:val="20"/>
                <w:szCs w:val="20"/>
                <w:lang w:eastAsia="ko-KR"/>
              </w:rPr>
            </w:pPr>
            <w:r w:rsidRPr="003E3450">
              <w:rPr>
                <w:sz w:val="20"/>
                <w:szCs w:val="20"/>
                <w:lang w:eastAsia="ko-KR"/>
              </w:rPr>
              <w:t>1.76</w:t>
            </w:r>
          </w:p>
        </w:tc>
      </w:tr>
      <w:tr w:rsidR="00885A16" w:rsidRPr="007D6625" w14:paraId="07286C7A" w14:textId="77777777" w:rsidTr="00B00637">
        <w:trPr>
          <w:trHeight w:val="296"/>
        </w:trPr>
        <w:tc>
          <w:tcPr>
            <w:tcW w:w="3397" w:type="dxa"/>
            <w:noWrap/>
            <w:vAlign w:val="center"/>
          </w:tcPr>
          <w:p w14:paraId="524555EE"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yearx</w:t>
            </w:r>
            <w:proofErr w:type="spellEnd"/>
          </w:p>
        </w:tc>
        <w:tc>
          <w:tcPr>
            <w:tcW w:w="1985" w:type="dxa"/>
            <w:noWrap/>
            <w:vAlign w:val="center"/>
          </w:tcPr>
          <w:p w14:paraId="48FE7C3A"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65F0A512" w14:textId="77777777" w:rsidR="00885A16" w:rsidRPr="003E3450" w:rsidRDefault="00885A16" w:rsidP="00B00637">
            <w:pPr>
              <w:jc w:val="right"/>
              <w:rPr>
                <w:sz w:val="20"/>
                <w:szCs w:val="20"/>
                <w:lang w:eastAsia="ko-KR"/>
              </w:rPr>
            </w:pPr>
            <w:r w:rsidRPr="003E3450">
              <w:rPr>
                <w:sz w:val="20"/>
                <w:szCs w:val="20"/>
                <w:lang w:eastAsia="ko-KR"/>
              </w:rPr>
              <w:t>-0.14</w:t>
            </w:r>
          </w:p>
        </w:tc>
        <w:tc>
          <w:tcPr>
            <w:tcW w:w="1276" w:type="dxa"/>
            <w:noWrap/>
            <w:vAlign w:val="center"/>
          </w:tcPr>
          <w:p w14:paraId="5BF981DF" w14:textId="77777777" w:rsidR="00885A16" w:rsidRPr="003E3450" w:rsidRDefault="00885A16" w:rsidP="00B00637">
            <w:pPr>
              <w:jc w:val="right"/>
              <w:rPr>
                <w:sz w:val="20"/>
                <w:szCs w:val="20"/>
                <w:lang w:eastAsia="ko-KR"/>
              </w:rPr>
            </w:pPr>
            <w:r w:rsidRPr="003E3450">
              <w:rPr>
                <w:sz w:val="20"/>
                <w:szCs w:val="20"/>
                <w:lang w:eastAsia="ko-KR"/>
              </w:rPr>
              <w:t>-0.28</w:t>
            </w:r>
          </w:p>
        </w:tc>
        <w:tc>
          <w:tcPr>
            <w:tcW w:w="1276" w:type="dxa"/>
            <w:noWrap/>
            <w:vAlign w:val="center"/>
          </w:tcPr>
          <w:p w14:paraId="0DF83C27" w14:textId="77777777" w:rsidR="00885A16" w:rsidRPr="003E3450" w:rsidRDefault="00885A16" w:rsidP="00B00637">
            <w:pPr>
              <w:jc w:val="right"/>
              <w:rPr>
                <w:sz w:val="20"/>
                <w:szCs w:val="20"/>
                <w:lang w:eastAsia="ko-KR"/>
              </w:rPr>
            </w:pPr>
            <w:r w:rsidRPr="003E3450">
              <w:rPr>
                <w:sz w:val="20"/>
                <w:szCs w:val="20"/>
                <w:lang w:eastAsia="ko-KR"/>
              </w:rPr>
              <w:t>0.05</w:t>
            </w:r>
          </w:p>
        </w:tc>
      </w:tr>
      <w:tr w:rsidR="00885A16" w:rsidRPr="007D6625" w14:paraId="533B524C" w14:textId="77777777" w:rsidTr="00B00637">
        <w:trPr>
          <w:trHeight w:val="398"/>
        </w:trPr>
        <w:tc>
          <w:tcPr>
            <w:tcW w:w="3397" w:type="dxa"/>
            <w:noWrap/>
            <w:vAlign w:val="center"/>
          </w:tcPr>
          <w:p w14:paraId="34D642A9"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countryx</w:t>
            </w:r>
            <w:proofErr w:type="spellEnd"/>
          </w:p>
        </w:tc>
        <w:tc>
          <w:tcPr>
            <w:tcW w:w="1985" w:type="dxa"/>
            <w:noWrap/>
            <w:vAlign w:val="center"/>
          </w:tcPr>
          <w:p w14:paraId="1AC82C08"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0C4DF232" w14:textId="77777777" w:rsidR="00885A16" w:rsidRPr="003E3450" w:rsidRDefault="00885A16" w:rsidP="00B00637">
            <w:pPr>
              <w:jc w:val="right"/>
              <w:rPr>
                <w:sz w:val="20"/>
                <w:szCs w:val="20"/>
                <w:lang w:eastAsia="ko-KR"/>
              </w:rPr>
            </w:pPr>
            <w:r w:rsidRPr="003E3450">
              <w:rPr>
                <w:sz w:val="20"/>
                <w:szCs w:val="20"/>
                <w:lang w:eastAsia="ko-KR"/>
              </w:rPr>
              <w:t>0.09</w:t>
            </w:r>
          </w:p>
        </w:tc>
        <w:tc>
          <w:tcPr>
            <w:tcW w:w="1276" w:type="dxa"/>
            <w:noWrap/>
            <w:vAlign w:val="center"/>
          </w:tcPr>
          <w:p w14:paraId="25511FFD" w14:textId="77777777" w:rsidR="00885A16" w:rsidRPr="003E3450" w:rsidRDefault="00885A16" w:rsidP="00B00637">
            <w:pPr>
              <w:jc w:val="right"/>
              <w:rPr>
                <w:sz w:val="20"/>
                <w:szCs w:val="20"/>
                <w:lang w:eastAsia="ko-KR"/>
              </w:rPr>
            </w:pPr>
            <w:r w:rsidRPr="003E3450">
              <w:rPr>
                <w:sz w:val="20"/>
                <w:szCs w:val="20"/>
                <w:lang w:eastAsia="ko-KR"/>
              </w:rPr>
              <w:t>0.07</w:t>
            </w:r>
          </w:p>
        </w:tc>
        <w:tc>
          <w:tcPr>
            <w:tcW w:w="1276" w:type="dxa"/>
            <w:noWrap/>
            <w:vAlign w:val="center"/>
          </w:tcPr>
          <w:p w14:paraId="3444ECC0" w14:textId="77777777" w:rsidR="00885A16" w:rsidRPr="003E3450" w:rsidRDefault="00885A16" w:rsidP="00B00637">
            <w:pPr>
              <w:jc w:val="right"/>
              <w:rPr>
                <w:sz w:val="20"/>
                <w:szCs w:val="20"/>
                <w:lang w:eastAsia="ko-KR"/>
              </w:rPr>
            </w:pPr>
            <w:r w:rsidRPr="003E3450">
              <w:rPr>
                <w:sz w:val="20"/>
                <w:szCs w:val="20"/>
                <w:lang w:eastAsia="ko-KR"/>
              </w:rPr>
              <w:t>0.12</w:t>
            </w:r>
          </w:p>
        </w:tc>
      </w:tr>
    </w:tbl>
    <w:p w14:paraId="25D11191" w14:textId="77777777" w:rsidR="00885A16" w:rsidRDefault="00885A16" w:rsidP="00885A16">
      <w:pPr>
        <w:spacing w:after="160" w:line="259" w:lineRule="auto"/>
        <w:rPr>
          <w:lang w:eastAsia="ko-KR"/>
        </w:rPr>
      </w:pPr>
    </w:p>
    <w:p w14:paraId="609BA6FD" w14:textId="68392A49" w:rsidR="00885A16" w:rsidRDefault="00885A16" w:rsidP="005F66D5">
      <w:pPr>
        <w:pStyle w:val="Caption"/>
      </w:pPr>
      <w:bookmarkStart w:id="16" w:name="_Toc221022153"/>
      <w:r>
        <w:t xml:space="preserve">Supplementary Table </w:t>
      </w:r>
      <w:fldSimple w:instr=" SEQ Supplementary_Table \* ARABIC ">
        <w:r>
          <w:rPr>
            <w:noProof/>
          </w:rPr>
          <w:t>11</w:t>
        </w:r>
      </w:fldSimple>
      <w:r>
        <w:rPr>
          <w:rFonts w:hint="eastAsia"/>
          <w:lang w:eastAsia="ko-KR"/>
        </w:rPr>
        <w:t>.</w:t>
      </w:r>
      <w:r>
        <w:t xml:space="preserve"> </w:t>
      </w:r>
      <w:r w:rsidRPr="00204A6A">
        <w:t>Posterior summaries of key fixed effects and hyperparameters for the final monthly INLA imputation model.</w:t>
      </w:r>
      <w:bookmarkEnd w:id="1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985"/>
        <w:gridCol w:w="1275"/>
        <w:gridCol w:w="1276"/>
        <w:gridCol w:w="1276"/>
      </w:tblGrid>
      <w:tr w:rsidR="00885A16" w:rsidRPr="007D6625" w14:paraId="2F267776" w14:textId="77777777" w:rsidTr="00B00637">
        <w:trPr>
          <w:trHeight w:val="296"/>
        </w:trPr>
        <w:tc>
          <w:tcPr>
            <w:tcW w:w="3397" w:type="dxa"/>
            <w:noWrap/>
            <w:vAlign w:val="center"/>
          </w:tcPr>
          <w:p w14:paraId="4E622468" w14:textId="77777777" w:rsidR="00885A16" w:rsidRPr="003E3450" w:rsidRDefault="00885A16" w:rsidP="00B00637">
            <w:pPr>
              <w:jc w:val="center"/>
              <w:rPr>
                <w:sz w:val="20"/>
                <w:szCs w:val="20"/>
                <w:lang w:eastAsia="ko-KR"/>
              </w:rPr>
            </w:pPr>
            <w:r w:rsidRPr="003E3450">
              <w:rPr>
                <w:sz w:val="20"/>
                <w:szCs w:val="20"/>
                <w:lang w:eastAsia="ko-KR"/>
              </w:rPr>
              <w:t>Parameter</w:t>
            </w:r>
          </w:p>
        </w:tc>
        <w:tc>
          <w:tcPr>
            <w:tcW w:w="1985" w:type="dxa"/>
            <w:noWrap/>
            <w:vAlign w:val="center"/>
          </w:tcPr>
          <w:p w14:paraId="261B8439" w14:textId="77777777" w:rsidR="00885A16" w:rsidRPr="003E3450" w:rsidRDefault="00885A16" w:rsidP="00B00637">
            <w:pPr>
              <w:jc w:val="center"/>
              <w:rPr>
                <w:sz w:val="20"/>
                <w:szCs w:val="20"/>
                <w:lang w:eastAsia="ko-KR"/>
              </w:rPr>
            </w:pPr>
            <w:r w:rsidRPr="003E3450">
              <w:rPr>
                <w:sz w:val="20"/>
                <w:szCs w:val="20"/>
                <w:lang w:eastAsia="ko-KR"/>
              </w:rPr>
              <w:t>Type</w:t>
            </w:r>
          </w:p>
        </w:tc>
        <w:tc>
          <w:tcPr>
            <w:tcW w:w="1275" w:type="dxa"/>
            <w:noWrap/>
            <w:vAlign w:val="center"/>
          </w:tcPr>
          <w:p w14:paraId="08AC3B67" w14:textId="77777777" w:rsidR="00885A16" w:rsidRPr="003E3450" w:rsidRDefault="00885A16" w:rsidP="00B00637">
            <w:pPr>
              <w:jc w:val="center"/>
              <w:rPr>
                <w:sz w:val="20"/>
                <w:szCs w:val="20"/>
                <w:lang w:eastAsia="ko-KR"/>
              </w:rPr>
            </w:pPr>
            <w:r w:rsidRPr="003E3450">
              <w:rPr>
                <w:sz w:val="20"/>
                <w:szCs w:val="20"/>
                <w:lang w:eastAsia="ko-KR"/>
              </w:rPr>
              <w:t>Median</w:t>
            </w:r>
          </w:p>
        </w:tc>
        <w:tc>
          <w:tcPr>
            <w:tcW w:w="1276" w:type="dxa"/>
            <w:noWrap/>
            <w:vAlign w:val="center"/>
          </w:tcPr>
          <w:p w14:paraId="526F96D7" w14:textId="77777777" w:rsidR="00885A16" w:rsidRPr="003E3450" w:rsidRDefault="00885A16" w:rsidP="00B00637">
            <w:pPr>
              <w:jc w:val="center"/>
              <w:rPr>
                <w:sz w:val="20"/>
                <w:szCs w:val="20"/>
                <w:lang w:eastAsia="ko-KR"/>
              </w:rPr>
            </w:pPr>
            <w:r w:rsidRPr="003E3450">
              <w:rPr>
                <w:sz w:val="20"/>
                <w:szCs w:val="20"/>
                <w:lang w:eastAsia="ko-KR"/>
              </w:rPr>
              <w:t>CI_0.025</w:t>
            </w:r>
          </w:p>
        </w:tc>
        <w:tc>
          <w:tcPr>
            <w:tcW w:w="1276" w:type="dxa"/>
            <w:noWrap/>
            <w:vAlign w:val="center"/>
          </w:tcPr>
          <w:p w14:paraId="1DFA8755" w14:textId="77777777" w:rsidR="00885A16" w:rsidRPr="003E3450" w:rsidRDefault="00885A16" w:rsidP="00B00637">
            <w:pPr>
              <w:jc w:val="center"/>
              <w:rPr>
                <w:sz w:val="20"/>
                <w:szCs w:val="20"/>
                <w:lang w:eastAsia="ko-KR"/>
              </w:rPr>
            </w:pPr>
            <w:r w:rsidRPr="003E3450">
              <w:rPr>
                <w:sz w:val="20"/>
                <w:szCs w:val="20"/>
                <w:lang w:eastAsia="ko-KR"/>
              </w:rPr>
              <w:t>CI_0.975</w:t>
            </w:r>
          </w:p>
        </w:tc>
      </w:tr>
      <w:tr w:rsidR="00885A16" w:rsidRPr="007D6625" w14:paraId="282B4C4E" w14:textId="77777777" w:rsidTr="00B00637">
        <w:trPr>
          <w:trHeight w:val="296"/>
        </w:trPr>
        <w:tc>
          <w:tcPr>
            <w:tcW w:w="3397" w:type="dxa"/>
            <w:noWrap/>
            <w:vAlign w:val="center"/>
          </w:tcPr>
          <w:p w14:paraId="71C1AA74" w14:textId="77777777" w:rsidR="00885A16" w:rsidRPr="003E3450" w:rsidRDefault="00885A16" w:rsidP="00B00637">
            <w:pPr>
              <w:rPr>
                <w:sz w:val="20"/>
                <w:szCs w:val="20"/>
                <w:lang w:eastAsia="ko-KR"/>
              </w:rPr>
            </w:pPr>
            <w:r w:rsidRPr="003E3450">
              <w:rPr>
                <w:sz w:val="20"/>
                <w:szCs w:val="20"/>
                <w:lang w:eastAsia="ko-KR"/>
              </w:rPr>
              <w:t>(Intercept)</w:t>
            </w:r>
          </w:p>
        </w:tc>
        <w:tc>
          <w:tcPr>
            <w:tcW w:w="1985" w:type="dxa"/>
            <w:noWrap/>
            <w:vAlign w:val="center"/>
          </w:tcPr>
          <w:p w14:paraId="2DB51403" w14:textId="77777777" w:rsidR="00885A16" w:rsidRPr="003E3450" w:rsidRDefault="00885A16" w:rsidP="00B00637">
            <w:pPr>
              <w:jc w:val="center"/>
              <w:rPr>
                <w:sz w:val="20"/>
                <w:szCs w:val="20"/>
                <w:lang w:eastAsia="ko-KR"/>
              </w:rPr>
            </w:pPr>
            <w:r w:rsidRPr="003E3450">
              <w:rPr>
                <w:sz w:val="20"/>
                <w:szCs w:val="20"/>
                <w:lang w:eastAsia="ko-KR"/>
              </w:rPr>
              <w:t>Fixed effect</w:t>
            </w:r>
          </w:p>
        </w:tc>
        <w:tc>
          <w:tcPr>
            <w:tcW w:w="1275" w:type="dxa"/>
            <w:noWrap/>
            <w:vAlign w:val="center"/>
          </w:tcPr>
          <w:p w14:paraId="16CD71E9" w14:textId="77777777" w:rsidR="00885A16" w:rsidRPr="003E3450" w:rsidRDefault="00885A16" w:rsidP="00B00637">
            <w:pPr>
              <w:jc w:val="right"/>
              <w:rPr>
                <w:sz w:val="20"/>
                <w:szCs w:val="20"/>
                <w:lang w:eastAsia="ko-KR"/>
              </w:rPr>
            </w:pPr>
            <w:r w:rsidRPr="003E3450">
              <w:rPr>
                <w:sz w:val="20"/>
                <w:szCs w:val="20"/>
                <w:lang w:eastAsia="ko-KR"/>
              </w:rPr>
              <w:t>1.98</w:t>
            </w:r>
          </w:p>
        </w:tc>
        <w:tc>
          <w:tcPr>
            <w:tcW w:w="1276" w:type="dxa"/>
            <w:noWrap/>
            <w:vAlign w:val="center"/>
          </w:tcPr>
          <w:p w14:paraId="6297C1AC" w14:textId="77777777" w:rsidR="00885A16" w:rsidRPr="003E3450" w:rsidRDefault="00885A16" w:rsidP="00B00637">
            <w:pPr>
              <w:jc w:val="right"/>
              <w:rPr>
                <w:sz w:val="20"/>
                <w:szCs w:val="20"/>
                <w:lang w:eastAsia="ko-KR"/>
              </w:rPr>
            </w:pPr>
            <w:r w:rsidRPr="003E3450">
              <w:rPr>
                <w:sz w:val="20"/>
                <w:szCs w:val="20"/>
                <w:lang w:eastAsia="ko-KR"/>
              </w:rPr>
              <w:t>1.80</w:t>
            </w:r>
          </w:p>
        </w:tc>
        <w:tc>
          <w:tcPr>
            <w:tcW w:w="1276" w:type="dxa"/>
            <w:noWrap/>
            <w:vAlign w:val="center"/>
          </w:tcPr>
          <w:p w14:paraId="72EDCF01" w14:textId="77777777" w:rsidR="00885A16" w:rsidRPr="003E3450" w:rsidRDefault="00885A16" w:rsidP="00B00637">
            <w:pPr>
              <w:jc w:val="right"/>
              <w:rPr>
                <w:sz w:val="20"/>
                <w:szCs w:val="20"/>
                <w:lang w:eastAsia="ko-KR"/>
              </w:rPr>
            </w:pPr>
            <w:r w:rsidRPr="003E3450">
              <w:rPr>
                <w:sz w:val="20"/>
                <w:szCs w:val="20"/>
                <w:lang w:eastAsia="ko-KR"/>
              </w:rPr>
              <w:t>2.15</w:t>
            </w:r>
          </w:p>
        </w:tc>
      </w:tr>
      <w:tr w:rsidR="00885A16" w:rsidRPr="007D6625" w14:paraId="5C9D41E1" w14:textId="77777777" w:rsidTr="00B00637">
        <w:trPr>
          <w:trHeight w:val="296"/>
        </w:trPr>
        <w:tc>
          <w:tcPr>
            <w:tcW w:w="3397" w:type="dxa"/>
            <w:noWrap/>
            <w:vAlign w:val="center"/>
          </w:tcPr>
          <w:p w14:paraId="201B1864" w14:textId="77777777" w:rsidR="00885A16" w:rsidRPr="003E3450" w:rsidRDefault="00885A16" w:rsidP="00B00637">
            <w:pPr>
              <w:rPr>
                <w:sz w:val="20"/>
                <w:szCs w:val="20"/>
                <w:lang w:eastAsia="ko-KR"/>
              </w:rPr>
            </w:pPr>
            <w:r w:rsidRPr="003E3450">
              <w:rPr>
                <w:sz w:val="20"/>
                <w:szCs w:val="20"/>
                <w:lang w:eastAsia="ko-KR"/>
              </w:rPr>
              <w:t xml:space="preserve">size for the </w:t>
            </w:r>
            <w:proofErr w:type="spellStart"/>
            <w:r w:rsidRPr="003E3450">
              <w:rPr>
                <w:sz w:val="20"/>
                <w:szCs w:val="20"/>
                <w:lang w:eastAsia="ko-KR"/>
              </w:rPr>
              <w:t>nbinomial</w:t>
            </w:r>
            <w:proofErr w:type="spellEnd"/>
            <w:r w:rsidRPr="003E3450">
              <w:rPr>
                <w:sz w:val="20"/>
                <w:szCs w:val="20"/>
                <w:lang w:eastAsia="ko-KR"/>
              </w:rPr>
              <w:t xml:space="preserve"> observations (1/overdispersion)</w:t>
            </w:r>
          </w:p>
        </w:tc>
        <w:tc>
          <w:tcPr>
            <w:tcW w:w="1985" w:type="dxa"/>
            <w:noWrap/>
            <w:vAlign w:val="center"/>
          </w:tcPr>
          <w:p w14:paraId="4A8375D1"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304BA353" w14:textId="77777777" w:rsidR="00885A16" w:rsidRPr="003E3450" w:rsidRDefault="00885A16" w:rsidP="00B00637">
            <w:pPr>
              <w:jc w:val="right"/>
              <w:rPr>
                <w:sz w:val="20"/>
                <w:szCs w:val="20"/>
                <w:lang w:eastAsia="ko-KR"/>
              </w:rPr>
            </w:pPr>
            <w:r w:rsidRPr="003E3450">
              <w:rPr>
                <w:sz w:val="20"/>
                <w:szCs w:val="20"/>
                <w:lang w:eastAsia="ko-KR"/>
              </w:rPr>
              <w:t>207.54</w:t>
            </w:r>
          </w:p>
        </w:tc>
        <w:tc>
          <w:tcPr>
            <w:tcW w:w="1276" w:type="dxa"/>
            <w:noWrap/>
            <w:vAlign w:val="center"/>
          </w:tcPr>
          <w:p w14:paraId="60C57D2B" w14:textId="77777777" w:rsidR="00885A16" w:rsidRPr="003E3450" w:rsidRDefault="00885A16" w:rsidP="00B00637">
            <w:pPr>
              <w:jc w:val="right"/>
              <w:rPr>
                <w:sz w:val="20"/>
                <w:szCs w:val="20"/>
                <w:lang w:eastAsia="ko-KR"/>
              </w:rPr>
            </w:pPr>
            <w:r w:rsidRPr="003E3450">
              <w:rPr>
                <w:sz w:val="20"/>
                <w:szCs w:val="20"/>
                <w:lang w:eastAsia="ko-KR"/>
              </w:rPr>
              <w:t>145.69</w:t>
            </w:r>
          </w:p>
        </w:tc>
        <w:tc>
          <w:tcPr>
            <w:tcW w:w="1276" w:type="dxa"/>
            <w:noWrap/>
            <w:vAlign w:val="center"/>
          </w:tcPr>
          <w:p w14:paraId="135FC88B" w14:textId="77777777" w:rsidR="00885A16" w:rsidRPr="003E3450" w:rsidRDefault="00885A16" w:rsidP="00B00637">
            <w:pPr>
              <w:jc w:val="right"/>
              <w:rPr>
                <w:sz w:val="20"/>
                <w:szCs w:val="20"/>
                <w:lang w:eastAsia="ko-KR"/>
              </w:rPr>
            </w:pPr>
            <w:r w:rsidRPr="003E3450">
              <w:rPr>
                <w:sz w:val="20"/>
                <w:szCs w:val="20"/>
                <w:lang w:eastAsia="ko-KR"/>
              </w:rPr>
              <w:t>278.27</w:t>
            </w:r>
          </w:p>
        </w:tc>
      </w:tr>
      <w:tr w:rsidR="00885A16" w:rsidRPr="007D6625" w14:paraId="2EE36C8E" w14:textId="77777777" w:rsidTr="00B00637">
        <w:trPr>
          <w:trHeight w:val="296"/>
        </w:trPr>
        <w:tc>
          <w:tcPr>
            <w:tcW w:w="3397" w:type="dxa"/>
            <w:noWrap/>
            <w:vAlign w:val="center"/>
          </w:tcPr>
          <w:p w14:paraId="17F53639"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time_seq</w:t>
            </w:r>
            <w:proofErr w:type="spellEnd"/>
          </w:p>
        </w:tc>
        <w:tc>
          <w:tcPr>
            <w:tcW w:w="1985" w:type="dxa"/>
            <w:noWrap/>
            <w:vAlign w:val="center"/>
          </w:tcPr>
          <w:p w14:paraId="352DE83F"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3D3393ED" w14:textId="77777777" w:rsidR="00885A16" w:rsidRPr="003E3450" w:rsidRDefault="00885A16" w:rsidP="00B00637">
            <w:pPr>
              <w:jc w:val="right"/>
              <w:rPr>
                <w:sz w:val="20"/>
                <w:szCs w:val="20"/>
                <w:lang w:eastAsia="ko-KR"/>
              </w:rPr>
            </w:pPr>
            <w:r w:rsidRPr="003E3450">
              <w:rPr>
                <w:sz w:val="20"/>
                <w:szCs w:val="20"/>
                <w:lang w:eastAsia="ko-KR"/>
              </w:rPr>
              <w:t>0.29</w:t>
            </w:r>
          </w:p>
        </w:tc>
        <w:tc>
          <w:tcPr>
            <w:tcW w:w="1276" w:type="dxa"/>
            <w:noWrap/>
            <w:vAlign w:val="center"/>
          </w:tcPr>
          <w:p w14:paraId="7EBEB92B" w14:textId="77777777" w:rsidR="00885A16" w:rsidRPr="003E3450" w:rsidRDefault="00885A16" w:rsidP="00B00637">
            <w:pPr>
              <w:jc w:val="right"/>
              <w:rPr>
                <w:sz w:val="20"/>
                <w:szCs w:val="20"/>
                <w:lang w:eastAsia="ko-KR"/>
              </w:rPr>
            </w:pPr>
            <w:r w:rsidRPr="003E3450">
              <w:rPr>
                <w:sz w:val="20"/>
                <w:szCs w:val="20"/>
                <w:lang w:eastAsia="ko-KR"/>
              </w:rPr>
              <w:t>0.27</w:t>
            </w:r>
          </w:p>
        </w:tc>
        <w:tc>
          <w:tcPr>
            <w:tcW w:w="1276" w:type="dxa"/>
            <w:noWrap/>
            <w:vAlign w:val="center"/>
          </w:tcPr>
          <w:p w14:paraId="75D2B129" w14:textId="77777777" w:rsidR="00885A16" w:rsidRPr="003E3450" w:rsidRDefault="00885A16" w:rsidP="00B00637">
            <w:pPr>
              <w:jc w:val="right"/>
              <w:rPr>
                <w:sz w:val="20"/>
                <w:szCs w:val="20"/>
                <w:lang w:eastAsia="ko-KR"/>
              </w:rPr>
            </w:pPr>
            <w:r w:rsidRPr="003E3450">
              <w:rPr>
                <w:sz w:val="20"/>
                <w:szCs w:val="20"/>
                <w:lang w:eastAsia="ko-KR"/>
              </w:rPr>
              <w:t>0.32</w:t>
            </w:r>
          </w:p>
        </w:tc>
      </w:tr>
      <w:tr w:rsidR="00885A16" w:rsidRPr="007D6625" w14:paraId="74213429" w14:textId="77777777" w:rsidTr="00B00637">
        <w:trPr>
          <w:trHeight w:val="296"/>
        </w:trPr>
        <w:tc>
          <w:tcPr>
            <w:tcW w:w="3397" w:type="dxa"/>
            <w:noWrap/>
            <w:vAlign w:val="center"/>
          </w:tcPr>
          <w:p w14:paraId="65C84466"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time_seq</w:t>
            </w:r>
            <w:proofErr w:type="spellEnd"/>
          </w:p>
        </w:tc>
        <w:tc>
          <w:tcPr>
            <w:tcW w:w="1985" w:type="dxa"/>
            <w:noWrap/>
            <w:vAlign w:val="center"/>
          </w:tcPr>
          <w:p w14:paraId="4EF4DB77"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229438FA" w14:textId="77777777" w:rsidR="00885A16" w:rsidRPr="003E3450" w:rsidRDefault="00885A16" w:rsidP="00B00637">
            <w:pPr>
              <w:jc w:val="right"/>
              <w:rPr>
                <w:sz w:val="20"/>
                <w:szCs w:val="20"/>
                <w:lang w:eastAsia="ko-KR"/>
              </w:rPr>
            </w:pPr>
            <w:r w:rsidRPr="003E3450">
              <w:rPr>
                <w:sz w:val="20"/>
                <w:szCs w:val="20"/>
                <w:lang w:eastAsia="ko-KR"/>
              </w:rPr>
              <w:t>0.93</w:t>
            </w:r>
          </w:p>
        </w:tc>
        <w:tc>
          <w:tcPr>
            <w:tcW w:w="1276" w:type="dxa"/>
            <w:noWrap/>
            <w:vAlign w:val="center"/>
          </w:tcPr>
          <w:p w14:paraId="2B5A9302" w14:textId="77777777" w:rsidR="00885A16" w:rsidRPr="003E3450" w:rsidRDefault="00885A16" w:rsidP="00B00637">
            <w:pPr>
              <w:jc w:val="right"/>
              <w:rPr>
                <w:sz w:val="20"/>
                <w:szCs w:val="20"/>
                <w:lang w:eastAsia="ko-KR"/>
              </w:rPr>
            </w:pPr>
            <w:r w:rsidRPr="003E3450">
              <w:rPr>
                <w:sz w:val="20"/>
                <w:szCs w:val="20"/>
                <w:lang w:eastAsia="ko-KR"/>
              </w:rPr>
              <w:t>0.92</w:t>
            </w:r>
          </w:p>
        </w:tc>
        <w:tc>
          <w:tcPr>
            <w:tcW w:w="1276" w:type="dxa"/>
            <w:noWrap/>
            <w:vAlign w:val="center"/>
          </w:tcPr>
          <w:p w14:paraId="4CC67271" w14:textId="77777777" w:rsidR="00885A16" w:rsidRPr="003E3450" w:rsidRDefault="00885A16" w:rsidP="00B00637">
            <w:pPr>
              <w:jc w:val="right"/>
              <w:rPr>
                <w:sz w:val="20"/>
                <w:szCs w:val="20"/>
                <w:lang w:eastAsia="ko-KR"/>
              </w:rPr>
            </w:pPr>
            <w:r w:rsidRPr="003E3450">
              <w:rPr>
                <w:sz w:val="20"/>
                <w:szCs w:val="20"/>
                <w:lang w:eastAsia="ko-KR"/>
              </w:rPr>
              <w:t>0.93</w:t>
            </w:r>
          </w:p>
        </w:tc>
      </w:tr>
      <w:tr w:rsidR="00885A16" w:rsidRPr="007D6625" w14:paraId="4FDFDA81" w14:textId="77777777" w:rsidTr="00B00637">
        <w:trPr>
          <w:trHeight w:val="296"/>
        </w:trPr>
        <w:tc>
          <w:tcPr>
            <w:tcW w:w="3397" w:type="dxa"/>
            <w:noWrap/>
            <w:vAlign w:val="center"/>
          </w:tcPr>
          <w:p w14:paraId="38DB044D"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month_shared</w:t>
            </w:r>
            <w:proofErr w:type="spellEnd"/>
          </w:p>
        </w:tc>
        <w:tc>
          <w:tcPr>
            <w:tcW w:w="1985" w:type="dxa"/>
            <w:noWrap/>
            <w:vAlign w:val="center"/>
          </w:tcPr>
          <w:p w14:paraId="4540DE1B"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64958D5E" w14:textId="77777777" w:rsidR="00885A16" w:rsidRPr="003E3450" w:rsidRDefault="00885A16" w:rsidP="00B00637">
            <w:pPr>
              <w:jc w:val="right"/>
              <w:rPr>
                <w:sz w:val="20"/>
                <w:szCs w:val="20"/>
                <w:lang w:eastAsia="ko-KR"/>
              </w:rPr>
            </w:pPr>
            <w:r w:rsidRPr="003E3450">
              <w:rPr>
                <w:sz w:val="20"/>
                <w:szCs w:val="20"/>
                <w:lang w:eastAsia="ko-KR"/>
              </w:rPr>
              <w:t>142.98</w:t>
            </w:r>
          </w:p>
        </w:tc>
        <w:tc>
          <w:tcPr>
            <w:tcW w:w="1276" w:type="dxa"/>
            <w:noWrap/>
            <w:vAlign w:val="center"/>
          </w:tcPr>
          <w:p w14:paraId="585D4E00" w14:textId="77777777" w:rsidR="00885A16" w:rsidRPr="003E3450" w:rsidRDefault="00885A16" w:rsidP="00B00637">
            <w:pPr>
              <w:jc w:val="right"/>
              <w:rPr>
                <w:sz w:val="20"/>
                <w:szCs w:val="20"/>
                <w:lang w:eastAsia="ko-KR"/>
              </w:rPr>
            </w:pPr>
            <w:r w:rsidRPr="003E3450">
              <w:rPr>
                <w:sz w:val="20"/>
                <w:szCs w:val="20"/>
                <w:lang w:eastAsia="ko-KR"/>
              </w:rPr>
              <w:t>43.33</w:t>
            </w:r>
          </w:p>
        </w:tc>
        <w:tc>
          <w:tcPr>
            <w:tcW w:w="1276" w:type="dxa"/>
            <w:noWrap/>
            <w:vAlign w:val="center"/>
          </w:tcPr>
          <w:p w14:paraId="0E8643B3" w14:textId="77777777" w:rsidR="00885A16" w:rsidRPr="003E3450" w:rsidRDefault="00885A16" w:rsidP="00B00637">
            <w:pPr>
              <w:jc w:val="right"/>
              <w:rPr>
                <w:sz w:val="20"/>
                <w:szCs w:val="20"/>
                <w:lang w:eastAsia="ko-KR"/>
              </w:rPr>
            </w:pPr>
            <w:r w:rsidRPr="003E3450">
              <w:rPr>
                <w:sz w:val="20"/>
                <w:szCs w:val="20"/>
                <w:lang w:eastAsia="ko-KR"/>
              </w:rPr>
              <w:t>490.76</w:t>
            </w:r>
          </w:p>
        </w:tc>
      </w:tr>
      <w:tr w:rsidR="00885A16" w:rsidRPr="007D6625" w14:paraId="016F73AB" w14:textId="77777777" w:rsidTr="00B00637">
        <w:trPr>
          <w:trHeight w:val="296"/>
        </w:trPr>
        <w:tc>
          <w:tcPr>
            <w:tcW w:w="3397" w:type="dxa"/>
            <w:noWrap/>
            <w:vAlign w:val="center"/>
          </w:tcPr>
          <w:p w14:paraId="59CE74B5"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month_dev</w:t>
            </w:r>
            <w:proofErr w:type="spellEnd"/>
          </w:p>
        </w:tc>
        <w:tc>
          <w:tcPr>
            <w:tcW w:w="1985" w:type="dxa"/>
            <w:noWrap/>
            <w:vAlign w:val="center"/>
          </w:tcPr>
          <w:p w14:paraId="60602888"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63FFCF02" w14:textId="77777777" w:rsidR="00885A16" w:rsidRPr="003E3450" w:rsidRDefault="00885A16" w:rsidP="00B00637">
            <w:pPr>
              <w:jc w:val="right"/>
              <w:rPr>
                <w:sz w:val="20"/>
                <w:szCs w:val="20"/>
                <w:lang w:eastAsia="ko-KR"/>
              </w:rPr>
            </w:pPr>
            <w:r w:rsidRPr="003E3450">
              <w:rPr>
                <w:sz w:val="20"/>
                <w:szCs w:val="20"/>
                <w:lang w:eastAsia="ko-KR"/>
              </w:rPr>
              <w:t>9.08</w:t>
            </w:r>
          </w:p>
        </w:tc>
        <w:tc>
          <w:tcPr>
            <w:tcW w:w="1276" w:type="dxa"/>
            <w:noWrap/>
            <w:vAlign w:val="center"/>
          </w:tcPr>
          <w:p w14:paraId="67B56541" w14:textId="77777777" w:rsidR="00885A16" w:rsidRPr="003E3450" w:rsidRDefault="00885A16" w:rsidP="00B00637">
            <w:pPr>
              <w:jc w:val="right"/>
              <w:rPr>
                <w:sz w:val="20"/>
                <w:szCs w:val="20"/>
                <w:lang w:eastAsia="ko-KR"/>
              </w:rPr>
            </w:pPr>
            <w:r w:rsidRPr="003E3450">
              <w:rPr>
                <w:sz w:val="20"/>
                <w:szCs w:val="20"/>
                <w:lang w:eastAsia="ko-KR"/>
              </w:rPr>
              <w:t>4.21</w:t>
            </w:r>
          </w:p>
        </w:tc>
        <w:tc>
          <w:tcPr>
            <w:tcW w:w="1276" w:type="dxa"/>
            <w:noWrap/>
            <w:vAlign w:val="center"/>
          </w:tcPr>
          <w:p w14:paraId="34FA4D2C" w14:textId="77777777" w:rsidR="00885A16" w:rsidRPr="003E3450" w:rsidRDefault="00885A16" w:rsidP="00B00637">
            <w:pPr>
              <w:jc w:val="right"/>
              <w:rPr>
                <w:sz w:val="20"/>
                <w:szCs w:val="20"/>
                <w:lang w:eastAsia="ko-KR"/>
              </w:rPr>
            </w:pPr>
            <w:r w:rsidRPr="003E3450">
              <w:rPr>
                <w:sz w:val="20"/>
                <w:szCs w:val="20"/>
                <w:lang w:eastAsia="ko-KR"/>
              </w:rPr>
              <w:t>13.99</w:t>
            </w:r>
          </w:p>
        </w:tc>
      </w:tr>
      <w:tr w:rsidR="00885A16" w:rsidRPr="007D6625" w14:paraId="38CE5B42" w14:textId="77777777" w:rsidTr="00B00637">
        <w:trPr>
          <w:trHeight w:val="296"/>
        </w:trPr>
        <w:tc>
          <w:tcPr>
            <w:tcW w:w="3397" w:type="dxa"/>
            <w:noWrap/>
            <w:vAlign w:val="center"/>
          </w:tcPr>
          <w:p w14:paraId="2BB52311"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month_dev_country</w:t>
            </w:r>
            <w:proofErr w:type="spellEnd"/>
          </w:p>
        </w:tc>
        <w:tc>
          <w:tcPr>
            <w:tcW w:w="1985" w:type="dxa"/>
            <w:noWrap/>
            <w:vAlign w:val="center"/>
          </w:tcPr>
          <w:p w14:paraId="5F0F02A4"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5DE52D26" w14:textId="77777777" w:rsidR="00885A16" w:rsidRPr="003E3450" w:rsidRDefault="00885A16" w:rsidP="00B00637">
            <w:pPr>
              <w:jc w:val="right"/>
              <w:rPr>
                <w:sz w:val="20"/>
                <w:szCs w:val="20"/>
                <w:lang w:eastAsia="ko-KR"/>
              </w:rPr>
            </w:pPr>
            <w:r w:rsidRPr="003E3450">
              <w:rPr>
                <w:sz w:val="20"/>
                <w:szCs w:val="20"/>
                <w:lang w:eastAsia="ko-KR"/>
              </w:rPr>
              <w:t>2.22</w:t>
            </w:r>
          </w:p>
        </w:tc>
        <w:tc>
          <w:tcPr>
            <w:tcW w:w="1276" w:type="dxa"/>
            <w:noWrap/>
            <w:vAlign w:val="center"/>
          </w:tcPr>
          <w:p w14:paraId="3C01EB9D" w14:textId="77777777" w:rsidR="00885A16" w:rsidRPr="003E3450" w:rsidRDefault="00885A16" w:rsidP="00B00637">
            <w:pPr>
              <w:jc w:val="right"/>
              <w:rPr>
                <w:sz w:val="20"/>
                <w:szCs w:val="20"/>
                <w:lang w:eastAsia="ko-KR"/>
              </w:rPr>
            </w:pPr>
            <w:r w:rsidRPr="003E3450">
              <w:rPr>
                <w:sz w:val="20"/>
                <w:szCs w:val="20"/>
                <w:lang w:eastAsia="ko-KR"/>
              </w:rPr>
              <w:t>1.93</w:t>
            </w:r>
          </w:p>
        </w:tc>
        <w:tc>
          <w:tcPr>
            <w:tcW w:w="1276" w:type="dxa"/>
            <w:noWrap/>
            <w:vAlign w:val="center"/>
          </w:tcPr>
          <w:p w14:paraId="30B8B396" w14:textId="77777777" w:rsidR="00885A16" w:rsidRPr="003E3450" w:rsidRDefault="00885A16" w:rsidP="00B00637">
            <w:pPr>
              <w:jc w:val="right"/>
              <w:rPr>
                <w:sz w:val="20"/>
                <w:szCs w:val="20"/>
                <w:lang w:eastAsia="ko-KR"/>
              </w:rPr>
            </w:pPr>
            <w:r w:rsidRPr="003E3450">
              <w:rPr>
                <w:sz w:val="20"/>
                <w:szCs w:val="20"/>
                <w:lang w:eastAsia="ko-KR"/>
              </w:rPr>
              <w:t>2.55</w:t>
            </w:r>
          </w:p>
        </w:tc>
      </w:tr>
      <w:tr w:rsidR="00885A16" w:rsidRPr="007D6625" w14:paraId="16434365" w14:textId="77777777" w:rsidTr="00B00637">
        <w:trPr>
          <w:trHeight w:val="296"/>
        </w:trPr>
        <w:tc>
          <w:tcPr>
            <w:tcW w:w="3397" w:type="dxa"/>
            <w:noWrap/>
            <w:vAlign w:val="center"/>
          </w:tcPr>
          <w:p w14:paraId="5F8FBDAE"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yearx</w:t>
            </w:r>
            <w:proofErr w:type="spellEnd"/>
          </w:p>
        </w:tc>
        <w:tc>
          <w:tcPr>
            <w:tcW w:w="1985" w:type="dxa"/>
            <w:noWrap/>
            <w:vAlign w:val="center"/>
          </w:tcPr>
          <w:p w14:paraId="286C99B9"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69521C0E" w14:textId="77777777" w:rsidR="00885A16" w:rsidRPr="003E3450" w:rsidRDefault="00885A16" w:rsidP="00B00637">
            <w:pPr>
              <w:jc w:val="right"/>
              <w:rPr>
                <w:sz w:val="20"/>
                <w:szCs w:val="20"/>
                <w:lang w:eastAsia="ko-KR"/>
              </w:rPr>
            </w:pPr>
            <w:r w:rsidRPr="003E3450">
              <w:rPr>
                <w:sz w:val="20"/>
                <w:szCs w:val="20"/>
                <w:lang w:eastAsia="ko-KR"/>
              </w:rPr>
              <w:t>4.37</w:t>
            </w:r>
          </w:p>
        </w:tc>
        <w:tc>
          <w:tcPr>
            <w:tcW w:w="1276" w:type="dxa"/>
            <w:noWrap/>
            <w:vAlign w:val="center"/>
          </w:tcPr>
          <w:p w14:paraId="0E0B3ABA" w14:textId="77777777" w:rsidR="00885A16" w:rsidRPr="003E3450" w:rsidRDefault="00885A16" w:rsidP="00B00637">
            <w:pPr>
              <w:jc w:val="right"/>
              <w:rPr>
                <w:sz w:val="20"/>
                <w:szCs w:val="20"/>
                <w:lang w:eastAsia="ko-KR"/>
              </w:rPr>
            </w:pPr>
            <w:r w:rsidRPr="003E3450">
              <w:rPr>
                <w:sz w:val="20"/>
                <w:szCs w:val="20"/>
                <w:lang w:eastAsia="ko-KR"/>
              </w:rPr>
              <w:t>3.27</w:t>
            </w:r>
          </w:p>
        </w:tc>
        <w:tc>
          <w:tcPr>
            <w:tcW w:w="1276" w:type="dxa"/>
            <w:noWrap/>
            <w:vAlign w:val="center"/>
          </w:tcPr>
          <w:p w14:paraId="5FD8ABCA" w14:textId="77777777" w:rsidR="00885A16" w:rsidRPr="003E3450" w:rsidRDefault="00885A16" w:rsidP="00B00637">
            <w:pPr>
              <w:jc w:val="right"/>
              <w:rPr>
                <w:sz w:val="20"/>
                <w:szCs w:val="20"/>
                <w:lang w:eastAsia="ko-KR"/>
              </w:rPr>
            </w:pPr>
            <w:r w:rsidRPr="003E3450">
              <w:rPr>
                <w:sz w:val="20"/>
                <w:szCs w:val="20"/>
                <w:lang w:eastAsia="ko-KR"/>
              </w:rPr>
              <w:t>5.89</w:t>
            </w:r>
          </w:p>
        </w:tc>
      </w:tr>
      <w:tr w:rsidR="00885A16" w:rsidRPr="007D6625" w14:paraId="67273678" w14:textId="77777777" w:rsidTr="00B00637">
        <w:trPr>
          <w:trHeight w:val="296"/>
        </w:trPr>
        <w:tc>
          <w:tcPr>
            <w:tcW w:w="3397" w:type="dxa"/>
            <w:noWrap/>
            <w:vAlign w:val="center"/>
          </w:tcPr>
          <w:p w14:paraId="2D7D3975"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yearx</w:t>
            </w:r>
            <w:proofErr w:type="spellEnd"/>
          </w:p>
        </w:tc>
        <w:tc>
          <w:tcPr>
            <w:tcW w:w="1985" w:type="dxa"/>
            <w:noWrap/>
            <w:vAlign w:val="center"/>
          </w:tcPr>
          <w:p w14:paraId="38120716"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26A698B5" w14:textId="77777777" w:rsidR="00885A16" w:rsidRPr="003E3450" w:rsidRDefault="00885A16" w:rsidP="00B00637">
            <w:pPr>
              <w:jc w:val="right"/>
              <w:rPr>
                <w:sz w:val="20"/>
                <w:szCs w:val="20"/>
                <w:lang w:eastAsia="ko-KR"/>
              </w:rPr>
            </w:pPr>
            <w:r w:rsidRPr="003E3450">
              <w:rPr>
                <w:sz w:val="20"/>
                <w:szCs w:val="20"/>
                <w:lang w:eastAsia="ko-KR"/>
              </w:rPr>
              <w:t>-0.66</w:t>
            </w:r>
          </w:p>
        </w:tc>
        <w:tc>
          <w:tcPr>
            <w:tcW w:w="1276" w:type="dxa"/>
            <w:noWrap/>
            <w:vAlign w:val="center"/>
          </w:tcPr>
          <w:p w14:paraId="603D16B1" w14:textId="77777777" w:rsidR="00885A16" w:rsidRPr="003E3450" w:rsidRDefault="00885A16" w:rsidP="00B00637">
            <w:pPr>
              <w:jc w:val="right"/>
              <w:rPr>
                <w:sz w:val="20"/>
                <w:szCs w:val="20"/>
                <w:lang w:eastAsia="ko-KR"/>
              </w:rPr>
            </w:pPr>
            <w:r w:rsidRPr="003E3450">
              <w:rPr>
                <w:sz w:val="20"/>
                <w:szCs w:val="20"/>
                <w:lang w:eastAsia="ko-KR"/>
              </w:rPr>
              <w:t>-0.77</w:t>
            </w:r>
          </w:p>
        </w:tc>
        <w:tc>
          <w:tcPr>
            <w:tcW w:w="1276" w:type="dxa"/>
            <w:noWrap/>
            <w:vAlign w:val="center"/>
          </w:tcPr>
          <w:p w14:paraId="229C7452" w14:textId="77777777" w:rsidR="00885A16" w:rsidRPr="003E3450" w:rsidRDefault="00885A16" w:rsidP="00B00637">
            <w:pPr>
              <w:jc w:val="right"/>
              <w:rPr>
                <w:sz w:val="20"/>
                <w:szCs w:val="20"/>
                <w:lang w:eastAsia="ko-KR"/>
              </w:rPr>
            </w:pPr>
            <w:r w:rsidRPr="003E3450">
              <w:rPr>
                <w:sz w:val="20"/>
                <w:szCs w:val="20"/>
                <w:lang w:eastAsia="ko-KR"/>
              </w:rPr>
              <w:t>-0.54</w:t>
            </w:r>
          </w:p>
        </w:tc>
      </w:tr>
      <w:tr w:rsidR="00885A16" w:rsidRPr="007D6625" w14:paraId="11F0F39A" w14:textId="77777777" w:rsidTr="00B00637">
        <w:trPr>
          <w:trHeight w:val="398"/>
        </w:trPr>
        <w:tc>
          <w:tcPr>
            <w:tcW w:w="3397" w:type="dxa"/>
            <w:noWrap/>
            <w:vAlign w:val="center"/>
          </w:tcPr>
          <w:p w14:paraId="66617AC6"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countryx</w:t>
            </w:r>
            <w:proofErr w:type="spellEnd"/>
          </w:p>
        </w:tc>
        <w:tc>
          <w:tcPr>
            <w:tcW w:w="1985" w:type="dxa"/>
            <w:noWrap/>
            <w:vAlign w:val="center"/>
          </w:tcPr>
          <w:p w14:paraId="44AFEE52"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tcPr>
          <w:p w14:paraId="2C56AB50" w14:textId="77777777" w:rsidR="00885A16" w:rsidRPr="003E3450" w:rsidRDefault="00885A16" w:rsidP="00B00637">
            <w:pPr>
              <w:jc w:val="right"/>
              <w:rPr>
                <w:sz w:val="20"/>
                <w:szCs w:val="20"/>
                <w:lang w:eastAsia="ko-KR"/>
              </w:rPr>
            </w:pPr>
            <w:r w:rsidRPr="003E3450">
              <w:rPr>
                <w:sz w:val="20"/>
                <w:szCs w:val="20"/>
                <w:lang w:eastAsia="ko-KR"/>
              </w:rPr>
              <w:t>0.09</w:t>
            </w:r>
          </w:p>
        </w:tc>
        <w:tc>
          <w:tcPr>
            <w:tcW w:w="1276" w:type="dxa"/>
            <w:noWrap/>
            <w:vAlign w:val="center"/>
          </w:tcPr>
          <w:p w14:paraId="13F6E8A4" w14:textId="77777777" w:rsidR="00885A16" w:rsidRPr="003E3450" w:rsidRDefault="00885A16" w:rsidP="00B00637">
            <w:pPr>
              <w:jc w:val="right"/>
              <w:rPr>
                <w:sz w:val="20"/>
                <w:szCs w:val="20"/>
                <w:lang w:eastAsia="ko-KR"/>
              </w:rPr>
            </w:pPr>
            <w:r w:rsidRPr="003E3450">
              <w:rPr>
                <w:sz w:val="20"/>
                <w:szCs w:val="20"/>
                <w:lang w:eastAsia="ko-KR"/>
              </w:rPr>
              <w:t>0.07</w:t>
            </w:r>
          </w:p>
        </w:tc>
        <w:tc>
          <w:tcPr>
            <w:tcW w:w="1276" w:type="dxa"/>
            <w:noWrap/>
            <w:vAlign w:val="center"/>
          </w:tcPr>
          <w:p w14:paraId="0247A77C" w14:textId="77777777" w:rsidR="00885A16" w:rsidRPr="003E3450" w:rsidRDefault="00885A16" w:rsidP="00B00637">
            <w:pPr>
              <w:jc w:val="right"/>
              <w:rPr>
                <w:sz w:val="20"/>
                <w:szCs w:val="20"/>
                <w:lang w:eastAsia="ko-KR"/>
              </w:rPr>
            </w:pPr>
            <w:r w:rsidRPr="003E3450">
              <w:rPr>
                <w:sz w:val="20"/>
                <w:szCs w:val="20"/>
                <w:lang w:eastAsia="ko-KR"/>
              </w:rPr>
              <w:t>0.11</w:t>
            </w:r>
          </w:p>
        </w:tc>
      </w:tr>
    </w:tbl>
    <w:p w14:paraId="63BE0D39" w14:textId="77777777" w:rsidR="00885A16" w:rsidRDefault="00885A16" w:rsidP="00885A16">
      <w:pPr>
        <w:spacing w:after="160" w:line="259" w:lineRule="auto"/>
      </w:pPr>
    </w:p>
    <w:p w14:paraId="0D0E2FFB" w14:textId="2D5355A3" w:rsidR="00885A16" w:rsidRDefault="00885A16" w:rsidP="005F66D5">
      <w:pPr>
        <w:pStyle w:val="Caption"/>
        <w:rPr>
          <w:noProof/>
        </w:rPr>
      </w:pPr>
      <w:bookmarkStart w:id="17" w:name="_Toc221022154"/>
      <w:r>
        <w:rPr>
          <w:noProof/>
        </w:rPr>
        <w:t xml:space="preserve">Supplementary Table </w:t>
      </w:r>
      <w:r>
        <w:rPr>
          <w:noProof/>
        </w:rPr>
        <w:fldChar w:fldCharType="begin"/>
      </w:r>
      <w:r>
        <w:rPr>
          <w:noProof/>
        </w:rPr>
        <w:instrText xml:space="preserve"> SEQ Supplementary_Table \* ARABIC </w:instrText>
      </w:r>
      <w:r>
        <w:rPr>
          <w:noProof/>
        </w:rPr>
        <w:fldChar w:fldCharType="separate"/>
      </w:r>
      <w:r>
        <w:rPr>
          <w:noProof/>
        </w:rPr>
        <w:t>12</w:t>
      </w:r>
      <w:r>
        <w:rPr>
          <w:noProof/>
        </w:rPr>
        <w:fldChar w:fldCharType="end"/>
      </w:r>
      <w:r>
        <w:rPr>
          <w:rFonts w:hint="eastAsia"/>
          <w:noProof/>
        </w:rPr>
        <w:t>.</w:t>
      </w:r>
      <w:r>
        <w:rPr>
          <w:noProof/>
        </w:rPr>
        <w:t xml:space="preserve"> </w:t>
      </w:r>
      <w:r w:rsidRPr="00204A6A">
        <w:rPr>
          <w:noProof/>
        </w:rPr>
        <w:t>Posterior summaries of key fixed effects and hyperparameters for the final INLA disaggregation model.</w:t>
      </w:r>
      <w:bookmarkEnd w:id="1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985"/>
        <w:gridCol w:w="1275"/>
        <w:gridCol w:w="1276"/>
        <w:gridCol w:w="1276"/>
      </w:tblGrid>
      <w:tr w:rsidR="00885A16" w:rsidRPr="007D6625" w14:paraId="1D2EA132" w14:textId="77777777" w:rsidTr="00B00637">
        <w:trPr>
          <w:trHeight w:val="296"/>
        </w:trPr>
        <w:tc>
          <w:tcPr>
            <w:tcW w:w="3397" w:type="dxa"/>
            <w:noWrap/>
            <w:vAlign w:val="center"/>
          </w:tcPr>
          <w:p w14:paraId="745375B7" w14:textId="77777777" w:rsidR="00885A16" w:rsidRPr="003E3450" w:rsidRDefault="00885A16" w:rsidP="00B00637">
            <w:pPr>
              <w:jc w:val="center"/>
              <w:rPr>
                <w:sz w:val="20"/>
                <w:szCs w:val="20"/>
                <w:lang w:eastAsia="ko-KR"/>
              </w:rPr>
            </w:pPr>
            <w:r w:rsidRPr="003E3450">
              <w:rPr>
                <w:sz w:val="20"/>
                <w:szCs w:val="20"/>
                <w:lang w:eastAsia="ko-KR"/>
              </w:rPr>
              <w:t>Parameter</w:t>
            </w:r>
          </w:p>
        </w:tc>
        <w:tc>
          <w:tcPr>
            <w:tcW w:w="1985" w:type="dxa"/>
            <w:noWrap/>
            <w:vAlign w:val="center"/>
          </w:tcPr>
          <w:p w14:paraId="40D7DCE6" w14:textId="77777777" w:rsidR="00885A16" w:rsidRPr="003E3450" w:rsidRDefault="00885A16" w:rsidP="00B00637">
            <w:pPr>
              <w:jc w:val="center"/>
              <w:rPr>
                <w:sz w:val="20"/>
                <w:szCs w:val="20"/>
                <w:lang w:eastAsia="ko-KR"/>
              </w:rPr>
            </w:pPr>
            <w:r w:rsidRPr="003E3450">
              <w:rPr>
                <w:sz w:val="20"/>
                <w:szCs w:val="20"/>
                <w:lang w:eastAsia="ko-KR"/>
              </w:rPr>
              <w:t>Type</w:t>
            </w:r>
          </w:p>
        </w:tc>
        <w:tc>
          <w:tcPr>
            <w:tcW w:w="1275" w:type="dxa"/>
            <w:noWrap/>
            <w:vAlign w:val="center"/>
          </w:tcPr>
          <w:p w14:paraId="3442414B" w14:textId="77777777" w:rsidR="00885A16" w:rsidRPr="003E3450" w:rsidRDefault="00885A16" w:rsidP="00B00637">
            <w:pPr>
              <w:jc w:val="center"/>
              <w:rPr>
                <w:sz w:val="20"/>
                <w:szCs w:val="20"/>
                <w:lang w:eastAsia="ko-KR"/>
              </w:rPr>
            </w:pPr>
            <w:r w:rsidRPr="003E3450">
              <w:rPr>
                <w:sz w:val="20"/>
                <w:szCs w:val="20"/>
                <w:lang w:eastAsia="ko-KR"/>
              </w:rPr>
              <w:t>Median</w:t>
            </w:r>
          </w:p>
        </w:tc>
        <w:tc>
          <w:tcPr>
            <w:tcW w:w="1276" w:type="dxa"/>
            <w:noWrap/>
            <w:vAlign w:val="center"/>
          </w:tcPr>
          <w:p w14:paraId="6CCF96A3" w14:textId="77777777" w:rsidR="00885A16" w:rsidRPr="003E3450" w:rsidRDefault="00885A16" w:rsidP="00B00637">
            <w:pPr>
              <w:jc w:val="center"/>
              <w:rPr>
                <w:sz w:val="20"/>
                <w:szCs w:val="20"/>
                <w:lang w:eastAsia="ko-KR"/>
              </w:rPr>
            </w:pPr>
            <w:r w:rsidRPr="003E3450">
              <w:rPr>
                <w:sz w:val="20"/>
                <w:szCs w:val="20"/>
                <w:lang w:eastAsia="ko-KR"/>
              </w:rPr>
              <w:t>CI_0.025</w:t>
            </w:r>
          </w:p>
        </w:tc>
        <w:tc>
          <w:tcPr>
            <w:tcW w:w="1276" w:type="dxa"/>
            <w:noWrap/>
            <w:vAlign w:val="center"/>
          </w:tcPr>
          <w:p w14:paraId="72D2D47C" w14:textId="77777777" w:rsidR="00885A16" w:rsidRPr="003E3450" w:rsidRDefault="00885A16" w:rsidP="00B00637">
            <w:pPr>
              <w:jc w:val="center"/>
              <w:rPr>
                <w:sz w:val="20"/>
                <w:szCs w:val="20"/>
                <w:lang w:eastAsia="ko-KR"/>
              </w:rPr>
            </w:pPr>
            <w:r w:rsidRPr="003E3450">
              <w:rPr>
                <w:sz w:val="20"/>
                <w:szCs w:val="20"/>
                <w:lang w:eastAsia="ko-KR"/>
              </w:rPr>
              <w:t>CI_0975</w:t>
            </w:r>
          </w:p>
        </w:tc>
      </w:tr>
      <w:tr w:rsidR="00885A16" w:rsidRPr="007D6625" w14:paraId="3F279284" w14:textId="77777777" w:rsidTr="00B00637">
        <w:trPr>
          <w:trHeight w:val="296"/>
        </w:trPr>
        <w:tc>
          <w:tcPr>
            <w:tcW w:w="3397" w:type="dxa"/>
            <w:noWrap/>
            <w:vAlign w:val="center"/>
            <w:hideMark/>
          </w:tcPr>
          <w:p w14:paraId="20EAB04A" w14:textId="77777777" w:rsidR="00885A16" w:rsidRPr="003E3450" w:rsidRDefault="00885A16" w:rsidP="00B00637">
            <w:pPr>
              <w:rPr>
                <w:sz w:val="20"/>
                <w:szCs w:val="20"/>
                <w:lang w:eastAsia="ko-KR"/>
              </w:rPr>
            </w:pPr>
            <w:r w:rsidRPr="003E3450">
              <w:rPr>
                <w:sz w:val="20"/>
                <w:szCs w:val="20"/>
                <w:lang w:eastAsia="ko-KR"/>
              </w:rPr>
              <w:t>(Intercept)</w:t>
            </w:r>
          </w:p>
        </w:tc>
        <w:tc>
          <w:tcPr>
            <w:tcW w:w="1985" w:type="dxa"/>
            <w:noWrap/>
            <w:vAlign w:val="center"/>
            <w:hideMark/>
          </w:tcPr>
          <w:p w14:paraId="6679D867" w14:textId="77777777" w:rsidR="00885A16" w:rsidRPr="003E3450" w:rsidRDefault="00885A16" w:rsidP="00B00637">
            <w:pPr>
              <w:jc w:val="center"/>
              <w:rPr>
                <w:sz w:val="20"/>
                <w:szCs w:val="20"/>
                <w:lang w:eastAsia="ko-KR"/>
              </w:rPr>
            </w:pPr>
            <w:r w:rsidRPr="003E3450">
              <w:rPr>
                <w:sz w:val="20"/>
                <w:szCs w:val="20"/>
                <w:lang w:eastAsia="ko-KR"/>
              </w:rPr>
              <w:t>Fixed effect</w:t>
            </w:r>
          </w:p>
        </w:tc>
        <w:tc>
          <w:tcPr>
            <w:tcW w:w="1275" w:type="dxa"/>
            <w:noWrap/>
            <w:vAlign w:val="bottom"/>
            <w:hideMark/>
          </w:tcPr>
          <w:p w14:paraId="6B6FD93B" w14:textId="77777777" w:rsidR="00885A16" w:rsidRPr="003E3450" w:rsidRDefault="00885A16" w:rsidP="00B00637">
            <w:pPr>
              <w:jc w:val="right"/>
              <w:rPr>
                <w:sz w:val="20"/>
                <w:szCs w:val="20"/>
                <w:lang w:eastAsia="ko-KR"/>
              </w:rPr>
            </w:pPr>
            <w:r w:rsidRPr="003E3450">
              <w:rPr>
                <w:sz w:val="20"/>
                <w:szCs w:val="20"/>
                <w:lang w:eastAsia="ko-KR"/>
              </w:rPr>
              <w:t>-2.43</w:t>
            </w:r>
          </w:p>
        </w:tc>
        <w:tc>
          <w:tcPr>
            <w:tcW w:w="1276" w:type="dxa"/>
            <w:noWrap/>
            <w:vAlign w:val="bottom"/>
            <w:hideMark/>
          </w:tcPr>
          <w:p w14:paraId="3CEDA944" w14:textId="77777777" w:rsidR="00885A16" w:rsidRPr="003E3450" w:rsidRDefault="00885A16" w:rsidP="00B00637">
            <w:pPr>
              <w:jc w:val="right"/>
              <w:rPr>
                <w:sz w:val="20"/>
                <w:szCs w:val="20"/>
                <w:lang w:eastAsia="ko-KR"/>
              </w:rPr>
            </w:pPr>
            <w:r w:rsidRPr="003E3450">
              <w:rPr>
                <w:sz w:val="20"/>
                <w:szCs w:val="20"/>
                <w:lang w:eastAsia="ko-KR"/>
              </w:rPr>
              <w:t>-2.67</w:t>
            </w:r>
          </w:p>
        </w:tc>
        <w:tc>
          <w:tcPr>
            <w:tcW w:w="1276" w:type="dxa"/>
            <w:noWrap/>
            <w:vAlign w:val="bottom"/>
            <w:hideMark/>
          </w:tcPr>
          <w:p w14:paraId="048360DC" w14:textId="77777777" w:rsidR="00885A16" w:rsidRPr="003E3450" w:rsidRDefault="00885A16" w:rsidP="00B00637">
            <w:pPr>
              <w:jc w:val="right"/>
              <w:rPr>
                <w:sz w:val="20"/>
                <w:szCs w:val="20"/>
                <w:lang w:eastAsia="ko-KR"/>
              </w:rPr>
            </w:pPr>
            <w:r w:rsidRPr="003E3450">
              <w:rPr>
                <w:sz w:val="20"/>
                <w:szCs w:val="20"/>
                <w:lang w:eastAsia="ko-KR"/>
              </w:rPr>
              <w:t>-2.20</w:t>
            </w:r>
          </w:p>
        </w:tc>
      </w:tr>
      <w:tr w:rsidR="00885A16" w:rsidRPr="007D6625" w14:paraId="58A3D3E1" w14:textId="77777777" w:rsidTr="00B00637">
        <w:trPr>
          <w:trHeight w:val="296"/>
        </w:trPr>
        <w:tc>
          <w:tcPr>
            <w:tcW w:w="3397" w:type="dxa"/>
            <w:noWrap/>
            <w:vAlign w:val="center"/>
            <w:hideMark/>
          </w:tcPr>
          <w:p w14:paraId="6C2CAD70" w14:textId="77777777" w:rsidR="00885A16" w:rsidRPr="003E3450" w:rsidRDefault="00885A16" w:rsidP="00B00637">
            <w:pPr>
              <w:rPr>
                <w:sz w:val="20"/>
                <w:szCs w:val="20"/>
                <w:lang w:eastAsia="ko-KR"/>
              </w:rPr>
            </w:pPr>
            <w:r w:rsidRPr="003E3450">
              <w:rPr>
                <w:sz w:val="20"/>
                <w:szCs w:val="20"/>
                <w:lang w:eastAsia="ko-KR"/>
              </w:rPr>
              <w:t xml:space="preserve">size for the </w:t>
            </w:r>
            <w:proofErr w:type="spellStart"/>
            <w:r w:rsidRPr="003E3450">
              <w:rPr>
                <w:sz w:val="20"/>
                <w:szCs w:val="20"/>
                <w:lang w:eastAsia="ko-KR"/>
              </w:rPr>
              <w:t>nbinomial</w:t>
            </w:r>
            <w:proofErr w:type="spellEnd"/>
            <w:r w:rsidRPr="003E3450">
              <w:rPr>
                <w:sz w:val="20"/>
                <w:szCs w:val="20"/>
                <w:lang w:eastAsia="ko-KR"/>
              </w:rPr>
              <w:t xml:space="preserve"> observations (1/overdispersion)</w:t>
            </w:r>
          </w:p>
        </w:tc>
        <w:tc>
          <w:tcPr>
            <w:tcW w:w="1985" w:type="dxa"/>
            <w:noWrap/>
            <w:vAlign w:val="center"/>
            <w:hideMark/>
          </w:tcPr>
          <w:p w14:paraId="09069994"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hideMark/>
          </w:tcPr>
          <w:p w14:paraId="5D3E67DB" w14:textId="77777777" w:rsidR="00885A16" w:rsidRPr="003E3450" w:rsidRDefault="00885A16" w:rsidP="00B00637">
            <w:pPr>
              <w:jc w:val="right"/>
              <w:rPr>
                <w:sz w:val="20"/>
                <w:szCs w:val="20"/>
                <w:lang w:eastAsia="ko-KR"/>
              </w:rPr>
            </w:pPr>
            <w:r w:rsidRPr="003E3450">
              <w:rPr>
                <w:sz w:val="20"/>
                <w:szCs w:val="20"/>
                <w:lang w:eastAsia="ko-KR"/>
              </w:rPr>
              <w:t>218.64</w:t>
            </w:r>
          </w:p>
        </w:tc>
        <w:tc>
          <w:tcPr>
            <w:tcW w:w="1276" w:type="dxa"/>
            <w:noWrap/>
            <w:vAlign w:val="center"/>
            <w:hideMark/>
          </w:tcPr>
          <w:p w14:paraId="3E231307" w14:textId="77777777" w:rsidR="00885A16" w:rsidRPr="003E3450" w:rsidRDefault="00885A16" w:rsidP="00B00637">
            <w:pPr>
              <w:jc w:val="right"/>
              <w:rPr>
                <w:sz w:val="20"/>
                <w:szCs w:val="20"/>
                <w:lang w:eastAsia="ko-KR"/>
              </w:rPr>
            </w:pPr>
            <w:r w:rsidRPr="003E3450">
              <w:rPr>
                <w:sz w:val="20"/>
                <w:szCs w:val="20"/>
                <w:lang w:eastAsia="ko-KR"/>
              </w:rPr>
              <w:t>161.64</w:t>
            </w:r>
          </w:p>
        </w:tc>
        <w:tc>
          <w:tcPr>
            <w:tcW w:w="1276" w:type="dxa"/>
            <w:noWrap/>
            <w:vAlign w:val="center"/>
            <w:hideMark/>
          </w:tcPr>
          <w:p w14:paraId="629DBE8B" w14:textId="77777777" w:rsidR="00885A16" w:rsidRPr="003E3450" w:rsidRDefault="00885A16" w:rsidP="00B00637">
            <w:pPr>
              <w:jc w:val="right"/>
              <w:rPr>
                <w:sz w:val="20"/>
                <w:szCs w:val="20"/>
                <w:lang w:eastAsia="ko-KR"/>
              </w:rPr>
            </w:pPr>
            <w:r w:rsidRPr="003E3450">
              <w:rPr>
                <w:sz w:val="20"/>
                <w:szCs w:val="20"/>
                <w:lang w:eastAsia="ko-KR"/>
              </w:rPr>
              <w:t>306.32</w:t>
            </w:r>
          </w:p>
        </w:tc>
      </w:tr>
      <w:tr w:rsidR="00885A16" w:rsidRPr="007D6625" w14:paraId="782385AB" w14:textId="77777777" w:rsidTr="00B00637">
        <w:trPr>
          <w:trHeight w:val="296"/>
        </w:trPr>
        <w:tc>
          <w:tcPr>
            <w:tcW w:w="3397" w:type="dxa"/>
            <w:noWrap/>
            <w:vAlign w:val="center"/>
            <w:hideMark/>
          </w:tcPr>
          <w:p w14:paraId="20044278"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time_seq</w:t>
            </w:r>
            <w:proofErr w:type="spellEnd"/>
          </w:p>
        </w:tc>
        <w:tc>
          <w:tcPr>
            <w:tcW w:w="1985" w:type="dxa"/>
            <w:noWrap/>
            <w:vAlign w:val="center"/>
            <w:hideMark/>
          </w:tcPr>
          <w:p w14:paraId="5E76C65D"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0DA4D6A6" w14:textId="77777777" w:rsidR="00885A16" w:rsidRPr="003E3450" w:rsidRDefault="00885A16" w:rsidP="00B00637">
            <w:pPr>
              <w:jc w:val="right"/>
              <w:rPr>
                <w:sz w:val="20"/>
                <w:szCs w:val="20"/>
                <w:lang w:eastAsia="ko-KR"/>
              </w:rPr>
            </w:pPr>
            <w:r w:rsidRPr="003E3450">
              <w:rPr>
                <w:sz w:val="20"/>
                <w:szCs w:val="20"/>
                <w:lang w:eastAsia="ko-KR"/>
              </w:rPr>
              <w:t>0.31</w:t>
            </w:r>
          </w:p>
        </w:tc>
        <w:tc>
          <w:tcPr>
            <w:tcW w:w="1276" w:type="dxa"/>
            <w:noWrap/>
            <w:vAlign w:val="bottom"/>
            <w:hideMark/>
          </w:tcPr>
          <w:p w14:paraId="07CB5142" w14:textId="77777777" w:rsidR="00885A16" w:rsidRPr="003E3450" w:rsidRDefault="00885A16" w:rsidP="00B00637">
            <w:pPr>
              <w:jc w:val="right"/>
              <w:rPr>
                <w:sz w:val="20"/>
                <w:szCs w:val="20"/>
                <w:lang w:eastAsia="ko-KR"/>
              </w:rPr>
            </w:pPr>
            <w:r w:rsidRPr="003E3450">
              <w:rPr>
                <w:sz w:val="20"/>
                <w:szCs w:val="20"/>
                <w:lang w:eastAsia="ko-KR"/>
              </w:rPr>
              <w:t>0.27</w:t>
            </w:r>
          </w:p>
        </w:tc>
        <w:tc>
          <w:tcPr>
            <w:tcW w:w="1276" w:type="dxa"/>
            <w:noWrap/>
            <w:vAlign w:val="bottom"/>
            <w:hideMark/>
          </w:tcPr>
          <w:p w14:paraId="1DF9183C" w14:textId="77777777" w:rsidR="00885A16" w:rsidRPr="003E3450" w:rsidRDefault="00885A16" w:rsidP="00B00637">
            <w:pPr>
              <w:jc w:val="right"/>
              <w:rPr>
                <w:sz w:val="20"/>
                <w:szCs w:val="20"/>
                <w:lang w:eastAsia="ko-KR"/>
              </w:rPr>
            </w:pPr>
            <w:r w:rsidRPr="003E3450">
              <w:rPr>
                <w:sz w:val="20"/>
                <w:szCs w:val="20"/>
                <w:lang w:eastAsia="ko-KR"/>
              </w:rPr>
              <w:t>0.35</w:t>
            </w:r>
          </w:p>
        </w:tc>
      </w:tr>
      <w:tr w:rsidR="00885A16" w:rsidRPr="007D6625" w14:paraId="648881FD" w14:textId="77777777" w:rsidTr="00B00637">
        <w:trPr>
          <w:trHeight w:val="296"/>
        </w:trPr>
        <w:tc>
          <w:tcPr>
            <w:tcW w:w="3397" w:type="dxa"/>
            <w:noWrap/>
            <w:vAlign w:val="center"/>
            <w:hideMark/>
          </w:tcPr>
          <w:p w14:paraId="05CBE317"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time_seq</w:t>
            </w:r>
            <w:proofErr w:type="spellEnd"/>
          </w:p>
        </w:tc>
        <w:tc>
          <w:tcPr>
            <w:tcW w:w="1985" w:type="dxa"/>
            <w:noWrap/>
            <w:vAlign w:val="center"/>
            <w:hideMark/>
          </w:tcPr>
          <w:p w14:paraId="79D3A778"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47CC96B0" w14:textId="77777777" w:rsidR="00885A16" w:rsidRPr="003E3450" w:rsidRDefault="00885A16" w:rsidP="00B00637">
            <w:pPr>
              <w:jc w:val="right"/>
              <w:rPr>
                <w:sz w:val="20"/>
                <w:szCs w:val="20"/>
                <w:lang w:eastAsia="ko-KR"/>
              </w:rPr>
            </w:pPr>
            <w:r w:rsidRPr="003E3450">
              <w:rPr>
                <w:sz w:val="20"/>
                <w:szCs w:val="20"/>
                <w:lang w:eastAsia="ko-KR"/>
              </w:rPr>
              <w:t>0.93</w:t>
            </w:r>
          </w:p>
        </w:tc>
        <w:tc>
          <w:tcPr>
            <w:tcW w:w="1276" w:type="dxa"/>
            <w:noWrap/>
            <w:vAlign w:val="bottom"/>
            <w:hideMark/>
          </w:tcPr>
          <w:p w14:paraId="0EBDAD97" w14:textId="77777777" w:rsidR="00885A16" w:rsidRPr="003E3450" w:rsidRDefault="00885A16" w:rsidP="00B00637">
            <w:pPr>
              <w:jc w:val="right"/>
              <w:rPr>
                <w:sz w:val="20"/>
                <w:szCs w:val="20"/>
                <w:lang w:eastAsia="ko-KR"/>
              </w:rPr>
            </w:pPr>
            <w:r w:rsidRPr="003E3450">
              <w:rPr>
                <w:sz w:val="20"/>
                <w:szCs w:val="20"/>
                <w:lang w:eastAsia="ko-KR"/>
              </w:rPr>
              <w:t>0.92</w:t>
            </w:r>
          </w:p>
        </w:tc>
        <w:tc>
          <w:tcPr>
            <w:tcW w:w="1276" w:type="dxa"/>
            <w:noWrap/>
            <w:vAlign w:val="bottom"/>
            <w:hideMark/>
          </w:tcPr>
          <w:p w14:paraId="1DB9308E" w14:textId="77777777" w:rsidR="00885A16" w:rsidRPr="003E3450" w:rsidRDefault="00885A16" w:rsidP="00B00637">
            <w:pPr>
              <w:jc w:val="right"/>
              <w:rPr>
                <w:sz w:val="20"/>
                <w:szCs w:val="20"/>
                <w:lang w:eastAsia="ko-KR"/>
              </w:rPr>
            </w:pPr>
            <w:r w:rsidRPr="003E3450">
              <w:rPr>
                <w:sz w:val="20"/>
                <w:szCs w:val="20"/>
                <w:lang w:eastAsia="ko-KR"/>
              </w:rPr>
              <w:t>0.94</w:t>
            </w:r>
          </w:p>
        </w:tc>
      </w:tr>
      <w:tr w:rsidR="00885A16" w:rsidRPr="007D6625" w14:paraId="2ECD0001" w14:textId="77777777" w:rsidTr="00B00637">
        <w:trPr>
          <w:trHeight w:val="296"/>
        </w:trPr>
        <w:tc>
          <w:tcPr>
            <w:tcW w:w="3397" w:type="dxa"/>
            <w:noWrap/>
            <w:vAlign w:val="center"/>
            <w:hideMark/>
          </w:tcPr>
          <w:p w14:paraId="63EFAEE9"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month_shared</w:t>
            </w:r>
            <w:proofErr w:type="spellEnd"/>
          </w:p>
        </w:tc>
        <w:tc>
          <w:tcPr>
            <w:tcW w:w="1985" w:type="dxa"/>
            <w:noWrap/>
            <w:vAlign w:val="center"/>
            <w:hideMark/>
          </w:tcPr>
          <w:p w14:paraId="7D15FEFA"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4FE3B0F5" w14:textId="77777777" w:rsidR="00885A16" w:rsidRPr="003E3450" w:rsidRDefault="00885A16" w:rsidP="00B00637">
            <w:pPr>
              <w:jc w:val="right"/>
              <w:rPr>
                <w:sz w:val="20"/>
                <w:szCs w:val="20"/>
                <w:lang w:eastAsia="ko-KR"/>
              </w:rPr>
            </w:pPr>
            <w:r w:rsidRPr="003E3450">
              <w:rPr>
                <w:sz w:val="20"/>
                <w:szCs w:val="20"/>
                <w:lang w:eastAsia="ko-KR"/>
              </w:rPr>
              <w:t>74.36</w:t>
            </w:r>
          </w:p>
        </w:tc>
        <w:tc>
          <w:tcPr>
            <w:tcW w:w="1276" w:type="dxa"/>
            <w:noWrap/>
            <w:vAlign w:val="bottom"/>
            <w:hideMark/>
          </w:tcPr>
          <w:p w14:paraId="6D0895D2" w14:textId="77777777" w:rsidR="00885A16" w:rsidRPr="003E3450" w:rsidRDefault="00885A16" w:rsidP="00B00637">
            <w:pPr>
              <w:jc w:val="right"/>
              <w:rPr>
                <w:sz w:val="20"/>
                <w:szCs w:val="20"/>
                <w:lang w:eastAsia="ko-KR"/>
              </w:rPr>
            </w:pPr>
            <w:r w:rsidRPr="003E3450">
              <w:rPr>
                <w:sz w:val="20"/>
                <w:szCs w:val="20"/>
                <w:lang w:eastAsia="ko-KR"/>
              </w:rPr>
              <w:t>42.57</w:t>
            </w:r>
          </w:p>
        </w:tc>
        <w:tc>
          <w:tcPr>
            <w:tcW w:w="1276" w:type="dxa"/>
            <w:noWrap/>
            <w:vAlign w:val="bottom"/>
            <w:hideMark/>
          </w:tcPr>
          <w:p w14:paraId="7D688BED" w14:textId="77777777" w:rsidR="00885A16" w:rsidRPr="003E3450" w:rsidRDefault="00885A16" w:rsidP="00B00637">
            <w:pPr>
              <w:jc w:val="right"/>
              <w:rPr>
                <w:sz w:val="20"/>
                <w:szCs w:val="20"/>
                <w:lang w:eastAsia="ko-KR"/>
              </w:rPr>
            </w:pPr>
            <w:r w:rsidRPr="003E3450">
              <w:rPr>
                <w:sz w:val="20"/>
                <w:szCs w:val="20"/>
                <w:lang w:eastAsia="ko-KR"/>
              </w:rPr>
              <w:t>117.41</w:t>
            </w:r>
          </w:p>
        </w:tc>
      </w:tr>
      <w:tr w:rsidR="00885A16" w:rsidRPr="007D6625" w14:paraId="72A390C3" w14:textId="77777777" w:rsidTr="00B00637">
        <w:trPr>
          <w:trHeight w:val="296"/>
        </w:trPr>
        <w:tc>
          <w:tcPr>
            <w:tcW w:w="3397" w:type="dxa"/>
            <w:noWrap/>
            <w:vAlign w:val="center"/>
            <w:hideMark/>
          </w:tcPr>
          <w:p w14:paraId="0985F86A"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month_dev</w:t>
            </w:r>
            <w:proofErr w:type="spellEnd"/>
          </w:p>
        </w:tc>
        <w:tc>
          <w:tcPr>
            <w:tcW w:w="1985" w:type="dxa"/>
            <w:noWrap/>
            <w:vAlign w:val="center"/>
            <w:hideMark/>
          </w:tcPr>
          <w:p w14:paraId="7397AA02"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1C621513" w14:textId="77777777" w:rsidR="00885A16" w:rsidRPr="003E3450" w:rsidRDefault="00885A16" w:rsidP="00B00637">
            <w:pPr>
              <w:jc w:val="right"/>
              <w:rPr>
                <w:sz w:val="20"/>
                <w:szCs w:val="20"/>
                <w:lang w:eastAsia="ko-KR"/>
              </w:rPr>
            </w:pPr>
            <w:r w:rsidRPr="003E3450">
              <w:rPr>
                <w:sz w:val="20"/>
                <w:szCs w:val="20"/>
                <w:lang w:eastAsia="ko-KR"/>
              </w:rPr>
              <w:t>10.38</w:t>
            </w:r>
          </w:p>
        </w:tc>
        <w:tc>
          <w:tcPr>
            <w:tcW w:w="1276" w:type="dxa"/>
            <w:noWrap/>
            <w:vAlign w:val="bottom"/>
            <w:hideMark/>
          </w:tcPr>
          <w:p w14:paraId="79CF479A" w14:textId="77777777" w:rsidR="00885A16" w:rsidRPr="003E3450" w:rsidRDefault="00885A16" w:rsidP="00B00637">
            <w:pPr>
              <w:jc w:val="right"/>
              <w:rPr>
                <w:sz w:val="20"/>
                <w:szCs w:val="20"/>
                <w:lang w:eastAsia="ko-KR"/>
              </w:rPr>
            </w:pPr>
            <w:r w:rsidRPr="003E3450">
              <w:rPr>
                <w:sz w:val="20"/>
                <w:szCs w:val="20"/>
                <w:lang w:eastAsia="ko-KR"/>
              </w:rPr>
              <w:t>6.54</w:t>
            </w:r>
          </w:p>
        </w:tc>
        <w:tc>
          <w:tcPr>
            <w:tcW w:w="1276" w:type="dxa"/>
            <w:noWrap/>
            <w:vAlign w:val="bottom"/>
            <w:hideMark/>
          </w:tcPr>
          <w:p w14:paraId="1FFAC6A6" w14:textId="77777777" w:rsidR="00885A16" w:rsidRPr="003E3450" w:rsidRDefault="00885A16" w:rsidP="00B00637">
            <w:pPr>
              <w:jc w:val="right"/>
              <w:rPr>
                <w:sz w:val="20"/>
                <w:szCs w:val="20"/>
                <w:lang w:eastAsia="ko-KR"/>
              </w:rPr>
            </w:pPr>
            <w:r w:rsidRPr="003E3450">
              <w:rPr>
                <w:sz w:val="20"/>
                <w:szCs w:val="20"/>
                <w:lang w:eastAsia="ko-KR"/>
              </w:rPr>
              <w:t>17.69</w:t>
            </w:r>
          </w:p>
        </w:tc>
      </w:tr>
      <w:tr w:rsidR="00885A16" w:rsidRPr="007D6625" w14:paraId="1629D631" w14:textId="77777777" w:rsidTr="00B00637">
        <w:trPr>
          <w:trHeight w:val="296"/>
        </w:trPr>
        <w:tc>
          <w:tcPr>
            <w:tcW w:w="3397" w:type="dxa"/>
            <w:noWrap/>
            <w:vAlign w:val="center"/>
            <w:hideMark/>
          </w:tcPr>
          <w:p w14:paraId="07F58D77"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month_dev_country</w:t>
            </w:r>
            <w:proofErr w:type="spellEnd"/>
          </w:p>
        </w:tc>
        <w:tc>
          <w:tcPr>
            <w:tcW w:w="1985" w:type="dxa"/>
            <w:noWrap/>
            <w:vAlign w:val="center"/>
            <w:hideMark/>
          </w:tcPr>
          <w:p w14:paraId="7240D52F"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3C3F6CCD" w14:textId="77777777" w:rsidR="00885A16" w:rsidRPr="003E3450" w:rsidRDefault="00885A16" w:rsidP="00B00637">
            <w:pPr>
              <w:jc w:val="right"/>
              <w:rPr>
                <w:sz w:val="20"/>
                <w:szCs w:val="20"/>
                <w:lang w:eastAsia="ko-KR"/>
              </w:rPr>
            </w:pPr>
            <w:r w:rsidRPr="003E3450">
              <w:rPr>
                <w:sz w:val="20"/>
                <w:szCs w:val="20"/>
                <w:lang w:eastAsia="ko-KR"/>
              </w:rPr>
              <w:t>2.23</w:t>
            </w:r>
          </w:p>
        </w:tc>
        <w:tc>
          <w:tcPr>
            <w:tcW w:w="1276" w:type="dxa"/>
            <w:noWrap/>
            <w:vAlign w:val="bottom"/>
            <w:hideMark/>
          </w:tcPr>
          <w:p w14:paraId="683DD0B5" w14:textId="77777777" w:rsidR="00885A16" w:rsidRPr="003E3450" w:rsidRDefault="00885A16" w:rsidP="00B00637">
            <w:pPr>
              <w:jc w:val="right"/>
              <w:rPr>
                <w:sz w:val="20"/>
                <w:szCs w:val="20"/>
                <w:lang w:eastAsia="ko-KR"/>
              </w:rPr>
            </w:pPr>
            <w:r w:rsidRPr="003E3450">
              <w:rPr>
                <w:sz w:val="20"/>
                <w:szCs w:val="20"/>
                <w:lang w:eastAsia="ko-KR"/>
              </w:rPr>
              <w:t>1.96</w:t>
            </w:r>
          </w:p>
        </w:tc>
        <w:tc>
          <w:tcPr>
            <w:tcW w:w="1276" w:type="dxa"/>
            <w:noWrap/>
            <w:vAlign w:val="bottom"/>
            <w:hideMark/>
          </w:tcPr>
          <w:p w14:paraId="267CA099" w14:textId="77777777" w:rsidR="00885A16" w:rsidRPr="003E3450" w:rsidRDefault="00885A16" w:rsidP="00B00637">
            <w:pPr>
              <w:jc w:val="right"/>
              <w:rPr>
                <w:sz w:val="20"/>
                <w:szCs w:val="20"/>
                <w:lang w:eastAsia="ko-KR"/>
              </w:rPr>
            </w:pPr>
            <w:r w:rsidRPr="003E3450">
              <w:rPr>
                <w:sz w:val="20"/>
                <w:szCs w:val="20"/>
                <w:lang w:eastAsia="ko-KR"/>
              </w:rPr>
              <w:t>2.56</w:t>
            </w:r>
          </w:p>
        </w:tc>
      </w:tr>
      <w:tr w:rsidR="00885A16" w:rsidRPr="007D6625" w14:paraId="1869BE45" w14:textId="77777777" w:rsidTr="00B00637">
        <w:trPr>
          <w:trHeight w:val="296"/>
        </w:trPr>
        <w:tc>
          <w:tcPr>
            <w:tcW w:w="3397" w:type="dxa"/>
            <w:noWrap/>
            <w:vAlign w:val="center"/>
            <w:hideMark/>
          </w:tcPr>
          <w:p w14:paraId="5E0AC9A6"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yearx</w:t>
            </w:r>
            <w:proofErr w:type="spellEnd"/>
          </w:p>
        </w:tc>
        <w:tc>
          <w:tcPr>
            <w:tcW w:w="1985" w:type="dxa"/>
            <w:noWrap/>
            <w:vAlign w:val="center"/>
            <w:hideMark/>
          </w:tcPr>
          <w:p w14:paraId="5EE6D9D1"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593F1212" w14:textId="77777777" w:rsidR="00885A16" w:rsidRPr="003E3450" w:rsidRDefault="00885A16" w:rsidP="00B00637">
            <w:pPr>
              <w:jc w:val="right"/>
              <w:rPr>
                <w:sz w:val="20"/>
                <w:szCs w:val="20"/>
                <w:lang w:eastAsia="ko-KR"/>
              </w:rPr>
            </w:pPr>
            <w:r w:rsidRPr="003E3450">
              <w:rPr>
                <w:sz w:val="20"/>
                <w:szCs w:val="20"/>
                <w:lang w:eastAsia="ko-KR"/>
              </w:rPr>
              <w:t>0.05</w:t>
            </w:r>
          </w:p>
        </w:tc>
        <w:tc>
          <w:tcPr>
            <w:tcW w:w="1276" w:type="dxa"/>
            <w:noWrap/>
            <w:vAlign w:val="bottom"/>
            <w:hideMark/>
          </w:tcPr>
          <w:p w14:paraId="63A53300" w14:textId="77777777" w:rsidR="00885A16" w:rsidRPr="003E3450" w:rsidRDefault="00885A16" w:rsidP="00B00637">
            <w:pPr>
              <w:jc w:val="right"/>
              <w:rPr>
                <w:sz w:val="20"/>
                <w:szCs w:val="20"/>
                <w:lang w:eastAsia="ko-KR"/>
              </w:rPr>
            </w:pPr>
            <w:r w:rsidRPr="003E3450">
              <w:rPr>
                <w:sz w:val="20"/>
                <w:szCs w:val="20"/>
                <w:lang w:eastAsia="ko-KR"/>
              </w:rPr>
              <w:t>0.05</w:t>
            </w:r>
          </w:p>
        </w:tc>
        <w:tc>
          <w:tcPr>
            <w:tcW w:w="1276" w:type="dxa"/>
            <w:noWrap/>
            <w:vAlign w:val="bottom"/>
            <w:hideMark/>
          </w:tcPr>
          <w:p w14:paraId="53A26782" w14:textId="77777777" w:rsidR="00885A16" w:rsidRPr="003E3450" w:rsidRDefault="00885A16" w:rsidP="00B00637">
            <w:pPr>
              <w:jc w:val="right"/>
              <w:rPr>
                <w:sz w:val="20"/>
                <w:szCs w:val="20"/>
                <w:lang w:eastAsia="ko-KR"/>
              </w:rPr>
            </w:pPr>
            <w:r w:rsidRPr="003E3450">
              <w:rPr>
                <w:sz w:val="20"/>
                <w:szCs w:val="20"/>
                <w:lang w:eastAsia="ko-KR"/>
              </w:rPr>
              <w:t>0.06</w:t>
            </w:r>
          </w:p>
        </w:tc>
      </w:tr>
      <w:tr w:rsidR="00885A16" w:rsidRPr="007D6625" w14:paraId="45179633" w14:textId="77777777" w:rsidTr="00B00637">
        <w:trPr>
          <w:trHeight w:val="296"/>
        </w:trPr>
        <w:tc>
          <w:tcPr>
            <w:tcW w:w="3397" w:type="dxa"/>
            <w:noWrap/>
            <w:vAlign w:val="center"/>
            <w:hideMark/>
          </w:tcPr>
          <w:p w14:paraId="2BB520F4" w14:textId="77777777" w:rsidR="00885A16" w:rsidRPr="003E3450" w:rsidRDefault="00885A16" w:rsidP="00B00637">
            <w:pPr>
              <w:rPr>
                <w:sz w:val="20"/>
                <w:szCs w:val="20"/>
                <w:lang w:eastAsia="ko-KR"/>
              </w:rPr>
            </w:pPr>
            <w:r w:rsidRPr="003E3450">
              <w:rPr>
                <w:sz w:val="20"/>
                <w:szCs w:val="20"/>
                <w:lang w:eastAsia="ko-KR"/>
              </w:rPr>
              <w:t xml:space="preserve">AR(1) correlation (rho) for </w:t>
            </w:r>
            <w:proofErr w:type="spellStart"/>
            <w:r w:rsidRPr="003E3450">
              <w:rPr>
                <w:sz w:val="20"/>
                <w:szCs w:val="20"/>
                <w:lang w:eastAsia="ko-KR"/>
              </w:rPr>
              <w:t>yearx</w:t>
            </w:r>
            <w:proofErr w:type="spellEnd"/>
          </w:p>
        </w:tc>
        <w:tc>
          <w:tcPr>
            <w:tcW w:w="1985" w:type="dxa"/>
            <w:noWrap/>
            <w:vAlign w:val="center"/>
            <w:hideMark/>
          </w:tcPr>
          <w:p w14:paraId="5EBDF9D8"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bottom"/>
            <w:hideMark/>
          </w:tcPr>
          <w:p w14:paraId="3926BF11" w14:textId="77777777" w:rsidR="00885A16" w:rsidRPr="003E3450" w:rsidRDefault="00885A16" w:rsidP="00B00637">
            <w:pPr>
              <w:jc w:val="right"/>
              <w:rPr>
                <w:sz w:val="20"/>
                <w:szCs w:val="20"/>
                <w:lang w:eastAsia="ko-KR"/>
              </w:rPr>
            </w:pPr>
            <w:r w:rsidRPr="003E3450">
              <w:rPr>
                <w:sz w:val="20"/>
                <w:szCs w:val="20"/>
                <w:lang w:eastAsia="ko-KR"/>
              </w:rPr>
              <w:t>0.89</w:t>
            </w:r>
          </w:p>
        </w:tc>
        <w:tc>
          <w:tcPr>
            <w:tcW w:w="1276" w:type="dxa"/>
            <w:noWrap/>
            <w:vAlign w:val="bottom"/>
            <w:hideMark/>
          </w:tcPr>
          <w:p w14:paraId="1E7CC2B9" w14:textId="77777777" w:rsidR="00885A16" w:rsidRPr="003E3450" w:rsidRDefault="00885A16" w:rsidP="00B00637">
            <w:pPr>
              <w:jc w:val="right"/>
              <w:rPr>
                <w:sz w:val="20"/>
                <w:szCs w:val="20"/>
                <w:lang w:eastAsia="ko-KR"/>
              </w:rPr>
            </w:pPr>
            <w:r w:rsidRPr="003E3450">
              <w:rPr>
                <w:sz w:val="20"/>
                <w:szCs w:val="20"/>
                <w:lang w:eastAsia="ko-KR"/>
              </w:rPr>
              <w:t>0.87</w:t>
            </w:r>
          </w:p>
        </w:tc>
        <w:tc>
          <w:tcPr>
            <w:tcW w:w="1276" w:type="dxa"/>
            <w:noWrap/>
            <w:vAlign w:val="bottom"/>
            <w:hideMark/>
          </w:tcPr>
          <w:p w14:paraId="3346FAFD" w14:textId="77777777" w:rsidR="00885A16" w:rsidRPr="003E3450" w:rsidRDefault="00885A16" w:rsidP="00B00637">
            <w:pPr>
              <w:jc w:val="right"/>
              <w:rPr>
                <w:sz w:val="20"/>
                <w:szCs w:val="20"/>
                <w:lang w:eastAsia="ko-KR"/>
              </w:rPr>
            </w:pPr>
            <w:r w:rsidRPr="003E3450">
              <w:rPr>
                <w:sz w:val="20"/>
                <w:szCs w:val="20"/>
                <w:lang w:eastAsia="ko-KR"/>
              </w:rPr>
              <w:t>0.90</w:t>
            </w:r>
          </w:p>
        </w:tc>
      </w:tr>
      <w:tr w:rsidR="00885A16" w:rsidRPr="007D6625" w14:paraId="440928EC" w14:textId="77777777" w:rsidTr="00B00637">
        <w:trPr>
          <w:trHeight w:val="398"/>
        </w:trPr>
        <w:tc>
          <w:tcPr>
            <w:tcW w:w="3397" w:type="dxa"/>
            <w:noWrap/>
            <w:vAlign w:val="center"/>
            <w:hideMark/>
          </w:tcPr>
          <w:p w14:paraId="34E9F7A6" w14:textId="77777777" w:rsidR="00885A16" w:rsidRPr="003E3450" w:rsidRDefault="00885A16" w:rsidP="00B00637">
            <w:pPr>
              <w:rPr>
                <w:sz w:val="20"/>
                <w:szCs w:val="20"/>
                <w:lang w:eastAsia="ko-KR"/>
              </w:rPr>
            </w:pPr>
            <w:r w:rsidRPr="003E3450">
              <w:rPr>
                <w:sz w:val="20"/>
                <w:szCs w:val="20"/>
                <w:lang w:eastAsia="ko-KR"/>
              </w:rPr>
              <w:t xml:space="preserve">Precision for </w:t>
            </w:r>
            <w:proofErr w:type="spellStart"/>
            <w:r w:rsidRPr="003E3450">
              <w:rPr>
                <w:sz w:val="20"/>
                <w:szCs w:val="20"/>
                <w:lang w:eastAsia="ko-KR"/>
              </w:rPr>
              <w:t>countryx</w:t>
            </w:r>
            <w:proofErr w:type="spellEnd"/>
          </w:p>
        </w:tc>
        <w:tc>
          <w:tcPr>
            <w:tcW w:w="1985" w:type="dxa"/>
            <w:noWrap/>
            <w:vAlign w:val="center"/>
            <w:hideMark/>
          </w:tcPr>
          <w:p w14:paraId="0ECE5BF9" w14:textId="77777777" w:rsidR="00885A16" w:rsidRPr="003E3450" w:rsidRDefault="00885A16" w:rsidP="00B00637">
            <w:pPr>
              <w:jc w:val="center"/>
              <w:rPr>
                <w:sz w:val="20"/>
                <w:szCs w:val="20"/>
                <w:lang w:eastAsia="ko-KR"/>
              </w:rPr>
            </w:pPr>
            <w:r w:rsidRPr="003E3450">
              <w:rPr>
                <w:sz w:val="20"/>
                <w:szCs w:val="20"/>
                <w:lang w:eastAsia="ko-KR"/>
              </w:rPr>
              <w:t>Hyperparameter</w:t>
            </w:r>
          </w:p>
        </w:tc>
        <w:tc>
          <w:tcPr>
            <w:tcW w:w="1275" w:type="dxa"/>
            <w:noWrap/>
            <w:vAlign w:val="center"/>
            <w:hideMark/>
          </w:tcPr>
          <w:p w14:paraId="1DAB0992" w14:textId="77777777" w:rsidR="00885A16" w:rsidRPr="003E3450" w:rsidRDefault="00885A16" w:rsidP="00B00637">
            <w:pPr>
              <w:jc w:val="right"/>
              <w:rPr>
                <w:sz w:val="20"/>
                <w:szCs w:val="20"/>
                <w:lang w:eastAsia="ko-KR"/>
              </w:rPr>
            </w:pPr>
            <w:r w:rsidRPr="003E3450">
              <w:rPr>
                <w:sz w:val="20"/>
                <w:szCs w:val="20"/>
                <w:lang w:eastAsia="ko-KR"/>
              </w:rPr>
              <w:t>0.03</w:t>
            </w:r>
          </w:p>
        </w:tc>
        <w:tc>
          <w:tcPr>
            <w:tcW w:w="1276" w:type="dxa"/>
            <w:noWrap/>
            <w:vAlign w:val="center"/>
            <w:hideMark/>
          </w:tcPr>
          <w:p w14:paraId="459ADCA9" w14:textId="77777777" w:rsidR="00885A16" w:rsidRPr="003E3450" w:rsidRDefault="00885A16" w:rsidP="00B00637">
            <w:pPr>
              <w:jc w:val="right"/>
              <w:rPr>
                <w:sz w:val="20"/>
                <w:szCs w:val="20"/>
                <w:lang w:eastAsia="ko-KR"/>
              </w:rPr>
            </w:pPr>
            <w:r w:rsidRPr="003E3450">
              <w:rPr>
                <w:sz w:val="20"/>
                <w:szCs w:val="20"/>
                <w:lang w:eastAsia="ko-KR"/>
              </w:rPr>
              <w:t>0.03</w:t>
            </w:r>
          </w:p>
        </w:tc>
        <w:tc>
          <w:tcPr>
            <w:tcW w:w="1276" w:type="dxa"/>
            <w:noWrap/>
            <w:vAlign w:val="center"/>
            <w:hideMark/>
          </w:tcPr>
          <w:p w14:paraId="61102931" w14:textId="77777777" w:rsidR="00885A16" w:rsidRPr="003E3450" w:rsidRDefault="00885A16" w:rsidP="00B00637">
            <w:pPr>
              <w:jc w:val="right"/>
              <w:rPr>
                <w:sz w:val="20"/>
                <w:szCs w:val="20"/>
                <w:lang w:eastAsia="ko-KR"/>
              </w:rPr>
            </w:pPr>
            <w:r w:rsidRPr="003E3450">
              <w:rPr>
                <w:sz w:val="20"/>
                <w:szCs w:val="20"/>
                <w:lang w:eastAsia="ko-KR"/>
              </w:rPr>
              <w:t>0.04</w:t>
            </w:r>
          </w:p>
        </w:tc>
      </w:tr>
    </w:tbl>
    <w:p w14:paraId="2E73C3B2" w14:textId="60DC0C2B" w:rsidR="00885A16" w:rsidRDefault="00885A16" w:rsidP="005F66D5">
      <w:pPr>
        <w:pStyle w:val="Caption"/>
      </w:pPr>
      <w:bookmarkStart w:id="18" w:name="_Toc221022155"/>
      <w:r>
        <w:lastRenderedPageBreak/>
        <w:t xml:space="preserve">Supplementary Table </w:t>
      </w:r>
      <w:fldSimple w:instr=" SEQ Supplementary_Table \* ARABIC ">
        <w:r>
          <w:rPr>
            <w:noProof/>
          </w:rPr>
          <w:t>13</w:t>
        </w:r>
      </w:fldSimple>
      <w:r>
        <w:rPr>
          <w:rFonts w:hint="eastAsia"/>
          <w:lang w:eastAsia="ko-KR"/>
        </w:rPr>
        <w:t xml:space="preserve">. </w:t>
      </w:r>
      <w:r w:rsidRPr="00204A6A">
        <w:rPr>
          <w:lang w:eastAsia="ko-KR"/>
        </w:rPr>
        <w:t>Convergence diagnostics for hierarchical Dirichlet</w:t>
      </w:r>
      <w:r>
        <w:rPr>
          <w:rFonts w:hint="eastAsia"/>
          <w:lang w:eastAsia="ko-KR"/>
        </w:rPr>
        <w:t>-</w:t>
      </w:r>
      <w:r w:rsidRPr="00204A6A">
        <w:rPr>
          <w:lang w:eastAsia="ko-KR"/>
        </w:rPr>
        <w:t>Multinomial model fits across cross-validation masks.</w:t>
      </w:r>
      <w:bookmarkEnd w:id="18"/>
    </w:p>
    <w:tbl>
      <w:tblPr>
        <w:tblStyle w:val="TableGrid"/>
        <w:tblW w:w="9067" w:type="dxa"/>
        <w:tblLayout w:type="fixed"/>
        <w:tblLook w:val="04A0" w:firstRow="1" w:lastRow="0" w:firstColumn="1" w:lastColumn="0" w:noHBand="0" w:noVBand="1"/>
      </w:tblPr>
      <w:tblGrid>
        <w:gridCol w:w="1555"/>
        <w:gridCol w:w="939"/>
        <w:gridCol w:w="939"/>
        <w:gridCol w:w="939"/>
        <w:gridCol w:w="939"/>
        <w:gridCol w:w="939"/>
        <w:gridCol w:w="939"/>
        <w:gridCol w:w="939"/>
        <w:gridCol w:w="939"/>
      </w:tblGrid>
      <w:tr w:rsidR="00885A16" w:rsidRPr="003E3450" w14:paraId="0945868C" w14:textId="77777777" w:rsidTr="005F66D5">
        <w:trPr>
          <w:trHeight w:val="1079"/>
        </w:trPr>
        <w:tc>
          <w:tcPr>
            <w:tcW w:w="1555" w:type="dxa"/>
            <w:vAlign w:val="center"/>
          </w:tcPr>
          <w:p w14:paraId="2A2754F7"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Mast type</w:t>
            </w:r>
          </w:p>
        </w:tc>
        <w:tc>
          <w:tcPr>
            <w:tcW w:w="939" w:type="dxa"/>
            <w:vAlign w:val="center"/>
          </w:tcPr>
          <w:p w14:paraId="41F33E47" w14:textId="77777777" w:rsidR="00885A16" w:rsidRPr="003E3450" w:rsidRDefault="00885A16" w:rsidP="00B00637">
            <w:pPr>
              <w:spacing w:line="259" w:lineRule="auto"/>
              <w:jc w:val="center"/>
              <w:rPr>
                <w:sz w:val="20"/>
                <w:szCs w:val="20"/>
                <w:lang w:eastAsia="ko-KR"/>
              </w:rPr>
            </w:pPr>
            <w:proofErr w:type="spellStart"/>
            <w:r w:rsidRPr="003E3450">
              <w:rPr>
                <w:rFonts w:hint="eastAsia"/>
                <w:sz w:val="20"/>
                <w:szCs w:val="20"/>
                <w:lang w:eastAsia="ko-KR"/>
              </w:rPr>
              <w:t>N_fits</w:t>
            </w:r>
            <w:proofErr w:type="spellEnd"/>
          </w:p>
        </w:tc>
        <w:tc>
          <w:tcPr>
            <w:tcW w:w="939" w:type="dxa"/>
            <w:vAlign w:val="center"/>
          </w:tcPr>
          <w:p w14:paraId="2BA90CA0"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 fits with divergences</w:t>
            </w:r>
          </w:p>
        </w:tc>
        <w:tc>
          <w:tcPr>
            <w:tcW w:w="939" w:type="dxa"/>
            <w:vAlign w:val="center"/>
          </w:tcPr>
          <w:p w14:paraId="0F562002"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R-hat median</w:t>
            </w:r>
          </w:p>
        </w:tc>
        <w:tc>
          <w:tcPr>
            <w:tcW w:w="939" w:type="dxa"/>
            <w:vAlign w:val="center"/>
          </w:tcPr>
          <w:p w14:paraId="7616A3F2"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R-hat max</w:t>
            </w:r>
          </w:p>
        </w:tc>
        <w:tc>
          <w:tcPr>
            <w:tcW w:w="939" w:type="dxa"/>
            <w:vAlign w:val="center"/>
          </w:tcPr>
          <w:p w14:paraId="5D9C7618"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ESS bulk median</w:t>
            </w:r>
          </w:p>
        </w:tc>
        <w:tc>
          <w:tcPr>
            <w:tcW w:w="939" w:type="dxa"/>
            <w:vAlign w:val="center"/>
          </w:tcPr>
          <w:p w14:paraId="566B683C"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ESS bulk min</w:t>
            </w:r>
          </w:p>
        </w:tc>
        <w:tc>
          <w:tcPr>
            <w:tcW w:w="939" w:type="dxa"/>
            <w:vAlign w:val="center"/>
          </w:tcPr>
          <w:p w14:paraId="718AA6C0"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ESS tail median</w:t>
            </w:r>
          </w:p>
        </w:tc>
        <w:tc>
          <w:tcPr>
            <w:tcW w:w="939" w:type="dxa"/>
            <w:vAlign w:val="center"/>
          </w:tcPr>
          <w:p w14:paraId="6F2C1599"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ESS tail min</w:t>
            </w:r>
          </w:p>
        </w:tc>
      </w:tr>
      <w:tr w:rsidR="00885A16" w:rsidRPr="003E3450" w14:paraId="0A449143" w14:textId="77777777" w:rsidTr="005F66D5">
        <w:trPr>
          <w:trHeight w:val="743"/>
        </w:trPr>
        <w:tc>
          <w:tcPr>
            <w:tcW w:w="1555" w:type="dxa"/>
            <w:vAlign w:val="center"/>
          </w:tcPr>
          <w:p w14:paraId="4B4754FE"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Interpolation</w:t>
            </w:r>
          </w:p>
        </w:tc>
        <w:tc>
          <w:tcPr>
            <w:tcW w:w="939" w:type="dxa"/>
            <w:vAlign w:val="center"/>
          </w:tcPr>
          <w:p w14:paraId="0A946D97"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9</w:t>
            </w:r>
          </w:p>
        </w:tc>
        <w:tc>
          <w:tcPr>
            <w:tcW w:w="939" w:type="dxa"/>
            <w:vAlign w:val="center"/>
          </w:tcPr>
          <w:p w14:paraId="7B3D011C"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0</w:t>
            </w:r>
          </w:p>
        </w:tc>
        <w:tc>
          <w:tcPr>
            <w:tcW w:w="939" w:type="dxa"/>
            <w:vAlign w:val="center"/>
          </w:tcPr>
          <w:p w14:paraId="6E608568"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1.03</w:t>
            </w:r>
          </w:p>
        </w:tc>
        <w:tc>
          <w:tcPr>
            <w:tcW w:w="939" w:type="dxa"/>
            <w:vAlign w:val="center"/>
          </w:tcPr>
          <w:p w14:paraId="07EAD8E7"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1.04</w:t>
            </w:r>
          </w:p>
        </w:tc>
        <w:tc>
          <w:tcPr>
            <w:tcW w:w="939" w:type="dxa"/>
            <w:vAlign w:val="center"/>
          </w:tcPr>
          <w:p w14:paraId="578FBB9B"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218</w:t>
            </w:r>
          </w:p>
        </w:tc>
        <w:tc>
          <w:tcPr>
            <w:tcW w:w="939" w:type="dxa"/>
            <w:vAlign w:val="center"/>
          </w:tcPr>
          <w:p w14:paraId="401D1129"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159</w:t>
            </w:r>
          </w:p>
        </w:tc>
        <w:tc>
          <w:tcPr>
            <w:tcW w:w="939" w:type="dxa"/>
            <w:vAlign w:val="center"/>
          </w:tcPr>
          <w:p w14:paraId="3628224B"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263</w:t>
            </w:r>
          </w:p>
        </w:tc>
        <w:tc>
          <w:tcPr>
            <w:tcW w:w="939" w:type="dxa"/>
            <w:vAlign w:val="center"/>
          </w:tcPr>
          <w:p w14:paraId="3CB86D44"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201</w:t>
            </w:r>
          </w:p>
        </w:tc>
      </w:tr>
      <w:tr w:rsidR="00885A16" w:rsidRPr="003E3450" w14:paraId="549E7A59" w14:textId="77777777" w:rsidTr="005F66D5">
        <w:trPr>
          <w:trHeight w:val="743"/>
        </w:trPr>
        <w:tc>
          <w:tcPr>
            <w:tcW w:w="1555" w:type="dxa"/>
            <w:vAlign w:val="center"/>
          </w:tcPr>
          <w:p w14:paraId="03857CBA"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Extrapolation (</w:t>
            </w:r>
            <w:proofErr w:type="spellStart"/>
            <w:r w:rsidRPr="003E3450">
              <w:rPr>
                <w:rFonts w:hint="eastAsia"/>
                <w:sz w:val="20"/>
                <w:szCs w:val="20"/>
                <w:lang w:eastAsia="ko-KR"/>
              </w:rPr>
              <w:t>backcast</w:t>
            </w:r>
            <w:proofErr w:type="spellEnd"/>
            <w:r w:rsidRPr="003E3450">
              <w:rPr>
                <w:rFonts w:hint="eastAsia"/>
                <w:sz w:val="20"/>
                <w:szCs w:val="20"/>
                <w:lang w:eastAsia="ko-KR"/>
              </w:rPr>
              <w:t>)</w:t>
            </w:r>
          </w:p>
        </w:tc>
        <w:tc>
          <w:tcPr>
            <w:tcW w:w="939" w:type="dxa"/>
            <w:vAlign w:val="center"/>
          </w:tcPr>
          <w:p w14:paraId="330EA6B1"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9</w:t>
            </w:r>
          </w:p>
        </w:tc>
        <w:tc>
          <w:tcPr>
            <w:tcW w:w="939" w:type="dxa"/>
            <w:vAlign w:val="center"/>
          </w:tcPr>
          <w:p w14:paraId="541D93D7"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0</w:t>
            </w:r>
          </w:p>
        </w:tc>
        <w:tc>
          <w:tcPr>
            <w:tcW w:w="939" w:type="dxa"/>
            <w:vAlign w:val="center"/>
          </w:tcPr>
          <w:p w14:paraId="0DBD7A26"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1.03</w:t>
            </w:r>
          </w:p>
        </w:tc>
        <w:tc>
          <w:tcPr>
            <w:tcW w:w="939" w:type="dxa"/>
            <w:vAlign w:val="center"/>
          </w:tcPr>
          <w:p w14:paraId="3903AB84"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1.04</w:t>
            </w:r>
          </w:p>
        </w:tc>
        <w:tc>
          <w:tcPr>
            <w:tcW w:w="939" w:type="dxa"/>
            <w:vAlign w:val="center"/>
          </w:tcPr>
          <w:p w14:paraId="5CD7CB21"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183</w:t>
            </w:r>
          </w:p>
        </w:tc>
        <w:tc>
          <w:tcPr>
            <w:tcW w:w="939" w:type="dxa"/>
            <w:vAlign w:val="center"/>
          </w:tcPr>
          <w:p w14:paraId="5D98AB92"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123</w:t>
            </w:r>
          </w:p>
        </w:tc>
        <w:tc>
          <w:tcPr>
            <w:tcW w:w="939" w:type="dxa"/>
            <w:vAlign w:val="center"/>
          </w:tcPr>
          <w:p w14:paraId="44FAE02C"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258</w:t>
            </w:r>
          </w:p>
        </w:tc>
        <w:tc>
          <w:tcPr>
            <w:tcW w:w="939" w:type="dxa"/>
            <w:vAlign w:val="center"/>
          </w:tcPr>
          <w:p w14:paraId="6776D38B"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181</w:t>
            </w:r>
          </w:p>
        </w:tc>
      </w:tr>
      <w:tr w:rsidR="00885A16" w:rsidRPr="003E3450" w14:paraId="5D675AF1" w14:textId="77777777" w:rsidTr="005F66D5">
        <w:trPr>
          <w:trHeight w:val="588"/>
        </w:trPr>
        <w:tc>
          <w:tcPr>
            <w:tcW w:w="1555" w:type="dxa"/>
            <w:vAlign w:val="center"/>
          </w:tcPr>
          <w:p w14:paraId="5EC89607" w14:textId="77777777" w:rsidR="00885A16" w:rsidRPr="003E3450" w:rsidRDefault="00885A16" w:rsidP="00B00637">
            <w:pPr>
              <w:spacing w:line="259" w:lineRule="auto"/>
              <w:jc w:val="center"/>
              <w:rPr>
                <w:sz w:val="20"/>
                <w:szCs w:val="20"/>
                <w:lang w:eastAsia="ko-KR"/>
              </w:rPr>
            </w:pPr>
            <w:r w:rsidRPr="003E3450">
              <w:rPr>
                <w:rFonts w:hint="eastAsia"/>
                <w:sz w:val="20"/>
                <w:szCs w:val="20"/>
                <w:lang w:eastAsia="ko-KR"/>
              </w:rPr>
              <w:t>Extrapolation (forecast)</w:t>
            </w:r>
          </w:p>
        </w:tc>
        <w:tc>
          <w:tcPr>
            <w:tcW w:w="939" w:type="dxa"/>
            <w:vAlign w:val="center"/>
          </w:tcPr>
          <w:p w14:paraId="50306162"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9</w:t>
            </w:r>
          </w:p>
        </w:tc>
        <w:tc>
          <w:tcPr>
            <w:tcW w:w="939" w:type="dxa"/>
            <w:vAlign w:val="center"/>
          </w:tcPr>
          <w:p w14:paraId="6B14DA72" w14:textId="77777777" w:rsidR="00885A16" w:rsidRPr="003E3450" w:rsidRDefault="00885A16" w:rsidP="00B00637">
            <w:pPr>
              <w:spacing w:line="259" w:lineRule="auto"/>
              <w:jc w:val="right"/>
              <w:rPr>
                <w:sz w:val="20"/>
                <w:szCs w:val="20"/>
                <w:lang w:eastAsia="ko-KR"/>
              </w:rPr>
            </w:pPr>
            <w:r w:rsidRPr="003E3450">
              <w:rPr>
                <w:rFonts w:hint="eastAsia"/>
                <w:sz w:val="20"/>
                <w:szCs w:val="20"/>
                <w:lang w:eastAsia="ko-KR"/>
              </w:rPr>
              <w:t>0</w:t>
            </w:r>
          </w:p>
        </w:tc>
        <w:tc>
          <w:tcPr>
            <w:tcW w:w="939" w:type="dxa"/>
            <w:vAlign w:val="center"/>
          </w:tcPr>
          <w:p w14:paraId="1A0D2C32"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1.03</w:t>
            </w:r>
          </w:p>
        </w:tc>
        <w:tc>
          <w:tcPr>
            <w:tcW w:w="939" w:type="dxa"/>
            <w:vAlign w:val="center"/>
          </w:tcPr>
          <w:p w14:paraId="0665397B"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1.05</w:t>
            </w:r>
          </w:p>
        </w:tc>
        <w:tc>
          <w:tcPr>
            <w:tcW w:w="939" w:type="dxa"/>
            <w:vAlign w:val="center"/>
          </w:tcPr>
          <w:p w14:paraId="745AE9D0"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205</w:t>
            </w:r>
          </w:p>
        </w:tc>
        <w:tc>
          <w:tcPr>
            <w:tcW w:w="939" w:type="dxa"/>
            <w:vAlign w:val="center"/>
          </w:tcPr>
          <w:p w14:paraId="5EC8D15D"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152</w:t>
            </w:r>
          </w:p>
        </w:tc>
        <w:tc>
          <w:tcPr>
            <w:tcW w:w="939" w:type="dxa"/>
            <w:vAlign w:val="center"/>
          </w:tcPr>
          <w:p w14:paraId="5914BFEA"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249</w:t>
            </w:r>
          </w:p>
        </w:tc>
        <w:tc>
          <w:tcPr>
            <w:tcW w:w="939" w:type="dxa"/>
            <w:vAlign w:val="center"/>
          </w:tcPr>
          <w:p w14:paraId="0C1359C4" w14:textId="77777777" w:rsidR="00885A16" w:rsidRPr="003E3450" w:rsidRDefault="00885A16" w:rsidP="00B00637">
            <w:pPr>
              <w:spacing w:line="259" w:lineRule="auto"/>
              <w:jc w:val="right"/>
              <w:rPr>
                <w:sz w:val="20"/>
                <w:szCs w:val="20"/>
                <w:lang w:eastAsia="ko-KR"/>
              </w:rPr>
            </w:pPr>
            <w:r w:rsidRPr="003E3450">
              <w:rPr>
                <w:rFonts w:ascii="Aptos Narrow" w:hAnsi="Aptos Narrow"/>
                <w:color w:val="000000"/>
                <w:sz w:val="20"/>
                <w:szCs w:val="20"/>
              </w:rPr>
              <w:t>162</w:t>
            </w:r>
          </w:p>
        </w:tc>
      </w:tr>
    </w:tbl>
    <w:p w14:paraId="6118A5DE" w14:textId="77777777" w:rsidR="00885A16" w:rsidRDefault="00885A16" w:rsidP="00885A16">
      <w:pPr>
        <w:spacing w:after="160" w:line="259" w:lineRule="auto"/>
        <w:rPr>
          <w:lang w:eastAsia="ko-KR"/>
        </w:rPr>
      </w:pPr>
    </w:p>
    <w:p w14:paraId="09A01915" w14:textId="13B91D7B" w:rsidR="00885A16" w:rsidRDefault="00885A16" w:rsidP="005F66D5">
      <w:pPr>
        <w:pStyle w:val="Caption"/>
      </w:pPr>
      <w:bookmarkStart w:id="19" w:name="_Toc221022156"/>
      <w:r>
        <w:t xml:space="preserve">Supplementary Table </w:t>
      </w:r>
      <w:fldSimple w:instr=" SEQ Supplementary_Table \* ARABIC ">
        <w:r>
          <w:rPr>
            <w:noProof/>
          </w:rPr>
          <w:t>14</w:t>
        </w:r>
      </w:fldSimple>
      <w:r>
        <w:rPr>
          <w:rFonts w:hint="eastAsia"/>
          <w:lang w:eastAsia="ko-KR"/>
        </w:rPr>
        <w:t xml:space="preserve">. </w:t>
      </w:r>
      <w:r w:rsidRPr="00204A6A">
        <w:rPr>
          <w:lang w:eastAsia="ko-KR"/>
        </w:rPr>
        <w:t>Posterior summaries of key hierarchical scale and concentration hyperparameters for the Dirichlet</w:t>
      </w:r>
      <w:r>
        <w:rPr>
          <w:rFonts w:hint="eastAsia"/>
          <w:lang w:eastAsia="ko-KR"/>
        </w:rPr>
        <w:t>-</w:t>
      </w:r>
      <w:r w:rsidRPr="00204A6A">
        <w:rPr>
          <w:lang w:eastAsia="ko-KR"/>
        </w:rPr>
        <w:t>Multinomial model across cross-validation masks.</w:t>
      </w:r>
      <w:bookmarkEnd w:id="19"/>
    </w:p>
    <w:tbl>
      <w:tblPr>
        <w:tblStyle w:val="TableGrid"/>
        <w:tblW w:w="0" w:type="auto"/>
        <w:tblLook w:val="04A0" w:firstRow="1" w:lastRow="0" w:firstColumn="1" w:lastColumn="0" w:noHBand="0" w:noVBand="1"/>
      </w:tblPr>
      <w:tblGrid>
        <w:gridCol w:w="1590"/>
        <w:gridCol w:w="2848"/>
        <w:gridCol w:w="1672"/>
        <w:gridCol w:w="1441"/>
        <w:gridCol w:w="1441"/>
      </w:tblGrid>
      <w:tr w:rsidR="00885A16" w14:paraId="5B5B2F39" w14:textId="77777777" w:rsidTr="00B00637">
        <w:tc>
          <w:tcPr>
            <w:tcW w:w="1476" w:type="dxa"/>
            <w:vAlign w:val="bottom"/>
          </w:tcPr>
          <w:p w14:paraId="5DEEEF87" w14:textId="77777777" w:rsidR="00885A16" w:rsidRDefault="00885A16" w:rsidP="00B00637">
            <w:pPr>
              <w:spacing w:line="259" w:lineRule="auto"/>
              <w:jc w:val="center"/>
              <w:rPr>
                <w:lang w:eastAsia="ko-KR"/>
              </w:rPr>
            </w:pPr>
            <w:r>
              <w:rPr>
                <w:rFonts w:ascii="Aptos Narrow" w:hAnsi="Aptos Narrow" w:hint="eastAsia"/>
                <w:color w:val="000000"/>
                <w:lang w:eastAsia="ko-KR"/>
              </w:rPr>
              <w:t>Mask type</w:t>
            </w:r>
          </w:p>
        </w:tc>
        <w:tc>
          <w:tcPr>
            <w:tcW w:w="2848" w:type="dxa"/>
            <w:vAlign w:val="bottom"/>
          </w:tcPr>
          <w:p w14:paraId="3267F106" w14:textId="77777777" w:rsidR="00885A16" w:rsidRDefault="00885A16" w:rsidP="00B00637">
            <w:pPr>
              <w:spacing w:line="259" w:lineRule="auto"/>
              <w:jc w:val="center"/>
              <w:rPr>
                <w:lang w:eastAsia="ko-KR"/>
              </w:rPr>
            </w:pPr>
            <w:r>
              <w:rPr>
                <w:rFonts w:ascii="Aptos Narrow" w:hAnsi="Aptos Narrow" w:hint="eastAsia"/>
                <w:color w:val="000000"/>
                <w:lang w:eastAsia="ko-KR"/>
              </w:rPr>
              <w:t>P</w:t>
            </w:r>
            <w:r>
              <w:rPr>
                <w:rFonts w:ascii="Aptos Narrow" w:hAnsi="Aptos Narrow"/>
                <w:color w:val="000000"/>
              </w:rPr>
              <w:t>aram</w:t>
            </w:r>
            <w:r>
              <w:rPr>
                <w:rFonts w:ascii="Aptos Narrow" w:hAnsi="Aptos Narrow" w:hint="eastAsia"/>
                <w:color w:val="000000"/>
                <w:lang w:eastAsia="ko-KR"/>
              </w:rPr>
              <w:t>eter</w:t>
            </w:r>
          </w:p>
        </w:tc>
        <w:tc>
          <w:tcPr>
            <w:tcW w:w="1672" w:type="dxa"/>
            <w:vAlign w:val="bottom"/>
          </w:tcPr>
          <w:p w14:paraId="58964AFF" w14:textId="77777777" w:rsidR="00885A16" w:rsidRDefault="00885A16" w:rsidP="00B00637">
            <w:pPr>
              <w:spacing w:line="259" w:lineRule="auto"/>
              <w:jc w:val="center"/>
              <w:rPr>
                <w:lang w:eastAsia="ko-KR"/>
              </w:rPr>
            </w:pPr>
            <w:r>
              <w:rPr>
                <w:rFonts w:ascii="Aptos Narrow" w:hAnsi="Aptos Narrow"/>
                <w:color w:val="000000"/>
              </w:rPr>
              <w:t>Median</w:t>
            </w:r>
          </w:p>
        </w:tc>
        <w:tc>
          <w:tcPr>
            <w:tcW w:w="1441" w:type="dxa"/>
            <w:vAlign w:val="bottom"/>
          </w:tcPr>
          <w:p w14:paraId="18C7EDFC" w14:textId="77777777" w:rsidR="00885A16" w:rsidRDefault="00885A16" w:rsidP="00B00637">
            <w:pPr>
              <w:spacing w:line="259" w:lineRule="auto"/>
              <w:jc w:val="center"/>
              <w:rPr>
                <w:lang w:eastAsia="ko-KR"/>
              </w:rPr>
            </w:pPr>
            <w:r>
              <w:rPr>
                <w:rFonts w:ascii="Aptos Narrow" w:hAnsi="Aptos Narrow"/>
                <w:color w:val="000000"/>
              </w:rPr>
              <w:t>CI_0.025</w:t>
            </w:r>
          </w:p>
        </w:tc>
        <w:tc>
          <w:tcPr>
            <w:tcW w:w="1441" w:type="dxa"/>
            <w:vAlign w:val="bottom"/>
          </w:tcPr>
          <w:p w14:paraId="49018BC0" w14:textId="77777777" w:rsidR="00885A16" w:rsidRDefault="00885A16" w:rsidP="00B00637">
            <w:pPr>
              <w:spacing w:line="259" w:lineRule="auto"/>
              <w:jc w:val="center"/>
              <w:rPr>
                <w:lang w:eastAsia="ko-KR"/>
              </w:rPr>
            </w:pPr>
            <w:r>
              <w:rPr>
                <w:rFonts w:ascii="Aptos Narrow" w:hAnsi="Aptos Narrow"/>
                <w:color w:val="000000"/>
              </w:rPr>
              <w:t>CI_0.975</w:t>
            </w:r>
          </w:p>
        </w:tc>
      </w:tr>
      <w:tr w:rsidR="00885A16" w14:paraId="15083728" w14:textId="77777777" w:rsidTr="00B00637">
        <w:tc>
          <w:tcPr>
            <w:tcW w:w="1476" w:type="dxa"/>
            <w:vMerge w:val="restart"/>
            <w:vAlign w:val="center"/>
          </w:tcPr>
          <w:p w14:paraId="542F7BD1" w14:textId="77777777" w:rsidR="00885A16" w:rsidRPr="00D47837" w:rsidRDefault="00885A16" w:rsidP="00B00637">
            <w:pPr>
              <w:spacing w:line="259" w:lineRule="auto"/>
              <w:rPr>
                <w:lang w:val="nl-NL" w:eastAsia="ko-KR"/>
              </w:rPr>
            </w:pPr>
            <w:proofErr w:type="spellStart"/>
            <w:r>
              <w:rPr>
                <w:rFonts w:hint="eastAsia"/>
                <w:lang w:val="nl-NL" w:eastAsia="ko-KR"/>
              </w:rPr>
              <w:t>Interpolation</w:t>
            </w:r>
            <w:proofErr w:type="spellEnd"/>
          </w:p>
        </w:tc>
        <w:tc>
          <w:tcPr>
            <w:tcW w:w="2848" w:type="dxa"/>
            <w:vAlign w:val="bottom"/>
          </w:tcPr>
          <w:p w14:paraId="3CADE029" w14:textId="77777777" w:rsidR="00885A16" w:rsidRDefault="00885A16" w:rsidP="00B00637">
            <w:pPr>
              <w:spacing w:line="259" w:lineRule="auto"/>
              <w:rPr>
                <w:lang w:eastAsia="ko-KR"/>
              </w:rPr>
            </w:pPr>
            <w:proofErr w:type="spellStart"/>
            <w:r>
              <w:rPr>
                <w:rFonts w:ascii="Aptos Narrow" w:hAnsi="Aptos Narrow"/>
                <w:color w:val="000000"/>
              </w:rPr>
              <w:t>tau_country_month</w:t>
            </w:r>
            <w:proofErr w:type="spellEnd"/>
          </w:p>
        </w:tc>
        <w:tc>
          <w:tcPr>
            <w:tcW w:w="1672" w:type="dxa"/>
            <w:vAlign w:val="bottom"/>
          </w:tcPr>
          <w:p w14:paraId="757D5990" w14:textId="77777777" w:rsidR="00885A16" w:rsidRDefault="00885A16" w:rsidP="00B00637">
            <w:pPr>
              <w:spacing w:line="259" w:lineRule="auto"/>
              <w:jc w:val="right"/>
              <w:rPr>
                <w:lang w:eastAsia="ko-KR"/>
              </w:rPr>
            </w:pPr>
            <w:r>
              <w:rPr>
                <w:rFonts w:ascii="Aptos Narrow" w:hAnsi="Aptos Narrow"/>
                <w:color w:val="000000"/>
              </w:rPr>
              <w:t>0.049</w:t>
            </w:r>
          </w:p>
        </w:tc>
        <w:tc>
          <w:tcPr>
            <w:tcW w:w="1441" w:type="dxa"/>
            <w:vAlign w:val="bottom"/>
          </w:tcPr>
          <w:p w14:paraId="64E1CCE4" w14:textId="77777777" w:rsidR="00885A16" w:rsidRDefault="00885A16" w:rsidP="00B00637">
            <w:pPr>
              <w:spacing w:line="259" w:lineRule="auto"/>
              <w:jc w:val="right"/>
              <w:rPr>
                <w:lang w:eastAsia="ko-KR"/>
              </w:rPr>
            </w:pPr>
            <w:r>
              <w:rPr>
                <w:rFonts w:ascii="Aptos Narrow" w:hAnsi="Aptos Narrow"/>
                <w:color w:val="000000"/>
              </w:rPr>
              <w:t>0.003</w:t>
            </w:r>
          </w:p>
        </w:tc>
        <w:tc>
          <w:tcPr>
            <w:tcW w:w="1441" w:type="dxa"/>
            <w:vAlign w:val="bottom"/>
          </w:tcPr>
          <w:p w14:paraId="457E301A" w14:textId="77777777" w:rsidR="00885A16" w:rsidRDefault="00885A16" w:rsidP="00B00637">
            <w:pPr>
              <w:spacing w:line="259" w:lineRule="auto"/>
              <w:jc w:val="right"/>
              <w:rPr>
                <w:lang w:eastAsia="ko-KR"/>
              </w:rPr>
            </w:pPr>
            <w:r>
              <w:rPr>
                <w:rFonts w:ascii="Aptos Narrow" w:hAnsi="Aptos Narrow"/>
                <w:color w:val="000000"/>
              </w:rPr>
              <w:t>0.099</w:t>
            </w:r>
          </w:p>
        </w:tc>
      </w:tr>
      <w:tr w:rsidR="00885A16" w14:paraId="1F136700" w14:textId="77777777" w:rsidTr="00B00637">
        <w:tc>
          <w:tcPr>
            <w:tcW w:w="1476" w:type="dxa"/>
            <w:vMerge/>
            <w:vAlign w:val="center"/>
          </w:tcPr>
          <w:p w14:paraId="7738A79C" w14:textId="77777777" w:rsidR="00885A16" w:rsidRDefault="00885A16" w:rsidP="00B00637">
            <w:pPr>
              <w:spacing w:line="259" w:lineRule="auto"/>
              <w:rPr>
                <w:lang w:eastAsia="ko-KR"/>
              </w:rPr>
            </w:pPr>
          </w:p>
        </w:tc>
        <w:tc>
          <w:tcPr>
            <w:tcW w:w="2848" w:type="dxa"/>
            <w:vAlign w:val="bottom"/>
          </w:tcPr>
          <w:p w14:paraId="538300B6" w14:textId="77777777" w:rsidR="00885A16" w:rsidRDefault="00885A16" w:rsidP="00B00637">
            <w:pPr>
              <w:spacing w:line="259" w:lineRule="auto"/>
              <w:rPr>
                <w:lang w:eastAsia="ko-KR"/>
              </w:rPr>
            </w:pPr>
            <w:proofErr w:type="spellStart"/>
            <w:r>
              <w:rPr>
                <w:rFonts w:ascii="Aptos Narrow" w:hAnsi="Aptos Narrow"/>
                <w:color w:val="000000"/>
              </w:rPr>
              <w:t>sigma_region_month_mean</w:t>
            </w:r>
            <w:proofErr w:type="spellEnd"/>
          </w:p>
        </w:tc>
        <w:tc>
          <w:tcPr>
            <w:tcW w:w="1672" w:type="dxa"/>
            <w:vAlign w:val="bottom"/>
          </w:tcPr>
          <w:p w14:paraId="63BF1577" w14:textId="77777777" w:rsidR="00885A16" w:rsidRDefault="00885A16" w:rsidP="00B00637">
            <w:pPr>
              <w:spacing w:line="259" w:lineRule="auto"/>
              <w:jc w:val="right"/>
              <w:rPr>
                <w:lang w:eastAsia="ko-KR"/>
              </w:rPr>
            </w:pPr>
            <w:r>
              <w:rPr>
                <w:rFonts w:ascii="Aptos Narrow" w:hAnsi="Aptos Narrow"/>
                <w:color w:val="000000"/>
              </w:rPr>
              <w:t>0.288</w:t>
            </w:r>
          </w:p>
        </w:tc>
        <w:tc>
          <w:tcPr>
            <w:tcW w:w="1441" w:type="dxa"/>
            <w:vAlign w:val="bottom"/>
          </w:tcPr>
          <w:p w14:paraId="34A75DC8" w14:textId="77777777" w:rsidR="00885A16" w:rsidRDefault="00885A16" w:rsidP="00B00637">
            <w:pPr>
              <w:spacing w:line="259" w:lineRule="auto"/>
              <w:jc w:val="right"/>
              <w:rPr>
                <w:lang w:eastAsia="ko-KR"/>
              </w:rPr>
            </w:pPr>
            <w:r>
              <w:rPr>
                <w:rFonts w:ascii="Aptos Narrow" w:hAnsi="Aptos Narrow"/>
                <w:color w:val="000000"/>
              </w:rPr>
              <w:t>0.241</w:t>
            </w:r>
          </w:p>
        </w:tc>
        <w:tc>
          <w:tcPr>
            <w:tcW w:w="1441" w:type="dxa"/>
            <w:vAlign w:val="bottom"/>
          </w:tcPr>
          <w:p w14:paraId="13C59C8C" w14:textId="77777777" w:rsidR="00885A16" w:rsidRDefault="00885A16" w:rsidP="00B00637">
            <w:pPr>
              <w:spacing w:line="259" w:lineRule="auto"/>
              <w:jc w:val="right"/>
              <w:rPr>
                <w:lang w:eastAsia="ko-KR"/>
              </w:rPr>
            </w:pPr>
            <w:r>
              <w:rPr>
                <w:rFonts w:ascii="Aptos Narrow" w:hAnsi="Aptos Narrow"/>
                <w:color w:val="000000"/>
              </w:rPr>
              <w:t>0.341</w:t>
            </w:r>
          </w:p>
        </w:tc>
      </w:tr>
      <w:tr w:rsidR="00885A16" w14:paraId="257D94C0" w14:textId="77777777" w:rsidTr="00B00637">
        <w:tc>
          <w:tcPr>
            <w:tcW w:w="1476" w:type="dxa"/>
            <w:vMerge/>
            <w:vAlign w:val="center"/>
          </w:tcPr>
          <w:p w14:paraId="4663310F" w14:textId="77777777" w:rsidR="00885A16" w:rsidRDefault="00885A16" w:rsidP="00B00637">
            <w:pPr>
              <w:spacing w:line="259" w:lineRule="auto"/>
              <w:rPr>
                <w:lang w:eastAsia="ko-KR"/>
              </w:rPr>
            </w:pPr>
          </w:p>
        </w:tc>
        <w:tc>
          <w:tcPr>
            <w:tcW w:w="2848" w:type="dxa"/>
            <w:vAlign w:val="bottom"/>
          </w:tcPr>
          <w:p w14:paraId="665DDFEB" w14:textId="77777777" w:rsidR="00885A16" w:rsidRDefault="00885A16" w:rsidP="00B00637">
            <w:pPr>
              <w:spacing w:line="259" w:lineRule="auto"/>
              <w:rPr>
                <w:lang w:eastAsia="ko-KR"/>
              </w:rPr>
            </w:pPr>
            <w:proofErr w:type="spellStart"/>
            <w:r>
              <w:rPr>
                <w:rFonts w:ascii="Aptos Narrow" w:hAnsi="Aptos Narrow"/>
                <w:color w:val="000000"/>
              </w:rPr>
              <w:t>tau_region_year_mean</w:t>
            </w:r>
            <w:proofErr w:type="spellEnd"/>
          </w:p>
        </w:tc>
        <w:tc>
          <w:tcPr>
            <w:tcW w:w="1672" w:type="dxa"/>
            <w:vAlign w:val="bottom"/>
          </w:tcPr>
          <w:p w14:paraId="3A64218C" w14:textId="77777777" w:rsidR="00885A16" w:rsidRDefault="00885A16" w:rsidP="00B00637">
            <w:pPr>
              <w:spacing w:line="259" w:lineRule="auto"/>
              <w:jc w:val="right"/>
              <w:rPr>
                <w:lang w:eastAsia="ko-KR"/>
              </w:rPr>
            </w:pPr>
            <w:r>
              <w:rPr>
                <w:rFonts w:ascii="Aptos Narrow" w:hAnsi="Aptos Narrow"/>
                <w:color w:val="000000"/>
              </w:rPr>
              <w:t>0.118</w:t>
            </w:r>
          </w:p>
        </w:tc>
        <w:tc>
          <w:tcPr>
            <w:tcW w:w="1441" w:type="dxa"/>
            <w:vAlign w:val="bottom"/>
          </w:tcPr>
          <w:p w14:paraId="2E67D645" w14:textId="77777777" w:rsidR="00885A16" w:rsidRDefault="00885A16" w:rsidP="00B00637">
            <w:pPr>
              <w:spacing w:line="259" w:lineRule="auto"/>
              <w:jc w:val="right"/>
              <w:rPr>
                <w:lang w:eastAsia="ko-KR"/>
              </w:rPr>
            </w:pPr>
            <w:r>
              <w:rPr>
                <w:rFonts w:ascii="Aptos Narrow" w:hAnsi="Aptos Narrow"/>
                <w:color w:val="000000"/>
              </w:rPr>
              <w:t>0.051</w:t>
            </w:r>
          </w:p>
        </w:tc>
        <w:tc>
          <w:tcPr>
            <w:tcW w:w="1441" w:type="dxa"/>
            <w:vAlign w:val="bottom"/>
          </w:tcPr>
          <w:p w14:paraId="6093E9CF" w14:textId="77777777" w:rsidR="00885A16" w:rsidRDefault="00885A16" w:rsidP="00B00637">
            <w:pPr>
              <w:spacing w:line="259" w:lineRule="auto"/>
              <w:jc w:val="right"/>
              <w:rPr>
                <w:lang w:eastAsia="ko-KR"/>
              </w:rPr>
            </w:pPr>
            <w:r>
              <w:rPr>
                <w:rFonts w:ascii="Aptos Narrow" w:hAnsi="Aptos Narrow"/>
                <w:color w:val="000000"/>
              </w:rPr>
              <w:t>0.208</w:t>
            </w:r>
          </w:p>
        </w:tc>
      </w:tr>
      <w:tr w:rsidR="00885A16" w14:paraId="18A26FBE" w14:textId="77777777" w:rsidTr="00B00637">
        <w:tc>
          <w:tcPr>
            <w:tcW w:w="1476" w:type="dxa"/>
            <w:vMerge/>
            <w:vAlign w:val="center"/>
          </w:tcPr>
          <w:p w14:paraId="5DC04877" w14:textId="77777777" w:rsidR="00885A16" w:rsidRDefault="00885A16" w:rsidP="00B00637">
            <w:pPr>
              <w:spacing w:line="259" w:lineRule="auto"/>
              <w:rPr>
                <w:lang w:eastAsia="ko-KR"/>
              </w:rPr>
            </w:pPr>
          </w:p>
        </w:tc>
        <w:tc>
          <w:tcPr>
            <w:tcW w:w="2848" w:type="dxa"/>
            <w:vAlign w:val="bottom"/>
          </w:tcPr>
          <w:p w14:paraId="34A8D858" w14:textId="77777777" w:rsidR="00885A16" w:rsidRDefault="00885A16" w:rsidP="00B00637">
            <w:pPr>
              <w:spacing w:line="259" w:lineRule="auto"/>
              <w:rPr>
                <w:lang w:eastAsia="ko-KR"/>
              </w:rPr>
            </w:pPr>
            <w:proofErr w:type="spellStart"/>
            <w:r>
              <w:rPr>
                <w:rFonts w:ascii="Aptos Narrow" w:hAnsi="Aptos Narrow"/>
                <w:color w:val="000000"/>
              </w:rPr>
              <w:t>log_concentration_mean</w:t>
            </w:r>
            <w:proofErr w:type="spellEnd"/>
          </w:p>
        </w:tc>
        <w:tc>
          <w:tcPr>
            <w:tcW w:w="1672" w:type="dxa"/>
            <w:vAlign w:val="bottom"/>
          </w:tcPr>
          <w:p w14:paraId="4C807D03" w14:textId="77777777" w:rsidR="00885A16" w:rsidRDefault="00885A16" w:rsidP="00B00637">
            <w:pPr>
              <w:spacing w:line="259" w:lineRule="auto"/>
              <w:jc w:val="right"/>
              <w:rPr>
                <w:lang w:eastAsia="ko-KR"/>
              </w:rPr>
            </w:pPr>
            <w:r>
              <w:rPr>
                <w:rFonts w:ascii="Aptos Narrow" w:hAnsi="Aptos Narrow"/>
                <w:color w:val="000000"/>
              </w:rPr>
              <w:t>1.690</w:t>
            </w:r>
          </w:p>
        </w:tc>
        <w:tc>
          <w:tcPr>
            <w:tcW w:w="1441" w:type="dxa"/>
            <w:vAlign w:val="bottom"/>
          </w:tcPr>
          <w:p w14:paraId="7848BC25" w14:textId="77777777" w:rsidR="00885A16" w:rsidRDefault="00885A16" w:rsidP="00B00637">
            <w:pPr>
              <w:spacing w:line="259" w:lineRule="auto"/>
              <w:jc w:val="right"/>
              <w:rPr>
                <w:lang w:eastAsia="ko-KR"/>
              </w:rPr>
            </w:pPr>
            <w:r>
              <w:rPr>
                <w:rFonts w:ascii="Aptos Narrow" w:hAnsi="Aptos Narrow"/>
                <w:color w:val="000000"/>
              </w:rPr>
              <w:t>1.680</w:t>
            </w:r>
          </w:p>
        </w:tc>
        <w:tc>
          <w:tcPr>
            <w:tcW w:w="1441" w:type="dxa"/>
            <w:vAlign w:val="bottom"/>
          </w:tcPr>
          <w:p w14:paraId="1966D267" w14:textId="77777777" w:rsidR="00885A16" w:rsidRDefault="00885A16" w:rsidP="00B00637">
            <w:pPr>
              <w:spacing w:line="259" w:lineRule="auto"/>
              <w:jc w:val="right"/>
              <w:rPr>
                <w:lang w:eastAsia="ko-KR"/>
              </w:rPr>
            </w:pPr>
            <w:r>
              <w:rPr>
                <w:rFonts w:ascii="Aptos Narrow" w:hAnsi="Aptos Narrow"/>
                <w:color w:val="000000"/>
              </w:rPr>
              <w:t>1.700</w:t>
            </w:r>
          </w:p>
        </w:tc>
      </w:tr>
      <w:tr w:rsidR="00885A16" w14:paraId="6037407A" w14:textId="77777777" w:rsidTr="00B00637">
        <w:tc>
          <w:tcPr>
            <w:tcW w:w="1476" w:type="dxa"/>
            <w:vMerge/>
            <w:vAlign w:val="center"/>
          </w:tcPr>
          <w:p w14:paraId="2AA599F3" w14:textId="77777777" w:rsidR="00885A16" w:rsidRDefault="00885A16" w:rsidP="00B00637">
            <w:pPr>
              <w:spacing w:line="259" w:lineRule="auto"/>
              <w:rPr>
                <w:lang w:eastAsia="ko-KR"/>
              </w:rPr>
            </w:pPr>
          </w:p>
        </w:tc>
        <w:tc>
          <w:tcPr>
            <w:tcW w:w="2848" w:type="dxa"/>
            <w:vAlign w:val="bottom"/>
          </w:tcPr>
          <w:p w14:paraId="2E0FD585" w14:textId="77777777" w:rsidR="00885A16" w:rsidRDefault="00885A16" w:rsidP="00B00637">
            <w:pPr>
              <w:spacing w:line="259" w:lineRule="auto"/>
              <w:rPr>
                <w:lang w:eastAsia="ko-KR"/>
              </w:rPr>
            </w:pPr>
            <w:proofErr w:type="spellStart"/>
            <w:r>
              <w:rPr>
                <w:rFonts w:ascii="Aptos Narrow" w:hAnsi="Aptos Narrow"/>
                <w:color w:val="000000"/>
              </w:rPr>
              <w:t>total_concentration_mean</w:t>
            </w:r>
            <w:proofErr w:type="spellEnd"/>
          </w:p>
        </w:tc>
        <w:tc>
          <w:tcPr>
            <w:tcW w:w="1672" w:type="dxa"/>
            <w:vAlign w:val="bottom"/>
          </w:tcPr>
          <w:p w14:paraId="307F2BC7" w14:textId="77777777" w:rsidR="00885A16" w:rsidRDefault="00885A16" w:rsidP="00B00637">
            <w:pPr>
              <w:spacing w:line="259" w:lineRule="auto"/>
              <w:jc w:val="right"/>
              <w:rPr>
                <w:lang w:eastAsia="ko-KR"/>
              </w:rPr>
            </w:pPr>
            <w:r>
              <w:rPr>
                <w:rFonts w:ascii="Aptos Narrow" w:hAnsi="Aptos Narrow"/>
                <w:color w:val="000000"/>
              </w:rPr>
              <w:t>5.947</w:t>
            </w:r>
          </w:p>
        </w:tc>
        <w:tc>
          <w:tcPr>
            <w:tcW w:w="1441" w:type="dxa"/>
            <w:vAlign w:val="bottom"/>
          </w:tcPr>
          <w:p w14:paraId="19BF50AE" w14:textId="77777777" w:rsidR="00885A16" w:rsidRDefault="00885A16" w:rsidP="00B00637">
            <w:pPr>
              <w:spacing w:line="259" w:lineRule="auto"/>
              <w:jc w:val="right"/>
              <w:rPr>
                <w:lang w:eastAsia="ko-KR"/>
              </w:rPr>
            </w:pPr>
            <w:r>
              <w:rPr>
                <w:rFonts w:ascii="Aptos Narrow" w:hAnsi="Aptos Narrow"/>
                <w:color w:val="000000"/>
              </w:rPr>
              <w:t>5.881</w:t>
            </w:r>
          </w:p>
        </w:tc>
        <w:tc>
          <w:tcPr>
            <w:tcW w:w="1441" w:type="dxa"/>
            <w:vAlign w:val="bottom"/>
          </w:tcPr>
          <w:p w14:paraId="5B86DF74" w14:textId="77777777" w:rsidR="00885A16" w:rsidRDefault="00885A16" w:rsidP="00B00637">
            <w:pPr>
              <w:spacing w:line="259" w:lineRule="auto"/>
              <w:jc w:val="right"/>
              <w:rPr>
                <w:lang w:eastAsia="ko-KR"/>
              </w:rPr>
            </w:pPr>
            <w:r>
              <w:rPr>
                <w:rFonts w:ascii="Aptos Narrow" w:hAnsi="Aptos Narrow"/>
                <w:color w:val="000000"/>
              </w:rPr>
              <w:t>6.012</w:t>
            </w:r>
          </w:p>
        </w:tc>
      </w:tr>
      <w:tr w:rsidR="00885A16" w14:paraId="4E6A21D9" w14:textId="77777777" w:rsidTr="00B00637">
        <w:tc>
          <w:tcPr>
            <w:tcW w:w="1476" w:type="dxa"/>
            <w:vMerge w:val="restart"/>
            <w:vAlign w:val="center"/>
          </w:tcPr>
          <w:p w14:paraId="42B17245" w14:textId="77777777" w:rsidR="00885A16" w:rsidRDefault="00885A16" w:rsidP="00B00637">
            <w:pPr>
              <w:spacing w:line="259" w:lineRule="auto"/>
              <w:rPr>
                <w:lang w:eastAsia="ko-KR"/>
              </w:rPr>
            </w:pPr>
            <w:r>
              <w:rPr>
                <w:rFonts w:hint="eastAsia"/>
                <w:lang w:eastAsia="ko-KR"/>
              </w:rPr>
              <w:t>Extrapolation (</w:t>
            </w:r>
            <w:proofErr w:type="spellStart"/>
            <w:r>
              <w:rPr>
                <w:rFonts w:hint="eastAsia"/>
                <w:lang w:eastAsia="ko-KR"/>
              </w:rPr>
              <w:t>backcast</w:t>
            </w:r>
            <w:proofErr w:type="spellEnd"/>
            <w:r>
              <w:rPr>
                <w:rFonts w:hint="eastAsia"/>
                <w:lang w:eastAsia="ko-KR"/>
              </w:rPr>
              <w:t>)</w:t>
            </w:r>
          </w:p>
        </w:tc>
        <w:tc>
          <w:tcPr>
            <w:tcW w:w="2848" w:type="dxa"/>
            <w:vAlign w:val="bottom"/>
          </w:tcPr>
          <w:p w14:paraId="2C7994C3" w14:textId="77777777" w:rsidR="00885A16" w:rsidRDefault="00885A16" w:rsidP="00B00637">
            <w:pPr>
              <w:spacing w:line="259" w:lineRule="auto"/>
              <w:rPr>
                <w:lang w:eastAsia="ko-KR"/>
              </w:rPr>
            </w:pPr>
            <w:proofErr w:type="spellStart"/>
            <w:r>
              <w:rPr>
                <w:rFonts w:ascii="Aptos Narrow" w:hAnsi="Aptos Narrow"/>
                <w:color w:val="000000"/>
              </w:rPr>
              <w:t>tau_country_month</w:t>
            </w:r>
            <w:proofErr w:type="spellEnd"/>
          </w:p>
        </w:tc>
        <w:tc>
          <w:tcPr>
            <w:tcW w:w="1672" w:type="dxa"/>
            <w:vAlign w:val="bottom"/>
          </w:tcPr>
          <w:p w14:paraId="4F4CD28F" w14:textId="77777777" w:rsidR="00885A16" w:rsidRDefault="00885A16" w:rsidP="00B00637">
            <w:pPr>
              <w:spacing w:line="259" w:lineRule="auto"/>
              <w:jc w:val="right"/>
              <w:rPr>
                <w:lang w:eastAsia="ko-KR"/>
              </w:rPr>
            </w:pPr>
            <w:r>
              <w:rPr>
                <w:rFonts w:ascii="Aptos Narrow" w:hAnsi="Aptos Narrow"/>
                <w:color w:val="000000"/>
              </w:rPr>
              <w:t>0.048</w:t>
            </w:r>
          </w:p>
        </w:tc>
        <w:tc>
          <w:tcPr>
            <w:tcW w:w="1441" w:type="dxa"/>
            <w:vAlign w:val="bottom"/>
          </w:tcPr>
          <w:p w14:paraId="513689FF" w14:textId="77777777" w:rsidR="00885A16" w:rsidRDefault="00885A16" w:rsidP="00B00637">
            <w:pPr>
              <w:spacing w:line="259" w:lineRule="auto"/>
              <w:jc w:val="right"/>
              <w:rPr>
                <w:lang w:eastAsia="ko-KR"/>
              </w:rPr>
            </w:pPr>
            <w:r>
              <w:rPr>
                <w:rFonts w:ascii="Aptos Narrow" w:hAnsi="Aptos Narrow"/>
                <w:color w:val="000000"/>
              </w:rPr>
              <w:t>0.003</w:t>
            </w:r>
          </w:p>
        </w:tc>
        <w:tc>
          <w:tcPr>
            <w:tcW w:w="1441" w:type="dxa"/>
            <w:vAlign w:val="bottom"/>
          </w:tcPr>
          <w:p w14:paraId="3458D181" w14:textId="77777777" w:rsidR="00885A16" w:rsidRDefault="00885A16" w:rsidP="00B00637">
            <w:pPr>
              <w:spacing w:line="259" w:lineRule="auto"/>
              <w:jc w:val="right"/>
              <w:rPr>
                <w:lang w:eastAsia="ko-KR"/>
              </w:rPr>
            </w:pPr>
            <w:r>
              <w:rPr>
                <w:rFonts w:ascii="Aptos Narrow" w:hAnsi="Aptos Narrow"/>
                <w:color w:val="000000"/>
              </w:rPr>
              <w:t>0.099</w:t>
            </w:r>
          </w:p>
        </w:tc>
      </w:tr>
      <w:tr w:rsidR="00885A16" w14:paraId="4BDB897D" w14:textId="77777777" w:rsidTr="00B00637">
        <w:tc>
          <w:tcPr>
            <w:tcW w:w="1476" w:type="dxa"/>
            <w:vMerge/>
            <w:vAlign w:val="center"/>
          </w:tcPr>
          <w:p w14:paraId="58A14F75" w14:textId="77777777" w:rsidR="00885A16" w:rsidRDefault="00885A16" w:rsidP="00B00637">
            <w:pPr>
              <w:spacing w:line="259" w:lineRule="auto"/>
              <w:rPr>
                <w:lang w:eastAsia="ko-KR"/>
              </w:rPr>
            </w:pPr>
          </w:p>
        </w:tc>
        <w:tc>
          <w:tcPr>
            <w:tcW w:w="2848" w:type="dxa"/>
            <w:vAlign w:val="bottom"/>
          </w:tcPr>
          <w:p w14:paraId="3F721C3D" w14:textId="77777777" w:rsidR="00885A16" w:rsidRDefault="00885A16" w:rsidP="00B00637">
            <w:pPr>
              <w:spacing w:line="259" w:lineRule="auto"/>
              <w:rPr>
                <w:lang w:eastAsia="ko-KR"/>
              </w:rPr>
            </w:pPr>
            <w:proofErr w:type="spellStart"/>
            <w:r>
              <w:rPr>
                <w:rFonts w:ascii="Aptos Narrow" w:hAnsi="Aptos Narrow"/>
                <w:color w:val="000000"/>
              </w:rPr>
              <w:t>sigma_region_month_mean</w:t>
            </w:r>
            <w:proofErr w:type="spellEnd"/>
          </w:p>
        </w:tc>
        <w:tc>
          <w:tcPr>
            <w:tcW w:w="1672" w:type="dxa"/>
            <w:vAlign w:val="bottom"/>
          </w:tcPr>
          <w:p w14:paraId="17B216BF" w14:textId="77777777" w:rsidR="00885A16" w:rsidRDefault="00885A16" w:rsidP="00B00637">
            <w:pPr>
              <w:spacing w:line="259" w:lineRule="auto"/>
              <w:jc w:val="right"/>
              <w:rPr>
                <w:lang w:eastAsia="ko-KR"/>
              </w:rPr>
            </w:pPr>
            <w:r>
              <w:rPr>
                <w:rFonts w:ascii="Aptos Narrow" w:hAnsi="Aptos Narrow"/>
                <w:color w:val="000000"/>
              </w:rPr>
              <w:t>0.289</w:t>
            </w:r>
          </w:p>
        </w:tc>
        <w:tc>
          <w:tcPr>
            <w:tcW w:w="1441" w:type="dxa"/>
            <w:vAlign w:val="bottom"/>
          </w:tcPr>
          <w:p w14:paraId="261F54E9" w14:textId="77777777" w:rsidR="00885A16" w:rsidRDefault="00885A16" w:rsidP="00B00637">
            <w:pPr>
              <w:spacing w:line="259" w:lineRule="auto"/>
              <w:jc w:val="right"/>
              <w:rPr>
                <w:lang w:eastAsia="ko-KR"/>
              </w:rPr>
            </w:pPr>
            <w:r>
              <w:rPr>
                <w:rFonts w:ascii="Aptos Narrow" w:hAnsi="Aptos Narrow"/>
                <w:color w:val="000000"/>
              </w:rPr>
              <w:t>0.243</w:t>
            </w:r>
          </w:p>
        </w:tc>
        <w:tc>
          <w:tcPr>
            <w:tcW w:w="1441" w:type="dxa"/>
            <w:vAlign w:val="bottom"/>
          </w:tcPr>
          <w:p w14:paraId="1B0938FA" w14:textId="77777777" w:rsidR="00885A16" w:rsidRDefault="00885A16" w:rsidP="00B00637">
            <w:pPr>
              <w:spacing w:line="259" w:lineRule="auto"/>
              <w:jc w:val="right"/>
              <w:rPr>
                <w:lang w:eastAsia="ko-KR"/>
              </w:rPr>
            </w:pPr>
            <w:r>
              <w:rPr>
                <w:rFonts w:ascii="Aptos Narrow" w:hAnsi="Aptos Narrow"/>
                <w:color w:val="000000"/>
              </w:rPr>
              <w:t>0.341</w:t>
            </w:r>
          </w:p>
        </w:tc>
      </w:tr>
      <w:tr w:rsidR="00885A16" w14:paraId="591DB5C1" w14:textId="77777777" w:rsidTr="00B00637">
        <w:tc>
          <w:tcPr>
            <w:tcW w:w="1476" w:type="dxa"/>
            <w:vMerge/>
            <w:vAlign w:val="center"/>
          </w:tcPr>
          <w:p w14:paraId="403662DE" w14:textId="77777777" w:rsidR="00885A16" w:rsidRDefault="00885A16" w:rsidP="00B00637">
            <w:pPr>
              <w:spacing w:line="259" w:lineRule="auto"/>
              <w:rPr>
                <w:lang w:eastAsia="ko-KR"/>
              </w:rPr>
            </w:pPr>
          </w:p>
        </w:tc>
        <w:tc>
          <w:tcPr>
            <w:tcW w:w="2848" w:type="dxa"/>
            <w:vAlign w:val="bottom"/>
          </w:tcPr>
          <w:p w14:paraId="017BAC0E" w14:textId="77777777" w:rsidR="00885A16" w:rsidRDefault="00885A16" w:rsidP="00B00637">
            <w:pPr>
              <w:spacing w:line="259" w:lineRule="auto"/>
              <w:rPr>
                <w:lang w:eastAsia="ko-KR"/>
              </w:rPr>
            </w:pPr>
            <w:proofErr w:type="spellStart"/>
            <w:r>
              <w:rPr>
                <w:rFonts w:ascii="Aptos Narrow" w:hAnsi="Aptos Narrow"/>
                <w:color w:val="000000"/>
              </w:rPr>
              <w:t>tau_region_year_mean</w:t>
            </w:r>
            <w:proofErr w:type="spellEnd"/>
          </w:p>
        </w:tc>
        <w:tc>
          <w:tcPr>
            <w:tcW w:w="1672" w:type="dxa"/>
            <w:vAlign w:val="bottom"/>
          </w:tcPr>
          <w:p w14:paraId="00843A8E" w14:textId="77777777" w:rsidR="00885A16" w:rsidRDefault="00885A16" w:rsidP="00B00637">
            <w:pPr>
              <w:spacing w:line="259" w:lineRule="auto"/>
              <w:jc w:val="right"/>
              <w:rPr>
                <w:lang w:eastAsia="ko-KR"/>
              </w:rPr>
            </w:pPr>
            <w:r>
              <w:rPr>
                <w:rFonts w:ascii="Aptos Narrow" w:hAnsi="Aptos Narrow"/>
                <w:color w:val="000000"/>
              </w:rPr>
              <w:t>0.116</w:t>
            </w:r>
          </w:p>
        </w:tc>
        <w:tc>
          <w:tcPr>
            <w:tcW w:w="1441" w:type="dxa"/>
            <w:vAlign w:val="bottom"/>
          </w:tcPr>
          <w:p w14:paraId="6BC7062B" w14:textId="77777777" w:rsidR="00885A16" w:rsidRDefault="00885A16" w:rsidP="00B00637">
            <w:pPr>
              <w:spacing w:line="259" w:lineRule="auto"/>
              <w:jc w:val="right"/>
              <w:rPr>
                <w:lang w:eastAsia="ko-KR"/>
              </w:rPr>
            </w:pPr>
            <w:r>
              <w:rPr>
                <w:rFonts w:ascii="Aptos Narrow" w:hAnsi="Aptos Narrow"/>
                <w:color w:val="000000"/>
              </w:rPr>
              <w:t>0.049</w:t>
            </w:r>
          </w:p>
        </w:tc>
        <w:tc>
          <w:tcPr>
            <w:tcW w:w="1441" w:type="dxa"/>
            <w:vAlign w:val="bottom"/>
          </w:tcPr>
          <w:p w14:paraId="4D4487E2" w14:textId="77777777" w:rsidR="00885A16" w:rsidRDefault="00885A16" w:rsidP="00B00637">
            <w:pPr>
              <w:spacing w:line="259" w:lineRule="auto"/>
              <w:jc w:val="right"/>
              <w:rPr>
                <w:lang w:eastAsia="ko-KR"/>
              </w:rPr>
            </w:pPr>
            <w:r>
              <w:rPr>
                <w:rFonts w:ascii="Aptos Narrow" w:hAnsi="Aptos Narrow"/>
                <w:color w:val="000000"/>
              </w:rPr>
              <w:t>0.207</w:t>
            </w:r>
          </w:p>
        </w:tc>
      </w:tr>
      <w:tr w:rsidR="00885A16" w14:paraId="430FC699" w14:textId="77777777" w:rsidTr="00B00637">
        <w:tc>
          <w:tcPr>
            <w:tcW w:w="1476" w:type="dxa"/>
            <w:vMerge/>
            <w:vAlign w:val="center"/>
          </w:tcPr>
          <w:p w14:paraId="63D27FFB" w14:textId="77777777" w:rsidR="00885A16" w:rsidRDefault="00885A16" w:rsidP="00B00637">
            <w:pPr>
              <w:spacing w:line="259" w:lineRule="auto"/>
              <w:rPr>
                <w:lang w:eastAsia="ko-KR"/>
              </w:rPr>
            </w:pPr>
          </w:p>
        </w:tc>
        <w:tc>
          <w:tcPr>
            <w:tcW w:w="2848" w:type="dxa"/>
            <w:vAlign w:val="bottom"/>
          </w:tcPr>
          <w:p w14:paraId="1D84BC58" w14:textId="77777777" w:rsidR="00885A16" w:rsidRDefault="00885A16" w:rsidP="00B00637">
            <w:pPr>
              <w:spacing w:line="259" w:lineRule="auto"/>
              <w:rPr>
                <w:lang w:eastAsia="ko-KR"/>
              </w:rPr>
            </w:pPr>
            <w:proofErr w:type="spellStart"/>
            <w:r>
              <w:rPr>
                <w:rFonts w:ascii="Aptos Narrow" w:hAnsi="Aptos Narrow"/>
                <w:color w:val="000000"/>
              </w:rPr>
              <w:t>log_concentration_mean</w:t>
            </w:r>
            <w:proofErr w:type="spellEnd"/>
          </w:p>
        </w:tc>
        <w:tc>
          <w:tcPr>
            <w:tcW w:w="1672" w:type="dxa"/>
            <w:vAlign w:val="bottom"/>
          </w:tcPr>
          <w:p w14:paraId="083A2EA0" w14:textId="77777777" w:rsidR="00885A16" w:rsidRDefault="00885A16" w:rsidP="00B00637">
            <w:pPr>
              <w:spacing w:line="259" w:lineRule="auto"/>
              <w:jc w:val="right"/>
              <w:rPr>
                <w:lang w:eastAsia="ko-KR"/>
              </w:rPr>
            </w:pPr>
            <w:r>
              <w:rPr>
                <w:rFonts w:ascii="Aptos Narrow" w:hAnsi="Aptos Narrow"/>
                <w:color w:val="000000"/>
              </w:rPr>
              <w:t>1.699</w:t>
            </w:r>
          </w:p>
        </w:tc>
        <w:tc>
          <w:tcPr>
            <w:tcW w:w="1441" w:type="dxa"/>
            <w:vAlign w:val="bottom"/>
          </w:tcPr>
          <w:p w14:paraId="3B1B5B82" w14:textId="77777777" w:rsidR="00885A16" w:rsidRDefault="00885A16" w:rsidP="00B00637">
            <w:pPr>
              <w:spacing w:line="259" w:lineRule="auto"/>
              <w:jc w:val="right"/>
              <w:rPr>
                <w:lang w:eastAsia="ko-KR"/>
              </w:rPr>
            </w:pPr>
            <w:r>
              <w:rPr>
                <w:rFonts w:ascii="Aptos Narrow" w:hAnsi="Aptos Narrow"/>
                <w:color w:val="000000"/>
              </w:rPr>
              <w:t>1.688</w:t>
            </w:r>
          </w:p>
        </w:tc>
        <w:tc>
          <w:tcPr>
            <w:tcW w:w="1441" w:type="dxa"/>
            <w:vAlign w:val="bottom"/>
          </w:tcPr>
          <w:p w14:paraId="23926A96" w14:textId="77777777" w:rsidR="00885A16" w:rsidRDefault="00885A16" w:rsidP="00B00637">
            <w:pPr>
              <w:spacing w:line="259" w:lineRule="auto"/>
              <w:jc w:val="right"/>
              <w:rPr>
                <w:lang w:eastAsia="ko-KR"/>
              </w:rPr>
            </w:pPr>
            <w:r>
              <w:rPr>
                <w:rFonts w:ascii="Aptos Narrow" w:hAnsi="Aptos Narrow"/>
                <w:color w:val="000000"/>
              </w:rPr>
              <w:t>1.709</w:t>
            </w:r>
          </w:p>
        </w:tc>
      </w:tr>
      <w:tr w:rsidR="00885A16" w14:paraId="35AA45FB" w14:textId="77777777" w:rsidTr="00B00637">
        <w:tc>
          <w:tcPr>
            <w:tcW w:w="1476" w:type="dxa"/>
            <w:vMerge/>
            <w:vAlign w:val="center"/>
          </w:tcPr>
          <w:p w14:paraId="4F42A7B5" w14:textId="77777777" w:rsidR="00885A16" w:rsidRDefault="00885A16" w:rsidP="00B00637">
            <w:pPr>
              <w:spacing w:line="259" w:lineRule="auto"/>
              <w:rPr>
                <w:lang w:eastAsia="ko-KR"/>
              </w:rPr>
            </w:pPr>
          </w:p>
        </w:tc>
        <w:tc>
          <w:tcPr>
            <w:tcW w:w="2848" w:type="dxa"/>
            <w:vAlign w:val="bottom"/>
          </w:tcPr>
          <w:p w14:paraId="4B28B993" w14:textId="77777777" w:rsidR="00885A16" w:rsidRDefault="00885A16" w:rsidP="00B00637">
            <w:pPr>
              <w:spacing w:line="259" w:lineRule="auto"/>
              <w:rPr>
                <w:lang w:eastAsia="ko-KR"/>
              </w:rPr>
            </w:pPr>
            <w:proofErr w:type="spellStart"/>
            <w:r>
              <w:rPr>
                <w:rFonts w:ascii="Aptos Narrow" w:hAnsi="Aptos Narrow"/>
                <w:color w:val="000000"/>
              </w:rPr>
              <w:t>total_concentration_mean</w:t>
            </w:r>
            <w:proofErr w:type="spellEnd"/>
          </w:p>
        </w:tc>
        <w:tc>
          <w:tcPr>
            <w:tcW w:w="1672" w:type="dxa"/>
            <w:vAlign w:val="bottom"/>
          </w:tcPr>
          <w:p w14:paraId="746408AD" w14:textId="77777777" w:rsidR="00885A16" w:rsidRDefault="00885A16" w:rsidP="00B00637">
            <w:pPr>
              <w:spacing w:line="259" w:lineRule="auto"/>
              <w:jc w:val="right"/>
              <w:rPr>
                <w:lang w:eastAsia="ko-KR"/>
              </w:rPr>
            </w:pPr>
            <w:r>
              <w:rPr>
                <w:rFonts w:ascii="Aptos Narrow" w:hAnsi="Aptos Narrow"/>
                <w:color w:val="000000"/>
              </w:rPr>
              <w:t>6.004</w:t>
            </w:r>
          </w:p>
        </w:tc>
        <w:tc>
          <w:tcPr>
            <w:tcW w:w="1441" w:type="dxa"/>
            <w:vAlign w:val="bottom"/>
          </w:tcPr>
          <w:p w14:paraId="3CADD19B" w14:textId="77777777" w:rsidR="00885A16" w:rsidRDefault="00885A16" w:rsidP="00B00637">
            <w:pPr>
              <w:spacing w:line="259" w:lineRule="auto"/>
              <w:jc w:val="right"/>
              <w:rPr>
                <w:lang w:eastAsia="ko-KR"/>
              </w:rPr>
            </w:pPr>
            <w:r>
              <w:rPr>
                <w:rFonts w:ascii="Aptos Narrow" w:hAnsi="Aptos Narrow"/>
                <w:color w:val="000000"/>
              </w:rPr>
              <w:t>5.941</w:t>
            </w:r>
          </w:p>
        </w:tc>
        <w:tc>
          <w:tcPr>
            <w:tcW w:w="1441" w:type="dxa"/>
            <w:vAlign w:val="bottom"/>
          </w:tcPr>
          <w:p w14:paraId="734EEB6A" w14:textId="77777777" w:rsidR="00885A16" w:rsidRDefault="00885A16" w:rsidP="00B00637">
            <w:pPr>
              <w:spacing w:line="259" w:lineRule="auto"/>
              <w:jc w:val="right"/>
              <w:rPr>
                <w:lang w:eastAsia="ko-KR"/>
              </w:rPr>
            </w:pPr>
            <w:r>
              <w:rPr>
                <w:rFonts w:ascii="Aptos Narrow" w:hAnsi="Aptos Narrow"/>
                <w:color w:val="000000"/>
              </w:rPr>
              <w:t>6.068</w:t>
            </w:r>
          </w:p>
        </w:tc>
      </w:tr>
      <w:tr w:rsidR="00885A16" w14:paraId="52041BD3" w14:textId="77777777" w:rsidTr="00B00637">
        <w:tc>
          <w:tcPr>
            <w:tcW w:w="1476" w:type="dxa"/>
            <w:vMerge w:val="restart"/>
            <w:vAlign w:val="center"/>
          </w:tcPr>
          <w:p w14:paraId="604B8D6A" w14:textId="77777777" w:rsidR="00885A16" w:rsidRDefault="00885A16" w:rsidP="00B00637">
            <w:pPr>
              <w:spacing w:line="259" w:lineRule="auto"/>
              <w:rPr>
                <w:lang w:eastAsia="ko-KR"/>
              </w:rPr>
            </w:pPr>
            <w:r>
              <w:rPr>
                <w:rFonts w:hint="eastAsia"/>
                <w:lang w:eastAsia="ko-KR"/>
              </w:rPr>
              <w:t>Extrapolation (forecast)</w:t>
            </w:r>
          </w:p>
        </w:tc>
        <w:tc>
          <w:tcPr>
            <w:tcW w:w="2848" w:type="dxa"/>
            <w:vAlign w:val="bottom"/>
          </w:tcPr>
          <w:p w14:paraId="4D7D168A" w14:textId="77777777" w:rsidR="00885A16" w:rsidRDefault="00885A16" w:rsidP="00B00637">
            <w:pPr>
              <w:spacing w:line="259" w:lineRule="auto"/>
              <w:rPr>
                <w:lang w:eastAsia="ko-KR"/>
              </w:rPr>
            </w:pPr>
            <w:proofErr w:type="spellStart"/>
            <w:r>
              <w:rPr>
                <w:rFonts w:ascii="Aptos Narrow" w:hAnsi="Aptos Narrow"/>
                <w:color w:val="000000"/>
              </w:rPr>
              <w:t>tau_country_month</w:t>
            </w:r>
            <w:proofErr w:type="spellEnd"/>
          </w:p>
        </w:tc>
        <w:tc>
          <w:tcPr>
            <w:tcW w:w="1672" w:type="dxa"/>
            <w:vAlign w:val="bottom"/>
          </w:tcPr>
          <w:p w14:paraId="52D68FB6" w14:textId="77777777" w:rsidR="00885A16" w:rsidRDefault="00885A16" w:rsidP="00B00637">
            <w:pPr>
              <w:spacing w:line="259" w:lineRule="auto"/>
              <w:jc w:val="right"/>
              <w:rPr>
                <w:lang w:eastAsia="ko-KR"/>
              </w:rPr>
            </w:pPr>
            <w:r>
              <w:rPr>
                <w:rFonts w:ascii="Aptos Narrow" w:hAnsi="Aptos Narrow"/>
                <w:color w:val="000000"/>
              </w:rPr>
              <w:t>0.046</w:t>
            </w:r>
          </w:p>
        </w:tc>
        <w:tc>
          <w:tcPr>
            <w:tcW w:w="1441" w:type="dxa"/>
            <w:vAlign w:val="bottom"/>
          </w:tcPr>
          <w:p w14:paraId="0C542252" w14:textId="77777777" w:rsidR="00885A16" w:rsidRDefault="00885A16" w:rsidP="00B00637">
            <w:pPr>
              <w:spacing w:line="259" w:lineRule="auto"/>
              <w:jc w:val="right"/>
              <w:rPr>
                <w:lang w:eastAsia="ko-KR"/>
              </w:rPr>
            </w:pPr>
            <w:r>
              <w:rPr>
                <w:rFonts w:ascii="Aptos Narrow" w:hAnsi="Aptos Narrow"/>
                <w:color w:val="000000"/>
              </w:rPr>
              <w:t>0.003</w:t>
            </w:r>
          </w:p>
        </w:tc>
        <w:tc>
          <w:tcPr>
            <w:tcW w:w="1441" w:type="dxa"/>
            <w:vAlign w:val="bottom"/>
          </w:tcPr>
          <w:p w14:paraId="12B5582B" w14:textId="77777777" w:rsidR="00885A16" w:rsidRDefault="00885A16" w:rsidP="00B00637">
            <w:pPr>
              <w:spacing w:line="259" w:lineRule="auto"/>
              <w:jc w:val="right"/>
              <w:rPr>
                <w:lang w:eastAsia="ko-KR"/>
              </w:rPr>
            </w:pPr>
            <w:r>
              <w:rPr>
                <w:rFonts w:ascii="Aptos Narrow" w:hAnsi="Aptos Narrow"/>
                <w:color w:val="000000"/>
              </w:rPr>
              <w:t>0.096</w:t>
            </w:r>
          </w:p>
        </w:tc>
      </w:tr>
      <w:tr w:rsidR="00885A16" w14:paraId="21EB697F" w14:textId="77777777" w:rsidTr="00B00637">
        <w:tc>
          <w:tcPr>
            <w:tcW w:w="1476" w:type="dxa"/>
            <w:vMerge/>
            <w:vAlign w:val="bottom"/>
          </w:tcPr>
          <w:p w14:paraId="02AC3BF5" w14:textId="77777777" w:rsidR="00885A16" w:rsidRDefault="00885A16" w:rsidP="00B00637">
            <w:pPr>
              <w:spacing w:line="259" w:lineRule="auto"/>
              <w:rPr>
                <w:lang w:eastAsia="ko-KR"/>
              </w:rPr>
            </w:pPr>
          </w:p>
        </w:tc>
        <w:tc>
          <w:tcPr>
            <w:tcW w:w="2848" w:type="dxa"/>
            <w:vAlign w:val="bottom"/>
          </w:tcPr>
          <w:p w14:paraId="2484D25D" w14:textId="77777777" w:rsidR="00885A16" w:rsidRDefault="00885A16" w:rsidP="00B00637">
            <w:pPr>
              <w:spacing w:line="259" w:lineRule="auto"/>
              <w:rPr>
                <w:lang w:eastAsia="ko-KR"/>
              </w:rPr>
            </w:pPr>
            <w:proofErr w:type="spellStart"/>
            <w:r>
              <w:rPr>
                <w:rFonts w:ascii="Aptos Narrow" w:hAnsi="Aptos Narrow"/>
                <w:color w:val="000000"/>
              </w:rPr>
              <w:t>sigma_region_month_mean</w:t>
            </w:r>
            <w:proofErr w:type="spellEnd"/>
          </w:p>
        </w:tc>
        <w:tc>
          <w:tcPr>
            <w:tcW w:w="1672" w:type="dxa"/>
            <w:vAlign w:val="bottom"/>
          </w:tcPr>
          <w:p w14:paraId="168701A6" w14:textId="77777777" w:rsidR="00885A16" w:rsidRDefault="00885A16" w:rsidP="00B00637">
            <w:pPr>
              <w:spacing w:line="259" w:lineRule="auto"/>
              <w:jc w:val="right"/>
              <w:rPr>
                <w:lang w:eastAsia="ko-KR"/>
              </w:rPr>
            </w:pPr>
            <w:r>
              <w:rPr>
                <w:rFonts w:ascii="Aptos Narrow" w:hAnsi="Aptos Narrow"/>
                <w:color w:val="000000"/>
              </w:rPr>
              <w:t>0.286</w:t>
            </w:r>
          </w:p>
        </w:tc>
        <w:tc>
          <w:tcPr>
            <w:tcW w:w="1441" w:type="dxa"/>
            <w:vAlign w:val="bottom"/>
          </w:tcPr>
          <w:p w14:paraId="5456E8D6" w14:textId="77777777" w:rsidR="00885A16" w:rsidRDefault="00885A16" w:rsidP="00B00637">
            <w:pPr>
              <w:spacing w:line="259" w:lineRule="auto"/>
              <w:jc w:val="right"/>
              <w:rPr>
                <w:lang w:eastAsia="ko-KR"/>
              </w:rPr>
            </w:pPr>
            <w:r>
              <w:rPr>
                <w:rFonts w:ascii="Aptos Narrow" w:hAnsi="Aptos Narrow"/>
                <w:color w:val="000000"/>
              </w:rPr>
              <w:t>0.241</w:t>
            </w:r>
          </w:p>
        </w:tc>
        <w:tc>
          <w:tcPr>
            <w:tcW w:w="1441" w:type="dxa"/>
            <w:vAlign w:val="bottom"/>
          </w:tcPr>
          <w:p w14:paraId="252F480A" w14:textId="77777777" w:rsidR="00885A16" w:rsidRDefault="00885A16" w:rsidP="00B00637">
            <w:pPr>
              <w:spacing w:line="259" w:lineRule="auto"/>
              <w:jc w:val="right"/>
              <w:rPr>
                <w:lang w:eastAsia="ko-KR"/>
              </w:rPr>
            </w:pPr>
            <w:r>
              <w:rPr>
                <w:rFonts w:ascii="Aptos Narrow" w:hAnsi="Aptos Narrow"/>
                <w:color w:val="000000"/>
              </w:rPr>
              <w:t>0.341</w:t>
            </w:r>
          </w:p>
        </w:tc>
      </w:tr>
      <w:tr w:rsidR="00885A16" w14:paraId="2AF1CBA3" w14:textId="77777777" w:rsidTr="00B00637">
        <w:tc>
          <w:tcPr>
            <w:tcW w:w="1476" w:type="dxa"/>
            <w:vMerge/>
            <w:vAlign w:val="bottom"/>
          </w:tcPr>
          <w:p w14:paraId="5F3AFA03" w14:textId="77777777" w:rsidR="00885A16" w:rsidRDefault="00885A16" w:rsidP="00B00637">
            <w:pPr>
              <w:spacing w:line="259" w:lineRule="auto"/>
              <w:rPr>
                <w:lang w:eastAsia="ko-KR"/>
              </w:rPr>
            </w:pPr>
          </w:p>
        </w:tc>
        <w:tc>
          <w:tcPr>
            <w:tcW w:w="2848" w:type="dxa"/>
            <w:vAlign w:val="bottom"/>
          </w:tcPr>
          <w:p w14:paraId="74962CDD" w14:textId="77777777" w:rsidR="00885A16" w:rsidRDefault="00885A16" w:rsidP="00B00637">
            <w:pPr>
              <w:spacing w:line="259" w:lineRule="auto"/>
              <w:rPr>
                <w:lang w:eastAsia="ko-KR"/>
              </w:rPr>
            </w:pPr>
            <w:proofErr w:type="spellStart"/>
            <w:r>
              <w:rPr>
                <w:rFonts w:ascii="Aptos Narrow" w:hAnsi="Aptos Narrow"/>
                <w:color w:val="000000"/>
              </w:rPr>
              <w:t>tau_region_year_mean</w:t>
            </w:r>
            <w:proofErr w:type="spellEnd"/>
          </w:p>
        </w:tc>
        <w:tc>
          <w:tcPr>
            <w:tcW w:w="1672" w:type="dxa"/>
            <w:vAlign w:val="bottom"/>
          </w:tcPr>
          <w:p w14:paraId="40440A14" w14:textId="77777777" w:rsidR="00885A16" w:rsidRDefault="00885A16" w:rsidP="00B00637">
            <w:pPr>
              <w:spacing w:line="259" w:lineRule="auto"/>
              <w:jc w:val="right"/>
              <w:rPr>
                <w:lang w:eastAsia="ko-KR"/>
              </w:rPr>
            </w:pPr>
            <w:r>
              <w:rPr>
                <w:rFonts w:ascii="Aptos Narrow" w:hAnsi="Aptos Narrow"/>
                <w:color w:val="000000"/>
              </w:rPr>
              <w:t>0.117</w:t>
            </w:r>
          </w:p>
        </w:tc>
        <w:tc>
          <w:tcPr>
            <w:tcW w:w="1441" w:type="dxa"/>
            <w:vAlign w:val="bottom"/>
          </w:tcPr>
          <w:p w14:paraId="0D437B68" w14:textId="77777777" w:rsidR="00885A16" w:rsidRDefault="00885A16" w:rsidP="00B00637">
            <w:pPr>
              <w:spacing w:line="259" w:lineRule="auto"/>
              <w:jc w:val="right"/>
              <w:rPr>
                <w:lang w:eastAsia="ko-KR"/>
              </w:rPr>
            </w:pPr>
            <w:r>
              <w:rPr>
                <w:rFonts w:ascii="Aptos Narrow" w:hAnsi="Aptos Narrow"/>
                <w:color w:val="000000"/>
              </w:rPr>
              <w:t>0.049</w:t>
            </w:r>
          </w:p>
        </w:tc>
        <w:tc>
          <w:tcPr>
            <w:tcW w:w="1441" w:type="dxa"/>
            <w:vAlign w:val="bottom"/>
          </w:tcPr>
          <w:p w14:paraId="70E20BF6" w14:textId="77777777" w:rsidR="00885A16" w:rsidRDefault="00885A16" w:rsidP="00B00637">
            <w:pPr>
              <w:spacing w:line="259" w:lineRule="auto"/>
              <w:jc w:val="right"/>
              <w:rPr>
                <w:lang w:eastAsia="ko-KR"/>
              </w:rPr>
            </w:pPr>
            <w:r>
              <w:rPr>
                <w:rFonts w:ascii="Aptos Narrow" w:hAnsi="Aptos Narrow"/>
                <w:color w:val="000000"/>
              </w:rPr>
              <w:t>0.208</w:t>
            </w:r>
          </w:p>
        </w:tc>
      </w:tr>
      <w:tr w:rsidR="00885A16" w14:paraId="7096D280" w14:textId="77777777" w:rsidTr="00B00637">
        <w:tc>
          <w:tcPr>
            <w:tcW w:w="1476" w:type="dxa"/>
            <w:vMerge/>
            <w:vAlign w:val="bottom"/>
          </w:tcPr>
          <w:p w14:paraId="191DFC04" w14:textId="77777777" w:rsidR="00885A16" w:rsidRDefault="00885A16" w:rsidP="00B00637">
            <w:pPr>
              <w:spacing w:line="259" w:lineRule="auto"/>
              <w:rPr>
                <w:lang w:eastAsia="ko-KR"/>
              </w:rPr>
            </w:pPr>
          </w:p>
        </w:tc>
        <w:tc>
          <w:tcPr>
            <w:tcW w:w="2848" w:type="dxa"/>
            <w:vAlign w:val="bottom"/>
          </w:tcPr>
          <w:p w14:paraId="2E59EA17" w14:textId="77777777" w:rsidR="00885A16" w:rsidRDefault="00885A16" w:rsidP="00B00637">
            <w:pPr>
              <w:spacing w:line="259" w:lineRule="auto"/>
              <w:rPr>
                <w:lang w:eastAsia="ko-KR"/>
              </w:rPr>
            </w:pPr>
            <w:proofErr w:type="spellStart"/>
            <w:r>
              <w:rPr>
                <w:rFonts w:ascii="Aptos Narrow" w:hAnsi="Aptos Narrow"/>
                <w:color w:val="000000"/>
              </w:rPr>
              <w:t>log_concentration_mean</w:t>
            </w:r>
            <w:proofErr w:type="spellEnd"/>
          </w:p>
        </w:tc>
        <w:tc>
          <w:tcPr>
            <w:tcW w:w="1672" w:type="dxa"/>
            <w:vAlign w:val="bottom"/>
          </w:tcPr>
          <w:p w14:paraId="4A763684" w14:textId="77777777" w:rsidR="00885A16" w:rsidRDefault="00885A16" w:rsidP="00B00637">
            <w:pPr>
              <w:spacing w:line="259" w:lineRule="auto"/>
              <w:jc w:val="right"/>
              <w:rPr>
                <w:lang w:eastAsia="ko-KR"/>
              </w:rPr>
            </w:pPr>
            <w:r>
              <w:rPr>
                <w:rFonts w:ascii="Aptos Narrow" w:hAnsi="Aptos Narrow"/>
                <w:color w:val="000000"/>
              </w:rPr>
              <w:t>1.698</w:t>
            </w:r>
          </w:p>
        </w:tc>
        <w:tc>
          <w:tcPr>
            <w:tcW w:w="1441" w:type="dxa"/>
            <w:vAlign w:val="bottom"/>
          </w:tcPr>
          <w:p w14:paraId="34164EB4" w14:textId="77777777" w:rsidR="00885A16" w:rsidRDefault="00885A16" w:rsidP="00B00637">
            <w:pPr>
              <w:spacing w:line="259" w:lineRule="auto"/>
              <w:jc w:val="right"/>
              <w:rPr>
                <w:lang w:eastAsia="ko-KR"/>
              </w:rPr>
            </w:pPr>
            <w:r>
              <w:rPr>
                <w:rFonts w:ascii="Aptos Narrow" w:hAnsi="Aptos Narrow"/>
                <w:color w:val="000000"/>
              </w:rPr>
              <w:t>1.688</w:t>
            </w:r>
          </w:p>
        </w:tc>
        <w:tc>
          <w:tcPr>
            <w:tcW w:w="1441" w:type="dxa"/>
            <w:vAlign w:val="bottom"/>
          </w:tcPr>
          <w:p w14:paraId="56D626AE" w14:textId="77777777" w:rsidR="00885A16" w:rsidRDefault="00885A16" w:rsidP="00B00637">
            <w:pPr>
              <w:spacing w:line="259" w:lineRule="auto"/>
              <w:jc w:val="right"/>
              <w:rPr>
                <w:lang w:eastAsia="ko-KR"/>
              </w:rPr>
            </w:pPr>
            <w:r>
              <w:rPr>
                <w:rFonts w:ascii="Aptos Narrow" w:hAnsi="Aptos Narrow"/>
                <w:color w:val="000000"/>
              </w:rPr>
              <w:t>1.708</w:t>
            </w:r>
          </w:p>
        </w:tc>
      </w:tr>
      <w:tr w:rsidR="00885A16" w14:paraId="2F46A43B" w14:textId="77777777" w:rsidTr="00B00637">
        <w:tc>
          <w:tcPr>
            <w:tcW w:w="1476" w:type="dxa"/>
            <w:vMerge/>
            <w:vAlign w:val="bottom"/>
          </w:tcPr>
          <w:p w14:paraId="65166AEA" w14:textId="77777777" w:rsidR="00885A16" w:rsidRDefault="00885A16" w:rsidP="00B00637">
            <w:pPr>
              <w:spacing w:line="259" w:lineRule="auto"/>
              <w:rPr>
                <w:lang w:eastAsia="ko-KR"/>
              </w:rPr>
            </w:pPr>
          </w:p>
        </w:tc>
        <w:tc>
          <w:tcPr>
            <w:tcW w:w="2848" w:type="dxa"/>
            <w:vAlign w:val="bottom"/>
          </w:tcPr>
          <w:p w14:paraId="28107AEF" w14:textId="77777777" w:rsidR="00885A16" w:rsidRDefault="00885A16" w:rsidP="00B00637">
            <w:pPr>
              <w:spacing w:line="259" w:lineRule="auto"/>
              <w:rPr>
                <w:lang w:eastAsia="ko-KR"/>
              </w:rPr>
            </w:pPr>
            <w:proofErr w:type="spellStart"/>
            <w:r>
              <w:rPr>
                <w:rFonts w:ascii="Aptos Narrow" w:hAnsi="Aptos Narrow"/>
                <w:color w:val="000000"/>
              </w:rPr>
              <w:t>total_concentration_mean</w:t>
            </w:r>
            <w:proofErr w:type="spellEnd"/>
          </w:p>
        </w:tc>
        <w:tc>
          <w:tcPr>
            <w:tcW w:w="1672" w:type="dxa"/>
            <w:vAlign w:val="bottom"/>
          </w:tcPr>
          <w:p w14:paraId="1B48FA31" w14:textId="77777777" w:rsidR="00885A16" w:rsidRDefault="00885A16" w:rsidP="00B00637">
            <w:pPr>
              <w:spacing w:line="259" w:lineRule="auto"/>
              <w:jc w:val="right"/>
              <w:rPr>
                <w:lang w:eastAsia="ko-KR"/>
              </w:rPr>
            </w:pPr>
            <w:r>
              <w:rPr>
                <w:rFonts w:ascii="Aptos Narrow" w:hAnsi="Aptos Narrow"/>
                <w:color w:val="000000"/>
              </w:rPr>
              <w:t>5.998</w:t>
            </w:r>
          </w:p>
        </w:tc>
        <w:tc>
          <w:tcPr>
            <w:tcW w:w="1441" w:type="dxa"/>
            <w:vAlign w:val="bottom"/>
          </w:tcPr>
          <w:p w14:paraId="59B2FBB2" w14:textId="77777777" w:rsidR="00885A16" w:rsidRDefault="00885A16" w:rsidP="00B00637">
            <w:pPr>
              <w:spacing w:line="259" w:lineRule="auto"/>
              <w:jc w:val="right"/>
              <w:rPr>
                <w:lang w:eastAsia="ko-KR"/>
              </w:rPr>
            </w:pPr>
            <w:r>
              <w:rPr>
                <w:rFonts w:ascii="Aptos Narrow" w:hAnsi="Aptos Narrow"/>
                <w:color w:val="000000"/>
              </w:rPr>
              <w:t>5.931</w:t>
            </w:r>
          </w:p>
        </w:tc>
        <w:tc>
          <w:tcPr>
            <w:tcW w:w="1441" w:type="dxa"/>
            <w:vAlign w:val="bottom"/>
          </w:tcPr>
          <w:p w14:paraId="426EC9F5" w14:textId="77777777" w:rsidR="00885A16" w:rsidRDefault="00885A16" w:rsidP="00B00637">
            <w:pPr>
              <w:spacing w:line="259" w:lineRule="auto"/>
              <w:jc w:val="right"/>
              <w:rPr>
                <w:lang w:eastAsia="ko-KR"/>
              </w:rPr>
            </w:pPr>
            <w:r>
              <w:rPr>
                <w:rFonts w:ascii="Aptos Narrow" w:hAnsi="Aptos Narrow"/>
                <w:color w:val="000000"/>
              </w:rPr>
              <w:t>6.061</w:t>
            </w:r>
          </w:p>
        </w:tc>
      </w:tr>
    </w:tbl>
    <w:p w14:paraId="4417384F" w14:textId="77777777" w:rsidR="00885A16" w:rsidRDefault="00885A16" w:rsidP="005F66D5">
      <w:pPr>
        <w:pStyle w:val="Caption"/>
      </w:pPr>
    </w:p>
    <w:p w14:paraId="49D8167A" w14:textId="77777777" w:rsidR="00885A16" w:rsidRDefault="00885A16" w:rsidP="00885A16">
      <w:pPr>
        <w:spacing w:after="160" w:line="259" w:lineRule="auto"/>
        <w:rPr>
          <w:rFonts w:eastAsia="Batang"/>
          <w:iCs/>
          <w:color w:val="0E2841" w:themeColor="text2"/>
          <w:sz w:val="22"/>
          <w:szCs w:val="16"/>
        </w:rPr>
      </w:pPr>
      <w:r>
        <w:br w:type="page"/>
      </w:r>
    </w:p>
    <w:p w14:paraId="01E30FC1" w14:textId="1344C0E1" w:rsidR="00885A16" w:rsidRDefault="00885A16" w:rsidP="005F66D5">
      <w:pPr>
        <w:pStyle w:val="Caption"/>
        <w:rPr>
          <w:lang w:eastAsia="ko-KR"/>
        </w:rPr>
      </w:pPr>
      <w:bookmarkStart w:id="20" w:name="_Toc221022157"/>
      <w:r>
        <w:lastRenderedPageBreak/>
        <w:t xml:space="preserve">Supplementary Table </w:t>
      </w:r>
      <w:r>
        <w:fldChar w:fldCharType="begin"/>
      </w:r>
      <w:r>
        <w:instrText>SEQ Supplementary_Table \* ARABIC</w:instrText>
      </w:r>
      <w:r>
        <w:fldChar w:fldCharType="separate"/>
      </w:r>
      <w:r w:rsidR="00AA0BB9">
        <w:rPr>
          <w:noProof/>
        </w:rPr>
        <w:t>15</w:t>
      </w:r>
      <w:r>
        <w:fldChar w:fldCharType="end"/>
      </w:r>
      <w:r>
        <w:rPr>
          <w:rFonts w:hint="eastAsia"/>
          <w:lang w:eastAsia="ko-KR"/>
        </w:rPr>
        <w:t>.</w:t>
      </w:r>
      <w:r>
        <w:t xml:space="preserve"> Global and regional number of reported dengue cases in WHO publications</w:t>
      </w:r>
      <w:r>
        <w:rPr>
          <w:rFonts w:hint="eastAsia"/>
          <w:lang w:eastAsia="ko-KR"/>
        </w:rPr>
        <w:t>.</w:t>
      </w:r>
      <w:r w:rsidRPr="007A12FE">
        <w:t xml:space="preserve"> </w:t>
      </w:r>
      <w:r w:rsidRPr="007A12FE">
        <w:rPr>
          <w:lang w:eastAsia="ko-KR"/>
        </w:rPr>
        <w:t xml:space="preserve">Compilation of dengue case counts from official WHO sources including technical reports, global strategy documents, regional meeting reports, and surveillance bulletins. These reference figures were used for comparison with gap-filled estimates in Figure </w:t>
      </w:r>
      <w:r>
        <w:rPr>
          <w:rFonts w:hint="eastAsia"/>
          <w:lang w:eastAsia="ko-KR"/>
        </w:rPr>
        <w:t>1</w:t>
      </w:r>
      <w:r w:rsidRPr="007A12FE">
        <w:rPr>
          <w:lang w:eastAsia="ko-KR"/>
        </w:rPr>
        <w:t xml:space="preserve"> to quantify additional cases identified through data reconciliation and imputation.</w:t>
      </w:r>
      <w:bookmarkEnd w:id="20"/>
      <w:r>
        <w:rPr>
          <w:rFonts w:hint="eastAsia"/>
          <w:lang w:eastAsia="ko-KR"/>
        </w:rPr>
        <w:t xml:space="preserve"> </w:t>
      </w:r>
    </w:p>
    <w:tbl>
      <w:tblPr>
        <w:tblStyle w:val="TableGrid"/>
        <w:tblW w:w="0" w:type="auto"/>
        <w:tblLook w:val="04A0" w:firstRow="1" w:lastRow="0" w:firstColumn="1" w:lastColumn="0" w:noHBand="0" w:noVBand="1"/>
      </w:tblPr>
      <w:tblGrid>
        <w:gridCol w:w="1803"/>
        <w:gridCol w:w="2445"/>
        <w:gridCol w:w="2410"/>
        <w:gridCol w:w="2268"/>
      </w:tblGrid>
      <w:tr w:rsidR="00885A16" w:rsidRPr="007A12FE" w14:paraId="6A5BE0B8" w14:textId="77777777" w:rsidTr="00B00637">
        <w:trPr>
          <w:trHeight w:val="261"/>
        </w:trPr>
        <w:tc>
          <w:tcPr>
            <w:tcW w:w="1803" w:type="dxa"/>
            <w:vAlign w:val="center"/>
          </w:tcPr>
          <w:p w14:paraId="7EE012E3" w14:textId="77777777" w:rsidR="00885A16" w:rsidRPr="007A12FE" w:rsidRDefault="00885A16" w:rsidP="00B00637">
            <w:pPr>
              <w:jc w:val="center"/>
              <w:rPr>
                <w:sz w:val="20"/>
                <w:szCs w:val="20"/>
                <w:lang w:eastAsia="ko-KR"/>
              </w:rPr>
            </w:pPr>
            <w:r w:rsidRPr="007A12FE">
              <w:rPr>
                <w:rFonts w:hint="eastAsia"/>
                <w:sz w:val="20"/>
                <w:szCs w:val="20"/>
                <w:lang w:eastAsia="ko-KR"/>
              </w:rPr>
              <w:t>Year</w:t>
            </w:r>
          </w:p>
        </w:tc>
        <w:tc>
          <w:tcPr>
            <w:tcW w:w="2445" w:type="dxa"/>
            <w:vAlign w:val="center"/>
          </w:tcPr>
          <w:p w14:paraId="75417C02" w14:textId="77777777" w:rsidR="00885A16" w:rsidRPr="007A12FE" w:rsidRDefault="00885A16" w:rsidP="00B00637">
            <w:pPr>
              <w:jc w:val="center"/>
              <w:rPr>
                <w:sz w:val="20"/>
                <w:szCs w:val="20"/>
                <w:lang w:eastAsia="ko-KR"/>
              </w:rPr>
            </w:pPr>
            <w:r w:rsidRPr="007A12FE">
              <w:rPr>
                <w:rFonts w:hint="eastAsia"/>
                <w:sz w:val="20"/>
                <w:szCs w:val="20"/>
                <w:lang w:eastAsia="ko-KR"/>
              </w:rPr>
              <w:t>WHO Region</w:t>
            </w:r>
          </w:p>
        </w:tc>
        <w:tc>
          <w:tcPr>
            <w:tcW w:w="2410" w:type="dxa"/>
            <w:vAlign w:val="center"/>
          </w:tcPr>
          <w:p w14:paraId="6C3F5F12" w14:textId="77777777" w:rsidR="00885A16" w:rsidRPr="007A12FE" w:rsidRDefault="00885A16" w:rsidP="00B00637">
            <w:pPr>
              <w:jc w:val="center"/>
              <w:rPr>
                <w:sz w:val="20"/>
                <w:szCs w:val="20"/>
                <w:lang w:eastAsia="ko-KR"/>
              </w:rPr>
            </w:pPr>
            <w:r w:rsidRPr="007A12FE">
              <w:rPr>
                <w:rFonts w:hint="eastAsia"/>
                <w:sz w:val="20"/>
                <w:szCs w:val="20"/>
                <w:lang w:eastAsia="ko-KR"/>
              </w:rPr>
              <w:t>Reported cases</w:t>
            </w:r>
          </w:p>
        </w:tc>
        <w:tc>
          <w:tcPr>
            <w:tcW w:w="2268" w:type="dxa"/>
            <w:vAlign w:val="center"/>
          </w:tcPr>
          <w:p w14:paraId="562F299A" w14:textId="77777777" w:rsidR="00885A16" w:rsidRPr="007A12FE" w:rsidRDefault="00885A16" w:rsidP="00B00637">
            <w:pPr>
              <w:jc w:val="center"/>
              <w:rPr>
                <w:sz w:val="20"/>
                <w:szCs w:val="20"/>
                <w:lang w:eastAsia="ko-KR"/>
              </w:rPr>
            </w:pPr>
            <w:r w:rsidRPr="007A12FE">
              <w:rPr>
                <w:rFonts w:hint="eastAsia"/>
                <w:sz w:val="20"/>
                <w:szCs w:val="20"/>
                <w:lang w:eastAsia="ko-KR"/>
              </w:rPr>
              <w:t>Source</w:t>
            </w:r>
          </w:p>
        </w:tc>
      </w:tr>
      <w:tr w:rsidR="00885A16" w:rsidRPr="007A12FE" w14:paraId="2B1A116D" w14:textId="77777777" w:rsidTr="00B00637">
        <w:trPr>
          <w:trHeight w:val="261"/>
        </w:trPr>
        <w:tc>
          <w:tcPr>
            <w:tcW w:w="1803" w:type="dxa"/>
            <w:vAlign w:val="center"/>
          </w:tcPr>
          <w:p w14:paraId="61C8E2A3"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2000</w:t>
            </w:r>
          </w:p>
        </w:tc>
        <w:tc>
          <w:tcPr>
            <w:tcW w:w="2445" w:type="dxa"/>
            <w:vAlign w:val="center"/>
          </w:tcPr>
          <w:p w14:paraId="72AB615A"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33C2A73E"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505430</w:t>
            </w:r>
          </w:p>
        </w:tc>
        <w:tc>
          <w:tcPr>
            <w:tcW w:w="2268" w:type="dxa"/>
            <w:vAlign w:val="center"/>
          </w:tcPr>
          <w:p w14:paraId="4D96BE94" w14:textId="77777777" w:rsidR="00885A16" w:rsidRPr="007A12FE" w:rsidRDefault="00885A16" w:rsidP="00B00637">
            <w:pPr>
              <w:jc w:val="center"/>
              <w:rPr>
                <w:sz w:val="20"/>
                <w:szCs w:val="20"/>
                <w:lang w:eastAsia="ko-KR"/>
              </w:rPr>
            </w:pPr>
            <w:hyperlink r:id="rId28" w:history="1">
              <w:r>
                <w:rPr>
                  <w:rFonts w:ascii="Aptos Narrow" w:eastAsia="Times New Roman" w:hAnsi="Aptos Narrow"/>
                  <w:sz w:val="20"/>
                  <w:szCs w:val="20"/>
                  <w:vertAlign w:val="superscript"/>
                </w:rPr>
                <w:t>18</w:t>
              </w:r>
            </w:hyperlink>
          </w:p>
        </w:tc>
      </w:tr>
      <w:tr w:rsidR="00885A16" w:rsidRPr="007A12FE" w14:paraId="6D31B5BA" w14:textId="77777777" w:rsidTr="00B00637">
        <w:trPr>
          <w:trHeight w:val="261"/>
        </w:trPr>
        <w:tc>
          <w:tcPr>
            <w:tcW w:w="1803" w:type="dxa"/>
            <w:vAlign w:val="center"/>
          </w:tcPr>
          <w:p w14:paraId="221B5E63"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2008</w:t>
            </w:r>
          </w:p>
        </w:tc>
        <w:tc>
          <w:tcPr>
            <w:tcW w:w="2445" w:type="dxa"/>
            <w:vAlign w:val="center"/>
          </w:tcPr>
          <w:p w14:paraId="0F00C300"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2B4591F8"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1279668</w:t>
            </w:r>
          </w:p>
        </w:tc>
        <w:tc>
          <w:tcPr>
            <w:tcW w:w="2268" w:type="dxa"/>
            <w:vAlign w:val="center"/>
          </w:tcPr>
          <w:p w14:paraId="26FDAF10" w14:textId="77777777" w:rsidR="00885A16" w:rsidRPr="007A12FE" w:rsidRDefault="00885A16" w:rsidP="00B00637">
            <w:pPr>
              <w:jc w:val="center"/>
              <w:rPr>
                <w:sz w:val="20"/>
                <w:szCs w:val="20"/>
                <w:lang w:eastAsia="ko-KR"/>
              </w:rPr>
            </w:pPr>
            <w:hyperlink r:id="rId29" w:history="1">
              <w:r>
                <w:rPr>
                  <w:rFonts w:ascii="Aptos" w:eastAsia="Times New Roman" w:hAnsi="Aptos"/>
                  <w:sz w:val="20"/>
                  <w:szCs w:val="20"/>
                  <w:vertAlign w:val="superscript"/>
                </w:rPr>
                <w:t>19</w:t>
              </w:r>
            </w:hyperlink>
          </w:p>
        </w:tc>
      </w:tr>
      <w:tr w:rsidR="00885A16" w:rsidRPr="007A12FE" w14:paraId="757FD2B9" w14:textId="77777777" w:rsidTr="00B00637">
        <w:trPr>
          <w:trHeight w:val="261"/>
        </w:trPr>
        <w:tc>
          <w:tcPr>
            <w:tcW w:w="1803" w:type="dxa"/>
            <w:vAlign w:val="center"/>
          </w:tcPr>
          <w:p w14:paraId="27159443"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2009</w:t>
            </w:r>
          </w:p>
        </w:tc>
        <w:tc>
          <w:tcPr>
            <w:tcW w:w="2445" w:type="dxa"/>
            <w:vAlign w:val="center"/>
          </w:tcPr>
          <w:p w14:paraId="01E59334"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5F4CE298"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1451083</w:t>
            </w:r>
          </w:p>
        </w:tc>
        <w:tc>
          <w:tcPr>
            <w:tcW w:w="2268" w:type="dxa"/>
            <w:vAlign w:val="center"/>
          </w:tcPr>
          <w:p w14:paraId="239DBD9C" w14:textId="77777777" w:rsidR="00885A16" w:rsidRPr="007A12FE" w:rsidRDefault="00885A16" w:rsidP="00B00637">
            <w:pPr>
              <w:jc w:val="center"/>
              <w:rPr>
                <w:sz w:val="20"/>
                <w:szCs w:val="20"/>
                <w:lang w:eastAsia="ko-KR"/>
              </w:rPr>
            </w:pPr>
            <w:hyperlink r:id="rId30" w:history="1">
              <w:r>
                <w:rPr>
                  <w:rFonts w:ascii="Aptos" w:eastAsia="Times New Roman" w:hAnsi="Aptos"/>
                  <w:sz w:val="20"/>
                  <w:szCs w:val="20"/>
                  <w:vertAlign w:val="superscript"/>
                </w:rPr>
                <w:t>19</w:t>
              </w:r>
            </w:hyperlink>
          </w:p>
        </w:tc>
      </w:tr>
      <w:tr w:rsidR="00885A16" w:rsidRPr="007A12FE" w14:paraId="22FDDEA6" w14:textId="77777777" w:rsidTr="00B00637">
        <w:trPr>
          <w:trHeight w:val="261"/>
        </w:trPr>
        <w:tc>
          <w:tcPr>
            <w:tcW w:w="1803" w:type="dxa"/>
            <w:vAlign w:val="center"/>
          </w:tcPr>
          <w:p w14:paraId="43C4073B"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2010</w:t>
            </w:r>
          </w:p>
        </w:tc>
        <w:tc>
          <w:tcPr>
            <w:tcW w:w="2445" w:type="dxa"/>
            <w:vAlign w:val="center"/>
          </w:tcPr>
          <w:p w14:paraId="52563E5F"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51A3977B"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2400000</w:t>
            </w:r>
          </w:p>
        </w:tc>
        <w:tc>
          <w:tcPr>
            <w:tcW w:w="2268" w:type="dxa"/>
            <w:vAlign w:val="center"/>
          </w:tcPr>
          <w:p w14:paraId="0BF722C7" w14:textId="77777777" w:rsidR="00885A16" w:rsidRPr="007A12FE" w:rsidRDefault="00885A16" w:rsidP="00B00637">
            <w:pPr>
              <w:jc w:val="center"/>
              <w:rPr>
                <w:sz w:val="20"/>
                <w:szCs w:val="20"/>
                <w:lang w:eastAsia="ko-KR"/>
              </w:rPr>
            </w:pPr>
            <w:hyperlink r:id="rId31" w:history="1">
              <w:r>
                <w:rPr>
                  <w:rFonts w:ascii="Aptos" w:eastAsia="Times New Roman" w:hAnsi="Aptos"/>
                  <w:sz w:val="20"/>
                  <w:szCs w:val="20"/>
                  <w:vertAlign w:val="superscript"/>
                </w:rPr>
                <w:t>18</w:t>
              </w:r>
            </w:hyperlink>
          </w:p>
        </w:tc>
      </w:tr>
      <w:tr w:rsidR="00885A16" w:rsidRPr="007A12FE" w14:paraId="13C80E03" w14:textId="77777777" w:rsidTr="00B00637">
        <w:trPr>
          <w:trHeight w:val="261"/>
        </w:trPr>
        <w:tc>
          <w:tcPr>
            <w:tcW w:w="1803" w:type="dxa"/>
            <w:vAlign w:val="center"/>
          </w:tcPr>
          <w:p w14:paraId="00533C2F"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2019</w:t>
            </w:r>
          </w:p>
        </w:tc>
        <w:tc>
          <w:tcPr>
            <w:tcW w:w="2445" w:type="dxa"/>
            <w:vAlign w:val="center"/>
          </w:tcPr>
          <w:p w14:paraId="14387B31"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55DACF68"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5200000</w:t>
            </w:r>
          </w:p>
        </w:tc>
        <w:tc>
          <w:tcPr>
            <w:tcW w:w="2268" w:type="dxa"/>
            <w:vAlign w:val="center"/>
          </w:tcPr>
          <w:p w14:paraId="4653B15D" w14:textId="77777777" w:rsidR="00885A16" w:rsidRPr="007A12FE" w:rsidRDefault="00885A16" w:rsidP="00B00637">
            <w:pPr>
              <w:jc w:val="center"/>
              <w:rPr>
                <w:rFonts w:ascii="Aptos Narrow" w:hAnsi="Aptos Narrow"/>
                <w:color w:val="000000" w:themeColor="text1"/>
                <w:sz w:val="20"/>
                <w:szCs w:val="20"/>
                <w:lang w:eastAsia="ko-KR"/>
              </w:rPr>
            </w:pPr>
            <w:hyperlink r:id="rId32">
              <w:r>
                <w:rPr>
                  <w:rFonts w:ascii="Aptos Narrow" w:eastAsia="Aptos Narrow" w:hAnsi="Aptos Narrow" w:cs="Aptos Narrow"/>
                  <w:sz w:val="20"/>
                  <w:szCs w:val="20"/>
                  <w:vertAlign w:val="superscript"/>
                </w:rPr>
                <w:t>20</w:t>
              </w:r>
            </w:hyperlink>
          </w:p>
        </w:tc>
      </w:tr>
      <w:tr w:rsidR="00885A16" w:rsidRPr="007A12FE" w14:paraId="75932CAB" w14:textId="77777777" w:rsidTr="00B00637">
        <w:trPr>
          <w:trHeight w:val="261"/>
        </w:trPr>
        <w:tc>
          <w:tcPr>
            <w:tcW w:w="1803" w:type="dxa"/>
            <w:vAlign w:val="center"/>
          </w:tcPr>
          <w:p w14:paraId="7CCE38AA"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2019</w:t>
            </w:r>
          </w:p>
        </w:tc>
        <w:tc>
          <w:tcPr>
            <w:tcW w:w="2445" w:type="dxa"/>
            <w:vAlign w:val="center"/>
          </w:tcPr>
          <w:p w14:paraId="0E60DF13"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355AA58F"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5037403</w:t>
            </w:r>
          </w:p>
        </w:tc>
        <w:tc>
          <w:tcPr>
            <w:tcW w:w="2268" w:type="dxa"/>
            <w:vAlign w:val="center"/>
          </w:tcPr>
          <w:p w14:paraId="718E27A1" w14:textId="77777777" w:rsidR="00885A16" w:rsidRPr="007A12FE" w:rsidRDefault="00885A16" w:rsidP="00B00637">
            <w:pPr>
              <w:jc w:val="center"/>
              <w:rPr>
                <w:sz w:val="20"/>
                <w:szCs w:val="20"/>
                <w:lang w:eastAsia="ko-KR"/>
              </w:rPr>
            </w:pPr>
            <w:hyperlink r:id="rId33" w:history="1">
              <w:r>
                <w:rPr>
                  <w:rFonts w:ascii="Aptos" w:eastAsia="Times New Roman" w:hAnsi="Aptos"/>
                  <w:sz w:val="20"/>
                  <w:szCs w:val="20"/>
                  <w:vertAlign w:val="superscript"/>
                </w:rPr>
                <w:t>21</w:t>
              </w:r>
            </w:hyperlink>
          </w:p>
        </w:tc>
      </w:tr>
      <w:tr w:rsidR="00885A16" w:rsidRPr="007A12FE" w14:paraId="3A29F840" w14:textId="77777777" w:rsidTr="00B00637">
        <w:trPr>
          <w:trHeight w:val="261"/>
        </w:trPr>
        <w:tc>
          <w:tcPr>
            <w:tcW w:w="1803" w:type="dxa"/>
            <w:vAlign w:val="center"/>
          </w:tcPr>
          <w:p w14:paraId="2A258C97"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2020</w:t>
            </w:r>
          </w:p>
        </w:tc>
        <w:tc>
          <w:tcPr>
            <w:tcW w:w="2445" w:type="dxa"/>
            <w:vAlign w:val="center"/>
          </w:tcPr>
          <w:p w14:paraId="7D8F490E"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7CF293DF"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2904920</w:t>
            </w:r>
          </w:p>
        </w:tc>
        <w:tc>
          <w:tcPr>
            <w:tcW w:w="2268" w:type="dxa"/>
            <w:vAlign w:val="center"/>
          </w:tcPr>
          <w:p w14:paraId="011FC089" w14:textId="77777777" w:rsidR="00885A16" w:rsidRPr="007A12FE" w:rsidRDefault="00885A16" w:rsidP="00B00637">
            <w:pPr>
              <w:jc w:val="center"/>
              <w:rPr>
                <w:sz w:val="20"/>
                <w:szCs w:val="20"/>
                <w:lang w:eastAsia="ko-KR"/>
              </w:rPr>
            </w:pPr>
            <w:hyperlink r:id="rId34" w:history="1">
              <w:r>
                <w:rPr>
                  <w:rFonts w:ascii="Aptos" w:eastAsia="Times New Roman" w:hAnsi="Aptos"/>
                  <w:sz w:val="20"/>
                  <w:szCs w:val="20"/>
                  <w:vertAlign w:val="superscript"/>
                </w:rPr>
                <w:t>21</w:t>
              </w:r>
            </w:hyperlink>
          </w:p>
        </w:tc>
      </w:tr>
      <w:tr w:rsidR="00885A16" w:rsidRPr="007A12FE" w14:paraId="53BF00BF" w14:textId="77777777" w:rsidTr="00B00637">
        <w:trPr>
          <w:trHeight w:val="261"/>
        </w:trPr>
        <w:tc>
          <w:tcPr>
            <w:tcW w:w="1803" w:type="dxa"/>
            <w:vAlign w:val="center"/>
          </w:tcPr>
          <w:p w14:paraId="772576BB"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2021</w:t>
            </w:r>
          </w:p>
        </w:tc>
        <w:tc>
          <w:tcPr>
            <w:tcW w:w="2445" w:type="dxa"/>
            <w:vAlign w:val="center"/>
          </w:tcPr>
          <w:p w14:paraId="7348D42C"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4C00A015"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1465348</w:t>
            </w:r>
          </w:p>
        </w:tc>
        <w:tc>
          <w:tcPr>
            <w:tcW w:w="2268" w:type="dxa"/>
            <w:vAlign w:val="center"/>
          </w:tcPr>
          <w:p w14:paraId="4F0A2875" w14:textId="77777777" w:rsidR="00885A16" w:rsidRPr="007A12FE" w:rsidRDefault="00885A16" w:rsidP="00B00637">
            <w:pPr>
              <w:jc w:val="center"/>
              <w:rPr>
                <w:sz w:val="20"/>
                <w:szCs w:val="20"/>
                <w:lang w:eastAsia="ko-KR"/>
              </w:rPr>
            </w:pPr>
            <w:hyperlink r:id="rId35" w:history="1">
              <w:r>
                <w:rPr>
                  <w:rFonts w:ascii="Aptos" w:eastAsia="Times New Roman" w:hAnsi="Aptos"/>
                  <w:sz w:val="20"/>
                  <w:szCs w:val="20"/>
                  <w:vertAlign w:val="superscript"/>
                </w:rPr>
                <w:t>21</w:t>
              </w:r>
            </w:hyperlink>
          </w:p>
        </w:tc>
      </w:tr>
      <w:tr w:rsidR="00885A16" w:rsidRPr="007A12FE" w14:paraId="4873AD80" w14:textId="77777777" w:rsidTr="00B00637">
        <w:trPr>
          <w:trHeight w:val="261"/>
        </w:trPr>
        <w:tc>
          <w:tcPr>
            <w:tcW w:w="1803" w:type="dxa"/>
            <w:vAlign w:val="center"/>
          </w:tcPr>
          <w:p w14:paraId="618C7CF8"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2022</w:t>
            </w:r>
          </w:p>
        </w:tc>
        <w:tc>
          <w:tcPr>
            <w:tcW w:w="2445" w:type="dxa"/>
            <w:vAlign w:val="center"/>
          </w:tcPr>
          <w:p w14:paraId="65A33146" w14:textId="77777777" w:rsidR="00885A16" w:rsidRPr="007A12FE" w:rsidRDefault="00885A16" w:rsidP="00B00637">
            <w:pPr>
              <w:jc w:val="center"/>
              <w:rPr>
                <w:sz w:val="20"/>
                <w:szCs w:val="20"/>
                <w:lang w:eastAsia="ko-KR"/>
              </w:rPr>
            </w:pPr>
            <w:r w:rsidRPr="007A12FE">
              <w:rPr>
                <w:rFonts w:ascii="Aptos Narrow" w:hAnsi="Aptos Narrow"/>
                <w:color w:val="000000"/>
                <w:sz w:val="20"/>
                <w:szCs w:val="20"/>
              </w:rPr>
              <w:t>Global</w:t>
            </w:r>
          </w:p>
        </w:tc>
        <w:tc>
          <w:tcPr>
            <w:tcW w:w="2410" w:type="dxa"/>
            <w:vAlign w:val="center"/>
          </w:tcPr>
          <w:p w14:paraId="40A63BF2" w14:textId="77777777" w:rsidR="00885A16" w:rsidRPr="007A12FE" w:rsidRDefault="00885A16" w:rsidP="00B00637">
            <w:pPr>
              <w:jc w:val="right"/>
              <w:rPr>
                <w:sz w:val="20"/>
                <w:szCs w:val="20"/>
                <w:lang w:eastAsia="ko-KR"/>
              </w:rPr>
            </w:pPr>
            <w:r w:rsidRPr="007A12FE">
              <w:rPr>
                <w:rFonts w:ascii="Aptos Narrow" w:hAnsi="Aptos Narrow"/>
                <w:color w:val="000000" w:themeColor="text1"/>
                <w:sz w:val="20"/>
                <w:szCs w:val="20"/>
              </w:rPr>
              <w:t>3503550</w:t>
            </w:r>
          </w:p>
        </w:tc>
        <w:tc>
          <w:tcPr>
            <w:tcW w:w="2268" w:type="dxa"/>
            <w:vAlign w:val="center"/>
          </w:tcPr>
          <w:p w14:paraId="445693DF" w14:textId="77777777" w:rsidR="00885A16" w:rsidRPr="007A12FE" w:rsidRDefault="00885A16" w:rsidP="00B00637">
            <w:pPr>
              <w:jc w:val="center"/>
              <w:rPr>
                <w:sz w:val="20"/>
                <w:szCs w:val="20"/>
                <w:lang w:eastAsia="ko-KR"/>
              </w:rPr>
            </w:pPr>
            <w:hyperlink r:id="rId36" w:history="1">
              <w:r>
                <w:rPr>
                  <w:rFonts w:ascii="Aptos" w:eastAsia="Times New Roman" w:hAnsi="Aptos"/>
                  <w:sz w:val="20"/>
                  <w:szCs w:val="20"/>
                  <w:vertAlign w:val="superscript"/>
                </w:rPr>
                <w:t>21</w:t>
              </w:r>
            </w:hyperlink>
          </w:p>
        </w:tc>
      </w:tr>
      <w:tr w:rsidR="00885A16" w:rsidRPr="007A12FE" w14:paraId="439BE5C4" w14:textId="77777777" w:rsidTr="00B00637">
        <w:trPr>
          <w:trHeight w:val="261"/>
        </w:trPr>
        <w:tc>
          <w:tcPr>
            <w:tcW w:w="1803" w:type="dxa"/>
            <w:vAlign w:val="center"/>
          </w:tcPr>
          <w:p w14:paraId="18D3D906" w14:textId="77777777" w:rsidR="00885A16" w:rsidRPr="007A12FE" w:rsidRDefault="00885A16" w:rsidP="00B00637">
            <w:pPr>
              <w:jc w:val="center"/>
              <w:rPr>
                <w:rFonts w:ascii="Aptos Narrow" w:hAnsi="Aptos Narrow"/>
                <w:color w:val="000000"/>
                <w:sz w:val="20"/>
                <w:szCs w:val="20"/>
              </w:rPr>
            </w:pPr>
            <w:r w:rsidRPr="007A12FE">
              <w:rPr>
                <w:rFonts w:ascii="Aptos Narrow" w:eastAsia="Times New Roman" w:hAnsi="Aptos Narrow" w:cs="Times New Roman"/>
                <w:color w:val="000000"/>
                <w:kern w:val="0"/>
                <w:sz w:val="20"/>
                <w:szCs w:val="20"/>
                <w:lang w:eastAsia="ko-KR"/>
                <w14:ligatures w14:val="none"/>
              </w:rPr>
              <w:t>1990</w:t>
            </w:r>
          </w:p>
        </w:tc>
        <w:tc>
          <w:tcPr>
            <w:tcW w:w="2445" w:type="dxa"/>
            <w:vAlign w:val="center"/>
          </w:tcPr>
          <w:p w14:paraId="123986A3" w14:textId="77777777" w:rsidR="00885A16" w:rsidRPr="007A12FE" w:rsidRDefault="00885A16" w:rsidP="00B00637">
            <w:pPr>
              <w:jc w:val="center"/>
              <w:rPr>
                <w:rFonts w:ascii="Aptos Narrow" w:hAnsi="Aptos Narrow"/>
                <w:color w:val="000000"/>
                <w:sz w:val="20"/>
                <w:szCs w:val="20"/>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43EECB52" w14:textId="77777777" w:rsidR="00885A16" w:rsidRPr="007A12FE" w:rsidRDefault="00885A16" w:rsidP="00B00637">
            <w:pPr>
              <w:jc w:val="right"/>
              <w:rPr>
                <w:rFonts w:ascii="Aptos Narrow" w:hAnsi="Aptos Narrow"/>
                <w:color w:val="000000" w:themeColor="text1"/>
                <w:sz w:val="20"/>
                <w:szCs w:val="20"/>
              </w:rPr>
            </w:pPr>
            <w:r w:rsidRPr="007A12FE">
              <w:rPr>
                <w:rFonts w:ascii="Aptos Narrow" w:hAnsi="Aptos Narrow"/>
                <w:color w:val="000000"/>
                <w:sz w:val="20"/>
                <w:szCs w:val="20"/>
              </w:rPr>
              <w:t>121401</w:t>
            </w:r>
          </w:p>
        </w:tc>
        <w:tc>
          <w:tcPr>
            <w:tcW w:w="2268" w:type="dxa"/>
            <w:vAlign w:val="center"/>
          </w:tcPr>
          <w:p w14:paraId="3AFAD3CB" w14:textId="77777777" w:rsidR="00885A16" w:rsidRPr="007A12FE" w:rsidRDefault="00885A16" w:rsidP="00B00637">
            <w:pPr>
              <w:jc w:val="center"/>
              <w:rPr>
                <w:sz w:val="20"/>
                <w:szCs w:val="20"/>
              </w:rPr>
            </w:pPr>
            <w:hyperlink r:id="rId37">
              <w:r>
                <w:rPr>
                  <w:rFonts w:ascii="Aptos Narrow" w:eastAsia="Aptos Narrow" w:hAnsi="Aptos Narrow" w:cs="Aptos Narrow"/>
                  <w:sz w:val="20"/>
                  <w:szCs w:val="20"/>
                  <w:vertAlign w:val="superscript"/>
                </w:rPr>
                <w:t>22</w:t>
              </w:r>
            </w:hyperlink>
          </w:p>
        </w:tc>
      </w:tr>
      <w:tr w:rsidR="00885A16" w:rsidRPr="007A12FE" w14:paraId="1E0E5B63" w14:textId="77777777" w:rsidTr="00B00637">
        <w:trPr>
          <w:trHeight w:val="261"/>
        </w:trPr>
        <w:tc>
          <w:tcPr>
            <w:tcW w:w="1803" w:type="dxa"/>
            <w:vAlign w:val="center"/>
          </w:tcPr>
          <w:p w14:paraId="4ECA73EF"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1991</w:t>
            </w:r>
          </w:p>
        </w:tc>
        <w:tc>
          <w:tcPr>
            <w:tcW w:w="2445" w:type="dxa"/>
            <w:vAlign w:val="center"/>
          </w:tcPr>
          <w:p w14:paraId="47CE6899"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548F8814"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78742</w:t>
            </w:r>
          </w:p>
        </w:tc>
        <w:tc>
          <w:tcPr>
            <w:tcW w:w="2268" w:type="dxa"/>
            <w:vAlign w:val="center"/>
          </w:tcPr>
          <w:p w14:paraId="21644095" w14:textId="77777777" w:rsidR="00885A16" w:rsidRPr="007A12FE" w:rsidRDefault="00885A16" w:rsidP="00B00637">
            <w:pPr>
              <w:jc w:val="center"/>
              <w:rPr>
                <w:sz w:val="20"/>
                <w:szCs w:val="20"/>
              </w:rPr>
            </w:pPr>
            <w:hyperlink r:id="rId38">
              <w:r>
                <w:rPr>
                  <w:rFonts w:ascii="Aptos Narrow" w:eastAsia="Aptos Narrow" w:hAnsi="Aptos Narrow" w:cs="Aptos Narrow"/>
                  <w:sz w:val="20"/>
                  <w:szCs w:val="20"/>
                  <w:vertAlign w:val="superscript"/>
                </w:rPr>
                <w:t>22</w:t>
              </w:r>
            </w:hyperlink>
          </w:p>
        </w:tc>
      </w:tr>
      <w:tr w:rsidR="00885A16" w:rsidRPr="007A12FE" w14:paraId="5CF912CD" w14:textId="77777777" w:rsidTr="00B00637">
        <w:trPr>
          <w:trHeight w:val="261"/>
        </w:trPr>
        <w:tc>
          <w:tcPr>
            <w:tcW w:w="1803" w:type="dxa"/>
            <w:vAlign w:val="center"/>
          </w:tcPr>
          <w:p w14:paraId="27D4B4D7"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1992</w:t>
            </w:r>
          </w:p>
        </w:tc>
        <w:tc>
          <w:tcPr>
            <w:tcW w:w="2445" w:type="dxa"/>
            <w:vAlign w:val="center"/>
          </w:tcPr>
          <w:p w14:paraId="262A67B6"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43D96F28"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63769</w:t>
            </w:r>
          </w:p>
        </w:tc>
        <w:tc>
          <w:tcPr>
            <w:tcW w:w="2268" w:type="dxa"/>
            <w:vAlign w:val="center"/>
          </w:tcPr>
          <w:p w14:paraId="078A3AA9" w14:textId="77777777" w:rsidR="00885A16" w:rsidRPr="007A12FE" w:rsidRDefault="00885A16" w:rsidP="00B00637">
            <w:pPr>
              <w:jc w:val="center"/>
              <w:rPr>
                <w:sz w:val="20"/>
                <w:szCs w:val="20"/>
              </w:rPr>
            </w:pPr>
            <w:hyperlink r:id="rId39">
              <w:r>
                <w:rPr>
                  <w:rFonts w:ascii="Aptos Narrow" w:eastAsia="Aptos Narrow" w:hAnsi="Aptos Narrow" w:cs="Aptos Narrow"/>
                  <w:sz w:val="20"/>
                  <w:szCs w:val="20"/>
                  <w:vertAlign w:val="superscript"/>
                </w:rPr>
                <w:t>22</w:t>
              </w:r>
            </w:hyperlink>
          </w:p>
        </w:tc>
      </w:tr>
      <w:tr w:rsidR="00885A16" w:rsidRPr="007A12FE" w14:paraId="7C729407" w14:textId="77777777" w:rsidTr="00B00637">
        <w:trPr>
          <w:trHeight w:val="261"/>
        </w:trPr>
        <w:tc>
          <w:tcPr>
            <w:tcW w:w="1803" w:type="dxa"/>
            <w:vAlign w:val="center"/>
          </w:tcPr>
          <w:p w14:paraId="5A531F2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1993</w:t>
            </w:r>
          </w:p>
        </w:tc>
        <w:tc>
          <w:tcPr>
            <w:tcW w:w="2445" w:type="dxa"/>
            <w:vAlign w:val="center"/>
          </w:tcPr>
          <w:p w14:paraId="41DF35D2"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2B208F88"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98589</w:t>
            </w:r>
          </w:p>
        </w:tc>
        <w:tc>
          <w:tcPr>
            <w:tcW w:w="2268" w:type="dxa"/>
            <w:vAlign w:val="center"/>
          </w:tcPr>
          <w:p w14:paraId="1B2F30DF" w14:textId="77777777" w:rsidR="00885A16" w:rsidRPr="007A12FE" w:rsidRDefault="00885A16" w:rsidP="00B00637">
            <w:pPr>
              <w:jc w:val="center"/>
              <w:rPr>
                <w:sz w:val="20"/>
                <w:szCs w:val="20"/>
              </w:rPr>
            </w:pPr>
            <w:hyperlink r:id="rId40">
              <w:r>
                <w:rPr>
                  <w:rFonts w:ascii="Aptos Narrow" w:eastAsia="Aptos Narrow" w:hAnsi="Aptos Narrow" w:cs="Aptos Narrow"/>
                  <w:sz w:val="20"/>
                  <w:szCs w:val="20"/>
                  <w:vertAlign w:val="superscript"/>
                </w:rPr>
                <w:t>22</w:t>
              </w:r>
            </w:hyperlink>
          </w:p>
        </w:tc>
      </w:tr>
      <w:tr w:rsidR="00885A16" w:rsidRPr="007A12FE" w14:paraId="379301CE" w14:textId="77777777" w:rsidTr="00B00637">
        <w:trPr>
          <w:trHeight w:val="261"/>
        </w:trPr>
        <w:tc>
          <w:tcPr>
            <w:tcW w:w="1803" w:type="dxa"/>
            <w:vAlign w:val="center"/>
          </w:tcPr>
          <w:p w14:paraId="52A5D983"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1994</w:t>
            </w:r>
          </w:p>
        </w:tc>
        <w:tc>
          <w:tcPr>
            <w:tcW w:w="2445" w:type="dxa"/>
            <w:vAlign w:val="center"/>
          </w:tcPr>
          <w:p w14:paraId="3F9651EE"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04D1DB0D"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90194</w:t>
            </w:r>
          </w:p>
        </w:tc>
        <w:tc>
          <w:tcPr>
            <w:tcW w:w="2268" w:type="dxa"/>
            <w:vAlign w:val="center"/>
          </w:tcPr>
          <w:p w14:paraId="01CD2F0F" w14:textId="77777777" w:rsidR="00885A16" w:rsidRPr="007A12FE" w:rsidRDefault="00885A16" w:rsidP="00B00637">
            <w:pPr>
              <w:jc w:val="center"/>
              <w:rPr>
                <w:sz w:val="20"/>
                <w:szCs w:val="20"/>
              </w:rPr>
            </w:pPr>
            <w:hyperlink r:id="rId41">
              <w:r>
                <w:rPr>
                  <w:rFonts w:ascii="Aptos Narrow" w:eastAsia="Aptos Narrow" w:hAnsi="Aptos Narrow" w:cs="Aptos Narrow"/>
                  <w:sz w:val="20"/>
                  <w:szCs w:val="20"/>
                  <w:vertAlign w:val="superscript"/>
                </w:rPr>
                <w:t>22</w:t>
              </w:r>
            </w:hyperlink>
          </w:p>
        </w:tc>
      </w:tr>
      <w:tr w:rsidR="00885A16" w:rsidRPr="007A12FE" w14:paraId="63744BCF" w14:textId="77777777" w:rsidTr="00B00637">
        <w:trPr>
          <w:trHeight w:val="261"/>
        </w:trPr>
        <w:tc>
          <w:tcPr>
            <w:tcW w:w="1803" w:type="dxa"/>
            <w:vAlign w:val="center"/>
          </w:tcPr>
          <w:p w14:paraId="1DB90DE3"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1995</w:t>
            </w:r>
          </w:p>
        </w:tc>
        <w:tc>
          <w:tcPr>
            <w:tcW w:w="2445" w:type="dxa"/>
            <w:vAlign w:val="center"/>
          </w:tcPr>
          <w:p w14:paraId="5F5683F9"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1511BE60"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106196</w:t>
            </w:r>
          </w:p>
        </w:tc>
        <w:tc>
          <w:tcPr>
            <w:tcW w:w="2268" w:type="dxa"/>
            <w:vAlign w:val="center"/>
          </w:tcPr>
          <w:p w14:paraId="64C13753" w14:textId="77777777" w:rsidR="00885A16" w:rsidRPr="007A12FE" w:rsidRDefault="00885A16" w:rsidP="00B00637">
            <w:pPr>
              <w:jc w:val="center"/>
              <w:rPr>
                <w:sz w:val="20"/>
                <w:szCs w:val="20"/>
              </w:rPr>
            </w:pPr>
            <w:hyperlink r:id="rId42">
              <w:r>
                <w:rPr>
                  <w:rFonts w:ascii="Aptos Narrow" w:eastAsia="Aptos Narrow" w:hAnsi="Aptos Narrow" w:cs="Aptos Narrow"/>
                  <w:sz w:val="20"/>
                  <w:szCs w:val="20"/>
                  <w:vertAlign w:val="superscript"/>
                </w:rPr>
                <w:t>22</w:t>
              </w:r>
            </w:hyperlink>
          </w:p>
        </w:tc>
      </w:tr>
      <w:tr w:rsidR="00885A16" w:rsidRPr="007A12FE" w14:paraId="71A824A3" w14:textId="77777777" w:rsidTr="00B00637">
        <w:trPr>
          <w:trHeight w:val="261"/>
        </w:trPr>
        <w:tc>
          <w:tcPr>
            <w:tcW w:w="1803" w:type="dxa"/>
            <w:vAlign w:val="center"/>
          </w:tcPr>
          <w:p w14:paraId="7F8D2A2C"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1996</w:t>
            </w:r>
          </w:p>
        </w:tc>
        <w:tc>
          <w:tcPr>
            <w:tcW w:w="2445" w:type="dxa"/>
            <w:vAlign w:val="center"/>
          </w:tcPr>
          <w:p w14:paraId="6597E25A"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0ED38704"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102248</w:t>
            </w:r>
          </w:p>
        </w:tc>
        <w:tc>
          <w:tcPr>
            <w:tcW w:w="2268" w:type="dxa"/>
            <w:vAlign w:val="center"/>
          </w:tcPr>
          <w:p w14:paraId="63EF62A4" w14:textId="77777777" w:rsidR="00885A16" w:rsidRPr="007A12FE" w:rsidRDefault="00885A16" w:rsidP="00B00637">
            <w:pPr>
              <w:jc w:val="center"/>
              <w:rPr>
                <w:sz w:val="20"/>
                <w:szCs w:val="20"/>
              </w:rPr>
            </w:pPr>
            <w:hyperlink r:id="rId43">
              <w:r>
                <w:rPr>
                  <w:rFonts w:ascii="Aptos Narrow" w:eastAsia="Aptos Narrow" w:hAnsi="Aptos Narrow" w:cs="Aptos Narrow"/>
                  <w:sz w:val="20"/>
                  <w:szCs w:val="20"/>
                  <w:vertAlign w:val="superscript"/>
                </w:rPr>
                <w:t>22</w:t>
              </w:r>
            </w:hyperlink>
          </w:p>
        </w:tc>
      </w:tr>
      <w:tr w:rsidR="00885A16" w:rsidRPr="007A12FE" w14:paraId="7CE154A6" w14:textId="77777777" w:rsidTr="00B00637">
        <w:trPr>
          <w:trHeight w:val="261"/>
        </w:trPr>
        <w:tc>
          <w:tcPr>
            <w:tcW w:w="1803" w:type="dxa"/>
            <w:vAlign w:val="center"/>
          </w:tcPr>
          <w:p w14:paraId="5A92731B"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1997</w:t>
            </w:r>
          </w:p>
        </w:tc>
        <w:tc>
          <w:tcPr>
            <w:tcW w:w="2445" w:type="dxa"/>
            <w:vAlign w:val="center"/>
          </w:tcPr>
          <w:p w14:paraId="3F56B03F"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7BB427C4"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139079</w:t>
            </w:r>
          </w:p>
        </w:tc>
        <w:tc>
          <w:tcPr>
            <w:tcW w:w="2268" w:type="dxa"/>
            <w:vAlign w:val="center"/>
          </w:tcPr>
          <w:p w14:paraId="496683F6" w14:textId="77777777" w:rsidR="00885A16" w:rsidRPr="007A12FE" w:rsidRDefault="00885A16" w:rsidP="00B00637">
            <w:pPr>
              <w:jc w:val="center"/>
              <w:rPr>
                <w:sz w:val="20"/>
                <w:szCs w:val="20"/>
              </w:rPr>
            </w:pPr>
            <w:hyperlink r:id="rId44">
              <w:r>
                <w:rPr>
                  <w:rFonts w:ascii="Aptos Narrow" w:eastAsia="Aptos Narrow" w:hAnsi="Aptos Narrow" w:cs="Aptos Narrow"/>
                  <w:sz w:val="20"/>
                  <w:szCs w:val="20"/>
                  <w:vertAlign w:val="superscript"/>
                </w:rPr>
                <w:t>22</w:t>
              </w:r>
            </w:hyperlink>
          </w:p>
        </w:tc>
      </w:tr>
      <w:tr w:rsidR="00885A16" w:rsidRPr="007A12FE" w14:paraId="4D072BEA" w14:textId="77777777" w:rsidTr="00B00637">
        <w:trPr>
          <w:trHeight w:val="261"/>
        </w:trPr>
        <w:tc>
          <w:tcPr>
            <w:tcW w:w="1803" w:type="dxa"/>
            <w:vAlign w:val="center"/>
          </w:tcPr>
          <w:p w14:paraId="6B794DCD"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1998</w:t>
            </w:r>
          </w:p>
        </w:tc>
        <w:tc>
          <w:tcPr>
            <w:tcW w:w="2445" w:type="dxa"/>
            <w:vAlign w:val="center"/>
          </w:tcPr>
          <w:p w14:paraId="27AAA816"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58FF1C26"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218821</w:t>
            </w:r>
          </w:p>
        </w:tc>
        <w:tc>
          <w:tcPr>
            <w:tcW w:w="2268" w:type="dxa"/>
            <w:vAlign w:val="center"/>
          </w:tcPr>
          <w:p w14:paraId="4DE7B492" w14:textId="77777777" w:rsidR="00885A16" w:rsidRPr="007A12FE" w:rsidRDefault="00885A16" w:rsidP="00B00637">
            <w:pPr>
              <w:jc w:val="center"/>
              <w:rPr>
                <w:sz w:val="20"/>
                <w:szCs w:val="20"/>
              </w:rPr>
            </w:pPr>
            <w:hyperlink r:id="rId45">
              <w:r>
                <w:rPr>
                  <w:rFonts w:ascii="Aptos Narrow" w:eastAsia="Aptos Narrow" w:hAnsi="Aptos Narrow" w:cs="Aptos Narrow"/>
                  <w:sz w:val="20"/>
                  <w:szCs w:val="20"/>
                  <w:vertAlign w:val="superscript"/>
                </w:rPr>
                <w:t>22</w:t>
              </w:r>
            </w:hyperlink>
          </w:p>
        </w:tc>
      </w:tr>
      <w:tr w:rsidR="00885A16" w:rsidRPr="007A12FE" w14:paraId="3B1600C5" w14:textId="77777777" w:rsidTr="00B00637">
        <w:trPr>
          <w:trHeight w:val="261"/>
        </w:trPr>
        <w:tc>
          <w:tcPr>
            <w:tcW w:w="1803" w:type="dxa"/>
            <w:vAlign w:val="center"/>
          </w:tcPr>
          <w:p w14:paraId="272C98E9"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1999</w:t>
            </w:r>
          </w:p>
        </w:tc>
        <w:tc>
          <w:tcPr>
            <w:tcW w:w="2445" w:type="dxa"/>
            <w:vAlign w:val="center"/>
          </w:tcPr>
          <w:p w14:paraId="74F2E182"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24C22147"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54811</w:t>
            </w:r>
          </w:p>
        </w:tc>
        <w:tc>
          <w:tcPr>
            <w:tcW w:w="2268" w:type="dxa"/>
            <w:vAlign w:val="center"/>
          </w:tcPr>
          <w:p w14:paraId="46836DBF" w14:textId="77777777" w:rsidR="00885A16" w:rsidRPr="007A12FE" w:rsidRDefault="00885A16" w:rsidP="00B00637">
            <w:pPr>
              <w:jc w:val="center"/>
              <w:rPr>
                <w:sz w:val="20"/>
                <w:szCs w:val="20"/>
              </w:rPr>
            </w:pPr>
            <w:hyperlink r:id="rId46">
              <w:r>
                <w:rPr>
                  <w:rFonts w:ascii="Aptos Narrow" w:eastAsia="Aptos Narrow" w:hAnsi="Aptos Narrow" w:cs="Aptos Narrow"/>
                  <w:sz w:val="20"/>
                  <w:szCs w:val="20"/>
                  <w:vertAlign w:val="superscript"/>
                </w:rPr>
                <w:t>22</w:t>
              </w:r>
            </w:hyperlink>
          </w:p>
        </w:tc>
      </w:tr>
      <w:tr w:rsidR="00885A16" w:rsidRPr="007A12FE" w14:paraId="7E8687A5" w14:textId="77777777" w:rsidTr="00B00637">
        <w:trPr>
          <w:trHeight w:val="261"/>
        </w:trPr>
        <w:tc>
          <w:tcPr>
            <w:tcW w:w="1803" w:type="dxa"/>
            <w:vAlign w:val="center"/>
          </w:tcPr>
          <w:p w14:paraId="56284AE0"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2000</w:t>
            </w:r>
          </w:p>
        </w:tc>
        <w:tc>
          <w:tcPr>
            <w:tcW w:w="2445" w:type="dxa"/>
            <w:vAlign w:val="center"/>
          </w:tcPr>
          <w:p w14:paraId="62CD4DE3"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7931E77C"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63672</w:t>
            </w:r>
          </w:p>
        </w:tc>
        <w:tc>
          <w:tcPr>
            <w:tcW w:w="2268" w:type="dxa"/>
            <w:vAlign w:val="center"/>
          </w:tcPr>
          <w:p w14:paraId="0A8A8114" w14:textId="77777777" w:rsidR="00885A16" w:rsidRPr="007A12FE" w:rsidRDefault="00885A16" w:rsidP="00B00637">
            <w:pPr>
              <w:jc w:val="center"/>
              <w:rPr>
                <w:sz w:val="20"/>
                <w:szCs w:val="20"/>
              </w:rPr>
            </w:pPr>
            <w:hyperlink r:id="rId47">
              <w:r>
                <w:rPr>
                  <w:rFonts w:ascii="Aptos Narrow" w:eastAsia="Aptos Narrow" w:hAnsi="Aptos Narrow" w:cs="Aptos Narrow"/>
                  <w:sz w:val="20"/>
                  <w:szCs w:val="20"/>
                  <w:vertAlign w:val="superscript"/>
                </w:rPr>
                <w:t>23</w:t>
              </w:r>
            </w:hyperlink>
          </w:p>
        </w:tc>
      </w:tr>
      <w:tr w:rsidR="00885A16" w:rsidRPr="007A12FE" w14:paraId="3E1CB63B" w14:textId="77777777" w:rsidTr="00B00637">
        <w:trPr>
          <w:trHeight w:val="261"/>
        </w:trPr>
        <w:tc>
          <w:tcPr>
            <w:tcW w:w="1803" w:type="dxa"/>
            <w:vAlign w:val="center"/>
          </w:tcPr>
          <w:p w14:paraId="0A0ECBAB"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2001</w:t>
            </w:r>
          </w:p>
        </w:tc>
        <w:tc>
          <w:tcPr>
            <w:tcW w:w="2445" w:type="dxa"/>
            <w:vAlign w:val="center"/>
          </w:tcPr>
          <w:p w14:paraId="74A80302"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C886427"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211039</w:t>
            </w:r>
          </w:p>
        </w:tc>
        <w:tc>
          <w:tcPr>
            <w:tcW w:w="2268" w:type="dxa"/>
            <w:vAlign w:val="center"/>
          </w:tcPr>
          <w:p w14:paraId="477712E5" w14:textId="77777777" w:rsidR="00885A16" w:rsidRPr="007A12FE" w:rsidRDefault="00885A16" w:rsidP="00B00637">
            <w:pPr>
              <w:jc w:val="center"/>
              <w:rPr>
                <w:sz w:val="20"/>
                <w:szCs w:val="20"/>
              </w:rPr>
            </w:pPr>
            <w:hyperlink r:id="rId48">
              <w:r>
                <w:rPr>
                  <w:rFonts w:ascii="Aptos Narrow" w:eastAsia="Aptos Narrow" w:hAnsi="Aptos Narrow" w:cs="Aptos Narrow"/>
                  <w:sz w:val="20"/>
                  <w:szCs w:val="20"/>
                  <w:vertAlign w:val="superscript"/>
                </w:rPr>
                <w:t>22</w:t>
              </w:r>
            </w:hyperlink>
          </w:p>
        </w:tc>
      </w:tr>
      <w:tr w:rsidR="00885A16" w:rsidRPr="007A12FE" w14:paraId="7AFC05CD" w14:textId="77777777" w:rsidTr="00B00637">
        <w:trPr>
          <w:trHeight w:val="261"/>
        </w:trPr>
        <w:tc>
          <w:tcPr>
            <w:tcW w:w="1803" w:type="dxa"/>
            <w:vAlign w:val="center"/>
          </w:tcPr>
          <w:p w14:paraId="6E87C382"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2002</w:t>
            </w:r>
          </w:p>
        </w:tc>
        <w:tc>
          <w:tcPr>
            <w:tcW w:w="2445" w:type="dxa"/>
            <w:vAlign w:val="center"/>
          </w:tcPr>
          <w:p w14:paraId="69643667"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44880813"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188240</w:t>
            </w:r>
          </w:p>
        </w:tc>
        <w:tc>
          <w:tcPr>
            <w:tcW w:w="2268" w:type="dxa"/>
            <w:vAlign w:val="center"/>
          </w:tcPr>
          <w:p w14:paraId="31AAA801" w14:textId="77777777" w:rsidR="00885A16" w:rsidRPr="007A12FE" w:rsidRDefault="00885A16" w:rsidP="00B00637">
            <w:pPr>
              <w:jc w:val="center"/>
              <w:rPr>
                <w:sz w:val="20"/>
                <w:szCs w:val="20"/>
              </w:rPr>
            </w:pPr>
            <w:hyperlink r:id="rId49">
              <w:r>
                <w:rPr>
                  <w:rFonts w:ascii="Aptos Narrow" w:eastAsia="Aptos Narrow" w:hAnsi="Aptos Narrow" w:cs="Aptos Narrow"/>
                  <w:sz w:val="20"/>
                  <w:szCs w:val="20"/>
                  <w:vertAlign w:val="superscript"/>
                </w:rPr>
                <w:t>22</w:t>
              </w:r>
            </w:hyperlink>
          </w:p>
        </w:tc>
      </w:tr>
      <w:tr w:rsidR="00885A16" w:rsidRPr="007A12FE" w14:paraId="0FDE009F" w14:textId="77777777" w:rsidTr="00B00637">
        <w:trPr>
          <w:trHeight w:val="261"/>
        </w:trPr>
        <w:tc>
          <w:tcPr>
            <w:tcW w:w="1803" w:type="dxa"/>
            <w:vAlign w:val="center"/>
          </w:tcPr>
          <w:p w14:paraId="317788B4"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2003</w:t>
            </w:r>
          </w:p>
        </w:tc>
        <w:tc>
          <w:tcPr>
            <w:tcW w:w="2445" w:type="dxa"/>
            <w:vAlign w:val="center"/>
          </w:tcPr>
          <w:p w14:paraId="51C4255A"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CD9BDDE"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140635</w:t>
            </w:r>
          </w:p>
        </w:tc>
        <w:tc>
          <w:tcPr>
            <w:tcW w:w="2268" w:type="dxa"/>
            <w:vAlign w:val="center"/>
          </w:tcPr>
          <w:p w14:paraId="7855D51F" w14:textId="77777777" w:rsidR="00885A16" w:rsidRPr="007A12FE" w:rsidRDefault="00885A16" w:rsidP="00B00637">
            <w:pPr>
              <w:jc w:val="center"/>
              <w:rPr>
                <w:sz w:val="20"/>
                <w:szCs w:val="20"/>
              </w:rPr>
            </w:pPr>
            <w:hyperlink r:id="rId50">
              <w:r>
                <w:rPr>
                  <w:rFonts w:ascii="Aptos Narrow" w:eastAsia="Aptos Narrow" w:hAnsi="Aptos Narrow" w:cs="Aptos Narrow"/>
                  <w:sz w:val="20"/>
                  <w:szCs w:val="20"/>
                  <w:vertAlign w:val="superscript"/>
                </w:rPr>
                <w:t>22</w:t>
              </w:r>
            </w:hyperlink>
          </w:p>
        </w:tc>
      </w:tr>
      <w:tr w:rsidR="00885A16" w:rsidRPr="007A12FE" w14:paraId="2E01C9FE" w14:textId="77777777" w:rsidTr="00B00637">
        <w:trPr>
          <w:trHeight w:val="261"/>
        </w:trPr>
        <w:tc>
          <w:tcPr>
            <w:tcW w:w="1803" w:type="dxa"/>
            <w:vAlign w:val="center"/>
          </w:tcPr>
          <w:p w14:paraId="52CA9F10"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2004</w:t>
            </w:r>
          </w:p>
        </w:tc>
        <w:tc>
          <w:tcPr>
            <w:tcW w:w="2445" w:type="dxa"/>
            <w:vAlign w:val="center"/>
          </w:tcPr>
          <w:p w14:paraId="424517B5"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FAB4DFF"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152482</w:t>
            </w:r>
          </w:p>
        </w:tc>
        <w:tc>
          <w:tcPr>
            <w:tcW w:w="2268" w:type="dxa"/>
            <w:vAlign w:val="center"/>
          </w:tcPr>
          <w:p w14:paraId="19DC2846" w14:textId="77777777" w:rsidR="00885A16" w:rsidRPr="007A12FE" w:rsidRDefault="00885A16" w:rsidP="00B00637">
            <w:pPr>
              <w:jc w:val="center"/>
              <w:rPr>
                <w:sz w:val="20"/>
                <w:szCs w:val="20"/>
              </w:rPr>
            </w:pPr>
            <w:hyperlink r:id="rId51">
              <w:r>
                <w:rPr>
                  <w:rFonts w:ascii="Aptos Narrow" w:eastAsia="Aptos Narrow" w:hAnsi="Aptos Narrow" w:cs="Aptos Narrow"/>
                  <w:sz w:val="20"/>
                  <w:szCs w:val="20"/>
                  <w:vertAlign w:val="superscript"/>
                </w:rPr>
                <w:t>22</w:t>
              </w:r>
            </w:hyperlink>
          </w:p>
        </w:tc>
      </w:tr>
      <w:tr w:rsidR="00885A16" w:rsidRPr="007A12FE" w14:paraId="49821A74" w14:textId="77777777" w:rsidTr="00B00637">
        <w:trPr>
          <w:trHeight w:val="261"/>
        </w:trPr>
        <w:tc>
          <w:tcPr>
            <w:tcW w:w="1803" w:type="dxa"/>
            <w:vAlign w:val="center"/>
          </w:tcPr>
          <w:p w14:paraId="15AED07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2005</w:t>
            </w:r>
          </w:p>
        </w:tc>
        <w:tc>
          <w:tcPr>
            <w:tcW w:w="2445" w:type="dxa"/>
            <w:vAlign w:val="center"/>
          </w:tcPr>
          <w:p w14:paraId="6E805219"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4BDA865D"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179918</w:t>
            </w:r>
          </w:p>
        </w:tc>
        <w:tc>
          <w:tcPr>
            <w:tcW w:w="2268" w:type="dxa"/>
            <w:vAlign w:val="center"/>
          </w:tcPr>
          <w:p w14:paraId="19616C3D" w14:textId="77777777" w:rsidR="00885A16" w:rsidRPr="007A12FE" w:rsidRDefault="00885A16" w:rsidP="00B00637">
            <w:pPr>
              <w:jc w:val="center"/>
              <w:rPr>
                <w:sz w:val="20"/>
                <w:szCs w:val="20"/>
              </w:rPr>
            </w:pPr>
            <w:hyperlink r:id="rId52">
              <w:r>
                <w:rPr>
                  <w:rFonts w:ascii="Aptos Narrow" w:eastAsia="Aptos Narrow" w:hAnsi="Aptos Narrow" w:cs="Aptos Narrow"/>
                  <w:sz w:val="20"/>
                  <w:szCs w:val="20"/>
                  <w:vertAlign w:val="superscript"/>
                </w:rPr>
                <w:t>22</w:t>
              </w:r>
            </w:hyperlink>
          </w:p>
        </w:tc>
      </w:tr>
      <w:tr w:rsidR="00885A16" w:rsidRPr="007A12FE" w14:paraId="69579F64" w14:textId="77777777" w:rsidTr="00B00637">
        <w:trPr>
          <w:trHeight w:val="261"/>
        </w:trPr>
        <w:tc>
          <w:tcPr>
            <w:tcW w:w="1803" w:type="dxa"/>
            <w:vAlign w:val="center"/>
          </w:tcPr>
          <w:p w14:paraId="1F3DBA1F"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2006</w:t>
            </w:r>
          </w:p>
        </w:tc>
        <w:tc>
          <w:tcPr>
            <w:tcW w:w="2445" w:type="dxa"/>
            <w:vAlign w:val="center"/>
          </w:tcPr>
          <w:p w14:paraId="1E19F2E8"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488783C"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189832</w:t>
            </w:r>
          </w:p>
        </w:tc>
        <w:tc>
          <w:tcPr>
            <w:tcW w:w="2268" w:type="dxa"/>
            <w:vAlign w:val="center"/>
          </w:tcPr>
          <w:p w14:paraId="62797A59" w14:textId="77777777" w:rsidR="00885A16" w:rsidRPr="007A12FE" w:rsidRDefault="00885A16" w:rsidP="00B00637">
            <w:pPr>
              <w:jc w:val="center"/>
              <w:rPr>
                <w:sz w:val="20"/>
                <w:szCs w:val="20"/>
              </w:rPr>
            </w:pPr>
            <w:hyperlink r:id="rId53">
              <w:r>
                <w:rPr>
                  <w:rFonts w:ascii="Aptos Narrow" w:eastAsia="Aptos Narrow" w:hAnsi="Aptos Narrow" w:cs="Aptos Narrow"/>
                  <w:sz w:val="20"/>
                  <w:szCs w:val="20"/>
                  <w:vertAlign w:val="superscript"/>
                </w:rPr>
                <w:t>23</w:t>
              </w:r>
            </w:hyperlink>
          </w:p>
        </w:tc>
      </w:tr>
      <w:tr w:rsidR="00885A16" w:rsidRPr="007A12FE" w14:paraId="18A9B541" w14:textId="77777777" w:rsidTr="00B00637">
        <w:trPr>
          <w:trHeight w:val="261"/>
        </w:trPr>
        <w:tc>
          <w:tcPr>
            <w:tcW w:w="1803" w:type="dxa"/>
            <w:vAlign w:val="center"/>
          </w:tcPr>
          <w:p w14:paraId="618AB13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2007</w:t>
            </w:r>
          </w:p>
        </w:tc>
        <w:tc>
          <w:tcPr>
            <w:tcW w:w="2445" w:type="dxa"/>
            <w:vAlign w:val="center"/>
          </w:tcPr>
          <w:p w14:paraId="20BD8EC8"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231B558A"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250458</w:t>
            </w:r>
          </w:p>
        </w:tc>
        <w:tc>
          <w:tcPr>
            <w:tcW w:w="2268" w:type="dxa"/>
            <w:vAlign w:val="center"/>
          </w:tcPr>
          <w:p w14:paraId="6AAD6287" w14:textId="77777777" w:rsidR="00885A16" w:rsidRPr="007A12FE" w:rsidRDefault="00885A16" w:rsidP="00B00637">
            <w:pPr>
              <w:jc w:val="center"/>
              <w:rPr>
                <w:sz w:val="20"/>
                <w:szCs w:val="20"/>
              </w:rPr>
            </w:pPr>
            <w:hyperlink r:id="rId54">
              <w:r>
                <w:rPr>
                  <w:rFonts w:ascii="Aptos Narrow" w:eastAsia="Aptos Narrow" w:hAnsi="Aptos Narrow" w:cs="Aptos Narrow"/>
                  <w:sz w:val="20"/>
                  <w:szCs w:val="20"/>
                  <w:vertAlign w:val="superscript"/>
                </w:rPr>
                <w:t>23</w:t>
              </w:r>
            </w:hyperlink>
          </w:p>
        </w:tc>
      </w:tr>
      <w:tr w:rsidR="00885A16" w:rsidRPr="007A12FE" w14:paraId="1873EB27" w14:textId="77777777" w:rsidTr="00B00637">
        <w:trPr>
          <w:trHeight w:val="261"/>
        </w:trPr>
        <w:tc>
          <w:tcPr>
            <w:tcW w:w="1803" w:type="dxa"/>
            <w:vAlign w:val="center"/>
          </w:tcPr>
          <w:p w14:paraId="419B3AC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2008</w:t>
            </w:r>
          </w:p>
        </w:tc>
        <w:tc>
          <w:tcPr>
            <w:tcW w:w="2445" w:type="dxa"/>
            <w:vAlign w:val="center"/>
          </w:tcPr>
          <w:p w14:paraId="7B2ADF06"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36BAD740"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281723</w:t>
            </w:r>
          </w:p>
        </w:tc>
        <w:tc>
          <w:tcPr>
            <w:tcW w:w="2268" w:type="dxa"/>
            <w:vAlign w:val="center"/>
          </w:tcPr>
          <w:p w14:paraId="38E085A5" w14:textId="77777777" w:rsidR="00885A16" w:rsidRPr="007A12FE" w:rsidRDefault="00885A16" w:rsidP="00B00637">
            <w:pPr>
              <w:jc w:val="center"/>
              <w:rPr>
                <w:sz w:val="20"/>
                <w:szCs w:val="20"/>
              </w:rPr>
            </w:pPr>
            <w:hyperlink r:id="rId55">
              <w:r>
                <w:rPr>
                  <w:rFonts w:ascii="Aptos Narrow" w:eastAsia="Aptos Narrow" w:hAnsi="Aptos Narrow" w:cs="Aptos Narrow"/>
                  <w:sz w:val="20"/>
                  <w:szCs w:val="20"/>
                  <w:vertAlign w:val="superscript"/>
                </w:rPr>
                <w:t>23</w:t>
              </w:r>
            </w:hyperlink>
          </w:p>
        </w:tc>
      </w:tr>
      <w:tr w:rsidR="00885A16" w:rsidRPr="007A12FE" w14:paraId="6E8DD935" w14:textId="77777777" w:rsidTr="00B00637">
        <w:trPr>
          <w:trHeight w:val="261"/>
        </w:trPr>
        <w:tc>
          <w:tcPr>
            <w:tcW w:w="1803" w:type="dxa"/>
            <w:vAlign w:val="center"/>
          </w:tcPr>
          <w:p w14:paraId="3210F356"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2009</w:t>
            </w:r>
          </w:p>
        </w:tc>
        <w:tc>
          <w:tcPr>
            <w:tcW w:w="2445" w:type="dxa"/>
            <w:vAlign w:val="center"/>
          </w:tcPr>
          <w:p w14:paraId="4F53FE9C"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45B94BD"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257882</w:t>
            </w:r>
          </w:p>
        </w:tc>
        <w:tc>
          <w:tcPr>
            <w:tcW w:w="2268" w:type="dxa"/>
            <w:vAlign w:val="center"/>
          </w:tcPr>
          <w:p w14:paraId="28661058" w14:textId="77777777" w:rsidR="00885A16" w:rsidRPr="007A12FE" w:rsidRDefault="00885A16" w:rsidP="00B00637">
            <w:pPr>
              <w:jc w:val="center"/>
              <w:rPr>
                <w:sz w:val="20"/>
                <w:szCs w:val="20"/>
              </w:rPr>
            </w:pPr>
            <w:hyperlink r:id="rId56">
              <w:r>
                <w:rPr>
                  <w:rFonts w:ascii="Aptos Narrow" w:eastAsia="Aptos Narrow" w:hAnsi="Aptos Narrow" w:cs="Aptos Narrow"/>
                  <w:sz w:val="20"/>
                  <w:szCs w:val="20"/>
                  <w:vertAlign w:val="superscript"/>
                </w:rPr>
                <w:t>23</w:t>
              </w:r>
            </w:hyperlink>
          </w:p>
        </w:tc>
      </w:tr>
      <w:tr w:rsidR="00885A16" w:rsidRPr="007A12FE" w14:paraId="3FC0E69D" w14:textId="77777777" w:rsidTr="00B00637">
        <w:trPr>
          <w:trHeight w:val="261"/>
        </w:trPr>
        <w:tc>
          <w:tcPr>
            <w:tcW w:w="1803" w:type="dxa"/>
            <w:vAlign w:val="center"/>
          </w:tcPr>
          <w:p w14:paraId="52D2ACE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2010</w:t>
            </w:r>
          </w:p>
        </w:tc>
        <w:tc>
          <w:tcPr>
            <w:tcW w:w="2445" w:type="dxa"/>
            <w:vAlign w:val="center"/>
          </w:tcPr>
          <w:p w14:paraId="7740146C"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705C72C2"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355137</w:t>
            </w:r>
          </w:p>
        </w:tc>
        <w:tc>
          <w:tcPr>
            <w:tcW w:w="2268" w:type="dxa"/>
            <w:vAlign w:val="center"/>
          </w:tcPr>
          <w:p w14:paraId="25AB82AD" w14:textId="77777777" w:rsidR="00885A16" w:rsidRPr="007A12FE" w:rsidRDefault="00885A16" w:rsidP="00B00637">
            <w:pPr>
              <w:jc w:val="center"/>
              <w:rPr>
                <w:sz w:val="20"/>
                <w:szCs w:val="20"/>
              </w:rPr>
            </w:pPr>
            <w:hyperlink r:id="rId57">
              <w:r>
                <w:rPr>
                  <w:rFonts w:ascii="Aptos Narrow" w:eastAsia="Aptos Narrow" w:hAnsi="Aptos Narrow" w:cs="Aptos Narrow"/>
                  <w:sz w:val="20"/>
                  <w:szCs w:val="20"/>
                  <w:vertAlign w:val="superscript"/>
                </w:rPr>
                <w:t>24</w:t>
              </w:r>
            </w:hyperlink>
          </w:p>
        </w:tc>
      </w:tr>
      <w:tr w:rsidR="00885A16" w:rsidRPr="007A12FE" w14:paraId="5C27E480" w14:textId="77777777" w:rsidTr="00B00637">
        <w:trPr>
          <w:trHeight w:val="261"/>
        </w:trPr>
        <w:tc>
          <w:tcPr>
            <w:tcW w:w="1803" w:type="dxa"/>
            <w:vAlign w:val="center"/>
          </w:tcPr>
          <w:p w14:paraId="665BDE9D"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2011</w:t>
            </w:r>
          </w:p>
        </w:tc>
        <w:tc>
          <w:tcPr>
            <w:tcW w:w="2445" w:type="dxa"/>
            <w:vAlign w:val="center"/>
          </w:tcPr>
          <w:p w14:paraId="6D78151C"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32CEB87A"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190000</w:t>
            </w:r>
          </w:p>
        </w:tc>
        <w:tc>
          <w:tcPr>
            <w:tcW w:w="2268" w:type="dxa"/>
            <w:vAlign w:val="center"/>
          </w:tcPr>
          <w:p w14:paraId="3F87E9FA" w14:textId="77777777" w:rsidR="00885A16" w:rsidRPr="007A12FE" w:rsidRDefault="00885A16" w:rsidP="00B00637">
            <w:pPr>
              <w:jc w:val="center"/>
              <w:rPr>
                <w:sz w:val="20"/>
                <w:szCs w:val="20"/>
              </w:rPr>
            </w:pPr>
            <w:hyperlink r:id="rId58">
              <w:r>
                <w:rPr>
                  <w:rFonts w:ascii="Aptos Narrow" w:eastAsia="Aptos Narrow" w:hAnsi="Aptos Narrow" w:cs="Aptos Narrow"/>
                  <w:sz w:val="20"/>
                  <w:szCs w:val="20"/>
                  <w:vertAlign w:val="superscript"/>
                </w:rPr>
                <w:t>25</w:t>
              </w:r>
            </w:hyperlink>
          </w:p>
        </w:tc>
      </w:tr>
      <w:tr w:rsidR="00885A16" w:rsidRPr="007A12FE" w14:paraId="26DFE100" w14:textId="77777777" w:rsidTr="00B00637">
        <w:trPr>
          <w:trHeight w:val="261"/>
        </w:trPr>
        <w:tc>
          <w:tcPr>
            <w:tcW w:w="1803" w:type="dxa"/>
            <w:vAlign w:val="center"/>
          </w:tcPr>
          <w:p w14:paraId="0175E3B0"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2012</w:t>
            </w:r>
          </w:p>
        </w:tc>
        <w:tc>
          <w:tcPr>
            <w:tcW w:w="2445" w:type="dxa"/>
            <w:vAlign w:val="center"/>
          </w:tcPr>
          <w:p w14:paraId="22AC7A9B"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4DE85178"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257204</w:t>
            </w:r>
          </w:p>
        </w:tc>
        <w:tc>
          <w:tcPr>
            <w:tcW w:w="2268" w:type="dxa"/>
            <w:vAlign w:val="center"/>
          </w:tcPr>
          <w:p w14:paraId="648A40AC" w14:textId="77777777" w:rsidR="00885A16" w:rsidRPr="007A12FE" w:rsidRDefault="00885A16" w:rsidP="00B00637">
            <w:pPr>
              <w:jc w:val="center"/>
              <w:rPr>
                <w:sz w:val="20"/>
                <w:szCs w:val="20"/>
              </w:rPr>
            </w:pPr>
            <w:hyperlink r:id="rId59">
              <w:r>
                <w:rPr>
                  <w:rFonts w:ascii="Aptos Narrow" w:eastAsia="Aptos Narrow" w:hAnsi="Aptos Narrow" w:cs="Aptos Narrow"/>
                  <w:sz w:val="20"/>
                  <w:szCs w:val="20"/>
                  <w:vertAlign w:val="superscript"/>
                </w:rPr>
                <w:t>26</w:t>
              </w:r>
            </w:hyperlink>
          </w:p>
        </w:tc>
      </w:tr>
      <w:tr w:rsidR="00885A16" w:rsidRPr="007A12FE" w14:paraId="36EACF40" w14:textId="77777777" w:rsidTr="00B00637">
        <w:trPr>
          <w:trHeight w:val="261"/>
        </w:trPr>
        <w:tc>
          <w:tcPr>
            <w:tcW w:w="1803" w:type="dxa"/>
            <w:vAlign w:val="center"/>
          </w:tcPr>
          <w:p w14:paraId="75C780A8"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2015</w:t>
            </w:r>
          </w:p>
        </w:tc>
        <w:tc>
          <w:tcPr>
            <w:tcW w:w="2445" w:type="dxa"/>
            <w:vAlign w:val="center"/>
          </w:tcPr>
          <w:p w14:paraId="019FAE10"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65E54732"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451442</w:t>
            </w:r>
          </w:p>
        </w:tc>
        <w:tc>
          <w:tcPr>
            <w:tcW w:w="2268" w:type="dxa"/>
            <w:vAlign w:val="center"/>
          </w:tcPr>
          <w:p w14:paraId="27E92986" w14:textId="77777777" w:rsidR="00885A16" w:rsidRPr="007A12FE" w:rsidRDefault="00885A16" w:rsidP="00B00637">
            <w:pPr>
              <w:jc w:val="center"/>
              <w:rPr>
                <w:sz w:val="20"/>
                <w:szCs w:val="20"/>
              </w:rPr>
            </w:pPr>
            <w:hyperlink r:id="rId60">
              <w:r>
                <w:rPr>
                  <w:rFonts w:ascii="Aptos Narrow" w:eastAsia="Aptos Narrow" w:hAnsi="Aptos Narrow" w:cs="Aptos Narrow"/>
                  <w:sz w:val="20"/>
                  <w:szCs w:val="20"/>
                  <w:vertAlign w:val="superscript"/>
                </w:rPr>
                <w:t>27</w:t>
              </w:r>
            </w:hyperlink>
          </w:p>
        </w:tc>
      </w:tr>
      <w:tr w:rsidR="00885A16" w:rsidRPr="007A12FE" w14:paraId="12B88D78" w14:textId="77777777" w:rsidTr="00B00637">
        <w:trPr>
          <w:trHeight w:val="261"/>
        </w:trPr>
        <w:tc>
          <w:tcPr>
            <w:tcW w:w="1803" w:type="dxa"/>
            <w:vAlign w:val="center"/>
          </w:tcPr>
          <w:p w14:paraId="691D8E5C"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2019</w:t>
            </w:r>
          </w:p>
        </w:tc>
        <w:tc>
          <w:tcPr>
            <w:tcW w:w="2445" w:type="dxa"/>
            <w:vAlign w:val="center"/>
          </w:tcPr>
          <w:p w14:paraId="2DEB3D89" w14:textId="77777777" w:rsidR="00885A16" w:rsidRPr="007A12FE" w:rsidRDefault="00885A16" w:rsidP="00B00637">
            <w:pPr>
              <w:jc w:val="center"/>
              <w:rPr>
                <w:rFonts w:ascii="Aptos Narrow"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34A469A4"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684456</w:t>
            </w:r>
          </w:p>
        </w:tc>
        <w:tc>
          <w:tcPr>
            <w:tcW w:w="2268" w:type="dxa"/>
            <w:vAlign w:val="center"/>
          </w:tcPr>
          <w:p w14:paraId="22758D40" w14:textId="77777777" w:rsidR="00885A16" w:rsidRPr="007A12FE" w:rsidRDefault="00885A16" w:rsidP="00B00637">
            <w:pPr>
              <w:jc w:val="center"/>
              <w:rPr>
                <w:sz w:val="20"/>
                <w:szCs w:val="20"/>
              </w:rPr>
            </w:pPr>
            <w:hyperlink r:id="rId61">
              <w:r>
                <w:rPr>
                  <w:rFonts w:ascii="Aptos Narrow" w:eastAsia="Aptos Narrow" w:hAnsi="Aptos Narrow" w:cs="Aptos Narrow"/>
                  <w:sz w:val="20"/>
                  <w:szCs w:val="20"/>
                  <w:vertAlign w:val="superscript"/>
                </w:rPr>
                <w:t>28</w:t>
              </w:r>
            </w:hyperlink>
          </w:p>
        </w:tc>
      </w:tr>
      <w:tr w:rsidR="00885A16" w:rsidRPr="007A12FE" w14:paraId="39447A0A" w14:textId="77777777" w:rsidTr="00B00637">
        <w:trPr>
          <w:trHeight w:val="261"/>
        </w:trPr>
        <w:tc>
          <w:tcPr>
            <w:tcW w:w="1803" w:type="dxa"/>
            <w:vAlign w:val="center"/>
          </w:tcPr>
          <w:p w14:paraId="4D17F76E" w14:textId="77777777" w:rsidR="00885A16" w:rsidRPr="007A12FE" w:rsidRDefault="00885A16" w:rsidP="00B00637">
            <w:pPr>
              <w:jc w:val="center"/>
              <w:rPr>
                <w:rFonts w:ascii="Aptos Narrow" w:eastAsia="Times New Roman" w:hAnsi="Aptos Narrow" w:cs="Times New Roman"/>
                <w:color w:val="000000"/>
                <w:kern w:val="0"/>
                <w:sz w:val="20"/>
                <w:szCs w:val="20"/>
                <w:lang w:eastAsia="ko-KR"/>
                <w14:ligatures w14:val="none"/>
              </w:rPr>
            </w:pPr>
            <w:r w:rsidRPr="007A12FE">
              <w:rPr>
                <w:rFonts w:ascii="Aptos Narrow" w:eastAsia="Times New Roman" w:hAnsi="Aptos Narrow" w:cs="Times New Roman"/>
                <w:color w:val="000000"/>
                <w:kern w:val="0"/>
                <w:sz w:val="20"/>
                <w:szCs w:val="20"/>
                <w:lang w:eastAsia="ko-KR"/>
                <w14:ligatures w14:val="none"/>
              </w:rPr>
              <w:t>2020</w:t>
            </w:r>
          </w:p>
        </w:tc>
        <w:tc>
          <w:tcPr>
            <w:tcW w:w="2445" w:type="dxa"/>
            <w:vAlign w:val="center"/>
          </w:tcPr>
          <w:p w14:paraId="2B7C11B3" w14:textId="77777777" w:rsidR="00885A16" w:rsidRPr="007A12FE" w:rsidRDefault="00885A16" w:rsidP="00B00637">
            <w:pPr>
              <w:jc w:val="center"/>
              <w:rPr>
                <w:rFonts w:ascii="Aptos Narrow" w:eastAsia="Times New Roman" w:hAnsi="Aptos Narrow" w:cs="Times New Roman"/>
                <w:color w:val="000000" w:themeColor="text1"/>
                <w:sz w:val="20"/>
                <w:szCs w:val="20"/>
                <w:lang w:eastAsia="ko-KR"/>
              </w:rPr>
            </w:pPr>
            <w:r w:rsidRPr="007A12FE">
              <w:rPr>
                <w:rFonts w:ascii="Aptos Narrow" w:eastAsia="Times New Roman" w:hAnsi="Aptos Narrow" w:cs="Times New Roman"/>
                <w:color w:val="000000" w:themeColor="text1"/>
                <w:sz w:val="20"/>
                <w:szCs w:val="20"/>
                <w:lang w:eastAsia="ko-KR"/>
              </w:rPr>
              <w:t>South-East Asia</w:t>
            </w:r>
          </w:p>
        </w:tc>
        <w:tc>
          <w:tcPr>
            <w:tcW w:w="2410" w:type="dxa"/>
            <w:vAlign w:val="center"/>
          </w:tcPr>
          <w:p w14:paraId="51BFD898" w14:textId="77777777" w:rsidR="00885A16" w:rsidRPr="007A12FE" w:rsidRDefault="00885A16" w:rsidP="00B00637">
            <w:pPr>
              <w:jc w:val="right"/>
              <w:rPr>
                <w:rFonts w:ascii="Aptos Narrow" w:hAnsi="Aptos Narrow"/>
                <w:color w:val="000000"/>
                <w:sz w:val="20"/>
                <w:szCs w:val="20"/>
              </w:rPr>
            </w:pPr>
            <w:r w:rsidRPr="007A12FE">
              <w:rPr>
                <w:rFonts w:ascii="Aptos Narrow" w:hAnsi="Aptos Narrow"/>
                <w:color w:val="000000"/>
                <w:sz w:val="20"/>
                <w:szCs w:val="20"/>
              </w:rPr>
              <w:t>275786</w:t>
            </w:r>
          </w:p>
        </w:tc>
        <w:tc>
          <w:tcPr>
            <w:tcW w:w="2268" w:type="dxa"/>
            <w:vAlign w:val="center"/>
          </w:tcPr>
          <w:p w14:paraId="47E50D85" w14:textId="77777777" w:rsidR="00885A16" w:rsidRPr="007A12FE" w:rsidRDefault="00885A16" w:rsidP="00B00637">
            <w:pPr>
              <w:jc w:val="center"/>
              <w:rPr>
                <w:sz w:val="20"/>
                <w:szCs w:val="20"/>
              </w:rPr>
            </w:pPr>
            <w:hyperlink r:id="rId62">
              <w:r>
                <w:rPr>
                  <w:rFonts w:ascii="Aptos Narrow" w:eastAsia="Aptos Narrow" w:hAnsi="Aptos Narrow" w:cs="Aptos Narrow"/>
                  <w:sz w:val="20"/>
                  <w:szCs w:val="20"/>
                  <w:vertAlign w:val="superscript"/>
                </w:rPr>
                <w:t>28</w:t>
              </w:r>
            </w:hyperlink>
          </w:p>
        </w:tc>
      </w:tr>
      <w:tr w:rsidR="00885A16" w:rsidRPr="007A12FE" w14:paraId="43DE12ED" w14:textId="77777777" w:rsidTr="00B00637">
        <w:trPr>
          <w:trHeight w:val="261"/>
        </w:trPr>
        <w:tc>
          <w:tcPr>
            <w:tcW w:w="1803" w:type="dxa"/>
            <w:vAlign w:val="center"/>
          </w:tcPr>
          <w:p w14:paraId="130A997E"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2000</w:t>
            </w:r>
          </w:p>
        </w:tc>
        <w:tc>
          <w:tcPr>
            <w:tcW w:w="2445" w:type="dxa"/>
            <w:vAlign w:val="center"/>
          </w:tcPr>
          <w:p w14:paraId="18AF31AB"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14113E1F"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48034</w:t>
            </w:r>
          </w:p>
        </w:tc>
        <w:tc>
          <w:tcPr>
            <w:tcW w:w="2268" w:type="dxa"/>
            <w:vAlign w:val="center"/>
          </w:tcPr>
          <w:p w14:paraId="7488EC4C"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63">
              <w:r>
                <w:rPr>
                  <w:rFonts w:ascii="Aptos Narrow" w:eastAsia="Aptos Narrow" w:hAnsi="Aptos Narrow" w:cs="Aptos Narrow"/>
                  <w:sz w:val="20"/>
                  <w:szCs w:val="20"/>
                  <w:vertAlign w:val="superscript"/>
                </w:rPr>
                <w:t>29</w:t>
              </w:r>
            </w:hyperlink>
          </w:p>
        </w:tc>
      </w:tr>
      <w:tr w:rsidR="00885A16" w:rsidRPr="007A12FE" w14:paraId="22A80C08" w14:textId="77777777" w:rsidTr="00B00637">
        <w:trPr>
          <w:trHeight w:val="261"/>
        </w:trPr>
        <w:tc>
          <w:tcPr>
            <w:tcW w:w="1803" w:type="dxa"/>
            <w:vAlign w:val="center"/>
          </w:tcPr>
          <w:p w14:paraId="3988D68E"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2004</w:t>
            </w:r>
          </w:p>
        </w:tc>
        <w:tc>
          <w:tcPr>
            <w:tcW w:w="2445" w:type="dxa"/>
            <w:vAlign w:val="center"/>
          </w:tcPr>
          <w:p w14:paraId="519BD1DD"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61CEE1AD"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160823</w:t>
            </w:r>
          </w:p>
        </w:tc>
        <w:tc>
          <w:tcPr>
            <w:tcW w:w="2268" w:type="dxa"/>
            <w:vAlign w:val="center"/>
          </w:tcPr>
          <w:p w14:paraId="58B4943F"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64">
              <w:r>
                <w:rPr>
                  <w:rFonts w:ascii="Aptos Narrow" w:eastAsia="Aptos Narrow" w:hAnsi="Aptos Narrow" w:cs="Aptos Narrow"/>
                  <w:sz w:val="20"/>
                  <w:szCs w:val="20"/>
                  <w:vertAlign w:val="superscript"/>
                </w:rPr>
                <w:t>30</w:t>
              </w:r>
            </w:hyperlink>
          </w:p>
        </w:tc>
      </w:tr>
      <w:tr w:rsidR="00885A16" w:rsidRPr="007A12FE" w14:paraId="6BCCC691" w14:textId="77777777" w:rsidTr="00B00637">
        <w:trPr>
          <w:trHeight w:val="261"/>
        </w:trPr>
        <w:tc>
          <w:tcPr>
            <w:tcW w:w="1803" w:type="dxa"/>
            <w:vAlign w:val="center"/>
          </w:tcPr>
          <w:p w14:paraId="23E24BE6"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2005</w:t>
            </w:r>
          </w:p>
        </w:tc>
        <w:tc>
          <w:tcPr>
            <w:tcW w:w="2445" w:type="dxa"/>
            <w:vAlign w:val="center"/>
          </w:tcPr>
          <w:p w14:paraId="3B868AD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33898DEF"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159847</w:t>
            </w:r>
          </w:p>
        </w:tc>
        <w:tc>
          <w:tcPr>
            <w:tcW w:w="2268" w:type="dxa"/>
            <w:vAlign w:val="center"/>
          </w:tcPr>
          <w:p w14:paraId="3F16E144"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65">
              <w:r>
                <w:rPr>
                  <w:rFonts w:ascii="Aptos Narrow" w:eastAsia="Aptos Narrow" w:hAnsi="Aptos Narrow" w:cs="Aptos Narrow"/>
                  <w:sz w:val="20"/>
                  <w:szCs w:val="20"/>
                  <w:vertAlign w:val="superscript"/>
                </w:rPr>
                <w:t>31</w:t>
              </w:r>
            </w:hyperlink>
          </w:p>
        </w:tc>
      </w:tr>
      <w:tr w:rsidR="00885A16" w:rsidRPr="007A12FE" w14:paraId="4E0FAF1B" w14:textId="77777777" w:rsidTr="00B00637">
        <w:trPr>
          <w:trHeight w:val="261"/>
        </w:trPr>
        <w:tc>
          <w:tcPr>
            <w:tcW w:w="1803" w:type="dxa"/>
            <w:vAlign w:val="center"/>
          </w:tcPr>
          <w:p w14:paraId="29EA92D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2009</w:t>
            </w:r>
          </w:p>
        </w:tc>
        <w:tc>
          <w:tcPr>
            <w:tcW w:w="2445" w:type="dxa"/>
            <w:vAlign w:val="center"/>
          </w:tcPr>
          <w:p w14:paraId="27107782"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3DC5868D"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242424</w:t>
            </w:r>
          </w:p>
        </w:tc>
        <w:tc>
          <w:tcPr>
            <w:tcW w:w="2268" w:type="dxa"/>
            <w:vAlign w:val="center"/>
          </w:tcPr>
          <w:p w14:paraId="5DC79E45"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66">
              <w:r>
                <w:rPr>
                  <w:rFonts w:ascii="Aptos Narrow" w:eastAsia="Aptos Narrow" w:hAnsi="Aptos Narrow" w:cs="Aptos Narrow"/>
                  <w:sz w:val="20"/>
                  <w:szCs w:val="20"/>
                  <w:vertAlign w:val="superscript"/>
                </w:rPr>
                <w:t>32</w:t>
              </w:r>
            </w:hyperlink>
          </w:p>
        </w:tc>
      </w:tr>
      <w:tr w:rsidR="00885A16" w:rsidRPr="007A12FE" w14:paraId="675374B7" w14:textId="77777777" w:rsidTr="00B00637">
        <w:trPr>
          <w:trHeight w:val="261"/>
        </w:trPr>
        <w:tc>
          <w:tcPr>
            <w:tcW w:w="1803" w:type="dxa"/>
            <w:vAlign w:val="center"/>
          </w:tcPr>
          <w:p w14:paraId="4ABD8A2E"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2010</w:t>
            </w:r>
          </w:p>
        </w:tc>
        <w:tc>
          <w:tcPr>
            <w:tcW w:w="2445" w:type="dxa"/>
            <w:vAlign w:val="center"/>
          </w:tcPr>
          <w:p w14:paraId="646AEBB6"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74E19F9F"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353907</w:t>
            </w:r>
          </w:p>
        </w:tc>
        <w:tc>
          <w:tcPr>
            <w:tcW w:w="2268" w:type="dxa"/>
            <w:vAlign w:val="center"/>
          </w:tcPr>
          <w:p w14:paraId="0EB5964B" w14:textId="77777777" w:rsidR="00885A16" w:rsidRPr="007A12FE" w:rsidRDefault="00885A16" w:rsidP="00B00637">
            <w:pPr>
              <w:jc w:val="center"/>
              <w:rPr>
                <w:rStyle w:val="Hyperlink"/>
                <w:rFonts w:ascii="Aptos Narrow" w:eastAsia="Aptos Narrow" w:hAnsi="Aptos Narrow" w:cs="Aptos Narrow"/>
                <w:sz w:val="20"/>
                <w:szCs w:val="20"/>
              </w:rPr>
            </w:pPr>
            <w:hyperlink r:id="rId67">
              <w:r>
                <w:rPr>
                  <w:rFonts w:ascii="Aptos Narrow" w:eastAsia="Aptos Narrow" w:hAnsi="Aptos Narrow" w:cs="Aptos Narrow"/>
                  <w:sz w:val="20"/>
                  <w:szCs w:val="20"/>
                  <w:vertAlign w:val="superscript"/>
                </w:rPr>
                <w:t>33</w:t>
              </w:r>
            </w:hyperlink>
          </w:p>
        </w:tc>
      </w:tr>
      <w:tr w:rsidR="00885A16" w:rsidRPr="007A12FE" w14:paraId="259C3ADE" w14:textId="77777777" w:rsidTr="00B00637">
        <w:trPr>
          <w:trHeight w:val="261"/>
        </w:trPr>
        <w:tc>
          <w:tcPr>
            <w:tcW w:w="1803" w:type="dxa"/>
            <w:vAlign w:val="center"/>
          </w:tcPr>
          <w:p w14:paraId="07B17689"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2011</w:t>
            </w:r>
          </w:p>
        </w:tc>
        <w:tc>
          <w:tcPr>
            <w:tcW w:w="2445" w:type="dxa"/>
            <w:vAlign w:val="center"/>
          </w:tcPr>
          <w:p w14:paraId="3E1D2862"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7FA2FD6E"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244880</w:t>
            </w:r>
          </w:p>
        </w:tc>
        <w:tc>
          <w:tcPr>
            <w:tcW w:w="2268" w:type="dxa"/>
            <w:vAlign w:val="center"/>
          </w:tcPr>
          <w:p w14:paraId="2AE17041" w14:textId="77777777" w:rsidR="00885A16" w:rsidRPr="007A12FE" w:rsidRDefault="00885A16" w:rsidP="00B00637">
            <w:pPr>
              <w:jc w:val="center"/>
              <w:rPr>
                <w:rStyle w:val="Hyperlink"/>
                <w:rFonts w:ascii="Aptos Narrow" w:eastAsia="Aptos Narrow" w:hAnsi="Aptos Narrow" w:cs="Aptos Narrow"/>
                <w:sz w:val="20"/>
                <w:szCs w:val="20"/>
              </w:rPr>
            </w:pPr>
            <w:hyperlink r:id="rId68">
              <w:r>
                <w:rPr>
                  <w:rFonts w:ascii="Aptos Narrow" w:eastAsia="Aptos Narrow" w:hAnsi="Aptos Narrow" w:cs="Aptos Narrow"/>
                  <w:sz w:val="20"/>
                  <w:szCs w:val="20"/>
                  <w:vertAlign w:val="superscript"/>
                </w:rPr>
                <w:t>33</w:t>
              </w:r>
            </w:hyperlink>
          </w:p>
        </w:tc>
      </w:tr>
      <w:tr w:rsidR="00885A16" w:rsidRPr="007A12FE" w14:paraId="6388ACDF" w14:textId="77777777" w:rsidTr="00B00637">
        <w:trPr>
          <w:trHeight w:val="261"/>
        </w:trPr>
        <w:tc>
          <w:tcPr>
            <w:tcW w:w="1803" w:type="dxa"/>
            <w:vAlign w:val="center"/>
          </w:tcPr>
          <w:p w14:paraId="758B1489"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2012</w:t>
            </w:r>
          </w:p>
        </w:tc>
        <w:tc>
          <w:tcPr>
            <w:tcW w:w="2445" w:type="dxa"/>
            <w:vAlign w:val="center"/>
          </w:tcPr>
          <w:p w14:paraId="739FCD51"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54949EE0"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356838</w:t>
            </w:r>
          </w:p>
        </w:tc>
        <w:tc>
          <w:tcPr>
            <w:tcW w:w="2268" w:type="dxa"/>
            <w:vAlign w:val="center"/>
          </w:tcPr>
          <w:p w14:paraId="649FDA5A"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69">
              <w:r>
                <w:rPr>
                  <w:rFonts w:ascii="Aptos Narrow" w:eastAsia="Aptos Narrow" w:hAnsi="Aptos Narrow" w:cs="Aptos Narrow"/>
                  <w:sz w:val="20"/>
                  <w:szCs w:val="20"/>
                  <w:vertAlign w:val="superscript"/>
                </w:rPr>
                <w:t>34</w:t>
              </w:r>
            </w:hyperlink>
          </w:p>
        </w:tc>
      </w:tr>
      <w:tr w:rsidR="00885A16" w:rsidRPr="007A12FE" w14:paraId="06E1B977" w14:textId="77777777" w:rsidTr="00B00637">
        <w:trPr>
          <w:trHeight w:val="261"/>
        </w:trPr>
        <w:tc>
          <w:tcPr>
            <w:tcW w:w="1803" w:type="dxa"/>
            <w:vAlign w:val="center"/>
          </w:tcPr>
          <w:p w14:paraId="0D5CE2B9"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2013</w:t>
            </w:r>
          </w:p>
        </w:tc>
        <w:tc>
          <w:tcPr>
            <w:tcW w:w="2445" w:type="dxa"/>
            <w:vAlign w:val="center"/>
          </w:tcPr>
          <w:p w14:paraId="3F72826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2701E09F"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eastAsia="Aptos Narrow" w:hAnsi="Aptos Narrow" w:cs="Aptos Narrow"/>
                <w:color w:val="000000" w:themeColor="text1"/>
                <w:sz w:val="20"/>
                <w:szCs w:val="20"/>
              </w:rPr>
              <w:t>430023</w:t>
            </w:r>
          </w:p>
        </w:tc>
        <w:tc>
          <w:tcPr>
            <w:tcW w:w="2268" w:type="dxa"/>
            <w:vAlign w:val="center"/>
          </w:tcPr>
          <w:p w14:paraId="0E12EB83"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0">
              <w:r>
                <w:rPr>
                  <w:rFonts w:ascii="Aptos Narrow" w:eastAsia="Aptos Narrow" w:hAnsi="Aptos Narrow" w:cs="Aptos Narrow"/>
                  <w:sz w:val="20"/>
                  <w:szCs w:val="20"/>
                  <w:vertAlign w:val="superscript"/>
                </w:rPr>
                <w:t>35</w:t>
              </w:r>
            </w:hyperlink>
          </w:p>
        </w:tc>
      </w:tr>
      <w:tr w:rsidR="00885A16" w:rsidRPr="007A12FE" w14:paraId="0DDCF616" w14:textId="77777777" w:rsidTr="00B00637">
        <w:trPr>
          <w:trHeight w:val="261"/>
        </w:trPr>
        <w:tc>
          <w:tcPr>
            <w:tcW w:w="1803" w:type="dxa"/>
            <w:vAlign w:val="center"/>
          </w:tcPr>
          <w:p w14:paraId="1C94B88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t>2014</w:t>
            </w:r>
          </w:p>
        </w:tc>
        <w:tc>
          <w:tcPr>
            <w:tcW w:w="2445" w:type="dxa"/>
            <w:vAlign w:val="center"/>
          </w:tcPr>
          <w:p w14:paraId="1078435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70BC9687"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376972</w:t>
            </w:r>
          </w:p>
        </w:tc>
        <w:tc>
          <w:tcPr>
            <w:tcW w:w="2268" w:type="dxa"/>
            <w:vAlign w:val="center"/>
          </w:tcPr>
          <w:p w14:paraId="0DE7BA26"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1">
              <w:r>
                <w:rPr>
                  <w:rFonts w:ascii="Aptos Narrow" w:eastAsia="Aptos Narrow" w:hAnsi="Aptos Narrow" w:cs="Aptos Narrow"/>
                  <w:sz w:val="20"/>
                  <w:szCs w:val="20"/>
                  <w:vertAlign w:val="superscript"/>
                </w:rPr>
                <w:t>35</w:t>
              </w:r>
            </w:hyperlink>
          </w:p>
        </w:tc>
      </w:tr>
      <w:tr w:rsidR="00885A16" w:rsidRPr="007A12FE" w14:paraId="3B57FE0D" w14:textId="77777777" w:rsidTr="00B00637">
        <w:trPr>
          <w:trHeight w:val="261"/>
        </w:trPr>
        <w:tc>
          <w:tcPr>
            <w:tcW w:w="1803" w:type="dxa"/>
            <w:vAlign w:val="center"/>
          </w:tcPr>
          <w:p w14:paraId="70D958E5"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t>2015</w:t>
            </w:r>
          </w:p>
        </w:tc>
        <w:tc>
          <w:tcPr>
            <w:tcW w:w="2445" w:type="dxa"/>
            <w:vAlign w:val="center"/>
          </w:tcPr>
          <w:p w14:paraId="5D343E27"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38414CD6"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513574</w:t>
            </w:r>
          </w:p>
        </w:tc>
        <w:tc>
          <w:tcPr>
            <w:tcW w:w="2268" w:type="dxa"/>
            <w:vAlign w:val="center"/>
          </w:tcPr>
          <w:p w14:paraId="3C2D9272"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2">
              <w:r>
                <w:rPr>
                  <w:rFonts w:ascii="Aptos Narrow" w:eastAsia="Aptos Narrow" w:hAnsi="Aptos Narrow" w:cs="Aptos Narrow"/>
                  <w:sz w:val="20"/>
                  <w:szCs w:val="20"/>
                  <w:vertAlign w:val="superscript"/>
                </w:rPr>
                <w:t>35</w:t>
              </w:r>
            </w:hyperlink>
          </w:p>
        </w:tc>
      </w:tr>
      <w:tr w:rsidR="00885A16" w:rsidRPr="007A12FE" w14:paraId="6D982C31" w14:textId="77777777" w:rsidTr="00B00637">
        <w:trPr>
          <w:trHeight w:val="261"/>
        </w:trPr>
        <w:tc>
          <w:tcPr>
            <w:tcW w:w="1803" w:type="dxa"/>
            <w:vAlign w:val="center"/>
          </w:tcPr>
          <w:p w14:paraId="39B9FC02"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lastRenderedPageBreak/>
              <w:t>2016</w:t>
            </w:r>
          </w:p>
        </w:tc>
        <w:tc>
          <w:tcPr>
            <w:tcW w:w="2445" w:type="dxa"/>
            <w:vAlign w:val="center"/>
          </w:tcPr>
          <w:p w14:paraId="2F05B6EA"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0946EEDA"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458843</w:t>
            </w:r>
          </w:p>
        </w:tc>
        <w:tc>
          <w:tcPr>
            <w:tcW w:w="2268" w:type="dxa"/>
            <w:vAlign w:val="center"/>
          </w:tcPr>
          <w:p w14:paraId="0145CB62"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3">
              <w:r>
                <w:rPr>
                  <w:rFonts w:ascii="Aptos Narrow" w:eastAsia="Aptos Narrow" w:hAnsi="Aptos Narrow" w:cs="Aptos Narrow"/>
                  <w:sz w:val="20"/>
                  <w:szCs w:val="20"/>
                  <w:vertAlign w:val="superscript"/>
                </w:rPr>
                <w:t>35</w:t>
              </w:r>
            </w:hyperlink>
          </w:p>
        </w:tc>
      </w:tr>
      <w:tr w:rsidR="00885A16" w:rsidRPr="007A12FE" w14:paraId="7A66819D" w14:textId="77777777" w:rsidTr="00B00637">
        <w:trPr>
          <w:trHeight w:val="261"/>
        </w:trPr>
        <w:tc>
          <w:tcPr>
            <w:tcW w:w="1803" w:type="dxa"/>
            <w:vAlign w:val="center"/>
          </w:tcPr>
          <w:p w14:paraId="01E4397C"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t>2017</w:t>
            </w:r>
          </w:p>
        </w:tc>
        <w:tc>
          <w:tcPr>
            <w:tcW w:w="2445" w:type="dxa"/>
            <w:vAlign w:val="center"/>
          </w:tcPr>
          <w:p w14:paraId="2B7DF56F"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1A3D5D53"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454231</w:t>
            </w:r>
          </w:p>
        </w:tc>
        <w:tc>
          <w:tcPr>
            <w:tcW w:w="2268" w:type="dxa"/>
            <w:vAlign w:val="center"/>
          </w:tcPr>
          <w:p w14:paraId="3F31F3E6"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4">
              <w:r>
                <w:rPr>
                  <w:rFonts w:ascii="Aptos Narrow" w:eastAsia="Aptos Narrow" w:hAnsi="Aptos Narrow" w:cs="Aptos Narrow"/>
                  <w:sz w:val="20"/>
                  <w:szCs w:val="20"/>
                  <w:vertAlign w:val="superscript"/>
                </w:rPr>
                <w:t>35</w:t>
              </w:r>
            </w:hyperlink>
          </w:p>
        </w:tc>
      </w:tr>
      <w:tr w:rsidR="00885A16" w:rsidRPr="007A12FE" w14:paraId="4D10635B" w14:textId="77777777" w:rsidTr="00B00637">
        <w:trPr>
          <w:trHeight w:val="261"/>
        </w:trPr>
        <w:tc>
          <w:tcPr>
            <w:tcW w:w="1803" w:type="dxa"/>
            <w:vAlign w:val="center"/>
          </w:tcPr>
          <w:p w14:paraId="498753AE"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t>2018</w:t>
            </w:r>
          </w:p>
        </w:tc>
        <w:tc>
          <w:tcPr>
            <w:tcW w:w="2445" w:type="dxa"/>
            <w:vAlign w:val="center"/>
          </w:tcPr>
          <w:p w14:paraId="67A20690"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4DE29FAC"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479263</w:t>
            </w:r>
          </w:p>
        </w:tc>
        <w:tc>
          <w:tcPr>
            <w:tcW w:w="2268" w:type="dxa"/>
            <w:vAlign w:val="center"/>
          </w:tcPr>
          <w:p w14:paraId="0A146FC4"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5">
              <w:r>
                <w:rPr>
                  <w:rFonts w:ascii="Aptos Narrow" w:eastAsia="Aptos Narrow" w:hAnsi="Aptos Narrow" w:cs="Aptos Narrow"/>
                  <w:sz w:val="20"/>
                  <w:szCs w:val="20"/>
                  <w:vertAlign w:val="superscript"/>
                </w:rPr>
                <w:t>35</w:t>
              </w:r>
            </w:hyperlink>
          </w:p>
        </w:tc>
      </w:tr>
      <w:tr w:rsidR="00885A16" w:rsidRPr="007A12FE" w14:paraId="4617C4FE" w14:textId="77777777" w:rsidTr="00B00637">
        <w:trPr>
          <w:trHeight w:val="261"/>
        </w:trPr>
        <w:tc>
          <w:tcPr>
            <w:tcW w:w="1803" w:type="dxa"/>
            <w:vAlign w:val="center"/>
          </w:tcPr>
          <w:p w14:paraId="08C079E5"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olor w:val="000000"/>
                <w:sz w:val="20"/>
                <w:szCs w:val="20"/>
              </w:rPr>
              <w:t>2019</w:t>
            </w:r>
          </w:p>
        </w:tc>
        <w:tc>
          <w:tcPr>
            <w:tcW w:w="2445" w:type="dxa"/>
            <w:vAlign w:val="center"/>
          </w:tcPr>
          <w:p w14:paraId="5B1105E1" w14:textId="77777777" w:rsidR="00885A16" w:rsidRPr="007A12FE" w:rsidRDefault="00885A16" w:rsidP="00B00637">
            <w:pPr>
              <w:jc w:val="center"/>
              <w:rPr>
                <w:rFonts w:ascii="Aptos Narrow" w:eastAsia="Aptos Narrow" w:hAnsi="Aptos Narrow" w:cs="Aptos Narrow"/>
                <w:color w:val="000000" w:themeColor="text1"/>
                <w:sz w:val="20"/>
                <w:szCs w:val="20"/>
              </w:rPr>
            </w:pPr>
            <w:r w:rsidRPr="007A12FE">
              <w:rPr>
                <w:rFonts w:ascii="Aptos Narrow" w:hAnsi="Aptos Narrow" w:cs="Aptos Narrow" w:hint="eastAsia"/>
                <w:color w:val="000000" w:themeColor="text1"/>
                <w:sz w:val="20"/>
                <w:szCs w:val="20"/>
                <w:lang w:eastAsia="ko-KR"/>
              </w:rPr>
              <w:t>Western-Pacific</w:t>
            </w:r>
          </w:p>
        </w:tc>
        <w:tc>
          <w:tcPr>
            <w:tcW w:w="2410" w:type="dxa"/>
            <w:vAlign w:val="center"/>
          </w:tcPr>
          <w:p w14:paraId="371B71B7" w14:textId="77777777" w:rsidR="00885A16" w:rsidRPr="007A12FE" w:rsidRDefault="00885A16" w:rsidP="00B00637">
            <w:pPr>
              <w:jc w:val="right"/>
              <w:rPr>
                <w:rFonts w:ascii="Aptos Narrow" w:eastAsia="Aptos Narrow" w:hAnsi="Aptos Narrow" w:cs="Aptos Narrow"/>
                <w:color w:val="000000" w:themeColor="text1"/>
                <w:sz w:val="20"/>
                <w:szCs w:val="20"/>
              </w:rPr>
            </w:pPr>
            <w:r w:rsidRPr="007A12FE">
              <w:rPr>
                <w:rFonts w:ascii="Aptos Narrow" w:hAnsi="Aptos Narrow"/>
                <w:color w:val="000000"/>
                <w:sz w:val="20"/>
                <w:szCs w:val="20"/>
              </w:rPr>
              <w:t>1050285</w:t>
            </w:r>
          </w:p>
        </w:tc>
        <w:tc>
          <w:tcPr>
            <w:tcW w:w="2268" w:type="dxa"/>
            <w:vAlign w:val="center"/>
          </w:tcPr>
          <w:p w14:paraId="32E63F51" w14:textId="77777777" w:rsidR="00885A16" w:rsidRPr="007A12FE" w:rsidRDefault="00885A16" w:rsidP="00B00637">
            <w:pPr>
              <w:jc w:val="center"/>
              <w:rPr>
                <w:rFonts w:ascii="Aptos Narrow" w:eastAsia="Aptos Narrow" w:hAnsi="Aptos Narrow" w:cs="Aptos Narrow"/>
                <w:color w:val="000000" w:themeColor="text1"/>
                <w:sz w:val="20"/>
                <w:szCs w:val="20"/>
              </w:rPr>
            </w:pPr>
            <w:hyperlink r:id="rId76">
              <w:r>
                <w:rPr>
                  <w:rFonts w:ascii="Aptos Narrow" w:eastAsia="Aptos Narrow" w:hAnsi="Aptos Narrow" w:cs="Aptos Narrow"/>
                  <w:sz w:val="20"/>
                  <w:szCs w:val="20"/>
                  <w:vertAlign w:val="superscript"/>
                </w:rPr>
                <w:t>35</w:t>
              </w:r>
            </w:hyperlink>
          </w:p>
        </w:tc>
      </w:tr>
    </w:tbl>
    <w:p w14:paraId="18ED1174" w14:textId="77777777" w:rsidR="00885A16" w:rsidRDefault="00885A16" w:rsidP="00885A16">
      <w:pPr>
        <w:rPr>
          <w:lang w:eastAsia="ko-KR"/>
        </w:rPr>
      </w:pPr>
    </w:p>
    <w:p w14:paraId="59C34610" w14:textId="77777777" w:rsidR="00885A16" w:rsidRDefault="00885A16" w:rsidP="00885A16">
      <w:pPr>
        <w:rPr>
          <w:lang w:eastAsia="ko-KR"/>
        </w:rPr>
      </w:pPr>
    </w:p>
    <w:p w14:paraId="3363B31F" w14:textId="77777777" w:rsidR="00885A16" w:rsidRPr="00430FE1" w:rsidRDefault="00885A16" w:rsidP="00885A16">
      <w:pPr>
        <w:rPr>
          <w:lang w:eastAsia="ko-KR"/>
        </w:rPr>
      </w:pPr>
    </w:p>
    <w:p w14:paraId="035C7EB7" w14:textId="12DB87E7" w:rsidR="00885A16" w:rsidRDefault="00885A16">
      <w:pPr>
        <w:spacing w:after="160" w:line="259" w:lineRule="auto"/>
      </w:pPr>
      <w:r>
        <w:br w:type="page"/>
      </w:r>
    </w:p>
    <w:p w14:paraId="6C8C6E7D" w14:textId="77777777" w:rsidR="00286775" w:rsidRPr="00FC37A8" w:rsidRDefault="00286775" w:rsidP="009122E0">
      <w:pPr>
        <w:pStyle w:val="Heading1"/>
        <w:rPr>
          <w:lang w:eastAsia="ko-KR"/>
        </w:rPr>
      </w:pPr>
      <w:r>
        <w:rPr>
          <w:lang w:eastAsia="ko-KR"/>
        </w:rPr>
        <w:lastRenderedPageBreak/>
        <w:t>Supplementary Text</w:t>
      </w:r>
    </w:p>
    <w:p w14:paraId="6277A4A6" w14:textId="77777777" w:rsidR="00286775" w:rsidRDefault="00286775" w:rsidP="009122E0">
      <w:pPr>
        <w:pStyle w:val="Heading2"/>
      </w:pPr>
      <w:r>
        <w:t>Dengue d</w:t>
      </w:r>
      <w:r w:rsidRPr="00416D6F">
        <w:rPr>
          <w:rFonts w:hint="eastAsia"/>
        </w:rPr>
        <w:t>ata processing</w:t>
      </w:r>
    </w:p>
    <w:p w14:paraId="22F45C3B" w14:textId="77777777" w:rsidR="00286775" w:rsidRPr="00670C96" w:rsidRDefault="00286775" w:rsidP="009122E0">
      <w:pPr>
        <w:pStyle w:val="Heading3"/>
        <w:rPr>
          <w:lang w:eastAsia="ko-KR"/>
        </w:rPr>
      </w:pPr>
      <w:r w:rsidRPr="00670C96">
        <w:rPr>
          <w:lang w:eastAsia="ko-KR"/>
        </w:rPr>
        <w:t xml:space="preserve">Ad hoc </w:t>
      </w:r>
      <w:r w:rsidRPr="0077072F">
        <w:t>supplementation</w:t>
      </w:r>
    </w:p>
    <w:p w14:paraId="27A7FC5F" w14:textId="3880D393" w:rsidR="00286775" w:rsidRPr="00670C96" w:rsidRDefault="00286775" w:rsidP="009122E0">
      <w:pPr>
        <w:rPr>
          <w:lang w:eastAsia="ko-KR"/>
        </w:rPr>
      </w:pPr>
      <w:r w:rsidRPr="1DCD5025">
        <w:rPr>
          <w:lang w:eastAsia="ko-KR"/>
        </w:rPr>
        <w:t xml:space="preserve">We targeted countries with sparse coverage in </w:t>
      </w:r>
      <w:proofErr w:type="spellStart"/>
      <w:r w:rsidRPr="1DCD5025">
        <w:rPr>
          <w:lang w:eastAsia="ko-KR"/>
        </w:rPr>
        <w:t>OpenDengue</w:t>
      </w:r>
      <w:proofErr w:type="spellEnd"/>
      <w:r w:rsidRPr="1DCD5025">
        <w:rPr>
          <w:lang w:eastAsia="ko-KR"/>
        </w:rPr>
        <w:t xml:space="preserve"> v1.3 (i.e. Africa, Middle East, and small island nations in the Pacific and Caribbean) and extracted sub-annual or annual counts from official surveillance bulletins and outbreak reports</w:t>
      </w:r>
      <w:r w:rsidR="00885A16">
        <w:rPr>
          <w:rFonts w:hint="eastAsia"/>
          <w:lang w:eastAsia="ko-KR"/>
        </w:rPr>
        <w:t xml:space="preserve">. </w:t>
      </w:r>
      <w:r w:rsidR="00014A63">
        <w:rPr>
          <w:rFonts w:hint="eastAsia"/>
          <w:lang w:eastAsia="ko-KR"/>
        </w:rPr>
        <w:t xml:space="preserve">These were standardised and merged with the </w:t>
      </w:r>
      <w:proofErr w:type="spellStart"/>
      <w:r w:rsidR="00014A63">
        <w:rPr>
          <w:rFonts w:hint="eastAsia"/>
          <w:lang w:eastAsia="ko-KR"/>
        </w:rPr>
        <w:t>OpenDengue</w:t>
      </w:r>
      <w:proofErr w:type="spellEnd"/>
      <w:r w:rsidR="00014A63">
        <w:rPr>
          <w:rFonts w:hint="eastAsia"/>
          <w:lang w:eastAsia="ko-KR"/>
        </w:rPr>
        <w:t xml:space="preserve"> extracts. Each record is assigned a unique identifier (UUID) that links to a supplementary data file (Supp. Data) documenting the source URL, extraction method, and the specific location within the source document (e.g., figure number, page reference, etc) from which case values were extracted. </w:t>
      </w:r>
    </w:p>
    <w:p w14:paraId="72899071" w14:textId="77777777" w:rsidR="00286775" w:rsidRDefault="00286775" w:rsidP="009122E0">
      <w:pPr>
        <w:rPr>
          <w:lang w:eastAsia="ko-KR"/>
        </w:rPr>
      </w:pPr>
    </w:p>
    <w:p w14:paraId="22772747" w14:textId="77777777" w:rsidR="00286775" w:rsidRDefault="00286775" w:rsidP="009122E0">
      <w:pPr>
        <w:pStyle w:val="Heading3"/>
      </w:pPr>
      <w:r>
        <w:t>Searches and extraction of data for African countries</w:t>
      </w:r>
    </w:p>
    <w:p w14:paraId="502A9BBE" w14:textId="77777777" w:rsidR="00286775" w:rsidRDefault="00286775" w:rsidP="009122E0">
      <w:pPr>
        <w:jc w:val="both"/>
        <w:rPr>
          <w:rFonts w:ascii="Aptos" w:hAnsi="Aptos" w:cs="Aptos"/>
          <w:color w:val="000000" w:themeColor="text1"/>
          <w:lang w:eastAsia="ko-KR"/>
        </w:rPr>
      </w:pPr>
      <w:r w:rsidRPr="7D4B86D0">
        <w:rPr>
          <w:rFonts w:ascii="Aptos" w:eastAsia="Aptos" w:hAnsi="Aptos" w:cs="Aptos"/>
          <w:color w:val="000000" w:themeColor="text1"/>
        </w:rPr>
        <w:t>To search for reported dengue data in Africa we conducted a two-stage hierarchical search. First a systematic PubMed search was conducted to identify previous reviews of dengue outbreaks in Africa using the terms “dengue AND Africa AND systematic AND review”. Studies that reported the number of confirmed or suspected cases reported in a defined geographical area over a finite period of time were included. Studies presenting case reports, travel-acquired cases and cases in military personnel were excluded on the grounds of ambiguous denominator population and studies presenting only seroprevalence data were excluded on the grounds of ambiguous temporal denominator. Our initial search yielded 104 results which was reduced to 8 after title screening then 3 after full text review.</w:t>
      </w:r>
    </w:p>
    <w:p w14:paraId="0DA5B6C5" w14:textId="77777777" w:rsidR="00286775" w:rsidRPr="008C5C10" w:rsidRDefault="00286775" w:rsidP="009122E0">
      <w:pPr>
        <w:jc w:val="both"/>
        <w:rPr>
          <w:lang w:eastAsia="ko-KR"/>
        </w:rPr>
      </w:pPr>
    </w:p>
    <w:p w14:paraId="296168E0" w14:textId="77777777" w:rsidR="00286775" w:rsidRDefault="00286775" w:rsidP="009122E0">
      <w:pPr>
        <w:jc w:val="both"/>
        <w:rPr>
          <w:rFonts w:ascii="Aptos" w:hAnsi="Aptos" w:cs="Aptos"/>
          <w:color w:val="000000" w:themeColor="text1"/>
          <w:lang w:eastAsia="ko-KR"/>
        </w:rPr>
      </w:pPr>
      <w:r w:rsidRPr="6A40DBBF">
        <w:rPr>
          <w:rFonts w:ascii="Aptos" w:eastAsia="Aptos" w:hAnsi="Aptos" w:cs="Aptos"/>
          <w:color w:val="000000" w:themeColor="text1"/>
        </w:rPr>
        <w:t xml:space="preserve">As the most recent of the three reviews of dengue outbreaks in Africa, annual suspected cases for all countries over the time period covered by the review (2013-2023) were extracted from table 1 of </w:t>
      </w:r>
      <w:proofErr w:type="spellStart"/>
      <w:r w:rsidRPr="6A40DBBF">
        <w:rPr>
          <w:rFonts w:ascii="Aptos" w:eastAsia="Aptos" w:hAnsi="Aptos" w:cs="Aptos"/>
          <w:color w:val="000000" w:themeColor="text1"/>
        </w:rPr>
        <w:t>Mwanyika</w:t>
      </w:r>
      <w:proofErr w:type="spellEnd"/>
      <w:r w:rsidRPr="6A40DBBF">
        <w:rPr>
          <w:rFonts w:ascii="Aptos" w:eastAsia="Aptos" w:hAnsi="Aptos" w:cs="Aptos"/>
          <w:color w:val="000000" w:themeColor="text1"/>
        </w:rPr>
        <w:t xml:space="preserve"> et al. (2025)</w:t>
      </w:r>
      <w:hyperlink r:id="rId77">
        <w:r>
          <w:rPr>
            <w:rFonts w:ascii="Aptos" w:eastAsia="Aptos" w:hAnsi="Aptos" w:cs="Aptos"/>
            <w:vertAlign w:val="superscript"/>
          </w:rPr>
          <w:t>36</w:t>
        </w:r>
      </w:hyperlink>
      <w:r w:rsidRPr="6A40DBBF">
        <w:rPr>
          <w:rFonts w:ascii="Aptos" w:eastAsia="Aptos" w:hAnsi="Aptos" w:cs="Aptos"/>
          <w:color w:val="000000" w:themeColor="text1"/>
        </w:rPr>
        <w:t xml:space="preserve">. Reports of outbreaks from the years 1993-2012 were sourced from the references cited in table 3 of </w:t>
      </w:r>
      <w:proofErr w:type="spellStart"/>
      <w:r w:rsidRPr="6A40DBBF">
        <w:rPr>
          <w:rFonts w:ascii="Aptos" w:eastAsia="Aptos" w:hAnsi="Aptos" w:cs="Aptos"/>
          <w:color w:val="000000" w:themeColor="text1"/>
        </w:rPr>
        <w:t>Poungou</w:t>
      </w:r>
      <w:proofErr w:type="spellEnd"/>
      <w:r w:rsidRPr="6A40DBBF">
        <w:rPr>
          <w:rFonts w:ascii="Aptos" w:eastAsia="Aptos" w:hAnsi="Aptos" w:cs="Aptos"/>
          <w:color w:val="000000" w:themeColor="text1"/>
        </w:rPr>
        <w:t xml:space="preserve"> et al. (2023)</w:t>
      </w:r>
      <w:hyperlink r:id="rId78">
        <w:r>
          <w:rPr>
            <w:rFonts w:ascii="Aptos" w:eastAsia="Aptos" w:hAnsi="Aptos" w:cs="Aptos"/>
            <w:vertAlign w:val="superscript"/>
          </w:rPr>
          <w:t>37</w:t>
        </w:r>
      </w:hyperlink>
      <w:r w:rsidRPr="6A40DBBF">
        <w:rPr>
          <w:rFonts w:ascii="Aptos" w:eastAsia="Aptos" w:hAnsi="Aptos" w:cs="Aptos"/>
          <w:color w:val="000000" w:themeColor="text1"/>
        </w:rPr>
        <w:t xml:space="preserve"> then case count data extracted. For outbreaks prior to 1993 references cited by </w:t>
      </w:r>
      <w:proofErr w:type="spellStart"/>
      <w:r w:rsidRPr="6A40DBBF">
        <w:rPr>
          <w:rFonts w:ascii="Aptos" w:eastAsia="Aptos" w:hAnsi="Aptos" w:cs="Aptos"/>
          <w:color w:val="000000" w:themeColor="text1"/>
        </w:rPr>
        <w:t>Mwanyika</w:t>
      </w:r>
      <w:proofErr w:type="spellEnd"/>
      <w:r w:rsidRPr="6A40DBBF">
        <w:rPr>
          <w:rFonts w:ascii="Aptos" w:eastAsia="Aptos" w:hAnsi="Aptos" w:cs="Aptos"/>
          <w:color w:val="000000" w:themeColor="text1"/>
        </w:rPr>
        <w:t xml:space="preserve"> et al. (2021)</w:t>
      </w:r>
      <w:hyperlink r:id="rId79">
        <w:r>
          <w:rPr>
            <w:rFonts w:ascii="Aptos" w:eastAsia="Aptos" w:hAnsi="Aptos" w:cs="Aptos"/>
            <w:vertAlign w:val="superscript"/>
          </w:rPr>
          <w:t>38</w:t>
        </w:r>
      </w:hyperlink>
      <w:r w:rsidRPr="6A40DBBF">
        <w:rPr>
          <w:rFonts w:ascii="Aptos" w:eastAsia="Aptos" w:hAnsi="Aptos" w:cs="Aptos"/>
          <w:color w:val="000000" w:themeColor="text1"/>
        </w:rPr>
        <w:t xml:space="preserve"> were retrieved and case count data extracted. For countries with no reported cases, the supplemental table 1 of Brady et al. (2012)</w:t>
      </w:r>
      <w:hyperlink r:id="rId80">
        <w:r>
          <w:rPr>
            <w:rFonts w:ascii="Aptos" w:eastAsia="Aptos" w:hAnsi="Aptos" w:cs="Aptos"/>
            <w:vertAlign w:val="superscript"/>
          </w:rPr>
          <w:t>39</w:t>
        </w:r>
      </w:hyperlink>
      <w:r w:rsidRPr="6A40DBBF">
        <w:rPr>
          <w:rFonts w:ascii="Aptos" w:eastAsia="Aptos" w:hAnsi="Aptos" w:cs="Aptos"/>
          <w:color w:val="000000" w:themeColor="text1"/>
        </w:rPr>
        <w:t xml:space="preserve"> was consulted to identify any further evidence outbreaks. This resulted in 115 data points for annual case counts for African countries.</w:t>
      </w:r>
    </w:p>
    <w:p w14:paraId="190133E4" w14:textId="77777777" w:rsidR="00286775" w:rsidRPr="008C5C10" w:rsidRDefault="00286775" w:rsidP="009122E0">
      <w:pPr>
        <w:jc w:val="both"/>
        <w:rPr>
          <w:lang w:eastAsia="ko-KR"/>
        </w:rPr>
      </w:pPr>
    </w:p>
    <w:p w14:paraId="5E30757D" w14:textId="2B846BE4" w:rsidR="00286775" w:rsidRDefault="00286775" w:rsidP="009122E0">
      <w:pPr>
        <w:jc w:val="both"/>
      </w:pPr>
      <w:r w:rsidRPr="7D4B86D0">
        <w:rPr>
          <w:rFonts w:ascii="Aptos" w:eastAsia="Aptos" w:hAnsi="Aptos" w:cs="Aptos"/>
          <w:color w:val="000000" w:themeColor="text1"/>
        </w:rPr>
        <w:t xml:space="preserve">To identify sub-annual dengue case count data, primary references cited by each of the above reviews were inspected for tables, text descriptions of figures presenting any higher temporal resolution data than annual. Where no sub-annual data were found, supplementary searches were also conducted using Google Scholar for the specific outbreak using the search term “[country] AND dengue AND outbreak AND [year]”. This resulted in 1,092 sub-annual data points for African countries. Source data for these datapoints can be found in </w:t>
      </w:r>
      <w:r>
        <w:rPr>
          <w:rFonts w:ascii="Aptos" w:hAnsi="Aptos" w:cs="Aptos" w:hint="eastAsia"/>
          <w:color w:val="000000" w:themeColor="text1"/>
          <w:lang w:eastAsia="ko-KR"/>
        </w:rPr>
        <w:t>S</w:t>
      </w:r>
      <w:r w:rsidR="00014A63">
        <w:rPr>
          <w:rFonts w:ascii="Aptos" w:hAnsi="Aptos" w:cs="Aptos" w:hint="eastAsia"/>
          <w:color w:val="000000" w:themeColor="text1"/>
          <w:lang w:eastAsia="ko-KR"/>
        </w:rPr>
        <w:t>upp. Data</w:t>
      </w:r>
      <w:r w:rsidRPr="7D4B86D0">
        <w:rPr>
          <w:rFonts w:ascii="Aptos" w:eastAsia="Aptos" w:hAnsi="Aptos" w:cs="Aptos"/>
          <w:color w:val="000000" w:themeColor="text1"/>
        </w:rPr>
        <w:t>.</w:t>
      </w:r>
    </w:p>
    <w:p w14:paraId="04181714" w14:textId="77777777" w:rsidR="00286775" w:rsidRDefault="00286775" w:rsidP="009122E0">
      <w:pPr>
        <w:jc w:val="both"/>
        <w:rPr>
          <w:rFonts w:ascii="Aptos" w:eastAsia="Aptos" w:hAnsi="Aptos" w:cs="Aptos"/>
          <w:color w:val="000000" w:themeColor="text1"/>
        </w:rPr>
      </w:pPr>
    </w:p>
    <w:p w14:paraId="2B3A0580" w14:textId="77777777" w:rsidR="00286775" w:rsidRDefault="00286775" w:rsidP="009122E0">
      <w:pPr>
        <w:spacing w:after="160" w:line="259" w:lineRule="auto"/>
        <w:rPr>
          <w:lang w:eastAsia="ko-KR"/>
        </w:rPr>
      </w:pPr>
    </w:p>
    <w:p w14:paraId="370F1D15" w14:textId="77777777" w:rsidR="00286775" w:rsidRPr="00430FE1" w:rsidRDefault="00286775" w:rsidP="00493CCB">
      <w:pPr>
        <w:pStyle w:val="Heading2"/>
        <w:rPr>
          <w:lang w:eastAsia="ko-KR"/>
        </w:rPr>
      </w:pPr>
      <w:r w:rsidRPr="00430FE1">
        <w:rPr>
          <w:lang w:eastAsia="ko-KR"/>
        </w:rPr>
        <w:lastRenderedPageBreak/>
        <w:t>Models and candidate specifications</w:t>
      </w:r>
    </w:p>
    <w:p w14:paraId="59DB7A15" w14:textId="77777777" w:rsidR="00286775" w:rsidRPr="00430FE1" w:rsidRDefault="00286775" w:rsidP="00493CCB">
      <w:pPr>
        <w:rPr>
          <w:lang w:eastAsia="ko-KR"/>
        </w:rPr>
      </w:pPr>
    </w:p>
    <w:p w14:paraId="53E74E18" w14:textId="77777777" w:rsidR="00286775" w:rsidRPr="00430FE1" w:rsidRDefault="00286775" w:rsidP="007604D6">
      <w:pPr>
        <w:jc w:val="both"/>
        <w:rPr>
          <w:lang w:eastAsia="ko-KR"/>
        </w:rPr>
      </w:pPr>
      <w:r w:rsidRPr="00430FE1">
        <w:rPr>
          <w:lang w:eastAsia="ko-KR"/>
        </w:rPr>
        <w:t xml:space="preserve">To select among candidate formulas, we performed a preliminary screening on a </w:t>
      </w:r>
      <w:r>
        <w:rPr>
          <w:rFonts w:hint="eastAsia"/>
          <w:lang w:eastAsia="ko-KR"/>
        </w:rPr>
        <w:t>small sub</w:t>
      </w:r>
      <w:r w:rsidRPr="00430FE1">
        <w:rPr>
          <w:lang w:eastAsia="ko-KR"/>
        </w:rPr>
        <w:t xml:space="preserve">set of approximately 30 countries with </w:t>
      </w:r>
      <w:r>
        <w:rPr>
          <w:rFonts w:hint="eastAsia"/>
          <w:lang w:eastAsia="ko-KR"/>
        </w:rPr>
        <w:t>eight</w:t>
      </w:r>
      <w:r w:rsidRPr="00430FE1">
        <w:rPr>
          <w:lang w:eastAsia="ko-KR"/>
        </w:rPr>
        <w:t xml:space="preserve"> consecutive years each, using three</w:t>
      </w:r>
      <w:r w:rsidRPr="00430FE1">
        <w:rPr>
          <w:rFonts w:ascii="Cambria Math" w:hAnsi="Cambria Math" w:cs="Cambria Math"/>
          <w:lang w:eastAsia="ko-KR"/>
        </w:rPr>
        <w:t>‑</w:t>
      </w:r>
      <w:r w:rsidRPr="00430FE1">
        <w:rPr>
          <w:lang w:eastAsia="ko-KR"/>
        </w:rPr>
        <w:t>fold cross</w:t>
      </w:r>
      <w:r w:rsidRPr="00430FE1">
        <w:rPr>
          <w:rFonts w:ascii="Cambria Math" w:hAnsi="Cambria Math" w:cs="Cambria Math"/>
          <w:lang w:eastAsia="ko-KR"/>
        </w:rPr>
        <w:t>‑</w:t>
      </w:r>
      <w:r w:rsidRPr="00430FE1">
        <w:rPr>
          <w:lang w:eastAsia="ko-KR"/>
        </w:rPr>
        <w:t xml:space="preserve">validation under both interpolation and extrapolation masks. </w:t>
      </w:r>
      <w:r w:rsidRPr="001A6C1F">
        <w:rPr>
          <w:lang w:eastAsia="ko-KR"/>
        </w:rPr>
        <w:t>Countries were sampled to span a wide range of dengue burden and data coverage, with guaranteed inclusion of series showing long gaps (≥52 weeks) and proportional sampling across low, medium, and high strata.</w:t>
      </w:r>
      <w:r w:rsidRPr="0048099B">
        <w:rPr>
          <w:lang w:eastAsia="ko-KR"/>
        </w:rPr>
        <w:t xml:space="preserve"> For each selected country we then extracted the contiguous eight-year window with maximal observed coverage before constructing masks and folds.</w:t>
      </w:r>
      <w:r>
        <w:rPr>
          <w:rFonts w:hint="eastAsia"/>
          <w:lang w:eastAsia="ko-KR"/>
        </w:rPr>
        <w:t xml:space="preserve"> Model s</w:t>
      </w:r>
      <w:r w:rsidRPr="00430FE1">
        <w:rPr>
          <w:lang w:eastAsia="ko-KR"/>
        </w:rPr>
        <w:t xml:space="preserve">election was based on </w:t>
      </w:r>
      <w:r w:rsidRPr="0048099B">
        <w:rPr>
          <w:lang w:eastAsia="ko-KR"/>
        </w:rPr>
        <w:t xml:space="preserve">MAE, RMSE, COV80, and </w:t>
      </w:r>
      <w:r w:rsidRPr="0048099B">
        <w:rPr>
          <w:rFonts w:hint="eastAsia"/>
          <w:lang w:eastAsia="ko-KR"/>
        </w:rPr>
        <w:t>CRPS</w:t>
      </w:r>
      <w:r w:rsidRPr="00430FE1">
        <w:rPr>
          <w:lang w:eastAsia="ko-KR"/>
        </w:rPr>
        <w:t xml:space="preserve">. The winning specifications were then frozen and applied to the full dataset using the fixed masks described </w:t>
      </w:r>
      <w:r>
        <w:rPr>
          <w:rFonts w:hint="eastAsia"/>
          <w:lang w:eastAsia="ko-KR"/>
        </w:rPr>
        <w:t>in the main text</w:t>
      </w:r>
      <w:r w:rsidRPr="00430FE1">
        <w:rPr>
          <w:lang w:eastAsia="ko-KR"/>
        </w:rPr>
        <w:t>, with identical folds across models.</w:t>
      </w:r>
    </w:p>
    <w:p w14:paraId="6BABE015" w14:textId="77777777" w:rsidR="00286775" w:rsidRPr="00430FE1" w:rsidRDefault="00286775" w:rsidP="00493CCB">
      <w:pPr>
        <w:rPr>
          <w:lang w:eastAsia="ko-KR"/>
        </w:rPr>
      </w:pPr>
    </w:p>
    <w:p w14:paraId="3BC07F03" w14:textId="77777777" w:rsidR="00286775" w:rsidRPr="00430FE1" w:rsidRDefault="00286775" w:rsidP="00493CCB">
      <w:pPr>
        <w:pStyle w:val="Heading3"/>
        <w:rPr>
          <w:lang w:eastAsia="ko-KR"/>
        </w:rPr>
      </w:pPr>
      <w:r w:rsidRPr="0077072F">
        <w:t>GAM</w:t>
      </w:r>
      <w:r w:rsidRPr="00430FE1">
        <w:rPr>
          <w:lang w:eastAsia="ko-KR"/>
        </w:rPr>
        <w:t xml:space="preserve"> </w:t>
      </w:r>
      <w:r>
        <w:rPr>
          <w:lang w:eastAsia="ko-KR"/>
        </w:rPr>
        <w:t>candidates</w:t>
      </w:r>
    </w:p>
    <w:p w14:paraId="62D579D1" w14:textId="77777777" w:rsidR="00286775" w:rsidRPr="00430FE1" w:rsidRDefault="00286775" w:rsidP="00493CCB">
      <w:pPr>
        <w:rPr>
          <w:lang w:eastAsia="ko-KR"/>
        </w:rPr>
      </w:pPr>
    </w:p>
    <w:p w14:paraId="32AF3E10" w14:textId="77777777" w:rsidR="00286775" w:rsidRDefault="00286775" w:rsidP="00493CCB">
      <w:pPr>
        <w:rPr>
          <w:lang w:eastAsia="ko-KR"/>
        </w:rPr>
      </w:pPr>
      <w:r w:rsidRPr="00DB2F13">
        <w:rPr>
          <w:lang w:eastAsia="ko-KR"/>
        </w:rPr>
        <w:t>To provide benchmark comparisons, we tested four GAM specifications that vary in their flexibility and country-specific modelling approaches while maintaining consistent temporal components. All GAM models share the structure:</w:t>
      </w:r>
    </w:p>
    <w:p w14:paraId="07ECBE50" w14:textId="77777777" w:rsidR="00286775" w:rsidRDefault="00286775" w:rsidP="00493CCB">
      <w:pPr>
        <w:rPr>
          <w:lang w:eastAsia="ko-KR"/>
        </w:rPr>
      </w:pPr>
    </w:p>
    <w:p w14:paraId="204DB604" w14:textId="77777777" w:rsidR="00286775" w:rsidRPr="00C52AC6" w:rsidRDefault="00000000" w:rsidP="00493CCB">
      <w:pPr>
        <w:jc w:val="center"/>
        <w:rPr>
          <w:iCs/>
          <w:lang w:eastAsia="ko-KR"/>
        </w:rPr>
      </w:pPr>
      <m:oMathPara>
        <m:oMath>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c,t</m:t>
              </m:r>
            </m:sub>
          </m:sSub>
          <m:r>
            <w:rPr>
              <w:rFonts w:ascii="Cambria Math" w:hAnsi="Cambria Math" w:cs="Arial"/>
              <w:lang w:eastAsia="ko-KR"/>
            </w:rPr>
            <m:t>​</m:t>
          </m:r>
          <m:r>
            <w:rPr>
              <w:rFonts w:ascii="Cambria Math" w:hAnsi="Cambria Math" w:cs="Cambria Math"/>
              <w:lang w:eastAsia="ko-KR"/>
            </w:rPr>
            <m:t>∼</m:t>
          </m:r>
          <m:r>
            <w:rPr>
              <w:rFonts w:ascii="Cambria Math" w:hAnsi="Cambria Math"/>
              <w:lang w:eastAsia="ko-KR"/>
            </w:rPr>
            <m:t>NegBin</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m:t>
                  </m:r>
                </m:sub>
              </m:sSub>
              <m:r>
                <w:rPr>
                  <w:rFonts w:ascii="Cambria Math" w:hAnsi="Cambria Math"/>
                  <w:lang w:eastAsia="ko-KR"/>
                </w:rPr>
                <m:t>,t</m:t>
              </m:r>
              <m:r>
                <w:rPr>
                  <w:rFonts w:ascii="Cambria Math" w:hAnsi="Cambria Math" w:cs="Arial"/>
                  <w:lang w:eastAsia="ko-KR"/>
                </w:rPr>
                <m:t>​</m:t>
              </m:r>
              <m:r>
                <w:rPr>
                  <w:rFonts w:ascii="Cambria Math" w:hAnsi="Cambria Math"/>
                  <w:lang w:eastAsia="ko-KR"/>
                </w:rPr>
                <m:t>,ϕ</m:t>
              </m:r>
              <m:ctrlPr>
                <w:rPr>
                  <w:rFonts w:ascii="Cambria Math" w:hAnsi="Cambria Math"/>
                  <w:i/>
                  <w:iCs/>
                  <w:lang w:eastAsia="ko-KR"/>
                </w:rPr>
              </m:ctrlPr>
            </m:e>
          </m:d>
        </m:oMath>
      </m:oMathPara>
    </w:p>
    <w:p w14:paraId="604C7EB5" w14:textId="77777777" w:rsidR="00286775" w:rsidRPr="0015008A" w:rsidRDefault="00286775" w:rsidP="00493CCB">
      <w:pPr>
        <w:jc w:val="center"/>
        <w:rPr>
          <w:lang w:eastAsia="ko-KR"/>
        </w:rPr>
      </w:pPr>
    </w:p>
    <w:p w14:paraId="71A5DBFD" w14:textId="77777777" w:rsidR="00286775" w:rsidRDefault="00000000" w:rsidP="00493CCB">
      <w:pPr>
        <w:rPr>
          <w:lang w:eastAsia="ko-KR"/>
        </w:rPr>
      </w:pPr>
      <m:oMathPara>
        <m:oMath>
          <m:func>
            <m:funcPr>
              <m:ctrlPr>
                <w:rPr>
                  <w:rFonts w:ascii="Cambria Math" w:hAnsi="Cambria Math"/>
                  <w:lang w:eastAsia="ko-KR"/>
                </w:rPr>
              </m:ctrlPr>
            </m:funcPr>
            <m:fName>
              <m:r>
                <m:rPr>
                  <m:sty m:val="p"/>
                </m:rPr>
                <w:rPr>
                  <w:rFonts w:ascii="Cambria Math" w:hAnsi="Cambria Math"/>
                  <w:lang w:eastAsia="ko-KR"/>
                </w:rPr>
                <m:t>log</m:t>
              </m:r>
              <m:ctrlPr>
                <w:rPr>
                  <w:rFonts w:ascii="Cambria Math" w:hAnsi="Cambria Math"/>
                  <w:i/>
                  <w:lang w:eastAsia="ko-KR"/>
                </w:rPr>
              </m:ctrlPr>
            </m:fName>
            <m:e>
              <m:d>
                <m:dPr>
                  <m:ctrlPr>
                    <w:rPr>
                      <w:rFonts w:ascii="Cambria Math" w:hAnsi="Cambria Math"/>
                      <w:i/>
                      <w:lang w:eastAsia="ko-KR"/>
                    </w:rPr>
                  </m:ctrlPr>
                </m:dPr>
                <m:e>
                  <m:sSub>
                    <m:sSubPr>
                      <m:ctrlPr>
                        <w:rPr>
                          <w:rFonts w:ascii="Cambria Math" w:hAnsi="Cambria Math"/>
                          <w:i/>
                          <w:lang w:eastAsia="ko-KR"/>
                        </w:rPr>
                      </m:ctrlPr>
                    </m:sSubPr>
                    <m:e>
                      <m:r>
                        <m:rPr>
                          <m:sty m:val="p"/>
                        </m:rPr>
                        <w:rPr>
                          <w:rFonts w:ascii="Cambria Math" w:hAnsi="Cambria Math"/>
                          <w:lang w:eastAsia="ko-KR"/>
                        </w:rPr>
                        <m:t>μ</m:t>
                      </m:r>
                    </m:e>
                    <m:sub>
                      <m:r>
                        <w:rPr>
                          <w:rFonts w:ascii="Cambria Math" w:hAnsi="Cambria Math"/>
                          <w:lang w:eastAsia="ko-KR"/>
                        </w:rPr>
                        <m:t>c,t</m:t>
                      </m:r>
                    </m:sub>
                  </m:sSub>
                </m:e>
              </m:d>
            </m:e>
          </m:func>
          <m:r>
            <w:rPr>
              <w:rFonts w:ascii="Cambria Math" w:hAnsi="Cambria Math"/>
              <w:lang w:eastAsia="ko-KR"/>
            </w:rPr>
            <m:t>=</m:t>
          </m:r>
          <m:sSub>
            <m:sSubPr>
              <m:ctrlPr>
                <w:rPr>
                  <w:rFonts w:ascii="Cambria Math" w:hAnsi="Cambria Math"/>
                  <w:i/>
                  <w:lang w:eastAsia="ko-KR"/>
                </w:rPr>
              </m:ctrlPr>
            </m:sSubPr>
            <m:e>
              <m:r>
                <m:rPr>
                  <m:sty m:val="p"/>
                </m:rPr>
                <w:rPr>
                  <w:rFonts w:ascii="Cambria Math" w:hAnsi="Cambria Math"/>
                  <w:lang w:eastAsia="ko-KR"/>
                </w:rPr>
                <m:t>α</m:t>
              </m:r>
            </m:e>
            <m:sub>
              <m:r>
                <w:rPr>
                  <w:rFonts w:ascii="Cambria Math" w:hAnsi="Cambria Math"/>
                  <w:lang w:eastAsia="ko-KR"/>
                </w:rPr>
                <m:t>c</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Year</m:t>
                  </m:r>
                </m:e>
                <m:sub>
                  <m:r>
                    <w:rPr>
                      <w:rFonts w:ascii="Cambria Math" w:hAnsi="Cambria Math"/>
                      <w:lang w:eastAsia="ko-KR"/>
                    </w:rPr>
                    <m:t>t</m:t>
                  </m:r>
                </m:sub>
              </m:sSub>
            </m:e>
          </m:d>
        </m:oMath>
      </m:oMathPara>
    </w:p>
    <w:p w14:paraId="02F56AE1" w14:textId="77777777" w:rsidR="00286775" w:rsidRDefault="00286775" w:rsidP="00493CCB">
      <w:pPr>
        <w:rPr>
          <w:lang w:eastAsia="ko-KR"/>
        </w:rPr>
      </w:pPr>
    </w:p>
    <w:p w14:paraId="1C11F7DB" w14:textId="77777777" w:rsidR="00286775" w:rsidRDefault="00286775" w:rsidP="00493CCB">
      <w:pPr>
        <w:rPr>
          <w:lang w:eastAsia="ko-KR"/>
        </w:rPr>
      </w:pPr>
      <w:r>
        <w:rPr>
          <w:lang w:eastAsia="ko-KR"/>
        </w:rPr>
        <w:t xml:space="preserve">where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Year</m:t>
            </m:r>
          </m:e>
        </m:d>
        <m:r>
          <w:rPr>
            <w:rFonts w:ascii="Cambria Math" w:hAnsi="Cambria Math"/>
            <w:lang w:eastAsia="ko-KR"/>
          </w:rPr>
          <m:t xml:space="preserve"> </m:t>
        </m:r>
      </m:oMath>
      <w:r w:rsidRPr="00DB2F13">
        <w:rPr>
          <w:lang w:eastAsia="ko-KR"/>
        </w:rPr>
        <w:t>are year random effects</w:t>
      </w:r>
      <w:r>
        <w:rPr>
          <w:lang w:eastAsia="ko-KR"/>
        </w:rPr>
        <w:t xml:space="preserve"> and </w:t>
      </w:r>
      <m:oMath>
        <m:sSub>
          <m:sSubPr>
            <m:ctrlPr>
              <w:rPr>
                <w:rFonts w:ascii="Cambria Math" w:hAnsi="Cambria Math"/>
                <w:i/>
                <w:lang w:eastAsia="ko-KR"/>
              </w:rPr>
            </m:ctrlPr>
          </m:sSubPr>
          <m:e>
            <m:r>
              <w:rPr>
                <w:rFonts w:ascii="Cambria Math" w:hAnsi="Cambria Math"/>
                <w:lang w:eastAsia="ko-KR"/>
              </w:rPr>
              <m:t>α</m:t>
            </m:r>
          </m:e>
          <m:sub>
            <m:r>
              <w:rPr>
                <w:rFonts w:ascii="Cambria Math" w:hAnsi="Cambria Math"/>
                <w:lang w:eastAsia="ko-KR"/>
              </w:rPr>
              <m:t>c</m:t>
            </m:r>
          </m:sub>
        </m:sSub>
      </m:oMath>
      <w:r>
        <w:rPr>
          <w:lang w:eastAsia="ko-KR"/>
        </w:rPr>
        <w:t xml:space="preserve"> are country random intercepts. T</w:t>
      </w:r>
      <w:r w:rsidRPr="00DB2F13">
        <w:rPr>
          <w:lang w:eastAsia="ko-KR"/>
        </w:rPr>
        <w:t>he t</w:t>
      </w:r>
      <w:r>
        <w:rPr>
          <w:lang w:eastAsia="ko-KR"/>
        </w:rPr>
        <w:t>emporal</w:t>
      </w:r>
      <w:r w:rsidRPr="00DB2F13">
        <w:rPr>
          <w:lang w:eastAsia="ko-KR"/>
        </w:rPr>
        <w:t xml:space="preserve"> components vary as follows:</w:t>
      </w:r>
    </w:p>
    <w:p w14:paraId="785E564A" w14:textId="77777777" w:rsidR="00286775" w:rsidRDefault="00286775" w:rsidP="00493CCB">
      <w:pPr>
        <w:rPr>
          <w:lang w:eastAsia="ko-KR"/>
        </w:rPr>
      </w:pPr>
    </w:p>
    <w:p w14:paraId="56213B89" w14:textId="77777777" w:rsidR="00286775" w:rsidRPr="007865EC" w:rsidRDefault="00286775" w:rsidP="00493CCB">
      <w:pPr>
        <w:rPr>
          <w:rFonts w:ascii="Cambria Math" w:hAnsi="Cambria Math"/>
          <w:lang w:eastAsia="ko-KR"/>
          <w:oMath/>
        </w:rPr>
      </w:pPr>
      <w:r>
        <w:rPr>
          <w:iCs/>
          <w:lang w:eastAsia="ko-KR"/>
        </w:rPr>
        <w:t xml:space="preserve">Model 1: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month</m:t>
                </m:r>
              </m:e>
              <m:sub>
                <m:r>
                  <w:rPr>
                    <w:rFonts w:ascii="Cambria Math" w:hAnsi="Cambria Math"/>
                    <w:lang w:eastAsia="ko-KR"/>
                  </w:rPr>
                  <m:t>t</m:t>
                </m:r>
              </m:sub>
            </m:sSub>
            <m:r>
              <w:rPr>
                <w:rFonts w:ascii="Cambria Math" w:hAnsi="Cambria Math"/>
                <w:lang w:eastAsia="ko-KR"/>
              </w:rPr>
              <m:t>,k=2</m:t>
            </m:r>
          </m:e>
        </m:d>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3</m:t>
            </m:r>
          </m:sub>
          <m:sup>
            <m:r>
              <w:rPr>
                <w:rFonts w:ascii="Cambria Math" w:hAnsi="Cambria Math"/>
                <w:lang w:eastAsia="ko-KR"/>
              </w:rPr>
              <m:t>shared</m:t>
            </m:r>
          </m:sup>
        </m:sSubSup>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time</m:t>
                </m:r>
              </m:e>
              <m:sub>
                <m:r>
                  <w:rPr>
                    <w:rFonts w:ascii="Cambria Math" w:hAnsi="Cambria Math"/>
                    <w:lang w:eastAsia="ko-KR"/>
                  </w:rPr>
                  <m:t>t</m:t>
                </m:r>
              </m:sub>
            </m:sSub>
          </m:e>
        </m:d>
      </m:oMath>
    </w:p>
    <w:p w14:paraId="53F5CAEA" w14:textId="77777777" w:rsidR="00286775" w:rsidRPr="007865EC" w:rsidRDefault="00286775" w:rsidP="00493CCB">
      <w:pPr>
        <w:rPr>
          <w:rFonts w:ascii="Cambria Math" w:hAnsi="Cambria Math"/>
          <w:lang w:eastAsia="ko-KR"/>
          <w:oMath/>
        </w:rPr>
      </w:pPr>
    </w:p>
    <w:p w14:paraId="17764C2D" w14:textId="77777777" w:rsidR="00286775" w:rsidRPr="007865EC" w:rsidRDefault="00286775" w:rsidP="00493CCB">
      <w:pPr>
        <w:rPr>
          <w:rFonts w:ascii="Cambria Math" w:hAnsi="Cambria Math"/>
          <w:lang w:eastAsia="ko-KR"/>
          <w:oMath/>
        </w:rPr>
      </w:pPr>
      <w:r>
        <w:rPr>
          <w:iCs/>
          <w:lang w:eastAsia="ko-KR"/>
        </w:rPr>
        <w:t xml:space="preserve">Model 2: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month</m:t>
                </m:r>
              </m:e>
              <m:sub>
                <m:r>
                  <w:rPr>
                    <w:rFonts w:ascii="Cambria Math" w:hAnsi="Cambria Math"/>
                    <w:lang w:eastAsia="ko-KR"/>
                  </w:rPr>
                  <m:t>t</m:t>
                </m:r>
              </m:sub>
            </m:sSub>
            <m:r>
              <w:rPr>
                <w:rFonts w:ascii="Cambria Math" w:hAnsi="Cambria Math"/>
                <w:lang w:eastAsia="ko-KR"/>
              </w:rPr>
              <m:t>,k=2</m:t>
            </m:r>
          </m:e>
        </m:d>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3</m:t>
            </m:r>
          </m:sub>
          <m:sup>
            <m:r>
              <w:rPr>
                <w:rFonts w:ascii="Cambria Math" w:hAnsi="Cambria Math"/>
                <w:lang w:eastAsia="ko-KR"/>
              </w:rPr>
              <m:t>country</m:t>
            </m:r>
          </m:sup>
        </m:sSubSup>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time</m:t>
                </m:r>
              </m:e>
              <m:sub>
                <m:r>
                  <w:rPr>
                    <w:rFonts w:ascii="Cambria Math" w:hAnsi="Cambria Math"/>
                    <w:lang w:eastAsia="ko-KR"/>
                  </w:rPr>
                  <m:t>t</m:t>
                </m:r>
              </m:sub>
            </m:sSub>
          </m:e>
        </m:d>
      </m:oMath>
    </w:p>
    <w:p w14:paraId="305513AB" w14:textId="77777777" w:rsidR="00286775" w:rsidRPr="007865EC" w:rsidRDefault="00286775" w:rsidP="00493CCB">
      <w:pPr>
        <w:rPr>
          <w:rFonts w:ascii="Cambria Math" w:hAnsi="Cambria Math"/>
          <w:lang w:eastAsia="ko-KR"/>
          <w:oMath/>
        </w:rPr>
      </w:pPr>
    </w:p>
    <w:p w14:paraId="4AE05F3D" w14:textId="77777777" w:rsidR="00286775" w:rsidRPr="007865EC" w:rsidRDefault="00286775" w:rsidP="00493CCB">
      <w:pPr>
        <w:rPr>
          <w:rFonts w:ascii="Cambria Math" w:hAnsi="Cambria Math"/>
          <w:lang w:eastAsia="ko-KR"/>
          <w:oMath/>
        </w:rPr>
      </w:pPr>
      <w:r>
        <w:rPr>
          <w:iCs/>
          <w:lang w:eastAsia="ko-KR"/>
        </w:rPr>
        <w:t xml:space="preserve">Model 3: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month</m:t>
                </m:r>
              </m:e>
              <m:sub>
                <m:r>
                  <w:rPr>
                    <w:rFonts w:ascii="Cambria Math" w:hAnsi="Cambria Math"/>
                    <w:lang w:eastAsia="ko-KR"/>
                  </w:rPr>
                  <m:t>t</m:t>
                </m:r>
              </m:sub>
            </m:sSub>
            <m:r>
              <w:rPr>
                <w:rFonts w:ascii="Cambria Math" w:hAnsi="Cambria Math"/>
                <w:lang w:eastAsia="ko-KR"/>
              </w:rPr>
              <m:t>,k=6</m:t>
            </m:r>
          </m:e>
        </m:d>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3</m:t>
            </m:r>
          </m:sub>
          <m:sup>
            <m:r>
              <w:rPr>
                <w:rFonts w:ascii="Cambria Math" w:hAnsi="Cambria Math"/>
                <w:lang w:eastAsia="ko-KR"/>
              </w:rPr>
              <m:t>shared</m:t>
            </m:r>
          </m:sup>
        </m:sSubSup>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time</m:t>
                </m:r>
              </m:e>
              <m:sub>
                <m:r>
                  <w:rPr>
                    <w:rFonts w:ascii="Cambria Math" w:hAnsi="Cambria Math"/>
                    <w:lang w:eastAsia="ko-KR"/>
                  </w:rPr>
                  <m:t>t</m:t>
                </m:r>
              </m:sub>
            </m:sSub>
            <m:r>
              <w:rPr>
                <w:rFonts w:ascii="Cambria Math" w:hAnsi="Cambria Math"/>
                <w:lang w:eastAsia="ko-KR"/>
              </w:rPr>
              <m:t>,k=10</m:t>
            </m:r>
          </m:e>
        </m:d>
      </m:oMath>
    </w:p>
    <w:p w14:paraId="1CB27204" w14:textId="77777777" w:rsidR="00286775" w:rsidRPr="007865EC" w:rsidRDefault="00286775" w:rsidP="00493CCB">
      <w:pPr>
        <w:rPr>
          <w:rFonts w:ascii="Cambria Math" w:hAnsi="Cambria Math"/>
          <w:lang w:eastAsia="ko-KR"/>
          <w:oMath/>
        </w:rPr>
      </w:pPr>
    </w:p>
    <w:p w14:paraId="04CCC88A" w14:textId="77777777" w:rsidR="00286775" w:rsidRPr="007865EC" w:rsidRDefault="00286775" w:rsidP="00493CCB">
      <w:pPr>
        <w:rPr>
          <w:rFonts w:ascii="Cambria Math" w:hAnsi="Cambria Math"/>
          <w:lang w:eastAsia="ko-KR"/>
          <w:oMath/>
        </w:rPr>
      </w:pPr>
      <w:r>
        <w:rPr>
          <w:iCs/>
          <w:lang w:eastAsia="ko-KR"/>
        </w:rPr>
        <w:t xml:space="preserve">Model 4: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month</m:t>
                </m:r>
              </m:e>
              <m:sub>
                <m:r>
                  <w:rPr>
                    <w:rFonts w:ascii="Cambria Math" w:hAnsi="Cambria Math"/>
                    <w:lang w:eastAsia="ko-KR"/>
                  </w:rPr>
                  <m:t>t</m:t>
                </m:r>
              </m:sub>
            </m:sSub>
            <m:r>
              <w:rPr>
                <w:rFonts w:ascii="Cambria Math" w:hAnsi="Cambria Math"/>
                <w:lang w:eastAsia="ko-KR"/>
              </w:rPr>
              <m:t>,k=6</m:t>
            </m:r>
          </m:e>
        </m:d>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3</m:t>
            </m:r>
          </m:sub>
          <m:sup>
            <m:r>
              <w:rPr>
                <w:rFonts w:ascii="Cambria Math" w:hAnsi="Cambria Math"/>
                <w:lang w:eastAsia="ko-KR"/>
              </w:rPr>
              <m:t>shared</m:t>
            </m:r>
          </m:sup>
        </m:sSubSup>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time</m:t>
                </m:r>
              </m:e>
              <m:sub>
                <m:r>
                  <w:rPr>
                    <w:rFonts w:ascii="Cambria Math" w:hAnsi="Cambria Math"/>
                    <w:lang w:eastAsia="ko-KR"/>
                  </w:rPr>
                  <m:t>t</m:t>
                </m:r>
              </m:sub>
            </m:sSub>
            <m:r>
              <w:rPr>
                <w:rFonts w:ascii="Cambria Math" w:hAnsi="Cambria Math"/>
                <w:lang w:eastAsia="ko-KR"/>
              </w:rPr>
              <m:t>,k=10</m:t>
            </m:r>
          </m:e>
        </m:d>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3</m:t>
            </m:r>
          </m:sub>
          <m:sup>
            <m:r>
              <w:rPr>
                <w:rFonts w:ascii="Cambria Math" w:hAnsi="Cambria Math"/>
                <w:lang w:eastAsia="ko-KR"/>
              </w:rPr>
              <m:t>shrunk</m:t>
            </m:r>
          </m:sup>
        </m:sSubSup>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time</m:t>
                </m:r>
              </m:e>
              <m:sub>
                <m:r>
                  <w:rPr>
                    <w:rFonts w:ascii="Cambria Math" w:hAnsi="Cambria Math"/>
                    <w:lang w:eastAsia="ko-KR"/>
                  </w:rPr>
                  <m:t>t</m:t>
                </m:r>
              </m:sub>
            </m:sSub>
            <m:r>
              <w:rPr>
                <w:rFonts w:ascii="Cambria Math" w:hAnsi="Cambria Math"/>
                <w:lang w:eastAsia="ko-KR"/>
              </w:rPr>
              <m:t>,k=10,  m=2</m:t>
            </m:r>
          </m:e>
        </m:d>
      </m:oMath>
    </w:p>
    <w:p w14:paraId="3F361BBE" w14:textId="77777777" w:rsidR="00286775" w:rsidRDefault="00286775" w:rsidP="00493CCB">
      <w:pPr>
        <w:rPr>
          <w:lang w:eastAsia="ko-KR"/>
        </w:rPr>
      </w:pPr>
    </w:p>
    <w:p w14:paraId="19D3180D" w14:textId="77777777" w:rsidR="00286775" w:rsidRDefault="00286775" w:rsidP="00493CCB">
      <w:pPr>
        <w:rPr>
          <w:lang w:eastAsia="ko-KR"/>
        </w:rPr>
      </w:pPr>
    </w:p>
    <w:p w14:paraId="524E5DE6" w14:textId="77777777" w:rsidR="00286775" w:rsidRDefault="00286775" w:rsidP="00493CCB">
      <w:pPr>
        <w:rPr>
          <w:lang w:eastAsia="ko-KR"/>
        </w:rPr>
      </w:pPr>
      <w:r>
        <w:rPr>
          <w:lang w:eastAsia="ko-KR"/>
        </w:rPr>
        <w:t xml:space="preserve">where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3</m:t>
            </m:r>
          </m:sub>
        </m:sSub>
        <m:d>
          <m:dPr>
            <m:ctrlPr>
              <w:rPr>
                <w:rFonts w:ascii="Cambria Math" w:hAnsi="Cambria Math"/>
                <w:i/>
                <w:lang w:eastAsia="ko-KR"/>
              </w:rPr>
            </m:ctrlPr>
          </m:dPr>
          <m:e>
            <m:r>
              <w:rPr>
                <w:rFonts w:ascii="Cambria Math" w:hAnsi="Cambria Math"/>
                <w:lang w:eastAsia="ko-KR"/>
              </w:rPr>
              <m:t>time</m:t>
            </m:r>
          </m:e>
        </m:d>
      </m:oMath>
      <w:r>
        <w:rPr>
          <w:lang w:eastAsia="ko-KR"/>
        </w:rPr>
        <w:t xml:space="preserve"> represents the global time index, </w:t>
      </w:r>
      <m:oMath>
        <m:r>
          <w:rPr>
            <w:rFonts w:ascii="Cambria Math" w:hAnsi="Cambria Math"/>
            <w:lang w:eastAsia="ko-KR"/>
          </w:rPr>
          <m:t>k</m:t>
        </m:r>
      </m:oMath>
      <w:r>
        <w:rPr>
          <w:lang w:eastAsia="ko-KR"/>
        </w:rPr>
        <w:t xml:space="preserve"> indicates basis function dimensions.</w:t>
      </w:r>
    </w:p>
    <w:p w14:paraId="23751CB8" w14:textId="77777777" w:rsidR="00286775" w:rsidRDefault="00286775" w:rsidP="00493CCB">
      <w:pPr>
        <w:rPr>
          <w:lang w:eastAsia="ko-KR"/>
        </w:rPr>
      </w:pPr>
    </w:p>
    <w:p w14:paraId="5EDB825A" w14:textId="77777777" w:rsidR="00286775" w:rsidRDefault="00286775" w:rsidP="00493CCB">
      <w:pPr>
        <w:jc w:val="both"/>
        <w:rPr>
          <w:lang w:eastAsia="ko-KR"/>
        </w:rPr>
      </w:pPr>
      <w:r w:rsidRPr="00DB2F13">
        <w:rPr>
          <w:lang w:eastAsia="ko-KR"/>
        </w:rPr>
        <w:t xml:space="preserve">Model 1 (Minimal baseline) uses </w:t>
      </w:r>
      <w:r>
        <w:rPr>
          <w:rFonts w:hint="eastAsia"/>
          <w:lang w:eastAsia="ko-KR"/>
        </w:rPr>
        <w:t xml:space="preserve">a simple smooth seasonal term </w:t>
      </w:r>
      <w:r w:rsidRPr="00DB2F13">
        <w:rPr>
          <w:lang w:eastAsia="ko-KR"/>
        </w:rPr>
        <w:t xml:space="preserve">with </w:t>
      </w:r>
      <m:oMath>
        <m:r>
          <w:rPr>
            <w:rFonts w:ascii="Cambria Math" w:hAnsi="Cambria Math"/>
            <w:lang w:eastAsia="ko-KR"/>
          </w:rPr>
          <m:t>k=2</m:t>
        </m:r>
      </m:oMath>
      <w:r w:rsidRPr="00DB2F13">
        <w:rPr>
          <w:lang w:eastAsia="ko-KR"/>
        </w:rPr>
        <w:t xml:space="preserve"> </w:t>
      </w:r>
      <w:r>
        <w:rPr>
          <w:rFonts w:hint="eastAsia"/>
          <w:lang w:eastAsia="ko-KR"/>
        </w:rPr>
        <w:t>and a global smooth trend over time (default thin-plate spline)</w:t>
      </w:r>
      <w:r w:rsidRPr="00DB2F13">
        <w:rPr>
          <w:lang w:eastAsia="ko-KR"/>
        </w:rPr>
        <w:t xml:space="preserve">. Model 2 (Country-specific trends) adds country-specific </w:t>
      </w:r>
      <w:r>
        <w:rPr>
          <w:rFonts w:hint="eastAsia"/>
          <w:lang w:eastAsia="ko-KR"/>
        </w:rPr>
        <w:t>smooths</w:t>
      </w:r>
      <w:r w:rsidRPr="00DB2F13">
        <w:rPr>
          <w:lang w:eastAsia="ko-KR"/>
        </w:rPr>
        <w:t xml:space="preserve"> using </w:t>
      </w:r>
      <w:r>
        <w:rPr>
          <w:lang w:eastAsia="ko-KR"/>
        </w:rPr>
        <w:t>“</w:t>
      </w:r>
      <w:r w:rsidRPr="00DB2F13">
        <w:rPr>
          <w:lang w:eastAsia="ko-KR"/>
        </w:rPr>
        <w:t>by</w:t>
      </w:r>
      <w:r>
        <w:rPr>
          <w:lang w:eastAsia="ko-KR"/>
        </w:rPr>
        <w:t>”</w:t>
      </w:r>
      <w:r w:rsidRPr="00DB2F13">
        <w:rPr>
          <w:lang w:eastAsia="ko-KR"/>
        </w:rPr>
        <w:t xml:space="preserve"> terms while maintaining</w:t>
      </w:r>
      <w:r>
        <w:rPr>
          <w:rFonts w:hint="eastAsia"/>
          <w:lang w:eastAsia="ko-KR"/>
        </w:rPr>
        <w:t xml:space="preserve"> the cyclic seasonal term</w:t>
      </w:r>
      <w:r w:rsidRPr="00DB2F13">
        <w:rPr>
          <w:lang w:eastAsia="ko-KR"/>
        </w:rPr>
        <w:t xml:space="preserve">. Model 3 (Moderate flexibility) increases </w:t>
      </w:r>
      <w:r>
        <w:rPr>
          <w:rFonts w:hint="eastAsia"/>
          <w:lang w:eastAsia="ko-KR"/>
        </w:rPr>
        <w:t xml:space="preserve">flexibility by using a cyclic cubic spline for seasonality (bs = </w:t>
      </w:r>
      <w:r>
        <w:rPr>
          <w:lang w:eastAsia="ko-KR"/>
        </w:rPr>
        <w:t>“</w:t>
      </w:r>
      <w:r>
        <w:rPr>
          <w:rFonts w:hint="eastAsia"/>
          <w:lang w:eastAsia="ko-KR"/>
        </w:rPr>
        <w:t>cc</w:t>
      </w:r>
      <w:r>
        <w:rPr>
          <w:lang w:eastAsia="ko-KR"/>
        </w:rPr>
        <w:t>”</w:t>
      </w:r>
      <w:r>
        <w:rPr>
          <w:rFonts w:hint="eastAsia"/>
          <w:lang w:eastAsia="ko-KR"/>
        </w:rPr>
        <w:t xml:space="preserve"> with basis </w:t>
      </w:r>
      <w:r>
        <w:rPr>
          <w:lang w:eastAsia="ko-KR"/>
        </w:rPr>
        <w:t>dimensions</w:t>
      </w:r>
      <w:r>
        <w:rPr>
          <w:rFonts w:hint="eastAsia"/>
          <w:lang w:eastAsia="ko-KR"/>
        </w:rPr>
        <w:t xml:space="preserve"> increased to </w:t>
      </w:r>
      <m:oMath>
        <m:r>
          <w:rPr>
            <w:rFonts w:ascii="Cambria Math" w:hAnsi="Cambria Math"/>
            <w:lang w:eastAsia="ko-KR"/>
          </w:rPr>
          <m:t>k=6</m:t>
        </m:r>
      </m:oMath>
      <w:r>
        <w:rPr>
          <w:rFonts w:hint="eastAsia"/>
          <w:lang w:eastAsia="ko-KR"/>
        </w:rPr>
        <w:t xml:space="preserve">) and a cubic regression spline for the shared global trend (bs = </w:t>
      </w:r>
      <w:r>
        <w:rPr>
          <w:lang w:eastAsia="ko-KR"/>
        </w:rPr>
        <w:t>“</w:t>
      </w:r>
      <w:proofErr w:type="spellStart"/>
      <w:r>
        <w:rPr>
          <w:rFonts w:hint="eastAsia"/>
          <w:lang w:eastAsia="ko-KR"/>
        </w:rPr>
        <w:t>cr</w:t>
      </w:r>
      <w:proofErr w:type="spellEnd"/>
      <w:r>
        <w:rPr>
          <w:lang w:eastAsia="ko-KR"/>
        </w:rPr>
        <w:t>”</w:t>
      </w:r>
      <w:r>
        <w:rPr>
          <w:rFonts w:hint="eastAsia"/>
          <w:lang w:eastAsia="ko-KR"/>
        </w:rPr>
        <w:t xml:space="preserve"> with </w:t>
      </w:r>
      <m:oMath>
        <m:r>
          <w:rPr>
            <w:rFonts w:ascii="Cambria Math" w:hAnsi="Cambria Math"/>
            <w:lang w:eastAsia="ko-KR"/>
          </w:rPr>
          <m:t>k=10</m:t>
        </m:r>
      </m:oMath>
      <w:r>
        <w:rPr>
          <w:rFonts w:hint="eastAsia"/>
          <w:lang w:eastAsia="ko-KR"/>
        </w:rPr>
        <w:t xml:space="preserve">) capturing more complex seasonal and long-term structures. </w:t>
      </w:r>
      <w:r w:rsidRPr="00DB2F13">
        <w:rPr>
          <w:lang w:eastAsia="ko-KR"/>
        </w:rPr>
        <w:t xml:space="preserve">Model 4 (Shared + shrunk deviations) </w:t>
      </w:r>
      <w:r>
        <w:rPr>
          <w:rFonts w:hint="eastAsia"/>
          <w:lang w:eastAsia="ko-KR"/>
        </w:rPr>
        <w:t xml:space="preserve">builds on Model 3 by adding country-specific trend deviations through factor-smooth interactions (bs = </w:t>
      </w:r>
      <w:r>
        <w:rPr>
          <w:lang w:eastAsia="ko-KR"/>
        </w:rPr>
        <w:lastRenderedPageBreak/>
        <w:t>“</w:t>
      </w:r>
      <w:r>
        <w:rPr>
          <w:rFonts w:hint="eastAsia"/>
          <w:lang w:eastAsia="ko-KR"/>
        </w:rPr>
        <w:t>fs</w:t>
      </w:r>
      <w:r>
        <w:rPr>
          <w:lang w:eastAsia="ko-KR"/>
        </w:rPr>
        <w:t>”</w:t>
      </w:r>
      <w:r>
        <w:rPr>
          <w:rFonts w:hint="eastAsia"/>
          <w:lang w:eastAsia="ko-KR"/>
        </w:rPr>
        <w:t xml:space="preserve">) </w:t>
      </w:r>
      <w:r w:rsidRPr="00DB2F13">
        <w:rPr>
          <w:lang w:eastAsia="ko-KR"/>
        </w:rPr>
        <w:t>with strong shrinkage (</w:t>
      </w:r>
      <m:oMath>
        <m:r>
          <w:rPr>
            <w:rFonts w:ascii="Cambria Math" w:hAnsi="Cambria Math"/>
            <w:lang w:eastAsia="ko-KR"/>
          </w:rPr>
          <m:t>m=2</m:t>
        </m:r>
      </m:oMath>
      <w:r w:rsidRPr="00DB2F13">
        <w:rPr>
          <w:lang w:eastAsia="ko-KR"/>
        </w:rPr>
        <w:t xml:space="preserve"> penalty order), allowing countries to deviate from the global trend when supported by data</w:t>
      </w:r>
      <w:r>
        <w:rPr>
          <w:rFonts w:hint="eastAsia"/>
          <w:lang w:eastAsia="ko-KR"/>
        </w:rPr>
        <w:t xml:space="preserve"> while being regularised toward the shared pattern</w:t>
      </w:r>
      <w:r w:rsidRPr="00DB2F13">
        <w:rPr>
          <w:lang w:eastAsia="ko-KR"/>
        </w:rPr>
        <w:t>.</w:t>
      </w:r>
      <w:r>
        <w:rPr>
          <w:rFonts w:hint="eastAsia"/>
          <w:lang w:eastAsia="ko-KR"/>
        </w:rPr>
        <w:t xml:space="preserve"> </w:t>
      </w:r>
      <w:r w:rsidRPr="00DB2F13">
        <w:rPr>
          <w:lang w:eastAsia="ko-KR"/>
        </w:rPr>
        <w:t>This progression tests whether increased flexibility and country-specific components improve model performance compared to simpler shared-pattern approaches.</w:t>
      </w:r>
    </w:p>
    <w:p w14:paraId="2624A9C9" w14:textId="77777777" w:rsidR="00286775" w:rsidRDefault="00286775" w:rsidP="00493CCB">
      <w:pPr>
        <w:jc w:val="both"/>
        <w:rPr>
          <w:lang w:eastAsia="ko-KR"/>
        </w:rPr>
      </w:pPr>
    </w:p>
    <w:p w14:paraId="67925DDB" w14:textId="77777777" w:rsidR="00286775" w:rsidRPr="00873E38" w:rsidRDefault="00286775" w:rsidP="00493CCB">
      <w:pPr>
        <w:jc w:val="both"/>
        <w:rPr>
          <w:lang w:eastAsia="ko-KR"/>
        </w:rPr>
      </w:pPr>
      <w:r w:rsidRPr="00873E38">
        <w:rPr>
          <w:rFonts w:hint="eastAsia"/>
          <w:lang w:eastAsia="ko-KR"/>
        </w:rPr>
        <w:t>Model 1</w:t>
      </w:r>
      <w:r w:rsidRPr="00873E38">
        <w:rPr>
          <w:lang w:eastAsia="ko-KR"/>
        </w:rPr>
        <w:t xml:space="preserve"> is the most reliable and slightly the most accurate. It matches or edges </w:t>
      </w:r>
      <w:r w:rsidRPr="00873E38">
        <w:rPr>
          <w:rFonts w:hint="eastAsia"/>
          <w:lang w:eastAsia="ko-KR"/>
        </w:rPr>
        <w:t>Model 3</w:t>
      </w:r>
      <w:r w:rsidRPr="00873E38">
        <w:rPr>
          <w:lang w:eastAsia="ko-KR"/>
        </w:rPr>
        <w:t xml:space="preserve"> on interpolation and is marginally better on extrapolation</w:t>
      </w:r>
      <w:r w:rsidRPr="00873E38">
        <w:rPr>
          <w:rFonts w:hint="eastAsia"/>
          <w:lang w:eastAsia="ko-KR"/>
        </w:rPr>
        <w:t xml:space="preserve"> tasks (Table below</w:t>
      </w:r>
      <w:r w:rsidRPr="00873E38">
        <w:rPr>
          <w:lang w:eastAsia="ko-KR"/>
        </w:rPr>
        <w:t xml:space="preserve">). The other candidates are unstable in extrapolation (e.g., </w:t>
      </w:r>
      <w:r w:rsidRPr="00873E38">
        <w:rPr>
          <w:rFonts w:hint="eastAsia"/>
          <w:lang w:eastAsia="ko-KR"/>
        </w:rPr>
        <w:t>Model 2</w:t>
      </w:r>
      <w:r w:rsidRPr="00873E38">
        <w:rPr>
          <w:lang w:eastAsia="ko-KR"/>
        </w:rPr>
        <w:t xml:space="preserve"> and </w:t>
      </w:r>
      <w:r w:rsidRPr="00873E38">
        <w:rPr>
          <w:rFonts w:hint="eastAsia"/>
          <w:lang w:eastAsia="ko-KR"/>
        </w:rPr>
        <w:t>Model 4</w:t>
      </w:r>
      <w:r w:rsidRPr="00873E38">
        <w:rPr>
          <w:lang w:eastAsia="ko-KR"/>
        </w:rPr>
        <w:t>), so we retain</w:t>
      </w:r>
      <w:r w:rsidRPr="00873E38">
        <w:rPr>
          <w:rFonts w:hint="eastAsia"/>
          <w:lang w:eastAsia="ko-KR"/>
        </w:rPr>
        <w:t>ed</w:t>
      </w:r>
      <w:r w:rsidRPr="00873E38">
        <w:rPr>
          <w:lang w:eastAsia="ko-KR"/>
        </w:rPr>
        <w:t xml:space="preserve"> </w:t>
      </w:r>
      <w:r w:rsidRPr="00873E38">
        <w:rPr>
          <w:rFonts w:hint="eastAsia"/>
          <w:lang w:eastAsia="ko-KR"/>
        </w:rPr>
        <w:t>Model 1</w:t>
      </w:r>
      <w:r w:rsidRPr="00873E38">
        <w:rPr>
          <w:lang w:eastAsia="ko-KR"/>
        </w:rPr>
        <w:t xml:space="preserve"> as the GAM baseline for its simplicity</w:t>
      </w:r>
      <w:r w:rsidRPr="00873E38">
        <w:rPr>
          <w:rFonts w:hint="eastAsia"/>
          <w:lang w:eastAsia="ko-KR"/>
        </w:rPr>
        <w:t>.</w:t>
      </w:r>
    </w:p>
    <w:p w14:paraId="75279297" w14:textId="77777777" w:rsidR="00286775" w:rsidRDefault="00286775" w:rsidP="00493CCB">
      <w:pPr>
        <w:rPr>
          <w:lang w:eastAsia="ko-KR"/>
        </w:rPr>
      </w:pPr>
    </w:p>
    <w:p w14:paraId="0A2FAA9D" w14:textId="132BCD37" w:rsidR="00286775" w:rsidRDefault="00286775" w:rsidP="005F66D5">
      <w:pPr>
        <w:pStyle w:val="Caption"/>
        <w:rPr>
          <w:lang w:eastAsia="ko-KR"/>
        </w:rPr>
      </w:pPr>
      <w:bookmarkStart w:id="21" w:name="_Toc221022166"/>
      <w:r>
        <w:t xml:space="preserve">Supplementary Table </w:t>
      </w:r>
      <w:r>
        <w:fldChar w:fldCharType="begin"/>
      </w:r>
      <w:r>
        <w:instrText>SEQ Supplementary_Table \* ARABIC</w:instrText>
      </w:r>
      <w:r>
        <w:fldChar w:fldCharType="separate"/>
      </w:r>
      <w:r w:rsidR="00AA0BB9">
        <w:rPr>
          <w:noProof/>
        </w:rPr>
        <w:t>16</w:t>
      </w:r>
      <w:r>
        <w:fldChar w:fldCharType="end"/>
      </w:r>
      <w:r>
        <w:rPr>
          <w:rFonts w:hint="eastAsia"/>
          <w:noProof/>
          <w:lang w:eastAsia="ko-KR"/>
        </w:rPr>
        <w:t xml:space="preserve"> </w:t>
      </w:r>
      <w:r w:rsidRPr="36C8C4AB">
        <w:rPr>
          <w:noProof/>
          <w:lang w:eastAsia="ko-KR"/>
        </w:rPr>
        <w:t>Cross-validation</w:t>
      </w:r>
      <w:r>
        <w:rPr>
          <w:rFonts w:hint="eastAsia"/>
          <w:noProof/>
          <w:lang w:eastAsia="ko-KR"/>
        </w:rPr>
        <w:t xml:space="preserve"> performance</w:t>
      </w:r>
      <w:r w:rsidRPr="36C8C4AB">
        <w:rPr>
          <w:noProof/>
          <w:lang w:eastAsia="ko-KR"/>
        </w:rPr>
        <w:t xml:space="preserve"> of candidate generalised additive models (GAMs) for temporal imputation.</w:t>
      </w:r>
      <w:bookmarkEnd w:id="21"/>
    </w:p>
    <w:tbl>
      <w:tblPr>
        <w:tblStyle w:val="TableGrid"/>
        <w:tblW w:w="9020" w:type="dxa"/>
        <w:tblLayout w:type="fixed"/>
        <w:tblLook w:val="04A0" w:firstRow="1" w:lastRow="0" w:firstColumn="1" w:lastColumn="0" w:noHBand="0" w:noVBand="1"/>
      </w:tblPr>
      <w:tblGrid>
        <w:gridCol w:w="1503"/>
        <w:gridCol w:w="1503"/>
        <w:gridCol w:w="1504"/>
        <w:gridCol w:w="1503"/>
        <w:gridCol w:w="1503"/>
        <w:gridCol w:w="1504"/>
      </w:tblGrid>
      <w:tr w:rsidR="00286775" w:rsidRPr="00B67EB4" w14:paraId="0CD98941" w14:textId="77777777" w:rsidTr="005F66D5">
        <w:trPr>
          <w:trHeight w:val="315"/>
        </w:trPr>
        <w:tc>
          <w:tcPr>
            <w:tcW w:w="1503" w:type="dxa"/>
            <w:noWrap/>
            <w:hideMark/>
          </w:tcPr>
          <w:p w14:paraId="61B0F0F8" w14:textId="77777777" w:rsidR="00286775" w:rsidRPr="00B67EB4" w:rsidRDefault="00286775" w:rsidP="00044F31">
            <w:pPr>
              <w:jc w:val="center"/>
              <w:rPr>
                <w:b/>
                <w:bCs/>
                <w:lang w:eastAsia="ko-KR"/>
              </w:rPr>
            </w:pPr>
            <w:r w:rsidRPr="00B67EB4">
              <w:rPr>
                <w:rFonts w:hint="eastAsia"/>
                <w:b/>
                <w:bCs/>
                <w:lang w:eastAsia="ko-KR"/>
              </w:rPr>
              <w:t>M</w:t>
            </w:r>
            <w:r w:rsidRPr="00B67EB4">
              <w:rPr>
                <w:b/>
                <w:bCs/>
                <w:lang w:eastAsia="ko-KR"/>
              </w:rPr>
              <w:t>odel</w:t>
            </w:r>
          </w:p>
        </w:tc>
        <w:tc>
          <w:tcPr>
            <w:tcW w:w="1503" w:type="dxa"/>
            <w:noWrap/>
            <w:hideMark/>
          </w:tcPr>
          <w:p w14:paraId="5C19532D" w14:textId="77777777" w:rsidR="00286775" w:rsidRPr="00B67EB4" w:rsidRDefault="00286775" w:rsidP="005F66D5">
            <w:pPr>
              <w:jc w:val="center"/>
              <w:rPr>
                <w:b/>
                <w:bCs/>
                <w:lang w:eastAsia="ko-KR"/>
              </w:rPr>
            </w:pPr>
            <w:proofErr w:type="spellStart"/>
            <w:r w:rsidRPr="00B67EB4">
              <w:rPr>
                <w:b/>
                <w:bCs/>
                <w:lang w:eastAsia="ko-KR"/>
              </w:rPr>
              <w:t>n_test</w:t>
            </w:r>
            <w:proofErr w:type="spellEnd"/>
          </w:p>
        </w:tc>
        <w:tc>
          <w:tcPr>
            <w:tcW w:w="1504" w:type="dxa"/>
            <w:noWrap/>
            <w:hideMark/>
          </w:tcPr>
          <w:p w14:paraId="5298D391" w14:textId="77777777" w:rsidR="00286775" w:rsidRPr="00B67EB4" w:rsidRDefault="00286775" w:rsidP="005F66D5">
            <w:pPr>
              <w:jc w:val="center"/>
              <w:rPr>
                <w:b/>
                <w:bCs/>
                <w:lang w:eastAsia="ko-KR"/>
              </w:rPr>
            </w:pPr>
            <w:r w:rsidRPr="00B67EB4">
              <w:rPr>
                <w:b/>
                <w:bCs/>
                <w:lang w:eastAsia="ko-KR"/>
              </w:rPr>
              <w:t>MAE</w:t>
            </w:r>
          </w:p>
        </w:tc>
        <w:tc>
          <w:tcPr>
            <w:tcW w:w="1503" w:type="dxa"/>
            <w:noWrap/>
            <w:hideMark/>
          </w:tcPr>
          <w:p w14:paraId="4BF942EF" w14:textId="77777777" w:rsidR="00286775" w:rsidRPr="00B67EB4" w:rsidRDefault="00286775" w:rsidP="005F66D5">
            <w:pPr>
              <w:jc w:val="center"/>
              <w:rPr>
                <w:b/>
                <w:bCs/>
                <w:lang w:eastAsia="ko-KR"/>
              </w:rPr>
            </w:pPr>
            <w:r w:rsidRPr="00B67EB4">
              <w:rPr>
                <w:b/>
                <w:bCs/>
                <w:lang w:eastAsia="ko-KR"/>
              </w:rPr>
              <w:t>RMSE</w:t>
            </w:r>
          </w:p>
        </w:tc>
        <w:tc>
          <w:tcPr>
            <w:tcW w:w="1503" w:type="dxa"/>
            <w:noWrap/>
            <w:hideMark/>
          </w:tcPr>
          <w:p w14:paraId="34899BD3" w14:textId="77777777" w:rsidR="00286775" w:rsidRPr="00B67EB4" w:rsidRDefault="00286775" w:rsidP="005F66D5">
            <w:pPr>
              <w:jc w:val="center"/>
              <w:rPr>
                <w:b/>
                <w:bCs/>
                <w:lang w:eastAsia="ko-KR"/>
              </w:rPr>
            </w:pPr>
            <w:r w:rsidRPr="00B67EB4">
              <w:rPr>
                <w:b/>
                <w:bCs/>
                <w:lang w:eastAsia="ko-KR"/>
              </w:rPr>
              <w:t>COV80</w:t>
            </w:r>
          </w:p>
        </w:tc>
        <w:tc>
          <w:tcPr>
            <w:tcW w:w="1504" w:type="dxa"/>
            <w:noWrap/>
            <w:hideMark/>
          </w:tcPr>
          <w:p w14:paraId="1E2BAEB1" w14:textId="77777777" w:rsidR="00286775" w:rsidRPr="00B67EB4" w:rsidRDefault="00286775" w:rsidP="005F66D5">
            <w:pPr>
              <w:jc w:val="center"/>
              <w:rPr>
                <w:b/>
                <w:bCs/>
                <w:lang w:eastAsia="ko-KR"/>
              </w:rPr>
            </w:pPr>
            <w:r>
              <w:rPr>
                <w:rFonts w:hint="eastAsia"/>
                <w:b/>
                <w:bCs/>
                <w:lang w:eastAsia="ko-KR"/>
              </w:rPr>
              <w:t>CRPS</w:t>
            </w:r>
          </w:p>
        </w:tc>
      </w:tr>
      <w:tr w:rsidR="00286775" w:rsidRPr="00B67EB4" w14:paraId="3210DDF2" w14:textId="77777777" w:rsidTr="005F66D5">
        <w:trPr>
          <w:trHeight w:val="315"/>
        </w:trPr>
        <w:tc>
          <w:tcPr>
            <w:tcW w:w="9020" w:type="dxa"/>
            <w:gridSpan w:val="6"/>
            <w:noWrap/>
          </w:tcPr>
          <w:p w14:paraId="10734AFF" w14:textId="77777777" w:rsidR="00286775" w:rsidRPr="005F66D5" w:rsidRDefault="00286775" w:rsidP="005F66D5">
            <w:pPr>
              <w:rPr>
                <w:b/>
                <w:bCs/>
                <w:lang w:eastAsia="ko-KR"/>
              </w:rPr>
            </w:pPr>
            <w:r w:rsidRPr="005F66D5">
              <w:rPr>
                <w:rFonts w:hint="eastAsia"/>
                <w:b/>
                <w:bCs/>
                <w:lang w:eastAsia="ko-KR"/>
              </w:rPr>
              <w:t>Interpolation</w:t>
            </w:r>
          </w:p>
        </w:tc>
      </w:tr>
      <w:tr w:rsidR="00286775" w:rsidRPr="00B67EB4" w14:paraId="26F942F7" w14:textId="77777777" w:rsidTr="005F66D5">
        <w:trPr>
          <w:trHeight w:val="315"/>
        </w:trPr>
        <w:tc>
          <w:tcPr>
            <w:tcW w:w="1503" w:type="dxa"/>
            <w:noWrap/>
            <w:hideMark/>
          </w:tcPr>
          <w:p w14:paraId="4C1F676D" w14:textId="77777777" w:rsidR="00286775" w:rsidRPr="00B67EB4" w:rsidRDefault="00286775" w:rsidP="00044F31">
            <w:pPr>
              <w:jc w:val="center"/>
              <w:rPr>
                <w:lang w:eastAsia="ko-KR"/>
              </w:rPr>
            </w:pPr>
            <w:r w:rsidRPr="00B67EB4">
              <w:rPr>
                <w:lang w:eastAsia="ko-KR"/>
              </w:rPr>
              <w:t>Model 1</w:t>
            </w:r>
          </w:p>
        </w:tc>
        <w:tc>
          <w:tcPr>
            <w:tcW w:w="1503" w:type="dxa"/>
            <w:noWrap/>
            <w:hideMark/>
          </w:tcPr>
          <w:p w14:paraId="6BCFAA9E" w14:textId="77777777" w:rsidR="00286775" w:rsidRPr="00B67EB4" w:rsidRDefault="00286775" w:rsidP="00044F31">
            <w:pPr>
              <w:jc w:val="right"/>
              <w:rPr>
                <w:lang w:eastAsia="ko-KR"/>
              </w:rPr>
            </w:pPr>
            <w:r w:rsidRPr="00B67EB4">
              <w:rPr>
                <w:lang w:eastAsia="ko-KR"/>
              </w:rPr>
              <w:t>714</w:t>
            </w:r>
          </w:p>
        </w:tc>
        <w:tc>
          <w:tcPr>
            <w:tcW w:w="1504" w:type="dxa"/>
            <w:noWrap/>
            <w:vAlign w:val="bottom"/>
          </w:tcPr>
          <w:p w14:paraId="18D1706D" w14:textId="77777777" w:rsidR="00286775" w:rsidRPr="00B67EB4" w:rsidRDefault="00286775" w:rsidP="00044F31">
            <w:pPr>
              <w:jc w:val="right"/>
              <w:rPr>
                <w:lang w:eastAsia="ko-KR"/>
              </w:rPr>
            </w:pPr>
            <w:r>
              <w:rPr>
                <w:rFonts w:ascii="Aptos Narrow" w:hAnsi="Aptos Narrow"/>
                <w:color w:val="000000"/>
              </w:rPr>
              <w:t>11.5</w:t>
            </w:r>
          </w:p>
        </w:tc>
        <w:tc>
          <w:tcPr>
            <w:tcW w:w="1503" w:type="dxa"/>
            <w:noWrap/>
            <w:vAlign w:val="bottom"/>
          </w:tcPr>
          <w:p w14:paraId="35D2D758" w14:textId="77777777" w:rsidR="00286775" w:rsidRPr="00B67EB4" w:rsidRDefault="00286775" w:rsidP="00044F31">
            <w:pPr>
              <w:jc w:val="right"/>
              <w:rPr>
                <w:lang w:eastAsia="ko-KR"/>
              </w:rPr>
            </w:pPr>
            <w:r>
              <w:rPr>
                <w:rFonts w:ascii="Aptos Narrow" w:hAnsi="Aptos Narrow"/>
                <w:color w:val="000000"/>
              </w:rPr>
              <w:t>30.8</w:t>
            </w:r>
          </w:p>
        </w:tc>
        <w:tc>
          <w:tcPr>
            <w:tcW w:w="1503" w:type="dxa"/>
            <w:noWrap/>
            <w:vAlign w:val="bottom"/>
          </w:tcPr>
          <w:p w14:paraId="749C2B53" w14:textId="77777777" w:rsidR="00286775" w:rsidRPr="00B67EB4" w:rsidRDefault="00286775" w:rsidP="00044F31">
            <w:pPr>
              <w:jc w:val="right"/>
              <w:rPr>
                <w:lang w:eastAsia="ko-KR"/>
              </w:rPr>
            </w:pPr>
            <w:r>
              <w:rPr>
                <w:rFonts w:ascii="Aptos Narrow" w:hAnsi="Aptos Narrow"/>
                <w:color w:val="000000"/>
              </w:rPr>
              <w:t>0.88</w:t>
            </w:r>
          </w:p>
        </w:tc>
        <w:tc>
          <w:tcPr>
            <w:tcW w:w="1504" w:type="dxa"/>
            <w:noWrap/>
            <w:vAlign w:val="bottom"/>
          </w:tcPr>
          <w:p w14:paraId="2636FF9F" w14:textId="77777777" w:rsidR="00286775" w:rsidRPr="00B67EB4" w:rsidRDefault="00286775" w:rsidP="00044F31">
            <w:pPr>
              <w:jc w:val="right"/>
              <w:rPr>
                <w:lang w:eastAsia="ko-KR"/>
              </w:rPr>
            </w:pPr>
            <w:r>
              <w:rPr>
                <w:rFonts w:ascii="Aptos Narrow" w:hAnsi="Aptos Narrow"/>
                <w:color w:val="000000"/>
              </w:rPr>
              <w:t>6.65</w:t>
            </w:r>
          </w:p>
        </w:tc>
      </w:tr>
      <w:tr w:rsidR="00286775" w:rsidRPr="00B67EB4" w14:paraId="161E601D" w14:textId="77777777" w:rsidTr="005F66D5">
        <w:trPr>
          <w:trHeight w:val="315"/>
        </w:trPr>
        <w:tc>
          <w:tcPr>
            <w:tcW w:w="1503" w:type="dxa"/>
            <w:noWrap/>
            <w:hideMark/>
          </w:tcPr>
          <w:p w14:paraId="438ACD28" w14:textId="77777777" w:rsidR="00286775" w:rsidRPr="00B67EB4" w:rsidRDefault="00286775" w:rsidP="00044F31">
            <w:pPr>
              <w:jc w:val="center"/>
              <w:rPr>
                <w:lang w:eastAsia="ko-KR"/>
              </w:rPr>
            </w:pPr>
            <w:r w:rsidRPr="00B67EB4">
              <w:rPr>
                <w:lang w:eastAsia="ko-KR"/>
              </w:rPr>
              <w:t>Model 2</w:t>
            </w:r>
          </w:p>
        </w:tc>
        <w:tc>
          <w:tcPr>
            <w:tcW w:w="1503" w:type="dxa"/>
            <w:noWrap/>
            <w:hideMark/>
          </w:tcPr>
          <w:p w14:paraId="3EED3FB0" w14:textId="77777777" w:rsidR="00286775" w:rsidRPr="00B67EB4" w:rsidRDefault="00286775" w:rsidP="00044F31">
            <w:pPr>
              <w:jc w:val="right"/>
              <w:rPr>
                <w:lang w:eastAsia="ko-KR"/>
              </w:rPr>
            </w:pPr>
            <w:r w:rsidRPr="00B67EB4">
              <w:rPr>
                <w:lang w:eastAsia="ko-KR"/>
              </w:rPr>
              <w:t>714</w:t>
            </w:r>
          </w:p>
        </w:tc>
        <w:tc>
          <w:tcPr>
            <w:tcW w:w="1504" w:type="dxa"/>
            <w:noWrap/>
            <w:vAlign w:val="bottom"/>
          </w:tcPr>
          <w:p w14:paraId="2EB119B5" w14:textId="77777777" w:rsidR="00286775" w:rsidRPr="00B67EB4" w:rsidRDefault="00286775" w:rsidP="00044F31">
            <w:pPr>
              <w:jc w:val="right"/>
              <w:rPr>
                <w:lang w:eastAsia="ko-KR"/>
              </w:rPr>
            </w:pPr>
            <w:r>
              <w:rPr>
                <w:rFonts w:ascii="Aptos Narrow" w:hAnsi="Aptos Narrow"/>
                <w:color w:val="000000"/>
              </w:rPr>
              <w:t>11.7</w:t>
            </w:r>
          </w:p>
        </w:tc>
        <w:tc>
          <w:tcPr>
            <w:tcW w:w="1503" w:type="dxa"/>
            <w:noWrap/>
            <w:vAlign w:val="bottom"/>
          </w:tcPr>
          <w:p w14:paraId="5B33F544" w14:textId="77777777" w:rsidR="00286775" w:rsidRPr="00B67EB4" w:rsidRDefault="00286775" w:rsidP="00044F31">
            <w:pPr>
              <w:jc w:val="right"/>
              <w:rPr>
                <w:lang w:eastAsia="ko-KR"/>
              </w:rPr>
            </w:pPr>
            <w:r>
              <w:rPr>
                <w:rFonts w:ascii="Aptos Narrow" w:hAnsi="Aptos Narrow"/>
                <w:color w:val="000000"/>
              </w:rPr>
              <w:t>31.9</w:t>
            </w:r>
          </w:p>
        </w:tc>
        <w:tc>
          <w:tcPr>
            <w:tcW w:w="1503" w:type="dxa"/>
            <w:noWrap/>
            <w:vAlign w:val="bottom"/>
          </w:tcPr>
          <w:p w14:paraId="73551A9A" w14:textId="77777777" w:rsidR="00286775" w:rsidRPr="00B67EB4" w:rsidRDefault="00286775" w:rsidP="00044F31">
            <w:pPr>
              <w:jc w:val="right"/>
              <w:rPr>
                <w:lang w:eastAsia="ko-KR"/>
              </w:rPr>
            </w:pPr>
            <w:r>
              <w:rPr>
                <w:rFonts w:ascii="Aptos Narrow" w:hAnsi="Aptos Narrow"/>
                <w:color w:val="000000"/>
              </w:rPr>
              <w:t>0.84</w:t>
            </w:r>
          </w:p>
        </w:tc>
        <w:tc>
          <w:tcPr>
            <w:tcW w:w="1504" w:type="dxa"/>
            <w:noWrap/>
            <w:vAlign w:val="bottom"/>
          </w:tcPr>
          <w:p w14:paraId="22EA6B2D" w14:textId="77777777" w:rsidR="00286775" w:rsidRPr="00B67EB4" w:rsidRDefault="00286775" w:rsidP="00044F31">
            <w:pPr>
              <w:jc w:val="right"/>
              <w:rPr>
                <w:lang w:eastAsia="ko-KR"/>
              </w:rPr>
            </w:pPr>
            <w:r>
              <w:rPr>
                <w:rFonts w:ascii="Aptos Narrow" w:hAnsi="Aptos Narrow"/>
                <w:color w:val="000000"/>
              </w:rPr>
              <w:t>6.94</w:t>
            </w:r>
          </w:p>
        </w:tc>
      </w:tr>
      <w:tr w:rsidR="00286775" w:rsidRPr="00B67EB4" w14:paraId="0A6177C6" w14:textId="77777777" w:rsidTr="005F66D5">
        <w:trPr>
          <w:trHeight w:val="315"/>
        </w:trPr>
        <w:tc>
          <w:tcPr>
            <w:tcW w:w="1503" w:type="dxa"/>
            <w:noWrap/>
            <w:hideMark/>
          </w:tcPr>
          <w:p w14:paraId="2659E5F2" w14:textId="77777777" w:rsidR="00286775" w:rsidRPr="00B67EB4" w:rsidRDefault="00286775" w:rsidP="00044F31">
            <w:pPr>
              <w:jc w:val="center"/>
              <w:rPr>
                <w:lang w:eastAsia="ko-KR"/>
              </w:rPr>
            </w:pPr>
            <w:r w:rsidRPr="00B67EB4">
              <w:rPr>
                <w:lang w:eastAsia="ko-KR"/>
              </w:rPr>
              <w:t>Model 3</w:t>
            </w:r>
          </w:p>
        </w:tc>
        <w:tc>
          <w:tcPr>
            <w:tcW w:w="1503" w:type="dxa"/>
            <w:noWrap/>
            <w:hideMark/>
          </w:tcPr>
          <w:p w14:paraId="61D72B3C" w14:textId="77777777" w:rsidR="00286775" w:rsidRPr="00B67EB4" w:rsidRDefault="00286775" w:rsidP="00044F31">
            <w:pPr>
              <w:jc w:val="right"/>
              <w:rPr>
                <w:lang w:eastAsia="ko-KR"/>
              </w:rPr>
            </w:pPr>
            <w:r w:rsidRPr="00B67EB4">
              <w:rPr>
                <w:lang w:eastAsia="ko-KR"/>
              </w:rPr>
              <w:t>714</w:t>
            </w:r>
          </w:p>
        </w:tc>
        <w:tc>
          <w:tcPr>
            <w:tcW w:w="1504" w:type="dxa"/>
            <w:noWrap/>
            <w:vAlign w:val="bottom"/>
          </w:tcPr>
          <w:p w14:paraId="16A29117" w14:textId="77777777" w:rsidR="00286775" w:rsidRPr="00B67EB4" w:rsidRDefault="00286775" w:rsidP="00044F31">
            <w:pPr>
              <w:jc w:val="right"/>
              <w:rPr>
                <w:lang w:eastAsia="ko-KR"/>
              </w:rPr>
            </w:pPr>
            <w:r>
              <w:rPr>
                <w:rFonts w:ascii="Aptos Narrow" w:hAnsi="Aptos Narrow"/>
                <w:color w:val="000000"/>
              </w:rPr>
              <w:t>11.8</w:t>
            </w:r>
          </w:p>
        </w:tc>
        <w:tc>
          <w:tcPr>
            <w:tcW w:w="1503" w:type="dxa"/>
            <w:noWrap/>
            <w:vAlign w:val="bottom"/>
          </w:tcPr>
          <w:p w14:paraId="75A4CF3B" w14:textId="77777777" w:rsidR="00286775" w:rsidRPr="00B67EB4" w:rsidRDefault="00286775" w:rsidP="00044F31">
            <w:pPr>
              <w:jc w:val="right"/>
              <w:rPr>
                <w:lang w:eastAsia="ko-KR"/>
              </w:rPr>
            </w:pPr>
            <w:r>
              <w:rPr>
                <w:rFonts w:ascii="Aptos Narrow" w:hAnsi="Aptos Narrow"/>
                <w:color w:val="000000"/>
              </w:rPr>
              <w:t>31.8</w:t>
            </w:r>
          </w:p>
        </w:tc>
        <w:tc>
          <w:tcPr>
            <w:tcW w:w="1503" w:type="dxa"/>
            <w:noWrap/>
            <w:vAlign w:val="bottom"/>
          </w:tcPr>
          <w:p w14:paraId="4EAF0D42" w14:textId="77777777" w:rsidR="00286775" w:rsidRPr="00B67EB4" w:rsidRDefault="00286775" w:rsidP="00044F31">
            <w:pPr>
              <w:jc w:val="right"/>
              <w:rPr>
                <w:lang w:eastAsia="ko-KR"/>
              </w:rPr>
            </w:pPr>
            <w:r>
              <w:rPr>
                <w:rFonts w:ascii="Aptos Narrow" w:hAnsi="Aptos Narrow"/>
                <w:color w:val="000000"/>
              </w:rPr>
              <w:t>0.90</w:t>
            </w:r>
          </w:p>
        </w:tc>
        <w:tc>
          <w:tcPr>
            <w:tcW w:w="1504" w:type="dxa"/>
            <w:noWrap/>
            <w:vAlign w:val="bottom"/>
          </w:tcPr>
          <w:p w14:paraId="2C9C7C83" w14:textId="77777777" w:rsidR="00286775" w:rsidRPr="00B67EB4" w:rsidRDefault="00286775" w:rsidP="00044F31">
            <w:pPr>
              <w:jc w:val="right"/>
              <w:rPr>
                <w:lang w:eastAsia="ko-KR"/>
              </w:rPr>
            </w:pPr>
            <w:r>
              <w:rPr>
                <w:rFonts w:ascii="Aptos Narrow" w:hAnsi="Aptos Narrow"/>
                <w:color w:val="000000"/>
              </w:rPr>
              <w:t>6.70</w:t>
            </w:r>
          </w:p>
        </w:tc>
      </w:tr>
      <w:tr w:rsidR="00286775" w:rsidRPr="00B67EB4" w14:paraId="59EF0E80" w14:textId="77777777" w:rsidTr="005F66D5">
        <w:trPr>
          <w:trHeight w:val="315"/>
        </w:trPr>
        <w:tc>
          <w:tcPr>
            <w:tcW w:w="1503" w:type="dxa"/>
            <w:noWrap/>
            <w:hideMark/>
          </w:tcPr>
          <w:p w14:paraId="583C93A9" w14:textId="77777777" w:rsidR="00286775" w:rsidRPr="00B67EB4" w:rsidRDefault="00286775" w:rsidP="00044F31">
            <w:pPr>
              <w:jc w:val="center"/>
              <w:rPr>
                <w:lang w:eastAsia="ko-KR"/>
              </w:rPr>
            </w:pPr>
            <w:r w:rsidRPr="00B67EB4">
              <w:rPr>
                <w:lang w:eastAsia="ko-KR"/>
              </w:rPr>
              <w:t>Model 4</w:t>
            </w:r>
          </w:p>
        </w:tc>
        <w:tc>
          <w:tcPr>
            <w:tcW w:w="1503" w:type="dxa"/>
            <w:noWrap/>
            <w:hideMark/>
          </w:tcPr>
          <w:p w14:paraId="26F9A518" w14:textId="77777777" w:rsidR="00286775" w:rsidRPr="00B67EB4" w:rsidRDefault="00286775" w:rsidP="00044F31">
            <w:pPr>
              <w:jc w:val="right"/>
              <w:rPr>
                <w:lang w:eastAsia="ko-KR"/>
              </w:rPr>
            </w:pPr>
            <w:r w:rsidRPr="00B67EB4">
              <w:rPr>
                <w:lang w:eastAsia="ko-KR"/>
              </w:rPr>
              <w:t>714</w:t>
            </w:r>
          </w:p>
        </w:tc>
        <w:tc>
          <w:tcPr>
            <w:tcW w:w="1504" w:type="dxa"/>
            <w:noWrap/>
            <w:vAlign w:val="bottom"/>
          </w:tcPr>
          <w:p w14:paraId="523F565F" w14:textId="77777777" w:rsidR="00286775" w:rsidRPr="00B67EB4" w:rsidRDefault="00286775" w:rsidP="00044F31">
            <w:pPr>
              <w:jc w:val="right"/>
              <w:rPr>
                <w:lang w:eastAsia="ko-KR"/>
              </w:rPr>
            </w:pPr>
            <w:r>
              <w:rPr>
                <w:rFonts w:ascii="Aptos Narrow" w:hAnsi="Aptos Narrow"/>
                <w:color w:val="000000"/>
              </w:rPr>
              <w:t>12.2</w:t>
            </w:r>
          </w:p>
        </w:tc>
        <w:tc>
          <w:tcPr>
            <w:tcW w:w="1503" w:type="dxa"/>
            <w:noWrap/>
            <w:vAlign w:val="bottom"/>
          </w:tcPr>
          <w:p w14:paraId="62E14D61" w14:textId="77777777" w:rsidR="00286775" w:rsidRPr="00B67EB4" w:rsidRDefault="00286775" w:rsidP="00044F31">
            <w:pPr>
              <w:jc w:val="right"/>
              <w:rPr>
                <w:lang w:eastAsia="ko-KR"/>
              </w:rPr>
            </w:pPr>
            <w:r>
              <w:rPr>
                <w:rFonts w:ascii="Aptos Narrow" w:hAnsi="Aptos Narrow"/>
                <w:color w:val="000000"/>
              </w:rPr>
              <w:t>32.8</w:t>
            </w:r>
          </w:p>
        </w:tc>
        <w:tc>
          <w:tcPr>
            <w:tcW w:w="1503" w:type="dxa"/>
            <w:noWrap/>
            <w:vAlign w:val="bottom"/>
          </w:tcPr>
          <w:p w14:paraId="78627E64" w14:textId="77777777" w:rsidR="00286775" w:rsidRPr="00B67EB4" w:rsidRDefault="00286775" w:rsidP="00044F31">
            <w:pPr>
              <w:jc w:val="right"/>
              <w:rPr>
                <w:lang w:eastAsia="ko-KR"/>
              </w:rPr>
            </w:pPr>
            <w:r>
              <w:rPr>
                <w:rFonts w:ascii="Aptos Narrow" w:hAnsi="Aptos Narrow"/>
                <w:color w:val="000000"/>
              </w:rPr>
              <w:t>0.84</w:t>
            </w:r>
          </w:p>
        </w:tc>
        <w:tc>
          <w:tcPr>
            <w:tcW w:w="1504" w:type="dxa"/>
            <w:noWrap/>
            <w:vAlign w:val="bottom"/>
          </w:tcPr>
          <w:p w14:paraId="7597C1B4" w14:textId="77777777" w:rsidR="00286775" w:rsidRPr="00B67EB4" w:rsidRDefault="00286775" w:rsidP="00044F31">
            <w:pPr>
              <w:jc w:val="right"/>
              <w:rPr>
                <w:lang w:eastAsia="ko-KR"/>
              </w:rPr>
            </w:pPr>
            <w:r>
              <w:rPr>
                <w:rFonts w:ascii="Aptos Narrow" w:hAnsi="Aptos Narrow"/>
                <w:color w:val="000000"/>
              </w:rPr>
              <w:t>6.91</w:t>
            </w:r>
          </w:p>
        </w:tc>
      </w:tr>
      <w:tr w:rsidR="00286775" w:rsidRPr="00B67EB4" w14:paraId="43F1B5E6" w14:textId="77777777" w:rsidTr="005F66D5">
        <w:trPr>
          <w:trHeight w:val="315"/>
        </w:trPr>
        <w:tc>
          <w:tcPr>
            <w:tcW w:w="9020" w:type="dxa"/>
            <w:gridSpan w:val="6"/>
            <w:noWrap/>
          </w:tcPr>
          <w:p w14:paraId="430C24EF" w14:textId="77777777" w:rsidR="00286775" w:rsidRPr="005F66D5" w:rsidRDefault="00286775" w:rsidP="005F66D5">
            <w:pPr>
              <w:rPr>
                <w:b/>
                <w:bCs/>
                <w:lang w:eastAsia="ko-KR"/>
              </w:rPr>
            </w:pPr>
            <w:r w:rsidRPr="005F66D5">
              <w:rPr>
                <w:rFonts w:hint="eastAsia"/>
                <w:b/>
                <w:bCs/>
                <w:lang w:eastAsia="ko-KR"/>
              </w:rPr>
              <w:t>Extrapolation (</w:t>
            </w:r>
            <w:proofErr w:type="spellStart"/>
            <w:r w:rsidRPr="005F66D5">
              <w:rPr>
                <w:rFonts w:hint="eastAsia"/>
                <w:b/>
                <w:bCs/>
                <w:lang w:eastAsia="ko-KR"/>
              </w:rPr>
              <w:t>backcast</w:t>
            </w:r>
            <w:proofErr w:type="spellEnd"/>
            <w:r w:rsidRPr="005F66D5">
              <w:rPr>
                <w:rFonts w:hint="eastAsia"/>
                <w:b/>
                <w:bCs/>
                <w:lang w:eastAsia="ko-KR"/>
              </w:rPr>
              <w:t>)</w:t>
            </w:r>
          </w:p>
        </w:tc>
      </w:tr>
      <w:tr w:rsidR="00286775" w:rsidRPr="00B67EB4" w14:paraId="47741F4B" w14:textId="77777777" w:rsidTr="005F66D5">
        <w:trPr>
          <w:trHeight w:val="315"/>
        </w:trPr>
        <w:tc>
          <w:tcPr>
            <w:tcW w:w="1503" w:type="dxa"/>
            <w:noWrap/>
            <w:hideMark/>
          </w:tcPr>
          <w:p w14:paraId="2ADC0090" w14:textId="77777777" w:rsidR="00286775" w:rsidRPr="00B67EB4" w:rsidRDefault="00286775" w:rsidP="00044F31">
            <w:pPr>
              <w:jc w:val="center"/>
              <w:rPr>
                <w:lang w:eastAsia="ko-KR"/>
              </w:rPr>
            </w:pPr>
            <w:r w:rsidRPr="00B67EB4">
              <w:rPr>
                <w:lang w:eastAsia="ko-KR"/>
              </w:rPr>
              <w:t>Model 1</w:t>
            </w:r>
          </w:p>
        </w:tc>
        <w:tc>
          <w:tcPr>
            <w:tcW w:w="1503" w:type="dxa"/>
            <w:noWrap/>
            <w:hideMark/>
          </w:tcPr>
          <w:p w14:paraId="550E5D24" w14:textId="77777777" w:rsidR="00286775" w:rsidRPr="00B67EB4" w:rsidRDefault="00286775" w:rsidP="00044F31">
            <w:pPr>
              <w:jc w:val="right"/>
              <w:rPr>
                <w:lang w:eastAsia="ko-KR"/>
              </w:rPr>
            </w:pPr>
            <w:r w:rsidRPr="00B67EB4">
              <w:rPr>
                <w:lang w:eastAsia="ko-KR"/>
              </w:rPr>
              <w:t>352</w:t>
            </w:r>
          </w:p>
        </w:tc>
        <w:tc>
          <w:tcPr>
            <w:tcW w:w="1504" w:type="dxa"/>
            <w:noWrap/>
            <w:vAlign w:val="bottom"/>
          </w:tcPr>
          <w:p w14:paraId="23181D33" w14:textId="77777777" w:rsidR="00286775" w:rsidRPr="00B67EB4" w:rsidRDefault="00286775" w:rsidP="00044F31">
            <w:pPr>
              <w:jc w:val="right"/>
              <w:rPr>
                <w:lang w:eastAsia="ko-KR"/>
              </w:rPr>
            </w:pPr>
            <w:r>
              <w:rPr>
                <w:rFonts w:ascii="Aptos Narrow" w:hAnsi="Aptos Narrow"/>
                <w:color w:val="000000"/>
              </w:rPr>
              <w:t>25.6</w:t>
            </w:r>
          </w:p>
        </w:tc>
        <w:tc>
          <w:tcPr>
            <w:tcW w:w="1503" w:type="dxa"/>
            <w:noWrap/>
            <w:vAlign w:val="bottom"/>
          </w:tcPr>
          <w:p w14:paraId="6F24EF50" w14:textId="77777777" w:rsidR="00286775" w:rsidRPr="00B67EB4" w:rsidRDefault="00286775" w:rsidP="00044F31">
            <w:pPr>
              <w:jc w:val="right"/>
              <w:rPr>
                <w:lang w:eastAsia="ko-KR"/>
              </w:rPr>
            </w:pPr>
            <w:r>
              <w:rPr>
                <w:rFonts w:ascii="Aptos Narrow" w:hAnsi="Aptos Narrow"/>
                <w:color w:val="000000"/>
              </w:rPr>
              <w:t>115.4</w:t>
            </w:r>
          </w:p>
        </w:tc>
        <w:tc>
          <w:tcPr>
            <w:tcW w:w="1503" w:type="dxa"/>
            <w:noWrap/>
            <w:vAlign w:val="bottom"/>
          </w:tcPr>
          <w:p w14:paraId="76FDBC55" w14:textId="77777777" w:rsidR="00286775" w:rsidRPr="00B67EB4" w:rsidRDefault="00286775" w:rsidP="00044F31">
            <w:pPr>
              <w:jc w:val="right"/>
              <w:rPr>
                <w:lang w:eastAsia="ko-KR"/>
              </w:rPr>
            </w:pPr>
            <w:r>
              <w:rPr>
                <w:rFonts w:ascii="Aptos Narrow" w:hAnsi="Aptos Narrow"/>
                <w:color w:val="000000"/>
              </w:rPr>
              <w:t>0.71</w:t>
            </w:r>
          </w:p>
        </w:tc>
        <w:tc>
          <w:tcPr>
            <w:tcW w:w="1504" w:type="dxa"/>
            <w:noWrap/>
            <w:vAlign w:val="bottom"/>
          </w:tcPr>
          <w:p w14:paraId="7F2EF4D9" w14:textId="77777777" w:rsidR="00286775" w:rsidRPr="00B67EB4" w:rsidRDefault="00286775" w:rsidP="00044F31">
            <w:pPr>
              <w:jc w:val="right"/>
              <w:rPr>
                <w:lang w:eastAsia="ko-KR"/>
              </w:rPr>
            </w:pPr>
            <w:r>
              <w:rPr>
                <w:rFonts w:ascii="Aptos Narrow" w:hAnsi="Aptos Narrow"/>
                <w:color w:val="000000"/>
              </w:rPr>
              <w:t>72.16</w:t>
            </w:r>
          </w:p>
        </w:tc>
      </w:tr>
      <w:tr w:rsidR="00286775" w:rsidRPr="00B67EB4" w14:paraId="5352FC63" w14:textId="77777777" w:rsidTr="005F66D5">
        <w:trPr>
          <w:trHeight w:val="315"/>
        </w:trPr>
        <w:tc>
          <w:tcPr>
            <w:tcW w:w="1503" w:type="dxa"/>
            <w:noWrap/>
            <w:hideMark/>
          </w:tcPr>
          <w:p w14:paraId="4CE160D4" w14:textId="77777777" w:rsidR="00286775" w:rsidRPr="00B67EB4" w:rsidRDefault="00286775" w:rsidP="00044F31">
            <w:pPr>
              <w:jc w:val="center"/>
              <w:rPr>
                <w:lang w:eastAsia="ko-KR"/>
              </w:rPr>
            </w:pPr>
            <w:r w:rsidRPr="00B67EB4">
              <w:rPr>
                <w:lang w:eastAsia="ko-KR"/>
              </w:rPr>
              <w:t>Model 2</w:t>
            </w:r>
          </w:p>
        </w:tc>
        <w:tc>
          <w:tcPr>
            <w:tcW w:w="1503" w:type="dxa"/>
            <w:noWrap/>
            <w:hideMark/>
          </w:tcPr>
          <w:p w14:paraId="7D4C8405" w14:textId="77777777" w:rsidR="00286775" w:rsidRPr="00B67EB4" w:rsidRDefault="00286775" w:rsidP="00044F31">
            <w:pPr>
              <w:jc w:val="right"/>
              <w:rPr>
                <w:lang w:eastAsia="ko-KR"/>
              </w:rPr>
            </w:pPr>
            <w:r w:rsidRPr="00B67EB4">
              <w:rPr>
                <w:lang w:eastAsia="ko-KR"/>
              </w:rPr>
              <w:t>352</w:t>
            </w:r>
          </w:p>
        </w:tc>
        <w:tc>
          <w:tcPr>
            <w:tcW w:w="1504" w:type="dxa"/>
            <w:noWrap/>
            <w:vAlign w:val="bottom"/>
          </w:tcPr>
          <w:p w14:paraId="7B71C04E" w14:textId="77777777" w:rsidR="00286775" w:rsidRPr="00B67EB4" w:rsidRDefault="00286775" w:rsidP="00044F31">
            <w:pPr>
              <w:jc w:val="right"/>
              <w:rPr>
                <w:lang w:eastAsia="ko-KR"/>
              </w:rPr>
            </w:pPr>
            <w:r>
              <w:rPr>
                <w:rFonts w:ascii="Aptos Narrow" w:hAnsi="Aptos Narrow"/>
                <w:color w:val="000000"/>
              </w:rPr>
              <w:t>5.83E+13</w:t>
            </w:r>
          </w:p>
        </w:tc>
        <w:tc>
          <w:tcPr>
            <w:tcW w:w="1503" w:type="dxa"/>
            <w:noWrap/>
            <w:vAlign w:val="bottom"/>
          </w:tcPr>
          <w:p w14:paraId="55EB605A" w14:textId="77777777" w:rsidR="00286775" w:rsidRPr="00B67EB4" w:rsidRDefault="00286775" w:rsidP="00044F31">
            <w:pPr>
              <w:jc w:val="right"/>
              <w:rPr>
                <w:lang w:eastAsia="ko-KR"/>
              </w:rPr>
            </w:pPr>
            <w:r>
              <w:rPr>
                <w:rFonts w:ascii="Aptos Narrow" w:hAnsi="Aptos Narrow"/>
                <w:color w:val="000000"/>
              </w:rPr>
              <w:t>6.38E+14</w:t>
            </w:r>
          </w:p>
        </w:tc>
        <w:tc>
          <w:tcPr>
            <w:tcW w:w="1503" w:type="dxa"/>
            <w:noWrap/>
            <w:vAlign w:val="bottom"/>
          </w:tcPr>
          <w:p w14:paraId="41DC4BD0" w14:textId="77777777" w:rsidR="00286775" w:rsidRPr="00B67EB4" w:rsidRDefault="00286775" w:rsidP="00044F31">
            <w:pPr>
              <w:jc w:val="right"/>
              <w:rPr>
                <w:lang w:eastAsia="ko-KR"/>
              </w:rPr>
            </w:pPr>
            <w:r>
              <w:rPr>
                <w:rFonts w:ascii="Aptos Narrow" w:hAnsi="Aptos Narrow"/>
                <w:color w:val="000000"/>
              </w:rPr>
              <w:t>0.67</w:t>
            </w:r>
          </w:p>
        </w:tc>
        <w:tc>
          <w:tcPr>
            <w:tcW w:w="1504" w:type="dxa"/>
            <w:noWrap/>
            <w:vAlign w:val="bottom"/>
          </w:tcPr>
          <w:p w14:paraId="3B5552B7" w14:textId="77777777" w:rsidR="00286775" w:rsidRPr="00B67EB4" w:rsidRDefault="00286775" w:rsidP="00044F31">
            <w:pPr>
              <w:jc w:val="right"/>
              <w:rPr>
                <w:lang w:eastAsia="ko-KR"/>
              </w:rPr>
            </w:pPr>
            <w:r>
              <w:rPr>
                <w:rFonts w:ascii="Aptos Narrow" w:hAnsi="Aptos Narrow"/>
                <w:color w:val="000000"/>
              </w:rPr>
              <w:t>11888.21</w:t>
            </w:r>
          </w:p>
        </w:tc>
      </w:tr>
      <w:tr w:rsidR="00286775" w:rsidRPr="00B67EB4" w14:paraId="1E802497" w14:textId="77777777" w:rsidTr="005F66D5">
        <w:trPr>
          <w:trHeight w:val="315"/>
        </w:trPr>
        <w:tc>
          <w:tcPr>
            <w:tcW w:w="1503" w:type="dxa"/>
            <w:noWrap/>
            <w:hideMark/>
          </w:tcPr>
          <w:p w14:paraId="31A94DDD" w14:textId="77777777" w:rsidR="00286775" w:rsidRPr="00B67EB4" w:rsidRDefault="00286775" w:rsidP="00044F31">
            <w:pPr>
              <w:jc w:val="center"/>
              <w:rPr>
                <w:lang w:eastAsia="ko-KR"/>
              </w:rPr>
            </w:pPr>
            <w:r w:rsidRPr="00B67EB4">
              <w:rPr>
                <w:lang w:eastAsia="ko-KR"/>
              </w:rPr>
              <w:t>Model 3</w:t>
            </w:r>
          </w:p>
        </w:tc>
        <w:tc>
          <w:tcPr>
            <w:tcW w:w="1503" w:type="dxa"/>
            <w:noWrap/>
            <w:hideMark/>
          </w:tcPr>
          <w:p w14:paraId="471CE057" w14:textId="77777777" w:rsidR="00286775" w:rsidRPr="00B67EB4" w:rsidRDefault="00286775" w:rsidP="00044F31">
            <w:pPr>
              <w:jc w:val="right"/>
              <w:rPr>
                <w:lang w:eastAsia="ko-KR"/>
              </w:rPr>
            </w:pPr>
            <w:r w:rsidRPr="00B67EB4">
              <w:rPr>
                <w:lang w:eastAsia="ko-KR"/>
              </w:rPr>
              <w:t>352</w:t>
            </w:r>
          </w:p>
        </w:tc>
        <w:tc>
          <w:tcPr>
            <w:tcW w:w="1504" w:type="dxa"/>
            <w:noWrap/>
            <w:vAlign w:val="bottom"/>
          </w:tcPr>
          <w:p w14:paraId="39D74744" w14:textId="77777777" w:rsidR="00286775" w:rsidRPr="00B67EB4" w:rsidRDefault="00286775" w:rsidP="00044F31">
            <w:pPr>
              <w:jc w:val="right"/>
              <w:rPr>
                <w:lang w:eastAsia="ko-KR"/>
              </w:rPr>
            </w:pPr>
            <w:r>
              <w:rPr>
                <w:rFonts w:ascii="Aptos Narrow" w:hAnsi="Aptos Narrow"/>
                <w:color w:val="000000"/>
              </w:rPr>
              <w:t>25.9</w:t>
            </w:r>
          </w:p>
        </w:tc>
        <w:tc>
          <w:tcPr>
            <w:tcW w:w="1503" w:type="dxa"/>
            <w:noWrap/>
            <w:vAlign w:val="bottom"/>
          </w:tcPr>
          <w:p w14:paraId="12D5D77E" w14:textId="77777777" w:rsidR="00286775" w:rsidRPr="00B67EB4" w:rsidRDefault="00286775" w:rsidP="00044F31">
            <w:pPr>
              <w:jc w:val="right"/>
              <w:rPr>
                <w:lang w:eastAsia="ko-KR"/>
              </w:rPr>
            </w:pPr>
            <w:r>
              <w:rPr>
                <w:rFonts w:ascii="Aptos Narrow" w:hAnsi="Aptos Narrow"/>
                <w:color w:val="000000"/>
              </w:rPr>
              <w:t>116.5</w:t>
            </w:r>
          </w:p>
        </w:tc>
        <w:tc>
          <w:tcPr>
            <w:tcW w:w="1503" w:type="dxa"/>
            <w:noWrap/>
            <w:vAlign w:val="bottom"/>
          </w:tcPr>
          <w:p w14:paraId="30B8C3CF" w14:textId="77777777" w:rsidR="00286775" w:rsidRPr="00B67EB4" w:rsidRDefault="00286775" w:rsidP="00044F31">
            <w:pPr>
              <w:jc w:val="right"/>
              <w:rPr>
                <w:lang w:eastAsia="ko-KR"/>
              </w:rPr>
            </w:pPr>
            <w:r>
              <w:rPr>
                <w:rFonts w:ascii="Aptos Narrow" w:hAnsi="Aptos Narrow"/>
                <w:color w:val="000000"/>
              </w:rPr>
              <w:t>0.70</w:t>
            </w:r>
          </w:p>
        </w:tc>
        <w:tc>
          <w:tcPr>
            <w:tcW w:w="1504" w:type="dxa"/>
            <w:noWrap/>
            <w:vAlign w:val="bottom"/>
          </w:tcPr>
          <w:p w14:paraId="3B3C972B" w14:textId="77777777" w:rsidR="00286775" w:rsidRPr="00B67EB4" w:rsidRDefault="00286775" w:rsidP="00044F31">
            <w:pPr>
              <w:jc w:val="right"/>
              <w:rPr>
                <w:lang w:eastAsia="ko-KR"/>
              </w:rPr>
            </w:pPr>
            <w:r>
              <w:rPr>
                <w:rFonts w:ascii="Aptos Narrow" w:hAnsi="Aptos Narrow"/>
                <w:color w:val="000000"/>
              </w:rPr>
              <w:t>62.42</w:t>
            </w:r>
          </w:p>
        </w:tc>
      </w:tr>
      <w:tr w:rsidR="00286775" w:rsidRPr="00B67EB4" w14:paraId="0F56AFCB" w14:textId="77777777" w:rsidTr="005F66D5">
        <w:trPr>
          <w:trHeight w:val="315"/>
        </w:trPr>
        <w:tc>
          <w:tcPr>
            <w:tcW w:w="1503" w:type="dxa"/>
            <w:noWrap/>
            <w:hideMark/>
          </w:tcPr>
          <w:p w14:paraId="350871C6" w14:textId="77777777" w:rsidR="00286775" w:rsidRPr="00B67EB4" w:rsidRDefault="00286775" w:rsidP="00044F31">
            <w:pPr>
              <w:jc w:val="center"/>
              <w:rPr>
                <w:lang w:eastAsia="ko-KR"/>
              </w:rPr>
            </w:pPr>
            <w:r w:rsidRPr="00B67EB4">
              <w:rPr>
                <w:lang w:eastAsia="ko-KR"/>
              </w:rPr>
              <w:t>Model 4</w:t>
            </w:r>
          </w:p>
        </w:tc>
        <w:tc>
          <w:tcPr>
            <w:tcW w:w="1503" w:type="dxa"/>
            <w:noWrap/>
            <w:hideMark/>
          </w:tcPr>
          <w:p w14:paraId="20018642" w14:textId="77777777" w:rsidR="00286775" w:rsidRPr="00B67EB4" w:rsidRDefault="00286775" w:rsidP="00044F31">
            <w:pPr>
              <w:jc w:val="right"/>
              <w:rPr>
                <w:lang w:eastAsia="ko-KR"/>
              </w:rPr>
            </w:pPr>
            <w:r w:rsidRPr="00B67EB4">
              <w:rPr>
                <w:lang w:eastAsia="ko-KR"/>
              </w:rPr>
              <w:t>352</w:t>
            </w:r>
          </w:p>
        </w:tc>
        <w:tc>
          <w:tcPr>
            <w:tcW w:w="1504" w:type="dxa"/>
            <w:noWrap/>
            <w:vAlign w:val="bottom"/>
          </w:tcPr>
          <w:p w14:paraId="758856D5" w14:textId="77777777" w:rsidR="00286775" w:rsidRPr="00B67EB4" w:rsidRDefault="00286775" w:rsidP="00044F31">
            <w:pPr>
              <w:jc w:val="right"/>
              <w:rPr>
                <w:lang w:eastAsia="ko-KR"/>
              </w:rPr>
            </w:pPr>
            <w:r>
              <w:rPr>
                <w:rFonts w:ascii="Aptos Narrow" w:hAnsi="Aptos Narrow"/>
                <w:color w:val="000000"/>
              </w:rPr>
              <w:t>223.5</w:t>
            </w:r>
          </w:p>
        </w:tc>
        <w:tc>
          <w:tcPr>
            <w:tcW w:w="1503" w:type="dxa"/>
            <w:noWrap/>
            <w:vAlign w:val="bottom"/>
          </w:tcPr>
          <w:p w14:paraId="0A7826D0" w14:textId="77777777" w:rsidR="00286775" w:rsidRPr="00B67EB4" w:rsidRDefault="00286775" w:rsidP="00044F31">
            <w:pPr>
              <w:jc w:val="right"/>
              <w:rPr>
                <w:lang w:eastAsia="ko-KR"/>
              </w:rPr>
            </w:pPr>
            <w:r>
              <w:rPr>
                <w:rFonts w:ascii="Aptos Narrow" w:hAnsi="Aptos Narrow"/>
                <w:color w:val="000000"/>
              </w:rPr>
              <w:t>1266.9</w:t>
            </w:r>
          </w:p>
        </w:tc>
        <w:tc>
          <w:tcPr>
            <w:tcW w:w="1503" w:type="dxa"/>
            <w:noWrap/>
            <w:vAlign w:val="bottom"/>
          </w:tcPr>
          <w:p w14:paraId="3E75AFBC" w14:textId="77777777" w:rsidR="00286775" w:rsidRPr="00B67EB4" w:rsidRDefault="00286775" w:rsidP="00044F31">
            <w:pPr>
              <w:jc w:val="right"/>
              <w:rPr>
                <w:lang w:eastAsia="ko-KR"/>
              </w:rPr>
            </w:pPr>
            <w:r>
              <w:rPr>
                <w:rFonts w:ascii="Aptos Narrow" w:hAnsi="Aptos Narrow"/>
                <w:color w:val="000000"/>
              </w:rPr>
              <w:t>0.67</w:t>
            </w:r>
          </w:p>
        </w:tc>
        <w:tc>
          <w:tcPr>
            <w:tcW w:w="1504" w:type="dxa"/>
            <w:noWrap/>
            <w:vAlign w:val="bottom"/>
          </w:tcPr>
          <w:p w14:paraId="43E3A5A6" w14:textId="77777777" w:rsidR="00286775" w:rsidRPr="00B67EB4" w:rsidRDefault="00286775" w:rsidP="00044F31">
            <w:pPr>
              <w:jc w:val="right"/>
              <w:rPr>
                <w:lang w:eastAsia="ko-KR"/>
              </w:rPr>
            </w:pPr>
            <w:r>
              <w:rPr>
                <w:rFonts w:ascii="Aptos Narrow" w:hAnsi="Aptos Narrow"/>
                <w:color w:val="000000"/>
              </w:rPr>
              <w:t>270.54</w:t>
            </w:r>
          </w:p>
        </w:tc>
      </w:tr>
      <w:tr w:rsidR="00286775" w:rsidRPr="00B67EB4" w14:paraId="7BE3E324" w14:textId="77777777" w:rsidTr="005F66D5">
        <w:trPr>
          <w:trHeight w:val="315"/>
        </w:trPr>
        <w:tc>
          <w:tcPr>
            <w:tcW w:w="9020" w:type="dxa"/>
            <w:gridSpan w:val="6"/>
            <w:noWrap/>
          </w:tcPr>
          <w:p w14:paraId="0BA2B419" w14:textId="77777777" w:rsidR="00286775" w:rsidRPr="005F66D5" w:rsidRDefault="00286775" w:rsidP="005F66D5">
            <w:pPr>
              <w:rPr>
                <w:b/>
                <w:bCs/>
                <w:lang w:eastAsia="ko-KR"/>
              </w:rPr>
            </w:pPr>
            <w:r w:rsidRPr="005F66D5">
              <w:rPr>
                <w:rFonts w:hint="eastAsia"/>
                <w:b/>
                <w:bCs/>
                <w:lang w:eastAsia="ko-KR"/>
              </w:rPr>
              <w:t>Extrapolation (forecast)</w:t>
            </w:r>
          </w:p>
        </w:tc>
      </w:tr>
      <w:tr w:rsidR="00286775" w:rsidRPr="00B67EB4" w14:paraId="379A9455" w14:textId="77777777" w:rsidTr="005F66D5">
        <w:trPr>
          <w:trHeight w:val="315"/>
        </w:trPr>
        <w:tc>
          <w:tcPr>
            <w:tcW w:w="1503" w:type="dxa"/>
            <w:noWrap/>
            <w:hideMark/>
          </w:tcPr>
          <w:p w14:paraId="708DE7E4" w14:textId="77777777" w:rsidR="00286775" w:rsidRPr="00B67EB4" w:rsidRDefault="00286775" w:rsidP="00044F31">
            <w:pPr>
              <w:jc w:val="center"/>
              <w:rPr>
                <w:lang w:eastAsia="ko-KR"/>
              </w:rPr>
            </w:pPr>
            <w:r w:rsidRPr="00B67EB4">
              <w:rPr>
                <w:lang w:eastAsia="ko-KR"/>
              </w:rPr>
              <w:t>Model 1</w:t>
            </w:r>
          </w:p>
        </w:tc>
        <w:tc>
          <w:tcPr>
            <w:tcW w:w="1503" w:type="dxa"/>
            <w:noWrap/>
            <w:hideMark/>
          </w:tcPr>
          <w:p w14:paraId="0F0613F0" w14:textId="77777777" w:rsidR="00286775" w:rsidRPr="00B67EB4" w:rsidRDefault="00286775" w:rsidP="00044F31">
            <w:pPr>
              <w:jc w:val="right"/>
              <w:rPr>
                <w:lang w:eastAsia="ko-KR"/>
              </w:rPr>
            </w:pPr>
            <w:r w:rsidRPr="00B67EB4">
              <w:rPr>
                <w:lang w:eastAsia="ko-KR"/>
              </w:rPr>
              <w:t>350</w:t>
            </w:r>
          </w:p>
        </w:tc>
        <w:tc>
          <w:tcPr>
            <w:tcW w:w="1504" w:type="dxa"/>
            <w:noWrap/>
            <w:vAlign w:val="bottom"/>
          </w:tcPr>
          <w:p w14:paraId="77378645" w14:textId="77777777" w:rsidR="00286775" w:rsidRPr="00B67EB4" w:rsidRDefault="00286775" w:rsidP="00044F31">
            <w:pPr>
              <w:jc w:val="right"/>
              <w:rPr>
                <w:lang w:eastAsia="ko-KR"/>
              </w:rPr>
            </w:pPr>
            <w:r>
              <w:rPr>
                <w:rFonts w:ascii="Aptos Narrow" w:hAnsi="Aptos Narrow"/>
                <w:color w:val="000000"/>
              </w:rPr>
              <w:t>33.1</w:t>
            </w:r>
          </w:p>
        </w:tc>
        <w:tc>
          <w:tcPr>
            <w:tcW w:w="1503" w:type="dxa"/>
            <w:noWrap/>
            <w:vAlign w:val="bottom"/>
          </w:tcPr>
          <w:p w14:paraId="28270C17" w14:textId="77777777" w:rsidR="00286775" w:rsidRPr="00B67EB4" w:rsidRDefault="00286775" w:rsidP="00044F31">
            <w:pPr>
              <w:jc w:val="right"/>
              <w:rPr>
                <w:lang w:eastAsia="ko-KR"/>
              </w:rPr>
            </w:pPr>
            <w:r>
              <w:rPr>
                <w:rFonts w:ascii="Aptos Narrow" w:hAnsi="Aptos Narrow"/>
                <w:color w:val="000000"/>
              </w:rPr>
              <w:t>136.8</w:t>
            </w:r>
          </w:p>
        </w:tc>
        <w:tc>
          <w:tcPr>
            <w:tcW w:w="1503" w:type="dxa"/>
            <w:noWrap/>
            <w:vAlign w:val="bottom"/>
          </w:tcPr>
          <w:p w14:paraId="7D078E1E" w14:textId="77777777" w:rsidR="00286775" w:rsidRPr="00B67EB4" w:rsidRDefault="00286775" w:rsidP="00044F31">
            <w:pPr>
              <w:jc w:val="right"/>
              <w:rPr>
                <w:lang w:eastAsia="ko-KR"/>
              </w:rPr>
            </w:pPr>
            <w:r>
              <w:rPr>
                <w:rFonts w:ascii="Aptos Narrow" w:hAnsi="Aptos Narrow"/>
                <w:color w:val="000000"/>
              </w:rPr>
              <w:t>0.77</w:t>
            </w:r>
          </w:p>
        </w:tc>
        <w:tc>
          <w:tcPr>
            <w:tcW w:w="1504" w:type="dxa"/>
            <w:noWrap/>
            <w:vAlign w:val="bottom"/>
          </w:tcPr>
          <w:p w14:paraId="25E404D8" w14:textId="77777777" w:rsidR="00286775" w:rsidRPr="00B67EB4" w:rsidRDefault="00286775" w:rsidP="00044F31">
            <w:pPr>
              <w:jc w:val="right"/>
              <w:rPr>
                <w:lang w:eastAsia="ko-KR"/>
              </w:rPr>
            </w:pPr>
            <w:r>
              <w:rPr>
                <w:rFonts w:ascii="Aptos Narrow" w:hAnsi="Aptos Narrow"/>
                <w:color w:val="000000"/>
              </w:rPr>
              <w:t>225.31</w:t>
            </w:r>
          </w:p>
        </w:tc>
      </w:tr>
      <w:tr w:rsidR="00286775" w:rsidRPr="00B67EB4" w14:paraId="1FB4897F" w14:textId="77777777" w:rsidTr="005F66D5">
        <w:trPr>
          <w:trHeight w:val="315"/>
        </w:trPr>
        <w:tc>
          <w:tcPr>
            <w:tcW w:w="1503" w:type="dxa"/>
            <w:noWrap/>
            <w:hideMark/>
          </w:tcPr>
          <w:p w14:paraId="40394DC1" w14:textId="77777777" w:rsidR="00286775" w:rsidRPr="00B67EB4" w:rsidRDefault="00286775" w:rsidP="00044F31">
            <w:pPr>
              <w:jc w:val="center"/>
              <w:rPr>
                <w:lang w:eastAsia="ko-KR"/>
              </w:rPr>
            </w:pPr>
            <w:r w:rsidRPr="00B67EB4">
              <w:rPr>
                <w:lang w:eastAsia="ko-KR"/>
              </w:rPr>
              <w:t>Model 2</w:t>
            </w:r>
          </w:p>
        </w:tc>
        <w:tc>
          <w:tcPr>
            <w:tcW w:w="1503" w:type="dxa"/>
            <w:noWrap/>
            <w:hideMark/>
          </w:tcPr>
          <w:p w14:paraId="7168CCE3" w14:textId="77777777" w:rsidR="00286775" w:rsidRPr="00B67EB4" w:rsidRDefault="00286775" w:rsidP="00044F31">
            <w:pPr>
              <w:jc w:val="right"/>
              <w:rPr>
                <w:lang w:eastAsia="ko-KR"/>
              </w:rPr>
            </w:pPr>
            <w:r w:rsidRPr="00B67EB4">
              <w:rPr>
                <w:lang w:eastAsia="ko-KR"/>
              </w:rPr>
              <w:t>350</w:t>
            </w:r>
          </w:p>
        </w:tc>
        <w:tc>
          <w:tcPr>
            <w:tcW w:w="1504" w:type="dxa"/>
            <w:noWrap/>
            <w:vAlign w:val="bottom"/>
          </w:tcPr>
          <w:p w14:paraId="5C891042" w14:textId="77777777" w:rsidR="00286775" w:rsidRPr="00B67EB4" w:rsidRDefault="00286775" w:rsidP="00044F31">
            <w:pPr>
              <w:jc w:val="right"/>
              <w:rPr>
                <w:lang w:eastAsia="ko-KR"/>
              </w:rPr>
            </w:pPr>
            <w:r>
              <w:rPr>
                <w:rFonts w:ascii="Aptos Narrow" w:hAnsi="Aptos Narrow"/>
                <w:color w:val="000000"/>
              </w:rPr>
              <w:t>4.10E+04</w:t>
            </w:r>
          </w:p>
        </w:tc>
        <w:tc>
          <w:tcPr>
            <w:tcW w:w="1503" w:type="dxa"/>
            <w:noWrap/>
            <w:vAlign w:val="bottom"/>
          </w:tcPr>
          <w:p w14:paraId="11418E1E" w14:textId="77777777" w:rsidR="00286775" w:rsidRPr="00B67EB4" w:rsidRDefault="00286775" w:rsidP="00044F31">
            <w:pPr>
              <w:jc w:val="right"/>
              <w:rPr>
                <w:lang w:eastAsia="ko-KR"/>
              </w:rPr>
            </w:pPr>
            <w:r>
              <w:rPr>
                <w:rFonts w:ascii="Aptos Narrow" w:hAnsi="Aptos Narrow"/>
                <w:color w:val="000000"/>
              </w:rPr>
              <w:t>3.60E+05</w:t>
            </w:r>
          </w:p>
        </w:tc>
        <w:tc>
          <w:tcPr>
            <w:tcW w:w="1503" w:type="dxa"/>
            <w:noWrap/>
            <w:vAlign w:val="bottom"/>
          </w:tcPr>
          <w:p w14:paraId="1AF5DC15" w14:textId="77777777" w:rsidR="00286775" w:rsidRPr="00B67EB4" w:rsidRDefault="00286775" w:rsidP="00044F31">
            <w:pPr>
              <w:jc w:val="right"/>
              <w:rPr>
                <w:lang w:eastAsia="ko-KR"/>
              </w:rPr>
            </w:pPr>
            <w:r>
              <w:rPr>
                <w:rFonts w:ascii="Aptos Narrow" w:hAnsi="Aptos Narrow"/>
                <w:color w:val="000000"/>
              </w:rPr>
              <w:t>0.62</w:t>
            </w:r>
          </w:p>
        </w:tc>
        <w:tc>
          <w:tcPr>
            <w:tcW w:w="1504" w:type="dxa"/>
            <w:noWrap/>
            <w:vAlign w:val="bottom"/>
          </w:tcPr>
          <w:p w14:paraId="6508DA88" w14:textId="77777777" w:rsidR="00286775" w:rsidRPr="00B67EB4" w:rsidRDefault="00286775" w:rsidP="00044F31">
            <w:pPr>
              <w:jc w:val="right"/>
              <w:rPr>
                <w:rFonts w:ascii="Aptos Narrow" w:hAnsi="Aptos Narrow"/>
                <w:color w:val="000000"/>
                <w:lang w:eastAsia="ko-KR"/>
              </w:rPr>
            </w:pPr>
            <w:r>
              <w:rPr>
                <w:rFonts w:ascii="Aptos Narrow" w:hAnsi="Aptos Narrow"/>
                <w:color w:val="000000"/>
              </w:rPr>
              <w:t>39965.49</w:t>
            </w:r>
          </w:p>
        </w:tc>
      </w:tr>
      <w:tr w:rsidR="00286775" w:rsidRPr="00B67EB4" w14:paraId="6F4AEB52" w14:textId="77777777" w:rsidTr="005F66D5">
        <w:trPr>
          <w:trHeight w:val="315"/>
        </w:trPr>
        <w:tc>
          <w:tcPr>
            <w:tcW w:w="1503" w:type="dxa"/>
            <w:noWrap/>
            <w:hideMark/>
          </w:tcPr>
          <w:p w14:paraId="6C0B8ACD" w14:textId="77777777" w:rsidR="00286775" w:rsidRPr="00B67EB4" w:rsidRDefault="00286775" w:rsidP="00044F31">
            <w:pPr>
              <w:jc w:val="center"/>
              <w:rPr>
                <w:lang w:eastAsia="ko-KR"/>
              </w:rPr>
            </w:pPr>
            <w:r w:rsidRPr="00B67EB4">
              <w:rPr>
                <w:lang w:eastAsia="ko-KR"/>
              </w:rPr>
              <w:t>Model 3</w:t>
            </w:r>
          </w:p>
        </w:tc>
        <w:tc>
          <w:tcPr>
            <w:tcW w:w="1503" w:type="dxa"/>
            <w:noWrap/>
            <w:hideMark/>
          </w:tcPr>
          <w:p w14:paraId="11D8C71F" w14:textId="77777777" w:rsidR="00286775" w:rsidRPr="00B67EB4" w:rsidRDefault="00286775" w:rsidP="00044F31">
            <w:pPr>
              <w:jc w:val="right"/>
              <w:rPr>
                <w:lang w:eastAsia="ko-KR"/>
              </w:rPr>
            </w:pPr>
            <w:r w:rsidRPr="00B67EB4">
              <w:rPr>
                <w:lang w:eastAsia="ko-KR"/>
              </w:rPr>
              <w:t>350</w:t>
            </w:r>
          </w:p>
        </w:tc>
        <w:tc>
          <w:tcPr>
            <w:tcW w:w="1504" w:type="dxa"/>
            <w:noWrap/>
            <w:vAlign w:val="bottom"/>
          </w:tcPr>
          <w:p w14:paraId="445BB26C" w14:textId="77777777" w:rsidR="00286775" w:rsidRPr="00B67EB4" w:rsidRDefault="00286775" w:rsidP="00044F31">
            <w:pPr>
              <w:jc w:val="right"/>
              <w:rPr>
                <w:lang w:eastAsia="ko-KR"/>
              </w:rPr>
            </w:pPr>
            <w:r>
              <w:rPr>
                <w:rFonts w:ascii="Aptos Narrow" w:hAnsi="Aptos Narrow"/>
                <w:color w:val="000000"/>
              </w:rPr>
              <w:t>33.1</w:t>
            </w:r>
          </w:p>
        </w:tc>
        <w:tc>
          <w:tcPr>
            <w:tcW w:w="1503" w:type="dxa"/>
            <w:noWrap/>
            <w:vAlign w:val="bottom"/>
          </w:tcPr>
          <w:p w14:paraId="0CD8C1FD" w14:textId="77777777" w:rsidR="00286775" w:rsidRPr="00B67EB4" w:rsidRDefault="00286775" w:rsidP="00044F31">
            <w:pPr>
              <w:jc w:val="right"/>
              <w:rPr>
                <w:lang w:eastAsia="ko-KR"/>
              </w:rPr>
            </w:pPr>
            <w:r>
              <w:rPr>
                <w:rFonts w:ascii="Aptos Narrow" w:hAnsi="Aptos Narrow"/>
                <w:color w:val="000000"/>
              </w:rPr>
              <w:t>137.4</w:t>
            </w:r>
          </w:p>
        </w:tc>
        <w:tc>
          <w:tcPr>
            <w:tcW w:w="1503" w:type="dxa"/>
            <w:noWrap/>
            <w:vAlign w:val="bottom"/>
          </w:tcPr>
          <w:p w14:paraId="7296B7D6" w14:textId="77777777" w:rsidR="00286775" w:rsidRPr="00B67EB4" w:rsidRDefault="00286775" w:rsidP="00044F31">
            <w:pPr>
              <w:jc w:val="right"/>
              <w:rPr>
                <w:lang w:eastAsia="ko-KR"/>
              </w:rPr>
            </w:pPr>
            <w:r>
              <w:rPr>
                <w:rFonts w:ascii="Aptos Narrow" w:hAnsi="Aptos Narrow"/>
                <w:color w:val="000000"/>
              </w:rPr>
              <w:t>0.77</w:t>
            </w:r>
          </w:p>
        </w:tc>
        <w:tc>
          <w:tcPr>
            <w:tcW w:w="1504" w:type="dxa"/>
            <w:noWrap/>
            <w:vAlign w:val="bottom"/>
          </w:tcPr>
          <w:p w14:paraId="1B177E09" w14:textId="77777777" w:rsidR="00286775" w:rsidRPr="00B67EB4" w:rsidRDefault="00286775" w:rsidP="00044F31">
            <w:pPr>
              <w:jc w:val="right"/>
              <w:rPr>
                <w:lang w:eastAsia="ko-KR"/>
              </w:rPr>
            </w:pPr>
            <w:r>
              <w:rPr>
                <w:rFonts w:ascii="Aptos Narrow" w:hAnsi="Aptos Narrow"/>
                <w:color w:val="000000"/>
              </w:rPr>
              <w:t>202.94</w:t>
            </w:r>
          </w:p>
        </w:tc>
      </w:tr>
      <w:tr w:rsidR="00286775" w:rsidRPr="00B67EB4" w14:paraId="457E7CAA" w14:textId="77777777" w:rsidTr="005F66D5">
        <w:trPr>
          <w:trHeight w:val="315"/>
        </w:trPr>
        <w:tc>
          <w:tcPr>
            <w:tcW w:w="1503" w:type="dxa"/>
            <w:noWrap/>
            <w:hideMark/>
          </w:tcPr>
          <w:p w14:paraId="283290A4" w14:textId="77777777" w:rsidR="00286775" w:rsidRPr="00B67EB4" w:rsidRDefault="00286775" w:rsidP="00044F31">
            <w:pPr>
              <w:jc w:val="center"/>
              <w:rPr>
                <w:lang w:eastAsia="ko-KR"/>
              </w:rPr>
            </w:pPr>
            <w:r w:rsidRPr="00B67EB4">
              <w:rPr>
                <w:lang w:eastAsia="ko-KR"/>
              </w:rPr>
              <w:t>Model 4</w:t>
            </w:r>
          </w:p>
        </w:tc>
        <w:tc>
          <w:tcPr>
            <w:tcW w:w="1503" w:type="dxa"/>
            <w:noWrap/>
            <w:hideMark/>
          </w:tcPr>
          <w:p w14:paraId="36E3B420" w14:textId="77777777" w:rsidR="00286775" w:rsidRPr="00B67EB4" w:rsidRDefault="00286775" w:rsidP="00044F31">
            <w:pPr>
              <w:jc w:val="right"/>
              <w:rPr>
                <w:lang w:eastAsia="ko-KR"/>
              </w:rPr>
            </w:pPr>
            <w:r w:rsidRPr="00B67EB4">
              <w:rPr>
                <w:lang w:eastAsia="ko-KR"/>
              </w:rPr>
              <w:t>350</w:t>
            </w:r>
          </w:p>
        </w:tc>
        <w:tc>
          <w:tcPr>
            <w:tcW w:w="1504" w:type="dxa"/>
            <w:noWrap/>
            <w:vAlign w:val="bottom"/>
          </w:tcPr>
          <w:p w14:paraId="58821394" w14:textId="77777777" w:rsidR="00286775" w:rsidRPr="00B67EB4" w:rsidRDefault="00286775" w:rsidP="00044F31">
            <w:pPr>
              <w:jc w:val="right"/>
              <w:rPr>
                <w:lang w:eastAsia="ko-KR"/>
              </w:rPr>
            </w:pPr>
            <w:r>
              <w:rPr>
                <w:rFonts w:ascii="Aptos Narrow" w:hAnsi="Aptos Narrow"/>
                <w:color w:val="000000"/>
              </w:rPr>
              <w:t>3.58E+12</w:t>
            </w:r>
          </w:p>
        </w:tc>
        <w:tc>
          <w:tcPr>
            <w:tcW w:w="1503" w:type="dxa"/>
            <w:noWrap/>
            <w:vAlign w:val="bottom"/>
          </w:tcPr>
          <w:p w14:paraId="1135FA72" w14:textId="77777777" w:rsidR="00286775" w:rsidRPr="00B67EB4" w:rsidRDefault="00286775" w:rsidP="00044F31">
            <w:pPr>
              <w:jc w:val="right"/>
              <w:rPr>
                <w:lang w:eastAsia="ko-KR"/>
              </w:rPr>
            </w:pPr>
            <w:r>
              <w:rPr>
                <w:rFonts w:ascii="Aptos Narrow" w:hAnsi="Aptos Narrow"/>
                <w:color w:val="000000"/>
              </w:rPr>
              <w:t>3.00E+13</w:t>
            </w:r>
          </w:p>
        </w:tc>
        <w:tc>
          <w:tcPr>
            <w:tcW w:w="1503" w:type="dxa"/>
            <w:noWrap/>
            <w:vAlign w:val="bottom"/>
          </w:tcPr>
          <w:p w14:paraId="5ED5AD8C" w14:textId="77777777" w:rsidR="00286775" w:rsidRPr="00B67EB4" w:rsidRDefault="00286775" w:rsidP="00044F31">
            <w:pPr>
              <w:jc w:val="right"/>
              <w:rPr>
                <w:lang w:eastAsia="ko-KR"/>
              </w:rPr>
            </w:pPr>
            <w:r>
              <w:rPr>
                <w:rFonts w:ascii="Aptos Narrow" w:hAnsi="Aptos Narrow"/>
                <w:color w:val="000000"/>
              </w:rPr>
              <w:t>0.65</w:t>
            </w:r>
          </w:p>
        </w:tc>
        <w:tc>
          <w:tcPr>
            <w:tcW w:w="1504" w:type="dxa"/>
            <w:noWrap/>
            <w:vAlign w:val="bottom"/>
          </w:tcPr>
          <w:p w14:paraId="466FAE4C" w14:textId="77777777" w:rsidR="00286775" w:rsidRPr="00B67EB4" w:rsidRDefault="00286775" w:rsidP="00044F31">
            <w:pPr>
              <w:jc w:val="right"/>
              <w:rPr>
                <w:lang w:eastAsia="ko-KR"/>
              </w:rPr>
            </w:pPr>
            <w:r>
              <w:rPr>
                <w:rFonts w:ascii="Aptos Narrow" w:hAnsi="Aptos Narrow"/>
                <w:color w:val="000000"/>
              </w:rPr>
              <w:t>28636.18</w:t>
            </w:r>
          </w:p>
        </w:tc>
      </w:tr>
    </w:tbl>
    <w:p w14:paraId="2081648B" w14:textId="77777777" w:rsidR="00286775" w:rsidRDefault="00286775" w:rsidP="00493CCB">
      <w:pPr>
        <w:rPr>
          <w:lang w:eastAsia="ko-KR"/>
        </w:rPr>
      </w:pPr>
    </w:p>
    <w:p w14:paraId="1EFAF9B9" w14:textId="77777777" w:rsidR="00286775" w:rsidRDefault="00286775">
      <w:pPr>
        <w:spacing w:after="160" w:line="259" w:lineRule="auto"/>
        <w:rPr>
          <w:lang w:eastAsia="ko-KR"/>
        </w:rPr>
      </w:pPr>
      <w:r>
        <w:rPr>
          <w:lang w:eastAsia="ko-KR"/>
        </w:rPr>
        <w:br w:type="page"/>
      </w:r>
    </w:p>
    <w:p w14:paraId="1D4ADDCA" w14:textId="77777777" w:rsidR="00286775" w:rsidRPr="00430FE1" w:rsidRDefault="00286775" w:rsidP="00493CCB">
      <w:pPr>
        <w:pStyle w:val="Heading3"/>
        <w:rPr>
          <w:lang w:eastAsia="ko-KR"/>
        </w:rPr>
      </w:pPr>
      <w:r w:rsidRPr="00430FE1">
        <w:rPr>
          <w:lang w:eastAsia="ko-KR"/>
        </w:rPr>
        <w:lastRenderedPageBreak/>
        <w:t>INLA candidates</w:t>
      </w:r>
    </w:p>
    <w:p w14:paraId="5C2B4EF8" w14:textId="77777777" w:rsidR="00286775" w:rsidRPr="00430FE1" w:rsidRDefault="00286775" w:rsidP="00493CCB">
      <w:pPr>
        <w:rPr>
          <w:lang w:eastAsia="ko-KR"/>
        </w:rPr>
      </w:pPr>
    </w:p>
    <w:p w14:paraId="04816FF7" w14:textId="77777777" w:rsidR="00286775" w:rsidRDefault="00286775" w:rsidP="00493CCB">
      <w:pPr>
        <w:jc w:val="both"/>
        <w:rPr>
          <w:lang w:eastAsia="ko-KR"/>
        </w:rPr>
      </w:pPr>
      <w:r w:rsidRPr="00B278F5">
        <w:rPr>
          <w:lang w:eastAsia="ko-KR"/>
        </w:rPr>
        <w:t xml:space="preserve">To evaluate different approaches to modelling seasonal patterns and information sharing across geographic scales, we tested four </w:t>
      </w:r>
      <w:r>
        <w:rPr>
          <w:lang w:eastAsia="ko-KR"/>
        </w:rPr>
        <w:t xml:space="preserve">monthly </w:t>
      </w:r>
      <w:r w:rsidRPr="00B278F5">
        <w:rPr>
          <w:lang w:eastAsia="ko-KR"/>
        </w:rPr>
        <w:t xml:space="preserve">INLA model specifications that maintain consistent core temporal components while varying the seasonal structure. </w:t>
      </w:r>
    </w:p>
    <w:p w14:paraId="74B11179" w14:textId="77777777" w:rsidR="00286775" w:rsidRDefault="00286775" w:rsidP="00493CCB">
      <w:pPr>
        <w:jc w:val="both"/>
        <w:rPr>
          <w:lang w:eastAsia="ko-KR"/>
        </w:rPr>
      </w:pPr>
    </w:p>
    <w:p w14:paraId="47F83862" w14:textId="77777777" w:rsidR="00286775" w:rsidRDefault="00286775" w:rsidP="00493CCB">
      <w:pPr>
        <w:jc w:val="both"/>
        <w:rPr>
          <w:lang w:eastAsia="ko-KR"/>
        </w:rPr>
      </w:pPr>
      <w:r w:rsidRPr="00D6566B">
        <w:rPr>
          <w:lang w:eastAsia="ko-KR"/>
        </w:rPr>
        <w:t xml:space="preserve">All models share the common structure: </w:t>
      </w:r>
    </w:p>
    <w:p w14:paraId="1897D0F6" w14:textId="77777777" w:rsidR="00286775" w:rsidRDefault="00286775" w:rsidP="00493CCB">
      <w:pPr>
        <w:rPr>
          <w:lang w:eastAsia="ko-KR"/>
        </w:rPr>
      </w:pPr>
    </w:p>
    <w:p w14:paraId="13381A2D" w14:textId="7D6CF8E2" w:rsidR="00286775" w:rsidRDefault="00000000" w:rsidP="00493CCB">
      <w:pPr>
        <w:jc w:val="center"/>
        <w:rPr>
          <w:lang w:eastAsia="ko-KR"/>
        </w:rPr>
      </w:pPr>
      <m:oMath>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c,  t</m:t>
            </m:r>
          </m:sub>
        </m:sSub>
        <m:r>
          <w:rPr>
            <w:rFonts w:ascii="Cambria Math" w:hAnsi="Cambria Math" w:cs="Arial"/>
            <w:lang w:eastAsia="ko-KR"/>
          </w:rPr>
          <m:t>​</m:t>
        </m:r>
        <m:r>
          <w:rPr>
            <w:rFonts w:ascii="Cambria Math" w:hAnsi="Cambria Math" w:cs="Cambria Math"/>
            <w:lang w:eastAsia="ko-KR"/>
          </w:rPr>
          <m:t>∼</m:t>
        </m:r>
        <m:r>
          <w:rPr>
            <w:rFonts w:ascii="Cambria Math" w:hAnsi="Cambria Math"/>
            <w:lang w:eastAsia="ko-KR"/>
          </w:rPr>
          <m:t>NegBin</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m:t>
                </m:r>
              </m:sub>
            </m:sSub>
            <m:r>
              <w:rPr>
                <w:rFonts w:ascii="Cambria Math" w:hAnsi="Cambria Math"/>
                <w:lang w:eastAsia="ko-KR"/>
              </w:rPr>
              <m:t>,t</m:t>
            </m:r>
            <m:r>
              <w:rPr>
                <w:rFonts w:ascii="Cambria Math" w:hAnsi="Cambria Math" w:cs="Arial"/>
                <w:lang w:eastAsia="ko-KR"/>
              </w:rPr>
              <m:t>​</m:t>
            </m:r>
            <m:r>
              <w:rPr>
                <w:rFonts w:ascii="Cambria Math" w:hAnsi="Cambria Math"/>
                <w:lang w:eastAsia="ko-KR"/>
              </w:rPr>
              <m:t>,ϕ</m:t>
            </m:r>
            <m:ctrlPr>
              <w:rPr>
                <w:rFonts w:ascii="Cambria Math" w:hAnsi="Cambria Math"/>
                <w:i/>
                <w:iCs/>
                <w:lang w:eastAsia="ko-KR"/>
              </w:rPr>
            </m:ctrlPr>
          </m:e>
        </m:d>
      </m:oMath>
      <w:r w:rsidR="00286775" w:rsidRPr="00D6566B">
        <w:rPr>
          <w:lang w:eastAsia="ko-KR"/>
        </w:rPr>
        <w:t xml:space="preserve"> </w:t>
      </w:r>
    </w:p>
    <w:p w14:paraId="6A50FBA6" w14:textId="77777777" w:rsidR="00286775" w:rsidRDefault="00286775" w:rsidP="00493CCB">
      <w:pPr>
        <w:jc w:val="center"/>
        <w:rPr>
          <w:lang w:eastAsia="ko-KR"/>
        </w:rPr>
      </w:pPr>
    </w:p>
    <w:p w14:paraId="3FD2FE33" w14:textId="77777777" w:rsidR="00286775" w:rsidRDefault="00000000" w:rsidP="00493CCB">
      <w:pPr>
        <w:jc w:val="center"/>
        <w:rPr>
          <w:lang w:eastAsia="ko-KR"/>
        </w:rPr>
      </w:pPr>
      <m:oMath>
        <m:func>
          <m:funcPr>
            <m:ctrlPr>
              <w:rPr>
                <w:rFonts w:ascii="Cambria Math" w:hAnsi="Cambria Math"/>
                <w:lang w:eastAsia="ko-KR"/>
              </w:rPr>
            </m:ctrlPr>
          </m:funcPr>
          <m:fName>
            <m:r>
              <m:rPr>
                <m:sty m:val="p"/>
              </m:rPr>
              <w:rPr>
                <w:rFonts w:ascii="Cambria Math" w:hAnsi="Cambria Math"/>
                <w:lang w:eastAsia="ko-KR"/>
              </w:rPr>
              <m:t>log</m:t>
            </m:r>
            <m:ctrlPr>
              <w:rPr>
                <w:rFonts w:ascii="Cambria Math" w:hAnsi="Cambria Math"/>
                <w:i/>
                <w:lang w:eastAsia="ko-KR"/>
              </w:rPr>
            </m:ctrlPr>
          </m:fName>
          <m:e>
            <m:d>
              <m:dPr>
                <m:ctrlPr>
                  <w:rPr>
                    <w:rFonts w:ascii="Cambria Math" w:hAnsi="Cambria Math"/>
                    <w:i/>
                    <w:lang w:eastAsia="ko-KR"/>
                  </w:rPr>
                </m:ctrlPr>
              </m:dPr>
              <m:e>
                <m:sSub>
                  <m:sSubPr>
                    <m:ctrlPr>
                      <w:rPr>
                        <w:rFonts w:ascii="Cambria Math" w:hAnsi="Cambria Math"/>
                        <w:i/>
                        <w:lang w:eastAsia="ko-KR"/>
                      </w:rPr>
                    </m:ctrlPr>
                  </m:sSubPr>
                  <m:e>
                    <m:r>
                      <m:rPr>
                        <m:sty m:val="p"/>
                      </m:rPr>
                      <w:rPr>
                        <w:rFonts w:ascii="Cambria Math" w:hAnsi="Cambria Math"/>
                        <w:lang w:eastAsia="ko-KR"/>
                      </w:rPr>
                      <m:t>μ</m:t>
                    </m:r>
                  </m:e>
                  <m:sub>
                    <m:r>
                      <w:rPr>
                        <w:rFonts w:ascii="Cambria Math" w:hAnsi="Cambria Math"/>
                        <w:lang w:eastAsia="ko-KR"/>
                      </w:rPr>
                      <m:t>c,t</m:t>
                    </m:r>
                  </m:sub>
                </m:sSub>
              </m:e>
            </m:d>
          </m:e>
        </m:func>
        <m:r>
          <w:rPr>
            <w:rFonts w:ascii="Cambria Math" w:hAnsi="Cambria Math"/>
            <w:lang w:eastAsia="ko-KR"/>
          </w:rPr>
          <m:t>=</m:t>
        </m:r>
        <m:sSub>
          <m:sSubPr>
            <m:ctrlPr>
              <w:rPr>
                <w:rFonts w:ascii="Cambria Math" w:hAnsi="Cambria Math"/>
                <w:i/>
                <w:lang w:eastAsia="ko-KR"/>
              </w:rPr>
            </m:ctrlPr>
          </m:sSubPr>
          <m:e>
            <m:r>
              <m:rPr>
                <m:sty m:val="p"/>
              </m:rPr>
              <w:rPr>
                <w:rFonts w:ascii="Cambria Math" w:hAnsi="Cambria Math"/>
                <w:lang w:eastAsia="ko-KR"/>
              </w:rPr>
              <m:t>β</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m:rPr>
                <m:sty m:val="p"/>
              </m:rPr>
              <w:rPr>
                <w:rFonts w:ascii="Cambria Math" w:hAnsi="Cambria Math"/>
                <w:lang w:eastAsia="ko-KR"/>
              </w:rPr>
              <m:t>α</m:t>
            </m:r>
          </m:e>
          <m:sub>
            <m:r>
              <w:rPr>
                <w:rFonts w:ascii="Cambria Math" w:hAnsi="Cambria Math"/>
                <w:lang w:eastAsia="ko-KR"/>
              </w:rPr>
              <m:t>c</m:t>
            </m:r>
          </m:sub>
        </m:sSub>
        <m:r>
          <w:rPr>
            <w:rFonts w:ascii="Cambria Math" w:hAnsi="Cambria Math"/>
            <w:lang w:eastAsia="ko-KR"/>
          </w:rPr>
          <m:t>+</m:t>
        </m:r>
        <m:sSub>
          <m:sSubPr>
            <m:ctrlPr>
              <w:rPr>
                <w:rFonts w:ascii="Cambria Math" w:hAnsi="Cambria Math"/>
                <w:i/>
                <w:lang w:eastAsia="ko-KR"/>
              </w:rPr>
            </m:ctrlPr>
          </m:sSubPr>
          <m:e>
            <m:r>
              <m:rPr>
                <m:sty m:val="p"/>
              </m:rPr>
              <w:rPr>
                <w:rFonts w:ascii="Cambria Math" w:hAnsi="Cambria Math"/>
                <w:lang w:eastAsia="ko-KR"/>
              </w:rPr>
              <m:t>ξ</m:t>
            </m:r>
          </m:e>
          <m:sub>
            <m:r>
              <w:rPr>
                <w:rFonts w:ascii="Cambria Math" w:hAnsi="Cambria Math"/>
                <w:lang w:eastAsia="ko-KR"/>
              </w:rPr>
              <m:t>c,t</m:t>
            </m:r>
          </m:sub>
        </m:sSub>
        <m:r>
          <w:rPr>
            <w:rFonts w:ascii="Cambria Math" w:hAnsi="Cambria Math"/>
            <w:lang w:eastAsia="ko-KR"/>
          </w:rPr>
          <m:t>+</m:t>
        </m:r>
        <m:r>
          <m:rPr>
            <m:nor/>
          </m:rPr>
          <w:rPr>
            <w:rFonts w:ascii="Cambria Math" w:hAnsi="Cambria Math"/>
            <w:lang w:eastAsia="ko-KR"/>
          </w:rPr>
          <m:t>seasonal terms</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c,y</m:t>
            </m:r>
            <m:d>
              <m:dPr>
                <m:ctrlPr>
                  <w:rPr>
                    <w:rFonts w:ascii="Cambria Math" w:hAnsi="Cambria Math"/>
                    <w:i/>
                    <w:lang w:eastAsia="ko-KR"/>
                  </w:rPr>
                </m:ctrlPr>
              </m:dPr>
              <m:e>
                <m:r>
                  <w:rPr>
                    <w:rFonts w:ascii="Cambria Math" w:hAnsi="Cambria Math"/>
                    <w:lang w:eastAsia="ko-KR"/>
                  </w:rPr>
                  <m:t>t</m:t>
                </m:r>
              </m:e>
            </m:d>
          </m:sub>
        </m:sSub>
      </m:oMath>
      <w:r w:rsidR="00286775" w:rsidRPr="00D6566B">
        <w:rPr>
          <w:lang w:eastAsia="ko-KR"/>
        </w:rPr>
        <w:t>,</w:t>
      </w:r>
    </w:p>
    <w:p w14:paraId="1C6EBDC6" w14:textId="77777777" w:rsidR="00286775" w:rsidRDefault="00286775" w:rsidP="00493CCB">
      <w:pPr>
        <w:jc w:val="center"/>
        <w:rPr>
          <w:lang w:eastAsia="ko-KR"/>
        </w:rPr>
      </w:pPr>
    </w:p>
    <w:p w14:paraId="5F732733" w14:textId="77777777" w:rsidR="00286775" w:rsidRDefault="00286775" w:rsidP="00493CCB">
      <w:pPr>
        <w:jc w:val="both"/>
        <w:rPr>
          <w:lang w:eastAsia="ko-KR"/>
        </w:rPr>
      </w:pPr>
      <w:r w:rsidRPr="00451005">
        <w:rPr>
          <w:lang w:eastAsia="ko-KR"/>
        </w:rPr>
        <w:t xml:space="preserve">where </w:t>
      </w:r>
      <m:oMath>
        <m:sSub>
          <m:sSubPr>
            <m:ctrlPr>
              <w:rPr>
                <w:rFonts w:ascii="Cambria Math" w:hAnsi="Cambria Math"/>
                <w:i/>
                <w:lang w:eastAsia="ko-KR"/>
              </w:rPr>
            </m:ctrlPr>
          </m:sSubPr>
          <m:e>
            <m:r>
              <m:rPr>
                <m:sty m:val="p"/>
              </m:rPr>
              <w:rPr>
                <w:rFonts w:ascii="Cambria Math" w:hAnsi="Cambria Math"/>
                <w:lang w:eastAsia="ko-KR"/>
              </w:rPr>
              <m:t>β</m:t>
            </m:r>
            <m:ctrlPr>
              <w:rPr>
                <w:rFonts w:ascii="Cambria Math" w:hAnsi="Cambria Math"/>
                <w:lang w:eastAsia="ko-KR"/>
              </w:rPr>
            </m:ctrlPr>
          </m:e>
          <m:sub>
            <m:r>
              <w:rPr>
                <w:rFonts w:ascii="Cambria Math" w:hAnsi="Cambria Math"/>
                <w:lang w:eastAsia="ko-KR"/>
              </w:rPr>
              <m:t>0</m:t>
            </m:r>
          </m:sub>
        </m:sSub>
      </m:oMath>
      <w:r w:rsidRPr="00451005">
        <w:rPr>
          <w:lang w:eastAsia="ko-KR"/>
        </w:rPr>
        <w:t xml:space="preserve"> is the global intercept, </w:t>
      </w:r>
      <m:oMath>
        <m:sSub>
          <m:sSubPr>
            <m:ctrlPr>
              <w:rPr>
                <w:rFonts w:ascii="Cambria Math" w:hAnsi="Cambria Math"/>
                <w:i/>
                <w:lang w:eastAsia="ko-KR"/>
              </w:rPr>
            </m:ctrlPr>
          </m:sSubPr>
          <m:e>
            <m:r>
              <m:rPr>
                <m:sty m:val="p"/>
              </m:rPr>
              <w:rPr>
                <w:rFonts w:ascii="Cambria Math" w:hAnsi="Cambria Math"/>
                <w:lang w:eastAsia="ko-KR"/>
              </w:rPr>
              <m:t>α</m:t>
            </m:r>
            <m:ctrlPr>
              <w:rPr>
                <w:rFonts w:ascii="Cambria Math" w:hAnsi="Cambria Math"/>
                <w:lang w:eastAsia="ko-KR"/>
              </w:rPr>
            </m:ctrlPr>
          </m:e>
          <m:sub>
            <m:r>
              <w:rPr>
                <w:rFonts w:ascii="Cambria Math" w:hAnsi="Cambria Math"/>
                <w:lang w:eastAsia="ko-KR"/>
              </w:rPr>
              <m:t>c</m:t>
            </m:r>
          </m:sub>
        </m:sSub>
      </m:oMath>
      <w:r w:rsidRPr="00451005">
        <w:rPr>
          <w:lang w:eastAsia="ko-KR"/>
        </w:rPr>
        <w:t xml:space="preserve"> represents country random intercepts, </w:t>
      </w:r>
      <m:oMath>
        <m:sSub>
          <m:sSubPr>
            <m:ctrlPr>
              <w:rPr>
                <w:rFonts w:ascii="Cambria Math" w:hAnsi="Cambria Math"/>
                <w:i/>
                <w:lang w:eastAsia="ko-KR"/>
              </w:rPr>
            </m:ctrlPr>
          </m:sSubPr>
          <m:e>
            <m:r>
              <m:rPr>
                <m:sty m:val="p"/>
              </m:rPr>
              <w:rPr>
                <w:rFonts w:ascii="Cambria Math" w:hAnsi="Cambria Math"/>
                <w:lang w:eastAsia="ko-KR"/>
              </w:rPr>
              <m:t>ξ</m:t>
            </m:r>
            <m:ctrlPr>
              <w:rPr>
                <w:rFonts w:ascii="Cambria Math" w:hAnsi="Cambria Math"/>
                <w:lang w:eastAsia="ko-KR"/>
              </w:rPr>
            </m:ctrlPr>
          </m:e>
          <m:sub>
            <m:r>
              <w:rPr>
                <w:rFonts w:ascii="Cambria Math" w:hAnsi="Cambria Math"/>
                <w:lang w:eastAsia="ko-KR"/>
              </w:rPr>
              <m:t>c,t</m:t>
            </m:r>
          </m:sub>
        </m:sSub>
      </m:oMath>
      <w:r w:rsidRPr="00451005">
        <w:rPr>
          <w:lang w:eastAsia="ko-KR"/>
        </w:rPr>
        <w:t xml:space="preserve"> </w:t>
      </w:r>
      <w:r w:rsidRPr="00451005">
        <w:rPr>
          <w:rFonts w:ascii="Arial" w:hAnsi="Arial" w:cs="Arial"/>
          <w:lang w:eastAsia="ko-KR"/>
        </w:rPr>
        <w:t>​</w:t>
      </w:r>
      <w:r w:rsidRPr="00451005">
        <w:rPr>
          <w:lang w:eastAsia="ko-KR"/>
        </w:rPr>
        <w:t xml:space="preserve"> captures country-specific temporal autocorrelation, and </w:t>
      </w:r>
      <m:oMath>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c,y</m:t>
            </m:r>
            <m:d>
              <m:dPr>
                <m:ctrlPr>
                  <w:rPr>
                    <w:rFonts w:ascii="Cambria Math" w:hAnsi="Cambria Math"/>
                    <w:i/>
                    <w:lang w:eastAsia="ko-KR"/>
                  </w:rPr>
                </m:ctrlPr>
              </m:dPr>
              <m:e>
                <m:r>
                  <w:rPr>
                    <w:rFonts w:ascii="Cambria Math" w:hAnsi="Cambria Math"/>
                    <w:lang w:eastAsia="ko-KR"/>
                  </w:rPr>
                  <m:t>t</m:t>
                </m:r>
              </m:e>
            </m:d>
          </m:sub>
        </m:sSub>
      </m:oMath>
      <w:r>
        <w:rPr>
          <w:lang w:eastAsia="ko-KR"/>
        </w:rPr>
        <w:t xml:space="preserve"> </w:t>
      </w:r>
      <w:r w:rsidRPr="00451005">
        <w:rPr>
          <w:lang w:eastAsia="ko-KR"/>
        </w:rPr>
        <w:t>models inter-annual variation. The seasonal components vary as follows:</w:t>
      </w:r>
    </w:p>
    <w:p w14:paraId="5FB3BA4C" w14:textId="77777777" w:rsidR="00286775" w:rsidRDefault="00286775" w:rsidP="00493CCB">
      <w:pPr>
        <w:jc w:val="both"/>
        <w:rPr>
          <w:lang w:eastAsia="ko-KR"/>
        </w:rPr>
      </w:pPr>
    </w:p>
    <w:p w14:paraId="0CFEEF99" w14:textId="77777777" w:rsidR="00286775" w:rsidRDefault="00286775" w:rsidP="00493CCB">
      <w:pPr>
        <w:rPr>
          <w:lang w:eastAsia="ko-KR"/>
        </w:rPr>
      </w:pPr>
      <w:r>
        <w:rPr>
          <w:lang w:eastAsia="ko-KR"/>
        </w:rPr>
        <w:t xml:space="preserve">Model 1: </w:t>
      </w:r>
      <m:oMath>
        <m:r>
          <m:rPr>
            <m:nor/>
          </m:rPr>
          <w:rPr>
            <w:rFonts w:ascii="Cambria Math" w:hAnsi="Cambria Math"/>
            <w:lang w:eastAsia="ko-KR"/>
          </w:rPr>
          <m:t>seasonal terms</m:t>
        </m:r>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S</m:t>
            </m:r>
          </m:e>
          <m:sub>
            <m:r>
              <w:rPr>
                <w:rFonts w:ascii="Cambria Math" w:hAnsi="Cambria Math"/>
                <w:lang w:eastAsia="ko-KR"/>
              </w:rPr>
              <m:t>c,m</m:t>
            </m:r>
            <m:d>
              <m:dPr>
                <m:ctrlPr>
                  <w:rPr>
                    <w:rFonts w:ascii="Cambria Math" w:hAnsi="Cambria Math"/>
                    <w:i/>
                    <w:lang w:eastAsia="ko-KR"/>
                  </w:rPr>
                </m:ctrlPr>
              </m:dPr>
              <m:e>
                <m:r>
                  <w:rPr>
                    <w:rFonts w:ascii="Cambria Math" w:hAnsi="Cambria Math"/>
                    <w:lang w:eastAsia="ko-KR"/>
                  </w:rPr>
                  <m:t>t</m:t>
                </m:r>
              </m:e>
            </m:d>
          </m:sub>
          <m:sup>
            <m:d>
              <m:dPr>
                <m:ctrlPr>
                  <w:rPr>
                    <w:rFonts w:ascii="Cambria Math" w:hAnsi="Cambria Math"/>
                    <w:i/>
                    <w:lang w:eastAsia="ko-KR"/>
                  </w:rPr>
                </m:ctrlPr>
              </m:dPr>
              <m:e>
                <m:r>
                  <w:rPr>
                    <w:rFonts w:ascii="Cambria Math" w:hAnsi="Cambria Math"/>
                    <w:lang w:eastAsia="ko-KR"/>
                  </w:rPr>
                  <m:t>country</m:t>
                </m:r>
              </m:e>
            </m:d>
          </m:sup>
        </m:sSubSup>
      </m:oMath>
    </w:p>
    <w:p w14:paraId="2B3A68F8" w14:textId="77777777" w:rsidR="00286775" w:rsidRDefault="00286775" w:rsidP="00493CCB">
      <w:pPr>
        <w:rPr>
          <w:lang w:eastAsia="ko-KR"/>
        </w:rPr>
      </w:pPr>
    </w:p>
    <w:p w14:paraId="7AD9C842" w14:textId="77777777" w:rsidR="00286775" w:rsidRPr="00451005" w:rsidRDefault="00286775" w:rsidP="00493CCB">
      <w:pPr>
        <w:rPr>
          <w:lang w:eastAsia="ko-KR"/>
        </w:rPr>
      </w:pPr>
      <w:r w:rsidRPr="00451005">
        <w:rPr>
          <w:lang w:eastAsia="ko-KR"/>
        </w:rPr>
        <w:t xml:space="preserve">Model 2: </w:t>
      </w:r>
      <m:oMath>
        <m:r>
          <m:rPr>
            <m:nor/>
          </m:rPr>
          <w:rPr>
            <w:rFonts w:ascii="Cambria Math" w:hAnsi="Cambria Math"/>
            <w:lang w:eastAsia="ko-KR"/>
          </w:rPr>
          <m:t>seasonal terms</m:t>
        </m:r>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global</m:t>
                </m:r>
              </m:e>
            </m:d>
          </m:sup>
        </m:sSubSup>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c,m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country</m:t>
                </m:r>
              </m:e>
            </m:d>
          </m:sup>
        </m:sSubSup>
      </m:oMath>
    </w:p>
    <w:p w14:paraId="0FE487D6" w14:textId="77777777" w:rsidR="00286775" w:rsidRPr="00451005" w:rsidRDefault="00286775" w:rsidP="00493CCB">
      <w:pPr>
        <w:rPr>
          <w:lang w:eastAsia="ko-KR"/>
        </w:rPr>
      </w:pPr>
    </w:p>
    <w:p w14:paraId="4D3BD9F5" w14:textId="77777777" w:rsidR="00286775" w:rsidRPr="00FB69B5" w:rsidRDefault="00286775" w:rsidP="00493CCB">
      <w:pPr>
        <w:rPr>
          <w:rFonts w:ascii="Cambria Math" w:hAnsi="Cambria Math"/>
          <w:lang w:eastAsia="ko-KR"/>
        </w:rPr>
      </w:pPr>
      <m:oMathPara>
        <m:oMathParaPr>
          <m:jc m:val="left"/>
        </m:oMathParaPr>
        <m:oMath>
          <m:r>
            <m:rPr>
              <m:nor/>
            </m:rPr>
            <w:rPr>
              <w:lang w:eastAsia="ko-KR"/>
            </w:rPr>
            <m:t>Model 3:</m:t>
          </m:r>
          <m:r>
            <m:rPr>
              <m:nor/>
            </m:rPr>
            <w:rPr>
              <w:rFonts w:ascii="Cambria Math" w:hAnsi="Cambria Math"/>
              <w:lang w:eastAsia="ko-KR"/>
            </w:rPr>
            <m:t xml:space="preserve"> seasonal terms</m:t>
          </m:r>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val="it-IT" w:eastAsia="ko-KR"/>
                </w:rPr>
                <m:t>b</m:t>
              </m:r>
              <m:d>
                <m:dPr>
                  <m:ctrlPr>
                    <w:rPr>
                      <w:rFonts w:ascii="Cambria Math" w:hAnsi="Cambria Math"/>
                      <w:i/>
                      <w:lang w:val="it-IT" w:eastAsia="ko-KR"/>
                    </w:rPr>
                  </m:ctrlPr>
                </m:dPr>
                <m:e>
                  <m:r>
                    <w:rPr>
                      <w:rFonts w:ascii="Cambria Math" w:hAnsi="Cambria Math"/>
                      <w:lang w:eastAsia="ko-KR"/>
                    </w:rPr>
                    <m:t>c</m:t>
                  </m:r>
                </m:e>
              </m:d>
              <m:r>
                <w:rPr>
                  <w:rFonts w:ascii="Cambria Math" w:hAnsi="Cambria Math"/>
                  <w:lang w:eastAsia="ko-KR"/>
                </w:rPr>
                <m:t>,m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band</m:t>
                  </m:r>
                </m:e>
              </m:d>
            </m:sup>
          </m:sSubSup>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c,m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country</m:t>
                  </m:r>
                </m:e>
              </m:d>
            </m:sup>
          </m:sSubSup>
        </m:oMath>
      </m:oMathPara>
    </w:p>
    <w:p w14:paraId="0C257535" w14:textId="77777777" w:rsidR="00286775" w:rsidRPr="00451005" w:rsidRDefault="00286775" w:rsidP="00493CCB">
      <w:pPr>
        <w:rPr>
          <w:lang w:eastAsia="ko-KR"/>
        </w:rPr>
      </w:pPr>
    </w:p>
    <w:p w14:paraId="140E26A2" w14:textId="77777777" w:rsidR="00286775" w:rsidRPr="00451005" w:rsidRDefault="00286775" w:rsidP="00493CCB">
      <w:pPr>
        <w:rPr>
          <w:lang w:eastAsia="ko-KR"/>
        </w:rPr>
      </w:pPr>
      <w:r w:rsidRPr="00451005">
        <w:rPr>
          <w:lang w:eastAsia="ko-KR"/>
        </w:rPr>
        <w:t xml:space="preserve">Model 4: </w:t>
      </w:r>
      <m:oMath>
        <m:r>
          <m:rPr>
            <m:nor/>
          </m:rPr>
          <w:rPr>
            <w:rFonts w:ascii="Cambria Math" w:hAnsi="Cambria Math"/>
            <w:lang w:eastAsia="ko-KR"/>
          </w:rPr>
          <m:t>seasonal terms</m:t>
        </m:r>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global</m:t>
                </m:r>
              </m:e>
            </m:d>
          </m:sup>
        </m:sSubSup>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b</m:t>
            </m:r>
            <m:d>
              <m:dPr>
                <m:ctrlPr>
                  <w:rPr>
                    <w:rFonts w:ascii="Cambria Math" w:hAnsi="Cambria Math"/>
                    <w:i/>
                    <w:lang w:val="it-IT" w:eastAsia="ko-KR"/>
                  </w:rPr>
                </m:ctrlPr>
              </m:dPr>
              <m:e>
                <m:r>
                  <w:rPr>
                    <w:rFonts w:ascii="Cambria Math" w:hAnsi="Cambria Math"/>
                    <w:lang w:eastAsia="ko-KR"/>
                  </w:rPr>
                  <m:t>c</m:t>
                </m:r>
              </m:e>
            </m:d>
            <m:r>
              <w:rPr>
                <w:rFonts w:ascii="Cambria Math" w:hAnsi="Cambria Math"/>
                <w:lang w:eastAsia="ko-KR"/>
              </w:rPr>
              <m:t>,m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band</m:t>
                </m:r>
              </m:e>
            </m:d>
          </m:sup>
        </m:sSubSup>
        <m:r>
          <w:rPr>
            <w:rFonts w:ascii="Cambria Math" w:hAnsi="Cambria Math"/>
            <w:lang w:eastAsia="ko-KR"/>
          </w:rPr>
          <m:t>+</m:t>
        </m:r>
        <m:sSubSup>
          <m:sSubSupPr>
            <m:ctrlPr>
              <w:rPr>
                <w:rFonts w:ascii="Cambria Math" w:hAnsi="Cambria Math"/>
                <w:i/>
                <w:lang w:val="it-IT" w:eastAsia="ko-KR"/>
              </w:rPr>
            </m:ctrlPr>
          </m:sSubSupPr>
          <m:e>
            <m:r>
              <w:rPr>
                <w:rFonts w:ascii="Cambria Math" w:hAnsi="Cambria Math"/>
                <w:lang w:eastAsia="ko-KR"/>
              </w:rPr>
              <m:t>S</m:t>
            </m:r>
          </m:e>
          <m:sub>
            <m:r>
              <w:rPr>
                <w:rFonts w:ascii="Cambria Math" w:hAnsi="Cambria Math"/>
                <w:lang w:eastAsia="ko-KR"/>
              </w:rPr>
              <m:t>c,m</m:t>
            </m:r>
            <m:d>
              <m:dPr>
                <m:ctrlPr>
                  <w:rPr>
                    <w:rFonts w:ascii="Cambria Math" w:hAnsi="Cambria Math"/>
                    <w:i/>
                    <w:lang w:val="it-IT" w:eastAsia="ko-KR"/>
                  </w:rPr>
                </m:ctrlPr>
              </m:dPr>
              <m:e>
                <m:r>
                  <w:rPr>
                    <w:rFonts w:ascii="Cambria Math" w:hAnsi="Cambria Math"/>
                    <w:lang w:eastAsia="ko-KR"/>
                  </w:rPr>
                  <m:t>t</m:t>
                </m:r>
              </m:e>
            </m:d>
          </m:sub>
          <m:sup>
            <m:d>
              <m:dPr>
                <m:ctrlPr>
                  <w:rPr>
                    <w:rFonts w:ascii="Cambria Math" w:hAnsi="Cambria Math"/>
                    <w:i/>
                    <w:lang w:val="it-IT" w:eastAsia="ko-KR"/>
                  </w:rPr>
                </m:ctrlPr>
              </m:dPr>
              <m:e>
                <m:r>
                  <w:rPr>
                    <w:rFonts w:ascii="Cambria Math" w:hAnsi="Cambria Math"/>
                    <w:lang w:eastAsia="ko-KR"/>
                  </w:rPr>
                  <m:t>country</m:t>
                </m:r>
              </m:e>
            </m:d>
          </m:sup>
        </m:sSubSup>
      </m:oMath>
    </w:p>
    <w:p w14:paraId="7DECC70D" w14:textId="77777777" w:rsidR="00286775" w:rsidRPr="00451005" w:rsidRDefault="00286775" w:rsidP="00493CCB">
      <w:pPr>
        <w:rPr>
          <w:lang w:eastAsia="ko-KR"/>
        </w:rPr>
      </w:pPr>
    </w:p>
    <w:p w14:paraId="7F9D3262" w14:textId="77777777" w:rsidR="00286775" w:rsidRPr="00451005" w:rsidRDefault="00286775" w:rsidP="00493CCB">
      <w:pPr>
        <w:rPr>
          <w:lang w:eastAsia="ko-KR"/>
        </w:rPr>
      </w:pPr>
    </w:p>
    <w:p w14:paraId="4CA2D2C3" w14:textId="77777777" w:rsidR="00286775" w:rsidRDefault="00286775" w:rsidP="00493CCB">
      <w:pPr>
        <w:jc w:val="both"/>
        <w:rPr>
          <w:lang w:eastAsia="ko-KR"/>
        </w:rPr>
      </w:pPr>
      <w:r w:rsidRPr="00D6566B">
        <w:rPr>
          <w:lang w:eastAsia="ko-KR"/>
        </w:rPr>
        <w:t xml:space="preserve">Model 1 (Country-specific) estimates completely separate seasonal curves for each country without any information sharing, using country-replicated cyclic RW1 terms with moderate shrinkage (precision = 2.0). Model 2 (Global shared) implements a two-level structure with a single global seasonal backbone shared across all countries plus country-specific deviations strongly shrunk toward zero (precision = 0.2). Model 3 (Regional shared) uses </w:t>
      </w:r>
      <w:r>
        <w:rPr>
          <w:rFonts w:hint="eastAsia"/>
          <w:lang w:eastAsia="ko-KR"/>
        </w:rPr>
        <w:t>latitudinal band</w:t>
      </w:r>
      <w:r w:rsidRPr="00D6566B">
        <w:rPr>
          <w:lang w:eastAsia="ko-KR"/>
        </w:rPr>
        <w:t xml:space="preserve">-level seasonal curves shared within </w:t>
      </w:r>
      <w:r>
        <w:rPr>
          <w:rFonts w:hint="eastAsia"/>
          <w:lang w:eastAsia="ko-KR"/>
        </w:rPr>
        <w:t>bands</w:t>
      </w:r>
      <w:r w:rsidRPr="00D6566B">
        <w:rPr>
          <w:lang w:eastAsia="ko-KR"/>
        </w:rPr>
        <w:t xml:space="preserve">, combined with country-specific deviations from their </w:t>
      </w:r>
      <w:r>
        <w:rPr>
          <w:rFonts w:hint="eastAsia"/>
          <w:lang w:eastAsia="ko-KR"/>
        </w:rPr>
        <w:t>latitudinal band</w:t>
      </w:r>
      <w:r w:rsidRPr="00D6566B">
        <w:rPr>
          <w:lang w:eastAsia="ko-KR"/>
        </w:rPr>
        <w:t xml:space="preserve"> pattern (precision = 0.2). Model 4 (Three-level hierarchy) implements the full hierarchical decomposition described above, with global backbone, </w:t>
      </w:r>
      <w:r>
        <w:rPr>
          <w:rFonts w:hint="eastAsia"/>
          <w:lang w:eastAsia="ko-KR"/>
        </w:rPr>
        <w:t>latitudinal band</w:t>
      </w:r>
      <w:r w:rsidRPr="00D6566B">
        <w:rPr>
          <w:lang w:eastAsia="ko-KR"/>
        </w:rPr>
        <w:t xml:space="preserve"> deviations (precision = 0.7), and country deviations from </w:t>
      </w:r>
      <w:r>
        <w:rPr>
          <w:rFonts w:hint="eastAsia"/>
          <w:lang w:eastAsia="ko-KR"/>
        </w:rPr>
        <w:t>latitudinal</w:t>
      </w:r>
      <w:r w:rsidRPr="00D6566B">
        <w:rPr>
          <w:lang w:eastAsia="ko-KR"/>
        </w:rPr>
        <w:t xml:space="preserve"> patterns (precision = 0.25). </w:t>
      </w:r>
      <w:r w:rsidRPr="00780D11">
        <w:rPr>
          <w:lang w:eastAsia="ko-KR"/>
        </w:rPr>
        <w:t xml:space="preserve">High precision priors (0.2-0.25) on deviation terms </w:t>
      </w:r>
      <w:r>
        <w:rPr>
          <w:lang w:eastAsia="ko-KR"/>
        </w:rPr>
        <w:t>strongly regularize the deviation terms, pulling them close to zero unless there is strong evidence in the data for country-specific departures from the shared seasonal pattern, effectively implementing partial pooling where countries borrow strength from the global or regional patterns.</w:t>
      </w:r>
    </w:p>
    <w:p w14:paraId="1D7C51BE" w14:textId="77777777" w:rsidR="00286775" w:rsidRDefault="00286775" w:rsidP="00493CCB">
      <w:pPr>
        <w:jc w:val="both"/>
        <w:rPr>
          <w:lang w:eastAsia="ko-KR"/>
        </w:rPr>
      </w:pPr>
    </w:p>
    <w:p w14:paraId="4558A3C4" w14:textId="77777777" w:rsidR="00286775" w:rsidRDefault="00286775" w:rsidP="00493CCB">
      <w:pPr>
        <w:jc w:val="both"/>
        <w:rPr>
          <w:lang w:eastAsia="ko-KR"/>
        </w:rPr>
      </w:pPr>
      <w:r w:rsidRPr="00FA597F">
        <w:rPr>
          <w:lang w:eastAsia="ko-KR"/>
        </w:rPr>
        <w:t>We chose Model 4 for the analysis because it handles the more challenging forecast extrapolation slightly better while remaining competitive elsewhere.</w:t>
      </w:r>
      <w:r w:rsidRPr="00BC0A5E">
        <w:rPr>
          <w:lang w:eastAsia="ko-KR"/>
        </w:rPr>
        <w:t xml:space="preserve"> After </w:t>
      </w:r>
      <w:r>
        <w:rPr>
          <w:rFonts w:hint="eastAsia"/>
          <w:lang w:eastAsia="ko-KR"/>
        </w:rPr>
        <w:t>dropping</w:t>
      </w:r>
      <w:r w:rsidRPr="00BC0A5E">
        <w:rPr>
          <w:lang w:eastAsia="ko-KR"/>
        </w:rPr>
        <w:t xml:space="preserve"> Models 1 and 3 (</w:t>
      </w:r>
      <w:r>
        <w:rPr>
          <w:rFonts w:hint="eastAsia"/>
          <w:lang w:eastAsia="ko-KR"/>
        </w:rPr>
        <w:t>big bumps in MAE/RMSE in extrapolation tasks</w:t>
      </w:r>
      <w:r w:rsidRPr="00BC0A5E">
        <w:rPr>
          <w:lang w:eastAsia="ko-KR"/>
        </w:rPr>
        <w:t xml:space="preserve">) the comparison comes down to Models 2 and 4. On the forecast task Model 4 delivers </w:t>
      </w:r>
      <w:r w:rsidRPr="00677169">
        <w:rPr>
          <w:lang w:eastAsia="ko-KR"/>
        </w:rPr>
        <w:t xml:space="preserve">better probabilistic </w:t>
      </w:r>
      <w:r w:rsidRPr="00677169">
        <w:rPr>
          <w:lang w:eastAsia="ko-KR"/>
        </w:rPr>
        <w:lastRenderedPageBreak/>
        <w:t>accuracy (CRPS 21.</w:t>
      </w:r>
      <w:r>
        <w:rPr>
          <w:rFonts w:hint="eastAsia"/>
          <w:lang w:eastAsia="ko-KR"/>
        </w:rPr>
        <w:t>39</w:t>
      </w:r>
      <w:r w:rsidRPr="00677169">
        <w:rPr>
          <w:lang w:eastAsia="ko-KR"/>
        </w:rPr>
        <w:t xml:space="preserve"> vs 22.10 for Model 2) with essentially identical point errors (MAE 57.3 vs 56.9; RMSE 272.5 vs 270.0) and similar calibration (COV80 </w:t>
      </w:r>
      <w:r>
        <w:rPr>
          <w:rFonts w:hint="eastAsia"/>
          <w:lang w:eastAsia="ko-KR"/>
        </w:rPr>
        <w:t>roughly</w:t>
      </w:r>
      <w:r w:rsidRPr="00677169">
        <w:rPr>
          <w:lang w:eastAsia="ko-KR"/>
        </w:rPr>
        <w:t xml:space="preserve"> 0.82 for both).</w:t>
      </w:r>
      <w:r w:rsidRPr="00BC0A5E">
        <w:rPr>
          <w:lang w:eastAsia="ko-KR"/>
        </w:rPr>
        <w:t xml:space="preserve"> </w:t>
      </w:r>
    </w:p>
    <w:p w14:paraId="748F6374" w14:textId="77777777" w:rsidR="00286775" w:rsidRDefault="00286775" w:rsidP="00493CCB">
      <w:pPr>
        <w:jc w:val="both"/>
        <w:rPr>
          <w:lang w:eastAsia="ko-KR"/>
        </w:rPr>
      </w:pPr>
    </w:p>
    <w:p w14:paraId="3BE73D65" w14:textId="28276E13" w:rsidR="00286775" w:rsidRDefault="00286775" w:rsidP="005F66D5">
      <w:pPr>
        <w:pStyle w:val="Caption"/>
        <w:rPr>
          <w:lang w:eastAsia="ko-KR"/>
        </w:rPr>
      </w:pPr>
      <w:bookmarkStart w:id="22" w:name="_Toc221022167"/>
      <w:r>
        <w:t xml:space="preserve">Supplementary Table </w:t>
      </w:r>
      <w:r>
        <w:fldChar w:fldCharType="begin"/>
      </w:r>
      <w:r>
        <w:instrText>SEQ Supplementary_Table \* ARABIC</w:instrText>
      </w:r>
      <w:r>
        <w:fldChar w:fldCharType="separate"/>
      </w:r>
      <w:r w:rsidR="00AA0BB9">
        <w:rPr>
          <w:noProof/>
        </w:rPr>
        <w:t>17</w:t>
      </w:r>
      <w:r>
        <w:fldChar w:fldCharType="end"/>
      </w:r>
      <w:r w:rsidRPr="36C8C4AB">
        <w:rPr>
          <w:noProof/>
          <w:lang w:eastAsia="ko-KR"/>
        </w:rPr>
        <w:t xml:space="preserve"> </w:t>
      </w:r>
      <w:r w:rsidRPr="36C8C4AB">
        <w:rPr>
          <w:noProof/>
        </w:rPr>
        <w:t>Cross-validation performance of candidate INLA models for temporal imputation.</w:t>
      </w:r>
      <w:bookmarkEnd w:id="22"/>
    </w:p>
    <w:tbl>
      <w:tblPr>
        <w:tblStyle w:val="TableGrid"/>
        <w:tblW w:w="9020" w:type="dxa"/>
        <w:tblLayout w:type="fixed"/>
        <w:tblLook w:val="04A0" w:firstRow="1" w:lastRow="0" w:firstColumn="1" w:lastColumn="0" w:noHBand="0" w:noVBand="1"/>
      </w:tblPr>
      <w:tblGrid>
        <w:gridCol w:w="1503"/>
        <w:gridCol w:w="1503"/>
        <w:gridCol w:w="1504"/>
        <w:gridCol w:w="1503"/>
        <w:gridCol w:w="1503"/>
        <w:gridCol w:w="1504"/>
      </w:tblGrid>
      <w:tr w:rsidR="00286775" w:rsidRPr="00B67EB4" w14:paraId="04CF359F" w14:textId="77777777" w:rsidTr="005F66D5">
        <w:trPr>
          <w:trHeight w:val="315"/>
        </w:trPr>
        <w:tc>
          <w:tcPr>
            <w:tcW w:w="1503" w:type="dxa"/>
            <w:noWrap/>
            <w:hideMark/>
          </w:tcPr>
          <w:p w14:paraId="312B2708" w14:textId="77777777" w:rsidR="00286775" w:rsidRPr="00B67EB4" w:rsidRDefault="00286775" w:rsidP="005F66D5">
            <w:pPr>
              <w:jc w:val="center"/>
              <w:rPr>
                <w:b/>
                <w:bCs/>
                <w:lang w:eastAsia="ko-KR"/>
              </w:rPr>
            </w:pPr>
            <w:r w:rsidRPr="00B67EB4">
              <w:rPr>
                <w:rFonts w:hint="eastAsia"/>
                <w:b/>
                <w:bCs/>
                <w:lang w:eastAsia="ko-KR"/>
              </w:rPr>
              <w:t>M</w:t>
            </w:r>
            <w:r w:rsidRPr="00B67EB4">
              <w:rPr>
                <w:b/>
                <w:bCs/>
                <w:lang w:eastAsia="ko-KR"/>
              </w:rPr>
              <w:t>odel</w:t>
            </w:r>
          </w:p>
        </w:tc>
        <w:tc>
          <w:tcPr>
            <w:tcW w:w="1503" w:type="dxa"/>
            <w:noWrap/>
            <w:hideMark/>
          </w:tcPr>
          <w:p w14:paraId="5F85217D" w14:textId="77777777" w:rsidR="00286775" w:rsidRPr="00B67EB4" w:rsidRDefault="00286775" w:rsidP="005F66D5">
            <w:pPr>
              <w:jc w:val="center"/>
              <w:rPr>
                <w:b/>
                <w:bCs/>
                <w:lang w:eastAsia="ko-KR"/>
              </w:rPr>
            </w:pPr>
            <w:proofErr w:type="spellStart"/>
            <w:r w:rsidRPr="00B67EB4">
              <w:rPr>
                <w:b/>
                <w:bCs/>
                <w:lang w:eastAsia="ko-KR"/>
              </w:rPr>
              <w:t>n_test</w:t>
            </w:r>
            <w:proofErr w:type="spellEnd"/>
          </w:p>
        </w:tc>
        <w:tc>
          <w:tcPr>
            <w:tcW w:w="1504" w:type="dxa"/>
            <w:noWrap/>
            <w:hideMark/>
          </w:tcPr>
          <w:p w14:paraId="1162B279" w14:textId="77777777" w:rsidR="00286775" w:rsidRPr="00B67EB4" w:rsidRDefault="00286775" w:rsidP="005F66D5">
            <w:pPr>
              <w:jc w:val="center"/>
              <w:rPr>
                <w:b/>
                <w:bCs/>
                <w:lang w:eastAsia="ko-KR"/>
              </w:rPr>
            </w:pPr>
            <w:r w:rsidRPr="00B67EB4">
              <w:rPr>
                <w:b/>
                <w:bCs/>
                <w:lang w:eastAsia="ko-KR"/>
              </w:rPr>
              <w:t>MAE</w:t>
            </w:r>
          </w:p>
        </w:tc>
        <w:tc>
          <w:tcPr>
            <w:tcW w:w="1503" w:type="dxa"/>
            <w:noWrap/>
            <w:hideMark/>
          </w:tcPr>
          <w:p w14:paraId="12657B51" w14:textId="77777777" w:rsidR="00286775" w:rsidRPr="00B67EB4" w:rsidRDefault="00286775" w:rsidP="005F66D5">
            <w:pPr>
              <w:jc w:val="center"/>
              <w:rPr>
                <w:b/>
                <w:bCs/>
                <w:lang w:eastAsia="ko-KR"/>
              </w:rPr>
            </w:pPr>
            <w:r w:rsidRPr="00B67EB4">
              <w:rPr>
                <w:b/>
                <w:bCs/>
                <w:lang w:eastAsia="ko-KR"/>
              </w:rPr>
              <w:t>RMSE</w:t>
            </w:r>
          </w:p>
        </w:tc>
        <w:tc>
          <w:tcPr>
            <w:tcW w:w="1503" w:type="dxa"/>
            <w:noWrap/>
            <w:hideMark/>
          </w:tcPr>
          <w:p w14:paraId="5A387E1C" w14:textId="77777777" w:rsidR="00286775" w:rsidRPr="00B67EB4" w:rsidRDefault="00286775" w:rsidP="005F66D5">
            <w:pPr>
              <w:jc w:val="center"/>
              <w:rPr>
                <w:b/>
                <w:bCs/>
                <w:lang w:eastAsia="ko-KR"/>
              </w:rPr>
            </w:pPr>
            <w:r w:rsidRPr="00B67EB4">
              <w:rPr>
                <w:b/>
                <w:bCs/>
                <w:lang w:eastAsia="ko-KR"/>
              </w:rPr>
              <w:t>COV80</w:t>
            </w:r>
          </w:p>
        </w:tc>
        <w:tc>
          <w:tcPr>
            <w:tcW w:w="1504" w:type="dxa"/>
            <w:noWrap/>
            <w:hideMark/>
          </w:tcPr>
          <w:p w14:paraId="444ACE0A" w14:textId="77777777" w:rsidR="00286775" w:rsidRPr="00B67EB4" w:rsidRDefault="00286775" w:rsidP="005F66D5">
            <w:pPr>
              <w:jc w:val="center"/>
              <w:rPr>
                <w:b/>
                <w:bCs/>
                <w:lang w:eastAsia="ko-KR"/>
              </w:rPr>
            </w:pPr>
            <w:r>
              <w:rPr>
                <w:rFonts w:hint="eastAsia"/>
                <w:b/>
                <w:bCs/>
                <w:lang w:eastAsia="ko-KR"/>
              </w:rPr>
              <w:t>CRPS</w:t>
            </w:r>
          </w:p>
        </w:tc>
      </w:tr>
      <w:tr w:rsidR="00286775" w:rsidRPr="00B67EB4" w14:paraId="2D6212EA" w14:textId="77777777" w:rsidTr="005F66D5">
        <w:trPr>
          <w:trHeight w:val="315"/>
        </w:trPr>
        <w:tc>
          <w:tcPr>
            <w:tcW w:w="9020" w:type="dxa"/>
            <w:gridSpan w:val="6"/>
            <w:noWrap/>
          </w:tcPr>
          <w:p w14:paraId="1C48BC07" w14:textId="77777777" w:rsidR="00286775" w:rsidRPr="00B67EB4" w:rsidRDefault="00286775" w:rsidP="005F66D5">
            <w:pPr>
              <w:rPr>
                <w:lang w:eastAsia="ko-KR"/>
              </w:rPr>
            </w:pPr>
            <w:r w:rsidRPr="005F66D5">
              <w:rPr>
                <w:rFonts w:hint="eastAsia"/>
                <w:b/>
                <w:bCs/>
                <w:lang w:eastAsia="ko-KR"/>
              </w:rPr>
              <w:t>Interpolation</w:t>
            </w:r>
          </w:p>
        </w:tc>
      </w:tr>
      <w:tr w:rsidR="00286775" w:rsidRPr="00B67EB4" w14:paraId="1DD8997C" w14:textId="77777777" w:rsidTr="005F66D5">
        <w:trPr>
          <w:trHeight w:val="315"/>
        </w:trPr>
        <w:tc>
          <w:tcPr>
            <w:tcW w:w="1503" w:type="dxa"/>
            <w:noWrap/>
            <w:vAlign w:val="center"/>
            <w:hideMark/>
          </w:tcPr>
          <w:p w14:paraId="267C6198" w14:textId="77777777" w:rsidR="00286775" w:rsidRPr="00B67EB4" w:rsidRDefault="00286775" w:rsidP="00044F31">
            <w:pPr>
              <w:jc w:val="center"/>
              <w:rPr>
                <w:lang w:eastAsia="ko-KR"/>
              </w:rPr>
            </w:pPr>
            <w:r w:rsidRPr="00B67EB4">
              <w:rPr>
                <w:lang w:eastAsia="ko-KR"/>
              </w:rPr>
              <w:t>Model 1</w:t>
            </w:r>
          </w:p>
        </w:tc>
        <w:tc>
          <w:tcPr>
            <w:tcW w:w="1503" w:type="dxa"/>
            <w:noWrap/>
            <w:vAlign w:val="center"/>
          </w:tcPr>
          <w:p w14:paraId="0CB8BBBE" w14:textId="77777777" w:rsidR="00286775" w:rsidRPr="00B67EB4" w:rsidRDefault="00286775" w:rsidP="00044F31">
            <w:pPr>
              <w:jc w:val="right"/>
              <w:rPr>
                <w:lang w:eastAsia="ko-KR"/>
              </w:rPr>
            </w:pPr>
            <w:r>
              <w:rPr>
                <w:rFonts w:hint="eastAsia"/>
                <w:lang w:eastAsia="ko-KR"/>
              </w:rPr>
              <w:t>714</w:t>
            </w:r>
          </w:p>
        </w:tc>
        <w:tc>
          <w:tcPr>
            <w:tcW w:w="1504" w:type="dxa"/>
            <w:noWrap/>
            <w:vAlign w:val="center"/>
          </w:tcPr>
          <w:p w14:paraId="2607325B" w14:textId="77777777" w:rsidR="00286775" w:rsidRPr="00B67EB4" w:rsidRDefault="00286775" w:rsidP="00044F31">
            <w:pPr>
              <w:jc w:val="right"/>
              <w:rPr>
                <w:lang w:eastAsia="ko-KR"/>
              </w:rPr>
            </w:pPr>
            <w:r>
              <w:rPr>
                <w:rFonts w:ascii="Aptos Narrow" w:hAnsi="Aptos Narrow"/>
                <w:color w:val="000000"/>
              </w:rPr>
              <w:t>9.3</w:t>
            </w:r>
          </w:p>
        </w:tc>
        <w:tc>
          <w:tcPr>
            <w:tcW w:w="1503" w:type="dxa"/>
            <w:noWrap/>
            <w:vAlign w:val="center"/>
          </w:tcPr>
          <w:p w14:paraId="7D2387B9" w14:textId="77777777" w:rsidR="00286775" w:rsidRPr="00B67EB4" w:rsidRDefault="00286775" w:rsidP="00044F31">
            <w:pPr>
              <w:jc w:val="right"/>
              <w:rPr>
                <w:lang w:eastAsia="ko-KR"/>
              </w:rPr>
            </w:pPr>
            <w:r>
              <w:rPr>
                <w:rFonts w:ascii="Aptos Narrow" w:hAnsi="Aptos Narrow"/>
                <w:color w:val="000000"/>
              </w:rPr>
              <w:t>36.9</w:t>
            </w:r>
          </w:p>
        </w:tc>
        <w:tc>
          <w:tcPr>
            <w:tcW w:w="1503" w:type="dxa"/>
            <w:noWrap/>
            <w:vAlign w:val="center"/>
          </w:tcPr>
          <w:p w14:paraId="571ACD06" w14:textId="77777777" w:rsidR="00286775" w:rsidRPr="00B67EB4" w:rsidRDefault="00286775" w:rsidP="00044F31">
            <w:pPr>
              <w:jc w:val="right"/>
              <w:rPr>
                <w:lang w:eastAsia="ko-KR"/>
              </w:rPr>
            </w:pPr>
            <w:r>
              <w:rPr>
                <w:rFonts w:ascii="Aptos Narrow" w:hAnsi="Aptos Narrow"/>
                <w:color w:val="000000"/>
              </w:rPr>
              <w:t>0.89</w:t>
            </w:r>
          </w:p>
        </w:tc>
        <w:tc>
          <w:tcPr>
            <w:tcW w:w="1504" w:type="dxa"/>
            <w:noWrap/>
            <w:vAlign w:val="bottom"/>
          </w:tcPr>
          <w:p w14:paraId="3A385318" w14:textId="77777777" w:rsidR="00286775" w:rsidRPr="00B67EB4" w:rsidRDefault="00286775" w:rsidP="00044F31">
            <w:pPr>
              <w:jc w:val="right"/>
              <w:rPr>
                <w:lang w:eastAsia="ko-KR"/>
              </w:rPr>
            </w:pPr>
            <w:r>
              <w:rPr>
                <w:rFonts w:ascii="Aptos Narrow" w:hAnsi="Aptos Narrow"/>
                <w:color w:val="000000"/>
              </w:rPr>
              <w:t>4.73</w:t>
            </w:r>
          </w:p>
        </w:tc>
      </w:tr>
      <w:tr w:rsidR="00286775" w:rsidRPr="00B67EB4" w14:paraId="078B1A2A" w14:textId="77777777" w:rsidTr="005F66D5">
        <w:trPr>
          <w:trHeight w:val="315"/>
        </w:trPr>
        <w:tc>
          <w:tcPr>
            <w:tcW w:w="1503" w:type="dxa"/>
            <w:noWrap/>
            <w:vAlign w:val="center"/>
            <w:hideMark/>
          </w:tcPr>
          <w:p w14:paraId="1984F4C1" w14:textId="77777777" w:rsidR="00286775" w:rsidRPr="00B67EB4" w:rsidRDefault="00286775" w:rsidP="00044F31">
            <w:pPr>
              <w:jc w:val="center"/>
              <w:rPr>
                <w:lang w:eastAsia="ko-KR"/>
              </w:rPr>
            </w:pPr>
            <w:r w:rsidRPr="00B67EB4">
              <w:rPr>
                <w:lang w:eastAsia="ko-KR"/>
              </w:rPr>
              <w:t>Model 2</w:t>
            </w:r>
          </w:p>
        </w:tc>
        <w:tc>
          <w:tcPr>
            <w:tcW w:w="1503" w:type="dxa"/>
            <w:noWrap/>
            <w:vAlign w:val="center"/>
          </w:tcPr>
          <w:p w14:paraId="1CAE4743" w14:textId="77777777" w:rsidR="00286775" w:rsidRPr="00B67EB4" w:rsidRDefault="00286775" w:rsidP="00044F31">
            <w:pPr>
              <w:jc w:val="right"/>
              <w:rPr>
                <w:lang w:eastAsia="ko-KR"/>
              </w:rPr>
            </w:pPr>
            <w:r>
              <w:rPr>
                <w:rFonts w:hint="eastAsia"/>
                <w:lang w:eastAsia="ko-KR"/>
              </w:rPr>
              <w:t>714</w:t>
            </w:r>
          </w:p>
        </w:tc>
        <w:tc>
          <w:tcPr>
            <w:tcW w:w="1504" w:type="dxa"/>
            <w:noWrap/>
            <w:vAlign w:val="center"/>
          </w:tcPr>
          <w:p w14:paraId="64F0A330" w14:textId="77777777" w:rsidR="00286775" w:rsidRPr="00B67EB4" w:rsidRDefault="00286775" w:rsidP="00044F31">
            <w:pPr>
              <w:jc w:val="right"/>
              <w:rPr>
                <w:lang w:eastAsia="ko-KR"/>
              </w:rPr>
            </w:pPr>
            <w:r>
              <w:rPr>
                <w:rFonts w:ascii="Aptos Narrow" w:hAnsi="Aptos Narrow"/>
                <w:color w:val="000000"/>
              </w:rPr>
              <w:t>9.1</w:t>
            </w:r>
          </w:p>
        </w:tc>
        <w:tc>
          <w:tcPr>
            <w:tcW w:w="1503" w:type="dxa"/>
            <w:noWrap/>
            <w:vAlign w:val="center"/>
          </w:tcPr>
          <w:p w14:paraId="7EB15E12" w14:textId="77777777" w:rsidR="00286775" w:rsidRPr="00B67EB4" w:rsidRDefault="00286775" w:rsidP="00044F31">
            <w:pPr>
              <w:jc w:val="right"/>
              <w:rPr>
                <w:lang w:eastAsia="ko-KR"/>
              </w:rPr>
            </w:pPr>
            <w:r>
              <w:rPr>
                <w:rFonts w:ascii="Aptos Narrow" w:hAnsi="Aptos Narrow"/>
                <w:color w:val="000000"/>
              </w:rPr>
              <w:t>36.1</w:t>
            </w:r>
          </w:p>
        </w:tc>
        <w:tc>
          <w:tcPr>
            <w:tcW w:w="1503" w:type="dxa"/>
            <w:noWrap/>
            <w:vAlign w:val="center"/>
          </w:tcPr>
          <w:p w14:paraId="7572DF7B" w14:textId="77777777" w:rsidR="00286775" w:rsidRPr="00B67EB4" w:rsidRDefault="00286775" w:rsidP="00044F31">
            <w:pPr>
              <w:jc w:val="right"/>
              <w:rPr>
                <w:lang w:eastAsia="ko-KR"/>
              </w:rPr>
            </w:pPr>
            <w:r>
              <w:rPr>
                <w:rFonts w:ascii="Aptos Narrow" w:hAnsi="Aptos Narrow"/>
                <w:color w:val="000000"/>
              </w:rPr>
              <w:t>0.89</w:t>
            </w:r>
          </w:p>
        </w:tc>
        <w:tc>
          <w:tcPr>
            <w:tcW w:w="1504" w:type="dxa"/>
            <w:noWrap/>
            <w:vAlign w:val="bottom"/>
          </w:tcPr>
          <w:p w14:paraId="52F47721" w14:textId="77777777" w:rsidR="00286775" w:rsidRPr="00B67EB4" w:rsidRDefault="00286775" w:rsidP="00044F31">
            <w:pPr>
              <w:jc w:val="right"/>
              <w:rPr>
                <w:lang w:eastAsia="ko-KR"/>
              </w:rPr>
            </w:pPr>
            <w:r>
              <w:rPr>
                <w:rFonts w:ascii="Aptos Narrow" w:hAnsi="Aptos Narrow"/>
                <w:color w:val="000000"/>
              </w:rPr>
              <w:t>4.77</w:t>
            </w:r>
          </w:p>
        </w:tc>
      </w:tr>
      <w:tr w:rsidR="00286775" w:rsidRPr="00B67EB4" w14:paraId="466D1A1B" w14:textId="77777777" w:rsidTr="005F66D5">
        <w:trPr>
          <w:trHeight w:val="315"/>
        </w:trPr>
        <w:tc>
          <w:tcPr>
            <w:tcW w:w="1503" w:type="dxa"/>
            <w:noWrap/>
            <w:vAlign w:val="center"/>
            <w:hideMark/>
          </w:tcPr>
          <w:p w14:paraId="7E776351" w14:textId="77777777" w:rsidR="00286775" w:rsidRPr="00B67EB4" w:rsidRDefault="00286775" w:rsidP="00044F31">
            <w:pPr>
              <w:jc w:val="center"/>
              <w:rPr>
                <w:lang w:eastAsia="ko-KR"/>
              </w:rPr>
            </w:pPr>
            <w:r w:rsidRPr="00B67EB4">
              <w:rPr>
                <w:lang w:eastAsia="ko-KR"/>
              </w:rPr>
              <w:t>Model 3</w:t>
            </w:r>
          </w:p>
        </w:tc>
        <w:tc>
          <w:tcPr>
            <w:tcW w:w="1503" w:type="dxa"/>
            <w:noWrap/>
            <w:vAlign w:val="center"/>
          </w:tcPr>
          <w:p w14:paraId="452A251E" w14:textId="77777777" w:rsidR="00286775" w:rsidRPr="00B67EB4" w:rsidRDefault="00286775" w:rsidP="00044F31">
            <w:pPr>
              <w:jc w:val="right"/>
              <w:rPr>
                <w:lang w:eastAsia="ko-KR"/>
              </w:rPr>
            </w:pPr>
            <w:r>
              <w:rPr>
                <w:rFonts w:hint="eastAsia"/>
                <w:lang w:eastAsia="ko-KR"/>
              </w:rPr>
              <w:t>714</w:t>
            </w:r>
          </w:p>
        </w:tc>
        <w:tc>
          <w:tcPr>
            <w:tcW w:w="1504" w:type="dxa"/>
            <w:noWrap/>
            <w:vAlign w:val="center"/>
          </w:tcPr>
          <w:p w14:paraId="7CDED220" w14:textId="77777777" w:rsidR="00286775" w:rsidRPr="00B67EB4" w:rsidRDefault="00286775" w:rsidP="00044F31">
            <w:pPr>
              <w:jc w:val="right"/>
              <w:rPr>
                <w:lang w:eastAsia="ko-KR"/>
              </w:rPr>
            </w:pPr>
            <w:r>
              <w:rPr>
                <w:rFonts w:ascii="Aptos Narrow" w:hAnsi="Aptos Narrow"/>
                <w:color w:val="000000"/>
              </w:rPr>
              <w:t>9.3</w:t>
            </w:r>
          </w:p>
        </w:tc>
        <w:tc>
          <w:tcPr>
            <w:tcW w:w="1503" w:type="dxa"/>
            <w:noWrap/>
            <w:vAlign w:val="center"/>
          </w:tcPr>
          <w:p w14:paraId="0B301ADA" w14:textId="77777777" w:rsidR="00286775" w:rsidRPr="00B67EB4" w:rsidRDefault="00286775" w:rsidP="00044F31">
            <w:pPr>
              <w:jc w:val="right"/>
              <w:rPr>
                <w:lang w:eastAsia="ko-KR"/>
              </w:rPr>
            </w:pPr>
            <w:r>
              <w:rPr>
                <w:rFonts w:ascii="Aptos Narrow" w:hAnsi="Aptos Narrow"/>
                <w:color w:val="000000"/>
              </w:rPr>
              <w:t>38.2</w:t>
            </w:r>
          </w:p>
        </w:tc>
        <w:tc>
          <w:tcPr>
            <w:tcW w:w="1503" w:type="dxa"/>
            <w:noWrap/>
            <w:vAlign w:val="center"/>
          </w:tcPr>
          <w:p w14:paraId="4F82CF2C" w14:textId="77777777" w:rsidR="00286775" w:rsidRPr="00B67EB4" w:rsidRDefault="00286775" w:rsidP="00044F31">
            <w:pPr>
              <w:jc w:val="right"/>
              <w:rPr>
                <w:lang w:eastAsia="ko-KR"/>
              </w:rPr>
            </w:pPr>
            <w:r>
              <w:rPr>
                <w:rFonts w:ascii="Aptos Narrow" w:hAnsi="Aptos Narrow"/>
                <w:color w:val="000000"/>
              </w:rPr>
              <w:t>0.89</w:t>
            </w:r>
          </w:p>
        </w:tc>
        <w:tc>
          <w:tcPr>
            <w:tcW w:w="1504" w:type="dxa"/>
            <w:noWrap/>
            <w:vAlign w:val="bottom"/>
          </w:tcPr>
          <w:p w14:paraId="6852AABE" w14:textId="77777777" w:rsidR="00286775" w:rsidRPr="00B67EB4" w:rsidRDefault="00286775" w:rsidP="00044F31">
            <w:pPr>
              <w:jc w:val="right"/>
              <w:rPr>
                <w:lang w:eastAsia="ko-KR"/>
              </w:rPr>
            </w:pPr>
            <w:r>
              <w:rPr>
                <w:rFonts w:ascii="Aptos Narrow" w:hAnsi="Aptos Narrow"/>
                <w:color w:val="000000"/>
              </w:rPr>
              <w:t>4.77</w:t>
            </w:r>
          </w:p>
        </w:tc>
      </w:tr>
      <w:tr w:rsidR="00286775" w:rsidRPr="00B67EB4" w14:paraId="241C5F27" w14:textId="77777777" w:rsidTr="005F66D5">
        <w:trPr>
          <w:trHeight w:val="315"/>
        </w:trPr>
        <w:tc>
          <w:tcPr>
            <w:tcW w:w="1503" w:type="dxa"/>
            <w:noWrap/>
            <w:vAlign w:val="center"/>
            <w:hideMark/>
          </w:tcPr>
          <w:p w14:paraId="628F6AE7" w14:textId="77777777" w:rsidR="00286775" w:rsidRPr="00B67EB4" w:rsidRDefault="00286775" w:rsidP="00044F31">
            <w:pPr>
              <w:jc w:val="center"/>
              <w:rPr>
                <w:lang w:eastAsia="ko-KR"/>
              </w:rPr>
            </w:pPr>
            <w:r w:rsidRPr="00B67EB4">
              <w:rPr>
                <w:lang w:eastAsia="ko-KR"/>
              </w:rPr>
              <w:t>Model 4</w:t>
            </w:r>
          </w:p>
        </w:tc>
        <w:tc>
          <w:tcPr>
            <w:tcW w:w="1503" w:type="dxa"/>
            <w:noWrap/>
            <w:vAlign w:val="center"/>
          </w:tcPr>
          <w:p w14:paraId="33050BBE" w14:textId="77777777" w:rsidR="00286775" w:rsidRPr="00B67EB4" w:rsidRDefault="00286775" w:rsidP="00044F31">
            <w:pPr>
              <w:jc w:val="right"/>
              <w:rPr>
                <w:lang w:eastAsia="ko-KR"/>
              </w:rPr>
            </w:pPr>
            <w:r>
              <w:rPr>
                <w:rFonts w:hint="eastAsia"/>
                <w:lang w:eastAsia="ko-KR"/>
              </w:rPr>
              <w:t>714</w:t>
            </w:r>
          </w:p>
        </w:tc>
        <w:tc>
          <w:tcPr>
            <w:tcW w:w="1504" w:type="dxa"/>
            <w:noWrap/>
            <w:vAlign w:val="center"/>
          </w:tcPr>
          <w:p w14:paraId="63A03A1C" w14:textId="77777777" w:rsidR="00286775" w:rsidRPr="00B67EB4" w:rsidRDefault="00286775" w:rsidP="00044F31">
            <w:pPr>
              <w:jc w:val="right"/>
              <w:rPr>
                <w:lang w:eastAsia="ko-KR"/>
              </w:rPr>
            </w:pPr>
            <w:r>
              <w:rPr>
                <w:rFonts w:ascii="Aptos Narrow" w:hAnsi="Aptos Narrow"/>
                <w:color w:val="000000"/>
              </w:rPr>
              <w:t>9.3</w:t>
            </w:r>
          </w:p>
        </w:tc>
        <w:tc>
          <w:tcPr>
            <w:tcW w:w="1503" w:type="dxa"/>
            <w:noWrap/>
            <w:vAlign w:val="center"/>
          </w:tcPr>
          <w:p w14:paraId="14E225F5" w14:textId="77777777" w:rsidR="00286775" w:rsidRPr="00B67EB4" w:rsidRDefault="00286775" w:rsidP="00044F31">
            <w:pPr>
              <w:jc w:val="right"/>
              <w:rPr>
                <w:lang w:eastAsia="ko-KR"/>
              </w:rPr>
            </w:pPr>
            <w:r>
              <w:rPr>
                <w:rFonts w:ascii="Aptos Narrow" w:hAnsi="Aptos Narrow"/>
                <w:color w:val="000000"/>
              </w:rPr>
              <w:t>38.1</w:t>
            </w:r>
          </w:p>
        </w:tc>
        <w:tc>
          <w:tcPr>
            <w:tcW w:w="1503" w:type="dxa"/>
            <w:noWrap/>
            <w:vAlign w:val="center"/>
          </w:tcPr>
          <w:p w14:paraId="42D6DD0E" w14:textId="77777777" w:rsidR="00286775" w:rsidRPr="00B67EB4" w:rsidRDefault="00286775" w:rsidP="00044F31">
            <w:pPr>
              <w:jc w:val="right"/>
              <w:rPr>
                <w:lang w:eastAsia="ko-KR"/>
              </w:rPr>
            </w:pPr>
            <w:r>
              <w:rPr>
                <w:rFonts w:ascii="Aptos Narrow" w:hAnsi="Aptos Narrow"/>
                <w:color w:val="000000"/>
              </w:rPr>
              <w:t>0.89</w:t>
            </w:r>
          </w:p>
        </w:tc>
        <w:tc>
          <w:tcPr>
            <w:tcW w:w="1504" w:type="dxa"/>
            <w:noWrap/>
            <w:vAlign w:val="bottom"/>
          </w:tcPr>
          <w:p w14:paraId="47EB2CA4" w14:textId="77777777" w:rsidR="00286775" w:rsidRPr="00B67EB4" w:rsidRDefault="00286775" w:rsidP="00044F31">
            <w:pPr>
              <w:jc w:val="right"/>
              <w:rPr>
                <w:lang w:eastAsia="ko-KR"/>
              </w:rPr>
            </w:pPr>
            <w:r>
              <w:rPr>
                <w:rFonts w:ascii="Aptos Narrow" w:hAnsi="Aptos Narrow"/>
                <w:color w:val="000000"/>
              </w:rPr>
              <w:t>4.71</w:t>
            </w:r>
          </w:p>
        </w:tc>
      </w:tr>
      <w:tr w:rsidR="00286775" w:rsidRPr="00B67EB4" w14:paraId="641DA5DD" w14:textId="77777777" w:rsidTr="005F66D5">
        <w:trPr>
          <w:trHeight w:val="315"/>
        </w:trPr>
        <w:tc>
          <w:tcPr>
            <w:tcW w:w="9020" w:type="dxa"/>
            <w:gridSpan w:val="6"/>
            <w:noWrap/>
          </w:tcPr>
          <w:p w14:paraId="6F7B3142" w14:textId="77777777" w:rsidR="00286775" w:rsidRPr="005F66D5" w:rsidRDefault="00286775" w:rsidP="005F66D5">
            <w:pPr>
              <w:rPr>
                <w:b/>
                <w:bCs/>
                <w:lang w:eastAsia="ko-KR"/>
              </w:rPr>
            </w:pPr>
            <w:r w:rsidRPr="005F66D5">
              <w:rPr>
                <w:rFonts w:hint="eastAsia"/>
                <w:b/>
                <w:bCs/>
                <w:lang w:eastAsia="ko-KR"/>
              </w:rPr>
              <w:t>Extrapolation (</w:t>
            </w:r>
            <w:proofErr w:type="spellStart"/>
            <w:r w:rsidRPr="005F66D5">
              <w:rPr>
                <w:rFonts w:hint="eastAsia"/>
                <w:b/>
                <w:bCs/>
                <w:lang w:eastAsia="ko-KR"/>
              </w:rPr>
              <w:t>backcast</w:t>
            </w:r>
            <w:proofErr w:type="spellEnd"/>
            <w:r w:rsidRPr="005F66D5">
              <w:rPr>
                <w:rFonts w:hint="eastAsia"/>
                <w:b/>
                <w:bCs/>
                <w:lang w:eastAsia="ko-KR"/>
              </w:rPr>
              <w:t>)</w:t>
            </w:r>
          </w:p>
        </w:tc>
      </w:tr>
      <w:tr w:rsidR="00286775" w:rsidRPr="00B67EB4" w14:paraId="68D0C8A9" w14:textId="77777777" w:rsidTr="005F66D5">
        <w:trPr>
          <w:trHeight w:val="315"/>
        </w:trPr>
        <w:tc>
          <w:tcPr>
            <w:tcW w:w="1503" w:type="dxa"/>
            <w:noWrap/>
            <w:hideMark/>
          </w:tcPr>
          <w:p w14:paraId="6070F6E9" w14:textId="77777777" w:rsidR="00286775" w:rsidRPr="00B67EB4" w:rsidRDefault="00286775" w:rsidP="00044F31">
            <w:pPr>
              <w:jc w:val="center"/>
              <w:rPr>
                <w:lang w:eastAsia="ko-KR"/>
              </w:rPr>
            </w:pPr>
            <w:r w:rsidRPr="00B67EB4">
              <w:rPr>
                <w:lang w:eastAsia="ko-KR"/>
              </w:rPr>
              <w:t>Model 1</w:t>
            </w:r>
          </w:p>
        </w:tc>
        <w:tc>
          <w:tcPr>
            <w:tcW w:w="1503" w:type="dxa"/>
            <w:noWrap/>
            <w:vAlign w:val="center"/>
          </w:tcPr>
          <w:p w14:paraId="68BD2A80" w14:textId="77777777" w:rsidR="00286775" w:rsidRPr="00B67EB4" w:rsidRDefault="00286775" w:rsidP="00044F31">
            <w:pPr>
              <w:jc w:val="right"/>
              <w:rPr>
                <w:lang w:eastAsia="ko-KR"/>
              </w:rPr>
            </w:pPr>
            <w:r>
              <w:rPr>
                <w:rFonts w:hint="eastAsia"/>
                <w:lang w:eastAsia="ko-KR"/>
              </w:rPr>
              <w:t>352</w:t>
            </w:r>
          </w:p>
        </w:tc>
        <w:tc>
          <w:tcPr>
            <w:tcW w:w="1504" w:type="dxa"/>
            <w:noWrap/>
            <w:vAlign w:val="center"/>
          </w:tcPr>
          <w:p w14:paraId="3C1452E2" w14:textId="77777777" w:rsidR="00286775" w:rsidRPr="00B67EB4" w:rsidRDefault="00286775" w:rsidP="00044F31">
            <w:pPr>
              <w:jc w:val="right"/>
              <w:rPr>
                <w:lang w:eastAsia="ko-KR"/>
              </w:rPr>
            </w:pPr>
            <w:r>
              <w:rPr>
                <w:rFonts w:ascii="Aptos Narrow" w:hAnsi="Aptos Narrow"/>
                <w:color w:val="000000"/>
              </w:rPr>
              <w:t>58.3</w:t>
            </w:r>
          </w:p>
        </w:tc>
        <w:tc>
          <w:tcPr>
            <w:tcW w:w="1503" w:type="dxa"/>
            <w:noWrap/>
            <w:vAlign w:val="center"/>
          </w:tcPr>
          <w:p w14:paraId="72BC6E88" w14:textId="77777777" w:rsidR="00286775" w:rsidRPr="00B67EB4" w:rsidRDefault="00286775" w:rsidP="00044F31">
            <w:pPr>
              <w:jc w:val="right"/>
              <w:rPr>
                <w:lang w:eastAsia="ko-KR"/>
              </w:rPr>
            </w:pPr>
            <w:r>
              <w:rPr>
                <w:rFonts w:ascii="Aptos Narrow" w:hAnsi="Aptos Narrow"/>
                <w:color w:val="000000"/>
              </w:rPr>
              <w:t>264.4</w:t>
            </w:r>
          </w:p>
        </w:tc>
        <w:tc>
          <w:tcPr>
            <w:tcW w:w="1503" w:type="dxa"/>
            <w:noWrap/>
            <w:vAlign w:val="center"/>
          </w:tcPr>
          <w:p w14:paraId="41E94DB8" w14:textId="77777777" w:rsidR="00286775" w:rsidRPr="00B67EB4" w:rsidRDefault="00286775" w:rsidP="00044F31">
            <w:pPr>
              <w:jc w:val="right"/>
              <w:rPr>
                <w:lang w:eastAsia="ko-KR"/>
              </w:rPr>
            </w:pPr>
            <w:r>
              <w:rPr>
                <w:rFonts w:ascii="Aptos Narrow" w:hAnsi="Aptos Narrow"/>
                <w:color w:val="000000"/>
              </w:rPr>
              <w:t>0.83</w:t>
            </w:r>
          </w:p>
        </w:tc>
        <w:tc>
          <w:tcPr>
            <w:tcW w:w="1504" w:type="dxa"/>
            <w:noWrap/>
            <w:vAlign w:val="bottom"/>
          </w:tcPr>
          <w:p w14:paraId="2E575E7E" w14:textId="77777777" w:rsidR="00286775" w:rsidRPr="00B67EB4" w:rsidRDefault="00286775" w:rsidP="00044F31">
            <w:pPr>
              <w:jc w:val="right"/>
              <w:rPr>
                <w:lang w:eastAsia="ko-KR"/>
              </w:rPr>
            </w:pPr>
            <w:r>
              <w:rPr>
                <w:rFonts w:ascii="Aptos Narrow" w:hAnsi="Aptos Narrow"/>
                <w:color w:val="000000"/>
              </w:rPr>
              <w:t>21.57</w:t>
            </w:r>
          </w:p>
        </w:tc>
      </w:tr>
      <w:tr w:rsidR="00286775" w:rsidRPr="00B67EB4" w14:paraId="38CE32E4" w14:textId="77777777" w:rsidTr="005F66D5">
        <w:trPr>
          <w:trHeight w:val="315"/>
        </w:trPr>
        <w:tc>
          <w:tcPr>
            <w:tcW w:w="1503" w:type="dxa"/>
            <w:noWrap/>
            <w:hideMark/>
          </w:tcPr>
          <w:p w14:paraId="2CAEE0C6" w14:textId="77777777" w:rsidR="00286775" w:rsidRPr="00B67EB4" w:rsidRDefault="00286775" w:rsidP="00044F31">
            <w:pPr>
              <w:jc w:val="center"/>
              <w:rPr>
                <w:lang w:eastAsia="ko-KR"/>
              </w:rPr>
            </w:pPr>
            <w:r w:rsidRPr="00B67EB4">
              <w:rPr>
                <w:lang w:eastAsia="ko-KR"/>
              </w:rPr>
              <w:t>Model 2</w:t>
            </w:r>
          </w:p>
        </w:tc>
        <w:tc>
          <w:tcPr>
            <w:tcW w:w="1503" w:type="dxa"/>
            <w:noWrap/>
            <w:vAlign w:val="center"/>
          </w:tcPr>
          <w:p w14:paraId="4BF1DC8D" w14:textId="77777777" w:rsidR="00286775" w:rsidRPr="00B67EB4" w:rsidRDefault="00286775" w:rsidP="00044F31">
            <w:pPr>
              <w:jc w:val="right"/>
              <w:rPr>
                <w:lang w:eastAsia="ko-KR"/>
              </w:rPr>
            </w:pPr>
            <w:r>
              <w:rPr>
                <w:rFonts w:hint="eastAsia"/>
                <w:lang w:eastAsia="ko-KR"/>
              </w:rPr>
              <w:t>352</w:t>
            </w:r>
          </w:p>
        </w:tc>
        <w:tc>
          <w:tcPr>
            <w:tcW w:w="1504" w:type="dxa"/>
            <w:noWrap/>
            <w:vAlign w:val="center"/>
          </w:tcPr>
          <w:p w14:paraId="18A6F826" w14:textId="77777777" w:rsidR="00286775" w:rsidRPr="00B67EB4" w:rsidRDefault="00286775" w:rsidP="00044F31">
            <w:pPr>
              <w:jc w:val="right"/>
              <w:rPr>
                <w:lang w:eastAsia="ko-KR"/>
              </w:rPr>
            </w:pPr>
            <w:r>
              <w:rPr>
                <w:rFonts w:ascii="Aptos Narrow" w:hAnsi="Aptos Narrow"/>
                <w:color w:val="000000"/>
              </w:rPr>
              <w:t>75.8</w:t>
            </w:r>
          </w:p>
        </w:tc>
        <w:tc>
          <w:tcPr>
            <w:tcW w:w="1503" w:type="dxa"/>
            <w:noWrap/>
            <w:vAlign w:val="center"/>
          </w:tcPr>
          <w:p w14:paraId="588A84FF" w14:textId="77777777" w:rsidR="00286775" w:rsidRPr="00B67EB4" w:rsidRDefault="00286775" w:rsidP="00044F31">
            <w:pPr>
              <w:jc w:val="right"/>
              <w:rPr>
                <w:lang w:eastAsia="ko-KR"/>
              </w:rPr>
            </w:pPr>
            <w:r>
              <w:rPr>
                <w:rFonts w:ascii="Aptos Narrow" w:hAnsi="Aptos Narrow"/>
                <w:color w:val="000000"/>
              </w:rPr>
              <w:t>456.2</w:t>
            </w:r>
          </w:p>
        </w:tc>
        <w:tc>
          <w:tcPr>
            <w:tcW w:w="1503" w:type="dxa"/>
            <w:noWrap/>
            <w:vAlign w:val="center"/>
          </w:tcPr>
          <w:p w14:paraId="551D1782" w14:textId="77777777" w:rsidR="00286775" w:rsidRPr="00B67EB4" w:rsidRDefault="00286775" w:rsidP="00044F31">
            <w:pPr>
              <w:jc w:val="right"/>
              <w:rPr>
                <w:lang w:eastAsia="ko-KR"/>
              </w:rPr>
            </w:pPr>
            <w:r>
              <w:rPr>
                <w:rFonts w:ascii="Aptos Narrow" w:hAnsi="Aptos Narrow"/>
                <w:color w:val="000000"/>
              </w:rPr>
              <w:t>0.82</w:t>
            </w:r>
          </w:p>
        </w:tc>
        <w:tc>
          <w:tcPr>
            <w:tcW w:w="1504" w:type="dxa"/>
            <w:noWrap/>
            <w:vAlign w:val="bottom"/>
          </w:tcPr>
          <w:p w14:paraId="581BAD24" w14:textId="77777777" w:rsidR="00286775" w:rsidRPr="00B67EB4" w:rsidRDefault="00286775" w:rsidP="00044F31">
            <w:pPr>
              <w:jc w:val="right"/>
              <w:rPr>
                <w:lang w:eastAsia="ko-KR"/>
              </w:rPr>
            </w:pPr>
            <w:r>
              <w:rPr>
                <w:rFonts w:ascii="Aptos Narrow" w:hAnsi="Aptos Narrow"/>
                <w:color w:val="000000"/>
              </w:rPr>
              <w:t>21.59</w:t>
            </w:r>
          </w:p>
        </w:tc>
      </w:tr>
      <w:tr w:rsidR="00286775" w:rsidRPr="00B67EB4" w14:paraId="42C4D500" w14:textId="77777777" w:rsidTr="005F66D5">
        <w:trPr>
          <w:trHeight w:val="315"/>
        </w:trPr>
        <w:tc>
          <w:tcPr>
            <w:tcW w:w="1503" w:type="dxa"/>
            <w:noWrap/>
            <w:hideMark/>
          </w:tcPr>
          <w:p w14:paraId="5983357C" w14:textId="77777777" w:rsidR="00286775" w:rsidRPr="00B67EB4" w:rsidRDefault="00286775" w:rsidP="00044F31">
            <w:pPr>
              <w:jc w:val="center"/>
              <w:rPr>
                <w:lang w:eastAsia="ko-KR"/>
              </w:rPr>
            </w:pPr>
            <w:r w:rsidRPr="00B67EB4">
              <w:rPr>
                <w:lang w:eastAsia="ko-KR"/>
              </w:rPr>
              <w:t>Model 3</w:t>
            </w:r>
          </w:p>
        </w:tc>
        <w:tc>
          <w:tcPr>
            <w:tcW w:w="1503" w:type="dxa"/>
            <w:noWrap/>
            <w:vAlign w:val="center"/>
          </w:tcPr>
          <w:p w14:paraId="19A7BC07" w14:textId="77777777" w:rsidR="00286775" w:rsidRPr="00B67EB4" w:rsidRDefault="00286775" w:rsidP="00044F31">
            <w:pPr>
              <w:jc w:val="right"/>
              <w:rPr>
                <w:lang w:eastAsia="ko-KR"/>
              </w:rPr>
            </w:pPr>
            <w:r>
              <w:rPr>
                <w:rFonts w:hint="eastAsia"/>
                <w:lang w:eastAsia="ko-KR"/>
              </w:rPr>
              <w:t>352</w:t>
            </w:r>
          </w:p>
        </w:tc>
        <w:tc>
          <w:tcPr>
            <w:tcW w:w="1504" w:type="dxa"/>
            <w:noWrap/>
            <w:vAlign w:val="center"/>
          </w:tcPr>
          <w:p w14:paraId="52E5142F" w14:textId="77777777" w:rsidR="00286775" w:rsidRPr="00B67EB4" w:rsidRDefault="00286775" w:rsidP="00044F31">
            <w:pPr>
              <w:jc w:val="right"/>
              <w:rPr>
                <w:lang w:eastAsia="ko-KR"/>
              </w:rPr>
            </w:pPr>
            <w:r>
              <w:rPr>
                <w:rFonts w:ascii="Aptos Narrow" w:hAnsi="Aptos Narrow"/>
                <w:color w:val="000000"/>
              </w:rPr>
              <w:t>100.4</w:t>
            </w:r>
          </w:p>
        </w:tc>
        <w:tc>
          <w:tcPr>
            <w:tcW w:w="1503" w:type="dxa"/>
            <w:noWrap/>
            <w:vAlign w:val="center"/>
          </w:tcPr>
          <w:p w14:paraId="39443F64" w14:textId="77777777" w:rsidR="00286775" w:rsidRPr="00B67EB4" w:rsidRDefault="00286775" w:rsidP="00044F31">
            <w:pPr>
              <w:jc w:val="right"/>
              <w:rPr>
                <w:lang w:eastAsia="ko-KR"/>
              </w:rPr>
            </w:pPr>
            <w:r>
              <w:rPr>
                <w:rFonts w:ascii="Aptos Narrow" w:hAnsi="Aptos Narrow"/>
                <w:color w:val="000000"/>
              </w:rPr>
              <w:t>652.4</w:t>
            </w:r>
          </w:p>
        </w:tc>
        <w:tc>
          <w:tcPr>
            <w:tcW w:w="1503" w:type="dxa"/>
            <w:noWrap/>
            <w:vAlign w:val="center"/>
          </w:tcPr>
          <w:p w14:paraId="0A40C3E3" w14:textId="77777777" w:rsidR="00286775" w:rsidRPr="00B67EB4" w:rsidRDefault="00286775" w:rsidP="00044F31">
            <w:pPr>
              <w:jc w:val="right"/>
              <w:rPr>
                <w:lang w:eastAsia="ko-KR"/>
              </w:rPr>
            </w:pPr>
            <w:r>
              <w:rPr>
                <w:rFonts w:ascii="Aptos Narrow" w:hAnsi="Aptos Narrow"/>
                <w:color w:val="000000"/>
              </w:rPr>
              <w:t>0.82</w:t>
            </w:r>
          </w:p>
        </w:tc>
        <w:tc>
          <w:tcPr>
            <w:tcW w:w="1504" w:type="dxa"/>
            <w:noWrap/>
            <w:vAlign w:val="bottom"/>
          </w:tcPr>
          <w:p w14:paraId="71A785CC" w14:textId="77777777" w:rsidR="00286775" w:rsidRPr="00B67EB4" w:rsidRDefault="00286775" w:rsidP="00044F31">
            <w:pPr>
              <w:jc w:val="right"/>
              <w:rPr>
                <w:lang w:eastAsia="ko-KR"/>
              </w:rPr>
            </w:pPr>
            <w:r>
              <w:rPr>
                <w:rFonts w:ascii="Aptos Narrow" w:hAnsi="Aptos Narrow"/>
                <w:color w:val="000000"/>
              </w:rPr>
              <w:t>22.60</w:t>
            </w:r>
          </w:p>
        </w:tc>
      </w:tr>
      <w:tr w:rsidR="00286775" w:rsidRPr="00B67EB4" w14:paraId="26C90729" w14:textId="77777777" w:rsidTr="005F66D5">
        <w:trPr>
          <w:trHeight w:val="315"/>
        </w:trPr>
        <w:tc>
          <w:tcPr>
            <w:tcW w:w="1503" w:type="dxa"/>
            <w:noWrap/>
            <w:hideMark/>
          </w:tcPr>
          <w:p w14:paraId="142C3E70" w14:textId="77777777" w:rsidR="00286775" w:rsidRPr="00B67EB4" w:rsidRDefault="00286775" w:rsidP="00044F31">
            <w:pPr>
              <w:jc w:val="center"/>
              <w:rPr>
                <w:lang w:eastAsia="ko-KR"/>
              </w:rPr>
            </w:pPr>
            <w:r w:rsidRPr="00B67EB4">
              <w:rPr>
                <w:lang w:eastAsia="ko-KR"/>
              </w:rPr>
              <w:t>Model 4</w:t>
            </w:r>
          </w:p>
        </w:tc>
        <w:tc>
          <w:tcPr>
            <w:tcW w:w="1503" w:type="dxa"/>
            <w:noWrap/>
            <w:vAlign w:val="center"/>
          </w:tcPr>
          <w:p w14:paraId="00641593" w14:textId="77777777" w:rsidR="00286775" w:rsidRPr="00B67EB4" w:rsidRDefault="00286775" w:rsidP="00044F31">
            <w:pPr>
              <w:jc w:val="right"/>
              <w:rPr>
                <w:lang w:eastAsia="ko-KR"/>
              </w:rPr>
            </w:pPr>
            <w:r>
              <w:rPr>
                <w:rFonts w:hint="eastAsia"/>
                <w:lang w:eastAsia="ko-KR"/>
              </w:rPr>
              <w:t>352</w:t>
            </w:r>
          </w:p>
        </w:tc>
        <w:tc>
          <w:tcPr>
            <w:tcW w:w="1504" w:type="dxa"/>
            <w:noWrap/>
            <w:vAlign w:val="center"/>
          </w:tcPr>
          <w:p w14:paraId="1A9C5570" w14:textId="77777777" w:rsidR="00286775" w:rsidRPr="00B67EB4" w:rsidRDefault="00286775" w:rsidP="00044F31">
            <w:pPr>
              <w:jc w:val="right"/>
              <w:rPr>
                <w:lang w:eastAsia="ko-KR"/>
              </w:rPr>
            </w:pPr>
            <w:r>
              <w:rPr>
                <w:rFonts w:ascii="Aptos Narrow" w:hAnsi="Aptos Narrow"/>
                <w:color w:val="000000"/>
              </w:rPr>
              <w:t>93.5</w:t>
            </w:r>
          </w:p>
        </w:tc>
        <w:tc>
          <w:tcPr>
            <w:tcW w:w="1503" w:type="dxa"/>
            <w:noWrap/>
            <w:vAlign w:val="center"/>
          </w:tcPr>
          <w:p w14:paraId="7A866388" w14:textId="77777777" w:rsidR="00286775" w:rsidRPr="00B67EB4" w:rsidRDefault="00286775" w:rsidP="00044F31">
            <w:pPr>
              <w:jc w:val="right"/>
              <w:rPr>
                <w:lang w:eastAsia="ko-KR"/>
              </w:rPr>
            </w:pPr>
            <w:r>
              <w:rPr>
                <w:rFonts w:ascii="Aptos Narrow" w:hAnsi="Aptos Narrow"/>
                <w:color w:val="000000"/>
              </w:rPr>
              <w:t>578.8</w:t>
            </w:r>
          </w:p>
        </w:tc>
        <w:tc>
          <w:tcPr>
            <w:tcW w:w="1503" w:type="dxa"/>
            <w:noWrap/>
            <w:vAlign w:val="center"/>
          </w:tcPr>
          <w:p w14:paraId="10A5494F" w14:textId="77777777" w:rsidR="00286775" w:rsidRPr="00B67EB4" w:rsidRDefault="00286775" w:rsidP="00044F31">
            <w:pPr>
              <w:jc w:val="right"/>
              <w:rPr>
                <w:lang w:eastAsia="ko-KR"/>
              </w:rPr>
            </w:pPr>
            <w:r>
              <w:rPr>
                <w:rFonts w:ascii="Aptos Narrow" w:hAnsi="Aptos Narrow"/>
                <w:color w:val="000000"/>
              </w:rPr>
              <w:t>0.83</w:t>
            </w:r>
          </w:p>
        </w:tc>
        <w:tc>
          <w:tcPr>
            <w:tcW w:w="1504" w:type="dxa"/>
            <w:noWrap/>
            <w:vAlign w:val="bottom"/>
          </w:tcPr>
          <w:p w14:paraId="2FFA0CC7" w14:textId="77777777" w:rsidR="00286775" w:rsidRPr="00B67EB4" w:rsidRDefault="00286775" w:rsidP="00044F31">
            <w:pPr>
              <w:jc w:val="right"/>
              <w:rPr>
                <w:lang w:eastAsia="ko-KR"/>
              </w:rPr>
            </w:pPr>
            <w:r>
              <w:rPr>
                <w:rFonts w:ascii="Aptos Narrow" w:hAnsi="Aptos Narrow"/>
                <w:color w:val="000000"/>
              </w:rPr>
              <w:t>22.29</w:t>
            </w:r>
          </w:p>
        </w:tc>
      </w:tr>
      <w:tr w:rsidR="00286775" w:rsidRPr="00B67EB4" w14:paraId="5677A8FD" w14:textId="77777777" w:rsidTr="005F66D5">
        <w:trPr>
          <w:trHeight w:val="315"/>
        </w:trPr>
        <w:tc>
          <w:tcPr>
            <w:tcW w:w="9020" w:type="dxa"/>
            <w:gridSpan w:val="6"/>
            <w:noWrap/>
          </w:tcPr>
          <w:p w14:paraId="092473B5" w14:textId="77777777" w:rsidR="00286775" w:rsidRPr="005F66D5" w:rsidRDefault="00286775" w:rsidP="005F66D5">
            <w:pPr>
              <w:rPr>
                <w:b/>
                <w:bCs/>
                <w:lang w:eastAsia="ko-KR"/>
              </w:rPr>
            </w:pPr>
            <w:r w:rsidRPr="005F66D5">
              <w:rPr>
                <w:rFonts w:hint="eastAsia"/>
                <w:b/>
                <w:bCs/>
                <w:lang w:eastAsia="ko-KR"/>
              </w:rPr>
              <w:t>Extrapolation (forecast)</w:t>
            </w:r>
          </w:p>
        </w:tc>
      </w:tr>
      <w:tr w:rsidR="00286775" w:rsidRPr="00B67EB4" w14:paraId="2DE81B19" w14:textId="77777777" w:rsidTr="005F66D5">
        <w:trPr>
          <w:trHeight w:val="315"/>
        </w:trPr>
        <w:tc>
          <w:tcPr>
            <w:tcW w:w="1503" w:type="dxa"/>
            <w:noWrap/>
            <w:hideMark/>
          </w:tcPr>
          <w:p w14:paraId="479AE1A1" w14:textId="77777777" w:rsidR="00286775" w:rsidRPr="00B67EB4" w:rsidRDefault="00286775" w:rsidP="00044F31">
            <w:pPr>
              <w:jc w:val="center"/>
              <w:rPr>
                <w:lang w:eastAsia="ko-KR"/>
              </w:rPr>
            </w:pPr>
            <w:r w:rsidRPr="00B67EB4">
              <w:rPr>
                <w:lang w:eastAsia="ko-KR"/>
              </w:rPr>
              <w:t>Model 1</w:t>
            </w:r>
          </w:p>
        </w:tc>
        <w:tc>
          <w:tcPr>
            <w:tcW w:w="1503" w:type="dxa"/>
            <w:noWrap/>
            <w:vAlign w:val="center"/>
          </w:tcPr>
          <w:p w14:paraId="1BCEB0A9" w14:textId="77777777" w:rsidR="00286775" w:rsidRPr="00B67EB4" w:rsidRDefault="00286775" w:rsidP="00044F31">
            <w:pPr>
              <w:jc w:val="right"/>
              <w:rPr>
                <w:lang w:eastAsia="ko-KR"/>
              </w:rPr>
            </w:pPr>
            <w:r>
              <w:rPr>
                <w:rFonts w:hint="eastAsia"/>
                <w:lang w:eastAsia="ko-KR"/>
              </w:rPr>
              <w:t>350</w:t>
            </w:r>
          </w:p>
        </w:tc>
        <w:tc>
          <w:tcPr>
            <w:tcW w:w="1504" w:type="dxa"/>
            <w:noWrap/>
            <w:vAlign w:val="center"/>
          </w:tcPr>
          <w:p w14:paraId="635C0EB2" w14:textId="77777777" w:rsidR="00286775" w:rsidRPr="00B67EB4" w:rsidRDefault="00286775" w:rsidP="00044F31">
            <w:pPr>
              <w:jc w:val="right"/>
              <w:rPr>
                <w:lang w:eastAsia="ko-KR"/>
              </w:rPr>
            </w:pPr>
            <w:r>
              <w:rPr>
                <w:rFonts w:ascii="Aptos Narrow" w:hAnsi="Aptos Narrow"/>
                <w:color w:val="000000"/>
              </w:rPr>
              <w:t>75.9</w:t>
            </w:r>
          </w:p>
        </w:tc>
        <w:tc>
          <w:tcPr>
            <w:tcW w:w="1503" w:type="dxa"/>
            <w:noWrap/>
            <w:vAlign w:val="center"/>
          </w:tcPr>
          <w:p w14:paraId="5DACB18E" w14:textId="77777777" w:rsidR="00286775" w:rsidRPr="00B67EB4" w:rsidRDefault="00286775" w:rsidP="00044F31">
            <w:pPr>
              <w:jc w:val="right"/>
              <w:rPr>
                <w:lang w:eastAsia="ko-KR"/>
              </w:rPr>
            </w:pPr>
            <w:r>
              <w:rPr>
                <w:rFonts w:ascii="Aptos Narrow" w:hAnsi="Aptos Narrow"/>
                <w:color w:val="000000"/>
              </w:rPr>
              <w:t>351.8</w:t>
            </w:r>
          </w:p>
        </w:tc>
        <w:tc>
          <w:tcPr>
            <w:tcW w:w="1503" w:type="dxa"/>
            <w:noWrap/>
            <w:vAlign w:val="center"/>
          </w:tcPr>
          <w:p w14:paraId="45248E32" w14:textId="77777777" w:rsidR="00286775" w:rsidRPr="00B67EB4" w:rsidRDefault="00286775" w:rsidP="00044F31">
            <w:pPr>
              <w:jc w:val="right"/>
              <w:rPr>
                <w:lang w:eastAsia="ko-KR"/>
              </w:rPr>
            </w:pPr>
            <w:r>
              <w:rPr>
                <w:rFonts w:ascii="Aptos Narrow" w:hAnsi="Aptos Narrow"/>
                <w:color w:val="000000"/>
              </w:rPr>
              <w:t>0.83</w:t>
            </w:r>
          </w:p>
        </w:tc>
        <w:tc>
          <w:tcPr>
            <w:tcW w:w="1504" w:type="dxa"/>
            <w:noWrap/>
            <w:vAlign w:val="bottom"/>
          </w:tcPr>
          <w:p w14:paraId="266FE670" w14:textId="77777777" w:rsidR="00286775" w:rsidRPr="00B67EB4" w:rsidRDefault="00286775" w:rsidP="00044F31">
            <w:pPr>
              <w:jc w:val="right"/>
              <w:rPr>
                <w:lang w:eastAsia="ko-KR"/>
              </w:rPr>
            </w:pPr>
            <w:r>
              <w:rPr>
                <w:rFonts w:ascii="Aptos Narrow" w:hAnsi="Aptos Narrow"/>
                <w:color w:val="000000"/>
              </w:rPr>
              <w:t>21.77</w:t>
            </w:r>
          </w:p>
        </w:tc>
      </w:tr>
      <w:tr w:rsidR="00286775" w:rsidRPr="00B67EB4" w14:paraId="528B41E1" w14:textId="77777777" w:rsidTr="005F66D5">
        <w:trPr>
          <w:trHeight w:val="315"/>
        </w:trPr>
        <w:tc>
          <w:tcPr>
            <w:tcW w:w="1503" w:type="dxa"/>
            <w:noWrap/>
            <w:hideMark/>
          </w:tcPr>
          <w:p w14:paraId="3C6461B4" w14:textId="77777777" w:rsidR="00286775" w:rsidRPr="00B67EB4" w:rsidRDefault="00286775" w:rsidP="00044F31">
            <w:pPr>
              <w:jc w:val="center"/>
              <w:rPr>
                <w:lang w:eastAsia="ko-KR"/>
              </w:rPr>
            </w:pPr>
            <w:r w:rsidRPr="00B67EB4">
              <w:rPr>
                <w:lang w:eastAsia="ko-KR"/>
              </w:rPr>
              <w:t>Model 2</w:t>
            </w:r>
          </w:p>
        </w:tc>
        <w:tc>
          <w:tcPr>
            <w:tcW w:w="1503" w:type="dxa"/>
            <w:noWrap/>
            <w:vAlign w:val="center"/>
          </w:tcPr>
          <w:p w14:paraId="72050523" w14:textId="77777777" w:rsidR="00286775" w:rsidRPr="00B67EB4" w:rsidRDefault="00286775" w:rsidP="00044F31">
            <w:pPr>
              <w:jc w:val="right"/>
              <w:rPr>
                <w:lang w:eastAsia="ko-KR"/>
              </w:rPr>
            </w:pPr>
            <w:r>
              <w:rPr>
                <w:rFonts w:hint="eastAsia"/>
                <w:lang w:eastAsia="ko-KR"/>
              </w:rPr>
              <w:t>350</w:t>
            </w:r>
          </w:p>
        </w:tc>
        <w:tc>
          <w:tcPr>
            <w:tcW w:w="1504" w:type="dxa"/>
            <w:noWrap/>
            <w:vAlign w:val="center"/>
          </w:tcPr>
          <w:p w14:paraId="45A30C3F" w14:textId="77777777" w:rsidR="00286775" w:rsidRPr="00B67EB4" w:rsidRDefault="00286775" w:rsidP="00044F31">
            <w:pPr>
              <w:jc w:val="right"/>
              <w:rPr>
                <w:lang w:eastAsia="ko-KR"/>
              </w:rPr>
            </w:pPr>
            <w:r>
              <w:rPr>
                <w:rFonts w:ascii="Aptos Narrow" w:hAnsi="Aptos Narrow"/>
                <w:color w:val="000000"/>
              </w:rPr>
              <w:t>56.9</w:t>
            </w:r>
          </w:p>
        </w:tc>
        <w:tc>
          <w:tcPr>
            <w:tcW w:w="1503" w:type="dxa"/>
            <w:noWrap/>
            <w:vAlign w:val="center"/>
          </w:tcPr>
          <w:p w14:paraId="1B19A288" w14:textId="77777777" w:rsidR="00286775" w:rsidRPr="00B67EB4" w:rsidRDefault="00286775" w:rsidP="00044F31">
            <w:pPr>
              <w:jc w:val="right"/>
              <w:rPr>
                <w:lang w:eastAsia="ko-KR"/>
              </w:rPr>
            </w:pPr>
            <w:r>
              <w:rPr>
                <w:rFonts w:ascii="Aptos Narrow" w:hAnsi="Aptos Narrow"/>
                <w:color w:val="000000"/>
              </w:rPr>
              <w:t>270.0</w:t>
            </w:r>
          </w:p>
        </w:tc>
        <w:tc>
          <w:tcPr>
            <w:tcW w:w="1503" w:type="dxa"/>
            <w:noWrap/>
            <w:vAlign w:val="center"/>
          </w:tcPr>
          <w:p w14:paraId="417D067C" w14:textId="77777777" w:rsidR="00286775" w:rsidRPr="00B67EB4" w:rsidRDefault="00286775" w:rsidP="00044F31">
            <w:pPr>
              <w:jc w:val="right"/>
              <w:rPr>
                <w:lang w:eastAsia="ko-KR"/>
              </w:rPr>
            </w:pPr>
            <w:r>
              <w:rPr>
                <w:rFonts w:ascii="Aptos Narrow" w:hAnsi="Aptos Narrow"/>
                <w:color w:val="000000"/>
              </w:rPr>
              <w:t>0.82</w:t>
            </w:r>
          </w:p>
        </w:tc>
        <w:tc>
          <w:tcPr>
            <w:tcW w:w="1504" w:type="dxa"/>
            <w:noWrap/>
            <w:vAlign w:val="bottom"/>
          </w:tcPr>
          <w:p w14:paraId="746E9D08" w14:textId="77777777" w:rsidR="00286775" w:rsidRPr="00B67EB4" w:rsidRDefault="00286775" w:rsidP="00044F31">
            <w:pPr>
              <w:jc w:val="right"/>
              <w:rPr>
                <w:rFonts w:ascii="Aptos Narrow" w:hAnsi="Aptos Narrow"/>
                <w:color w:val="000000"/>
                <w:lang w:eastAsia="ko-KR"/>
              </w:rPr>
            </w:pPr>
            <w:r>
              <w:rPr>
                <w:rFonts w:ascii="Aptos Narrow" w:hAnsi="Aptos Narrow"/>
                <w:color w:val="000000"/>
              </w:rPr>
              <w:t>22.10</w:t>
            </w:r>
          </w:p>
        </w:tc>
      </w:tr>
      <w:tr w:rsidR="00286775" w:rsidRPr="00B67EB4" w14:paraId="53D9B0EF" w14:textId="77777777" w:rsidTr="005F66D5">
        <w:trPr>
          <w:trHeight w:val="315"/>
        </w:trPr>
        <w:tc>
          <w:tcPr>
            <w:tcW w:w="1503" w:type="dxa"/>
            <w:noWrap/>
            <w:hideMark/>
          </w:tcPr>
          <w:p w14:paraId="436B25E3" w14:textId="77777777" w:rsidR="00286775" w:rsidRPr="00B67EB4" w:rsidRDefault="00286775" w:rsidP="00044F31">
            <w:pPr>
              <w:jc w:val="center"/>
              <w:rPr>
                <w:lang w:eastAsia="ko-KR"/>
              </w:rPr>
            </w:pPr>
            <w:r w:rsidRPr="00B67EB4">
              <w:rPr>
                <w:lang w:eastAsia="ko-KR"/>
              </w:rPr>
              <w:t>Model 3</w:t>
            </w:r>
          </w:p>
        </w:tc>
        <w:tc>
          <w:tcPr>
            <w:tcW w:w="1503" w:type="dxa"/>
            <w:noWrap/>
            <w:vAlign w:val="center"/>
          </w:tcPr>
          <w:p w14:paraId="00994472" w14:textId="77777777" w:rsidR="00286775" w:rsidRPr="00B67EB4" w:rsidRDefault="00286775" w:rsidP="00044F31">
            <w:pPr>
              <w:jc w:val="right"/>
              <w:rPr>
                <w:lang w:eastAsia="ko-KR"/>
              </w:rPr>
            </w:pPr>
            <w:r>
              <w:rPr>
                <w:rFonts w:hint="eastAsia"/>
                <w:lang w:eastAsia="ko-KR"/>
              </w:rPr>
              <w:t>350</w:t>
            </w:r>
          </w:p>
        </w:tc>
        <w:tc>
          <w:tcPr>
            <w:tcW w:w="1504" w:type="dxa"/>
            <w:noWrap/>
            <w:vAlign w:val="center"/>
          </w:tcPr>
          <w:p w14:paraId="12E367C3" w14:textId="77777777" w:rsidR="00286775" w:rsidRPr="00B67EB4" w:rsidRDefault="00286775" w:rsidP="00044F31">
            <w:pPr>
              <w:jc w:val="right"/>
              <w:rPr>
                <w:lang w:eastAsia="ko-KR"/>
              </w:rPr>
            </w:pPr>
            <w:r>
              <w:rPr>
                <w:rFonts w:ascii="Aptos Narrow" w:hAnsi="Aptos Narrow"/>
                <w:color w:val="000000"/>
              </w:rPr>
              <w:t>56.8</w:t>
            </w:r>
          </w:p>
        </w:tc>
        <w:tc>
          <w:tcPr>
            <w:tcW w:w="1503" w:type="dxa"/>
            <w:noWrap/>
            <w:vAlign w:val="center"/>
          </w:tcPr>
          <w:p w14:paraId="39106CF9" w14:textId="77777777" w:rsidR="00286775" w:rsidRPr="00B67EB4" w:rsidRDefault="00286775" w:rsidP="00044F31">
            <w:pPr>
              <w:jc w:val="right"/>
              <w:rPr>
                <w:lang w:eastAsia="ko-KR"/>
              </w:rPr>
            </w:pPr>
            <w:r>
              <w:rPr>
                <w:rFonts w:ascii="Aptos Narrow" w:hAnsi="Aptos Narrow"/>
                <w:color w:val="000000"/>
              </w:rPr>
              <w:t>269.8</w:t>
            </w:r>
          </w:p>
        </w:tc>
        <w:tc>
          <w:tcPr>
            <w:tcW w:w="1503" w:type="dxa"/>
            <w:noWrap/>
            <w:vAlign w:val="center"/>
          </w:tcPr>
          <w:p w14:paraId="46315639" w14:textId="77777777" w:rsidR="00286775" w:rsidRPr="00B67EB4" w:rsidRDefault="00286775" w:rsidP="00044F31">
            <w:pPr>
              <w:jc w:val="right"/>
              <w:rPr>
                <w:lang w:eastAsia="ko-KR"/>
              </w:rPr>
            </w:pPr>
            <w:r>
              <w:rPr>
                <w:rFonts w:ascii="Aptos Narrow" w:hAnsi="Aptos Narrow"/>
                <w:color w:val="000000"/>
              </w:rPr>
              <w:t>0.83</w:t>
            </w:r>
          </w:p>
        </w:tc>
        <w:tc>
          <w:tcPr>
            <w:tcW w:w="1504" w:type="dxa"/>
            <w:noWrap/>
            <w:vAlign w:val="bottom"/>
          </w:tcPr>
          <w:p w14:paraId="6DC5AF0E" w14:textId="77777777" w:rsidR="00286775" w:rsidRPr="00B67EB4" w:rsidRDefault="00286775" w:rsidP="00044F31">
            <w:pPr>
              <w:jc w:val="right"/>
              <w:rPr>
                <w:lang w:eastAsia="ko-KR"/>
              </w:rPr>
            </w:pPr>
            <w:r>
              <w:rPr>
                <w:rFonts w:ascii="Aptos Narrow" w:hAnsi="Aptos Narrow"/>
                <w:color w:val="000000"/>
              </w:rPr>
              <w:t>21.93</w:t>
            </w:r>
          </w:p>
        </w:tc>
      </w:tr>
      <w:tr w:rsidR="00286775" w:rsidRPr="00B67EB4" w14:paraId="0ED6C6DE" w14:textId="77777777" w:rsidTr="005F66D5">
        <w:trPr>
          <w:trHeight w:val="315"/>
        </w:trPr>
        <w:tc>
          <w:tcPr>
            <w:tcW w:w="1503" w:type="dxa"/>
            <w:noWrap/>
            <w:hideMark/>
          </w:tcPr>
          <w:p w14:paraId="61659C9C" w14:textId="77777777" w:rsidR="00286775" w:rsidRPr="00B67EB4" w:rsidRDefault="00286775" w:rsidP="00044F31">
            <w:pPr>
              <w:jc w:val="center"/>
              <w:rPr>
                <w:lang w:eastAsia="ko-KR"/>
              </w:rPr>
            </w:pPr>
            <w:r w:rsidRPr="00B67EB4">
              <w:rPr>
                <w:lang w:eastAsia="ko-KR"/>
              </w:rPr>
              <w:t>Model 4</w:t>
            </w:r>
          </w:p>
        </w:tc>
        <w:tc>
          <w:tcPr>
            <w:tcW w:w="1503" w:type="dxa"/>
            <w:noWrap/>
            <w:vAlign w:val="center"/>
          </w:tcPr>
          <w:p w14:paraId="1235FA12" w14:textId="77777777" w:rsidR="00286775" w:rsidRPr="00B67EB4" w:rsidRDefault="00286775" w:rsidP="00044F31">
            <w:pPr>
              <w:jc w:val="right"/>
              <w:rPr>
                <w:lang w:eastAsia="ko-KR"/>
              </w:rPr>
            </w:pPr>
            <w:r>
              <w:rPr>
                <w:rFonts w:hint="eastAsia"/>
                <w:lang w:eastAsia="ko-KR"/>
              </w:rPr>
              <w:t>350</w:t>
            </w:r>
          </w:p>
        </w:tc>
        <w:tc>
          <w:tcPr>
            <w:tcW w:w="1504" w:type="dxa"/>
            <w:noWrap/>
            <w:vAlign w:val="center"/>
          </w:tcPr>
          <w:p w14:paraId="3BC73F82" w14:textId="77777777" w:rsidR="00286775" w:rsidRPr="00B67EB4" w:rsidRDefault="00286775" w:rsidP="00044F31">
            <w:pPr>
              <w:jc w:val="right"/>
              <w:rPr>
                <w:lang w:eastAsia="ko-KR"/>
              </w:rPr>
            </w:pPr>
            <w:r>
              <w:rPr>
                <w:rFonts w:ascii="Aptos Narrow" w:hAnsi="Aptos Narrow"/>
                <w:color w:val="000000"/>
              </w:rPr>
              <w:t>57.3</w:t>
            </w:r>
          </w:p>
        </w:tc>
        <w:tc>
          <w:tcPr>
            <w:tcW w:w="1503" w:type="dxa"/>
            <w:noWrap/>
            <w:vAlign w:val="center"/>
          </w:tcPr>
          <w:p w14:paraId="65DC3631" w14:textId="77777777" w:rsidR="00286775" w:rsidRPr="00B67EB4" w:rsidRDefault="00286775" w:rsidP="00044F31">
            <w:pPr>
              <w:jc w:val="right"/>
              <w:rPr>
                <w:lang w:eastAsia="ko-KR"/>
              </w:rPr>
            </w:pPr>
            <w:r>
              <w:rPr>
                <w:rFonts w:ascii="Aptos Narrow" w:hAnsi="Aptos Narrow"/>
                <w:color w:val="000000"/>
              </w:rPr>
              <w:t>272.5</w:t>
            </w:r>
          </w:p>
        </w:tc>
        <w:tc>
          <w:tcPr>
            <w:tcW w:w="1503" w:type="dxa"/>
            <w:noWrap/>
            <w:vAlign w:val="center"/>
          </w:tcPr>
          <w:p w14:paraId="4C17D915" w14:textId="77777777" w:rsidR="00286775" w:rsidRPr="00B67EB4" w:rsidRDefault="00286775" w:rsidP="00044F31">
            <w:pPr>
              <w:jc w:val="right"/>
              <w:rPr>
                <w:lang w:eastAsia="ko-KR"/>
              </w:rPr>
            </w:pPr>
            <w:r>
              <w:rPr>
                <w:rFonts w:ascii="Aptos Narrow" w:hAnsi="Aptos Narrow"/>
                <w:color w:val="000000"/>
              </w:rPr>
              <w:t>0.82</w:t>
            </w:r>
          </w:p>
        </w:tc>
        <w:tc>
          <w:tcPr>
            <w:tcW w:w="1504" w:type="dxa"/>
            <w:noWrap/>
            <w:vAlign w:val="bottom"/>
          </w:tcPr>
          <w:p w14:paraId="49EFC7F4" w14:textId="77777777" w:rsidR="00286775" w:rsidRPr="00B67EB4" w:rsidRDefault="00286775" w:rsidP="00044F31">
            <w:pPr>
              <w:jc w:val="right"/>
              <w:rPr>
                <w:lang w:eastAsia="ko-KR"/>
              </w:rPr>
            </w:pPr>
            <w:r>
              <w:rPr>
                <w:rFonts w:ascii="Aptos Narrow" w:hAnsi="Aptos Narrow"/>
                <w:color w:val="000000"/>
              </w:rPr>
              <w:t>21.39</w:t>
            </w:r>
          </w:p>
        </w:tc>
      </w:tr>
    </w:tbl>
    <w:p w14:paraId="6097E35A" w14:textId="77777777" w:rsidR="00286775" w:rsidRDefault="00286775" w:rsidP="00493CCB">
      <w:pPr>
        <w:rPr>
          <w:lang w:eastAsia="ko-KR"/>
        </w:rPr>
      </w:pPr>
    </w:p>
    <w:p w14:paraId="3DF9D015" w14:textId="77777777" w:rsidR="00286775" w:rsidRDefault="00286775" w:rsidP="00493CCB">
      <w:pPr>
        <w:spacing w:after="160" w:line="259" w:lineRule="auto"/>
        <w:rPr>
          <w:lang w:eastAsia="ko-KR"/>
        </w:rPr>
      </w:pPr>
    </w:p>
    <w:p w14:paraId="33B08E0C" w14:textId="77777777" w:rsidR="00286775" w:rsidRDefault="00286775" w:rsidP="00493CCB">
      <w:pPr>
        <w:rPr>
          <w:lang w:eastAsia="ko-KR"/>
        </w:rPr>
      </w:pPr>
      <w:r>
        <w:rPr>
          <w:lang w:eastAsia="ko-KR"/>
        </w:rPr>
        <w:br w:type="page"/>
      </w:r>
    </w:p>
    <w:p w14:paraId="174622BA" w14:textId="77777777" w:rsidR="00286775" w:rsidRDefault="00286775" w:rsidP="00493CCB">
      <w:pPr>
        <w:pStyle w:val="Heading3"/>
        <w:rPr>
          <w:lang w:eastAsia="ko-KR"/>
        </w:rPr>
      </w:pPr>
      <w:r>
        <w:rPr>
          <w:rFonts w:hint="eastAsia"/>
          <w:lang w:eastAsia="ko-KR"/>
        </w:rPr>
        <w:lastRenderedPageBreak/>
        <w:t>Dirichlet-Multinomial model candidates</w:t>
      </w:r>
    </w:p>
    <w:p w14:paraId="78AEEE2B" w14:textId="77777777" w:rsidR="00286775" w:rsidRDefault="00286775" w:rsidP="00493CCB">
      <w:pPr>
        <w:spacing w:after="160" w:line="259" w:lineRule="auto"/>
        <w:jc w:val="both"/>
        <w:rPr>
          <w:lang w:eastAsia="ko-KR"/>
        </w:rPr>
      </w:pPr>
      <w:r w:rsidRPr="006B674D">
        <w:rPr>
          <w:lang w:eastAsia="ko-KR"/>
        </w:rPr>
        <w:t xml:space="preserve">We </w:t>
      </w:r>
      <w:r>
        <w:rPr>
          <w:rFonts w:hint="eastAsia"/>
          <w:lang w:eastAsia="ko-KR"/>
        </w:rPr>
        <w:t>tested</w:t>
      </w:r>
      <w:r w:rsidRPr="006B674D">
        <w:rPr>
          <w:lang w:eastAsia="ko-KR"/>
        </w:rPr>
        <w:t xml:space="preserve"> two Bayesian Dirichlet-Multinomial </w:t>
      </w:r>
      <w:r>
        <w:rPr>
          <w:rFonts w:hint="eastAsia"/>
          <w:lang w:eastAsia="ko-KR"/>
        </w:rPr>
        <w:t xml:space="preserve">(DM) </w:t>
      </w:r>
      <w:r w:rsidRPr="006B674D">
        <w:rPr>
          <w:lang w:eastAsia="ko-KR"/>
        </w:rPr>
        <w:t xml:space="preserve">models for temporal disaggregation of annual counts into monthly distributions. The modelling framework requires: (1) historical data containing both annual totals and monthly breakdowns for training, (2) country-specific historical seasonal baselines, and (3) geographic hierarchy information (countries nested within </w:t>
      </w:r>
      <w:r>
        <w:rPr>
          <w:rFonts w:hint="eastAsia"/>
          <w:lang w:eastAsia="ko-KR"/>
        </w:rPr>
        <w:t>latitudinal groups</w:t>
      </w:r>
      <w:r w:rsidRPr="006B674D">
        <w:rPr>
          <w:lang w:eastAsia="ko-KR"/>
        </w:rPr>
        <w:t xml:space="preserve">). The models aim to estimate monthly proportions </w:t>
      </w:r>
      <m:oMath>
        <m:sSub>
          <m:sSubPr>
            <m:ctrlPr>
              <w:rPr>
                <w:rFonts w:ascii="Cambria Math" w:hAnsi="Cambria Math"/>
                <w:i/>
                <w:lang w:eastAsia="ko-KR"/>
              </w:rPr>
            </m:ctrlPr>
          </m:sSubPr>
          <m:e>
            <m:r>
              <w:rPr>
                <w:rFonts w:ascii="Cambria Math" w:hAnsi="Cambria Math"/>
                <w:lang w:eastAsia="ko-KR"/>
              </w:rPr>
              <m:t>π</m:t>
            </m:r>
          </m:e>
          <m:sub>
            <m:r>
              <w:rPr>
                <w:rFonts w:ascii="Cambria Math" w:hAnsi="Cambria Math"/>
                <w:lang w:eastAsia="ko-KR"/>
              </w:rPr>
              <m:t>c,y</m:t>
            </m:r>
          </m:sub>
        </m:sSub>
      </m:oMath>
      <w:r w:rsidRPr="006B674D">
        <w:rPr>
          <w:lang w:eastAsia="ko-KR"/>
        </w:rPr>
        <w:t xml:space="preserve"> that represent how annual cases are distributed across the 12 months for each country-year combination. These proportions are then used to predict monthly counts by multiplying with known annual totals, enabling seasonal disaggregation when only annual burden estimates are available.</w:t>
      </w:r>
    </w:p>
    <w:p w14:paraId="69F3D517" w14:textId="77777777" w:rsidR="00286775" w:rsidRDefault="00286775" w:rsidP="00493CCB">
      <w:pPr>
        <w:spacing w:after="160" w:line="259" w:lineRule="auto"/>
        <w:jc w:val="both"/>
        <w:rPr>
          <w:lang w:eastAsia="ko-KR"/>
        </w:rPr>
      </w:pPr>
      <w:r>
        <w:rPr>
          <w:rFonts w:hint="eastAsia"/>
          <w:lang w:eastAsia="ko-KR"/>
        </w:rPr>
        <w:t xml:space="preserve">We implemented two complementary Bayesian DM models that share a common likelihood structure but differ in their approach to distributing </w:t>
      </w:r>
      <w:r>
        <w:rPr>
          <w:lang w:eastAsia="ko-KR"/>
        </w:rPr>
        <w:t>annual</w:t>
      </w:r>
      <w:r>
        <w:rPr>
          <w:rFonts w:hint="eastAsia"/>
          <w:lang w:eastAsia="ko-KR"/>
        </w:rPr>
        <w:t xml:space="preserve"> totals into monthly cases. Both models treat each country-year</w:t>
      </w:r>
      <w:r>
        <w:rPr>
          <w:lang w:eastAsia="ko-KR"/>
        </w:rPr>
        <w:t>’</w:t>
      </w:r>
      <w:r>
        <w:rPr>
          <w:rFonts w:hint="eastAsia"/>
          <w:lang w:eastAsia="ko-KR"/>
        </w:rPr>
        <w:t xml:space="preserve">s monthly counts as a Dirichlet-Multinomial draw from the observed annual total: </w:t>
      </w:r>
    </w:p>
    <w:p w14:paraId="4A42BBBB" w14:textId="77777777" w:rsidR="00286775" w:rsidRPr="00BD04B6" w:rsidRDefault="00000000" w:rsidP="00493CCB">
      <w:pPr>
        <w:spacing w:after="160" w:line="259" w:lineRule="auto"/>
        <w:rPr>
          <w:lang w:eastAsia="ko-KR"/>
        </w:rPr>
      </w:pPr>
      <m:oMathPara>
        <m:oMath>
          <m:sSub>
            <m:sSubPr>
              <m:ctrlPr>
                <w:rPr>
                  <w:rFonts w:ascii="Cambria Math" w:hAnsi="Cambria Math"/>
                  <w:i/>
                  <w:lang w:eastAsia="ko-KR"/>
                </w:rPr>
              </m:ctrlPr>
            </m:sSubPr>
            <m:e>
              <m:r>
                <w:rPr>
                  <w:rFonts w:ascii="Cambria Math" w:hAnsi="Cambria Math"/>
                  <w:lang w:eastAsia="ko-KR"/>
                </w:rPr>
                <m:t>π</m:t>
              </m:r>
            </m:e>
            <m:sub>
              <m:r>
                <w:rPr>
                  <w:rFonts w:ascii="Cambria Math" w:hAnsi="Cambria Math"/>
                  <w:lang w:eastAsia="ko-KR"/>
                </w:rPr>
                <m:t>c,y</m:t>
              </m:r>
            </m:sub>
          </m:sSub>
          <m:r>
            <w:rPr>
              <w:rFonts w:ascii="Cambria Math" w:hAnsi="Cambria Math"/>
              <w:lang w:eastAsia="ko-KR"/>
            </w:rPr>
            <m:t>=softmax</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c,y</m:t>
                  </m:r>
                </m:sub>
              </m:sSub>
            </m:e>
          </m:d>
        </m:oMath>
      </m:oMathPara>
    </w:p>
    <w:p w14:paraId="7D28CFBE" w14:textId="77777777" w:rsidR="00286775" w:rsidRPr="00BD04B6" w:rsidRDefault="00000000" w:rsidP="00493CCB">
      <w:pPr>
        <w:spacing w:after="160" w:line="259" w:lineRule="auto"/>
        <w:rPr>
          <w:lang w:eastAsia="ko-KR"/>
        </w:rPr>
      </w:pPr>
      <m:oMathPara>
        <m:oMath>
          <m:sSub>
            <m:sSubPr>
              <m:ctrlPr>
                <w:rPr>
                  <w:rFonts w:ascii="Cambria Math" w:hAnsi="Cambria Math"/>
                  <w:i/>
                  <w:lang w:eastAsia="ko-KR"/>
                </w:rPr>
              </m:ctrlPr>
            </m:sSubPr>
            <m:e>
              <m:r>
                <w:rPr>
                  <w:rFonts w:ascii="Cambria Math" w:hAnsi="Cambria Math"/>
                  <w:lang w:eastAsia="ko-KR"/>
                </w:rPr>
                <m:t>α</m:t>
              </m:r>
            </m:e>
            <m:sub>
              <m:r>
                <w:rPr>
                  <w:rFonts w:ascii="Cambria Math" w:hAnsi="Cambria Math"/>
                  <w:lang w:eastAsia="ko-KR"/>
                </w:rPr>
                <m:t>c,y</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κ</m:t>
              </m:r>
            </m:e>
            <m:sub>
              <m:r>
                <w:rPr>
                  <w:rFonts w:ascii="Cambria Math" w:hAnsi="Cambria Math"/>
                  <w:lang w:eastAsia="ko-KR"/>
                </w:rPr>
                <m:t>c,y</m:t>
              </m:r>
            </m:sub>
          </m:sSub>
          <m:sSub>
            <m:sSubPr>
              <m:ctrlPr>
                <w:rPr>
                  <w:rFonts w:ascii="Cambria Math" w:hAnsi="Cambria Math"/>
                  <w:i/>
                  <w:lang w:eastAsia="ko-KR"/>
                </w:rPr>
              </m:ctrlPr>
            </m:sSubPr>
            <m:e>
              <m:r>
                <w:rPr>
                  <w:rFonts w:ascii="Cambria Math" w:hAnsi="Cambria Math"/>
                  <w:lang w:eastAsia="ko-KR"/>
                </w:rPr>
                <m:t>π</m:t>
              </m:r>
            </m:e>
            <m:sub>
              <m:r>
                <w:rPr>
                  <w:rFonts w:ascii="Cambria Math" w:hAnsi="Cambria Math"/>
                  <w:lang w:eastAsia="ko-KR"/>
                </w:rPr>
                <m:t>c,y</m:t>
              </m:r>
            </m:sub>
          </m:sSub>
        </m:oMath>
      </m:oMathPara>
    </w:p>
    <w:p w14:paraId="21B6B1EC" w14:textId="77777777" w:rsidR="00286775" w:rsidRPr="00482E68" w:rsidRDefault="00000000" w:rsidP="00493CCB">
      <w:pPr>
        <w:spacing w:after="160" w:line="259" w:lineRule="auto"/>
        <w:jc w:val="center"/>
        <w:rPr>
          <w:lang w:eastAsia="ko-KR"/>
        </w:rPr>
      </w:pPr>
      <m:oMathPara>
        <m:oMath>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c,y</m:t>
              </m:r>
            </m:sub>
          </m:sSub>
          <m:r>
            <w:rPr>
              <w:rFonts w:ascii="Cambria Math" w:hAnsi="Cambria Math"/>
              <w:lang w:eastAsia="ko-KR"/>
            </w:rPr>
            <m:t>~</m:t>
          </m:r>
          <m:r>
            <m:rPr>
              <m:sty m:val="p"/>
            </m:rPr>
            <w:rPr>
              <w:rFonts w:ascii="Cambria Math" w:hAnsi="Cambria Math"/>
              <w:lang w:eastAsia="ko-KR"/>
            </w:rPr>
            <m:t>DirichletMultinomial</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c,y</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val="it-IT" w:eastAsia="ko-KR"/>
                    </w:rPr>
                    <m:t>α</m:t>
                  </m:r>
                </m:e>
                <m:sub>
                  <m:r>
                    <w:rPr>
                      <w:rFonts w:ascii="Cambria Math" w:hAnsi="Cambria Math"/>
                      <w:lang w:eastAsia="ko-KR"/>
                    </w:rPr>
                    <m:t>c,y</m:t>
                  </m:r>
                </m:sub>
              </m:sSub>
            </m:e>
          </m:d>
        </m:oMath>
      </m:oMathPara>
    </w:p>
    <w:p w14:paraId="78D474FC" w14:textId="77777777" w:rsidR="00286775" w:rsidRDefault="00286775" w:rsidP="007604D6">
      <w:pPr>
        <w:spacing w:after="160" w:line="259" w:lineRule="auto"/>
        <w:jc w:val="both"/>
        <w:rPr>
          <w:lang w:eastAsia="ko-KR"/>
        </w:rPr>
      </w:pPr>
      <w:r w:rsidRPr="00C3527D">
        <w:rPr>
          <w:lang w:eastAsia="ko-KR"/>
        </w:rPr>
        <w:t>where</w:t>
      </w:r>
      <w:r w:rsidRPr="00A122A0">
        <w:rPr>
          <w:bCs/>
          <w:lang w:eastAsia="ko-KR"/>
        </w:rPr>
        <w:t xml:space="preserve"> </w:t>
      </w:r>
      <m:oMath>
        <m:sSub>
          <m:sSubPr>
            <m:ctrlPr>
              <w:rPr>
                <w:rFonts w:ascii="Cambria Math" w:hAnsi="Cambria Math"/>
                <w:bCs/>
                <w:i/>
                <w:lang w:eastAsia="ko-KR"/>
              </w:rPr>
            </m:ctrlPr>
          </m:sSubPr>
          <m:e>
            <m:r>
              <w:rPr>
                <w:rFonts w:ascii="Cambria Math" w:hAnsi="Cambria Math"/>
                <w:lang w:eastAsia="ko-KR"/>
              </w:rPr>
              <m:t>x</m:t>
            </m:r>
          </m:e>
          <m:sub>
            <m:r>
              <w:rPr>
                <w:rFonts w:ascii="Cambria Math" w:hAnsi="Cambria Math"/>
                <w:lang w:eastAsia="ko-KR"/>
              </w:rPr>
              <m:t>c,y</m:t>
            </m:r>
          </m:sub>
        </m:sSub>
        <m:r>
          <w:rPr>
            <w:rFonts w:ascii="Cambria Math" w:hAnsi="Cambria Math"/>
            <w:lang w:eastAsia="ko-KR"/>
          </w:rPr>
          <m:t>=</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c,y,1</m:t>
                </m:r>
              </m:sub>
            </m:sSub>
            <m:r>
              <w:rPr>
                <w:rFonts w:ascii="Cambria Math" w:hAnsi="Cambria Math"/>
                <w:lang w:eastAsia="ko-KR"/>
              </w:rPr>
              <m:t>,</m:t>
            </m:r>
            <m:r>
              <m:rPr>
                <m:sty m:val="p"/>
              </m:rPr>
              <w:rPr>
                <w:rFonts w:ascii="Cambria Math" w:hAnsi="Cambria Math"/>
                <w:lang w:eastAsia="ko-KR"/>
              </w:rPr>
              <m:t>…</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c,y,12</m:t>
                </m:r>
              </m:sub>
            </m:sSub>
          </m:e>
        </m:d>
      </m:oMath>
      <w:r w:rsidRPr="00C3527D">
        <w:rPr>
          <w:lang w:eastAsia="ko-KR"/>
        </w:rPr>
        <w:t xml:space="preserve"> represents the latent monthly logits for country </w:t>
      </w:r>
      <m:oMath>
        <m:r>
          <w:rPr>
            <w:rFonts w:ascii="Cambria Math" w:hAnsi="Cambria Math"/>
            <w:lang w:eastAsia="ko-KR"/>
          </w:rPr>
          <m:t>c</m:t>
        </m:r>
      </m:oMath>
      <w:r w:rsidRPr="00C3527D">
        <w:rPr>
          <w:lang w:eastAsia="ko-KR"/>
        </w:rPr>
        <w:t xml:space="preserve"> in year  </w:t>
      </w:r>
      <m:oMath>
        <m:r>
          <w:rPr>
            <w:rFonts w:ascii="Cambria Math" w:hAnsi="Cambria Math"/>
            <w:lang w:eastAsia="ko-KR"/>
          </w:rPr>
          <m:t>y</m:t>
        </m:r>
      </m:oMath>
      <w:r w:rsidRPr="00C3527D">
        <w:rPr>
          <w:lang w:eastAsia="ko-KR"/>
        </w:rPr>
        <w:t xml:space="preserve">, </w:t>
      </w:r>
      <m:oMath>
        <m:sSub>
          <m:sSubPr>
            <m:ctrlPr>
              <w:rPr>
                <w:rFonts w:ascii="Cambria Math" w:hAnsi="Cambria Math"/>
                <w:i/>
                <w:lang w:eastAsia="ko-KR"/>
              </w:rPr>
            </m:ctrlPr>
          </m:sSubPr>
          <m:e>
            <m:r>
              <m:rPr>
                <m:sty m:val="p"/>
              </m:rPr>
              <w:rPr>
                <w:rFonts w:ascii="Cambria Math" w:hAnsi="Cambria Math"/>
                <w:lang w:eastAsia="ko-KR"/>
              </w:rPr>
              <m:t>π</m:t>
            </m:r>
            <m:ctrlPr>
              <w:rPr>
                <w:rFonts w:ascii="Cambria Math" w:hAnsi="Cambria Math"/>
                <w:lang w:eastAsia="ko-KR"/>
              </w:rPr>
            </m:ctrlPr>
          </m:e>
          <m:sub>
            <m:r>
              <w:rPr>
                <w:rFonts w:ascii="Cambria Math" w:hAnsi="Cambria Math"/>
                <w:lang w:eastAsia="ko-KR"/>
              </w:rPr>
              <m:t>c,y</m:t>
            </m:r>
          </m:sub>
        </m:sSub>
      </m:oMath>
      <w:r w:rsidRPr="00C3527D">
        <w:rPr>
          <w:lang w:eastAsia="ko-KR"/>
        </w:rPr>
        <w:t xml:space="preserve"> are the corresponding monthly proportions, </w:t>
      </w:r>
      <m:oMath>
        <m:sSub>
          <m:sSubPr>
            <m:ctrlPr>
              <w:rPr>
                <w:rFonts w:ascii="Cambria Math" w:hAnsi="Cambria Math"/>
                <w:i/>
                <w:lang w:eastAsia="ko-KR"/>
              </w:rPr>
            </m:ctrlPr>
          </m:sSubPr>
          <m:e>
            <m:r>
              <m:rPr>
                <m:sty m:val="p"/>
              </m:rPr>
              <w:rPr>
                <w:rFonts w:ascii="Cambria Math" w:hAnsi="Cambria Math"/>
                <w:lang w:eastAsia="ko-KR"/>
              </w:rPr>
              <m:t>κ</m:t>
            </m:r>
            <m:ctrlPr>
              <w:rPr>
                <w:rFonts w:ascii="Cambria Math" w:hAnsi="Cambria Math"/>
                <w:lang w:eastAsia="ko-KR"/>
              </w:rPr>
            </m:ctrlPr>
          </m:e>
          <m:sub>
            <m:r>
              <w:rPr>
                <w:rFonts w:ascii="Cambria Math" w:hAnsi="Cambria Math"/>
                <w:lang w:eastAsia="ko-KR"/>
              </w:rPr>
              <m:t>c,y</m:t>
            </m:r>
          </m:sub>
        </m:sSub>
      </m:oMath>
      <w:r w:rsidRPr="00C3527D">
        <w:rPr>
          <w:lang w:eastAsia="ko-KR"/>
        </w:rPr>
        <w:t xml:space="preserve"> is the concentration parameter, and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c,y</m:t>
            </m:r>
          </m:sub>
        </m:sSub>
        <m:r>
          <w:rPr>
            <w:rFonts w:ascii="Cambria Math" w:hAnsi="Cambria Math" w:cs="Arial"/>
            <w:lang w:eastAsia="ko-KR"/>
          </w:rPr>
          <m:t>​</m:t>
        </m:r>
      </m:oMath>
      <w:r w:rsidRPr="00C3527D">
        <w:rPr>
          <w:lang w:eastAsia="ko-KR"/>
        </w:rPr>
        <w:t xml:space="preserve"> is the observed annual total. Both models anchor their seasonal patterns to historical baselines </w:t>
      </w:r>
      <m:oMath>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c,m</m:t>
            </m:r>
          </m:sub>
        </m:sSub>
      </m:oMath>
      <w:r w:rsidRPr="1EF2E55B">
        <w:rPr>
          <w:lang w:eastAsia="ko-KR"/>
        </w:rPr>
        <w:t xml:space="preserve"> </w:t>
      </w:r>
      <w:r w:rsidRPr="00C3527D">
        <w:rPr>
          <w:lang w:eastAsia="ko-KR"/>
        </w:rPr>
        <w:t>representing each country's long-term average logit seasonality.</w:t>
      </w:r>
    </w:p>
    <w:p w14:paraId="0998E7FA" w14:textId="77777777" w:rsidR="00286775" w:rsidRDefault="00286775" w:rsidP="007604D6">
      <w:pPr>
        <w:spacing w:after="160" w:line="259" w:lineRule="auto"/>
        <w:jc w:val="both"/>
        <w:rPr>
          <w:lang w:eastAsia="ko-KR"/>
        </w:rPr>
      </w:pPr>
      <w:r>
        <w:rPr>
          <w:rFonts w:hint="eastAsia"/>
          <w:lang w:eastAsia="ko-KR"/>
        </w:rPr>
        <w:t>Model 1</w:t>
      </w:r>
      <w:r w:rsidRPr="00C3527D">
        <w:t xml:space="preserve"> </w:t>
      </w:r>
      <w:r w:rsidRPr="00C3527D">
        <w:rPr>
          <w:lang w:eastAsia="ko-KR"/>
        </w:rPr>
        <w:t>generates latent logits through a country-specific autoregressive process over the unfolded monthly timeline. For</w:t>
      </w:r>
      <w:r>
        <w:rPr>
          <w:rFonts w:hint="eastAsia"/>
          <w:lang w:eastAsia="ko-KR"/>
        </w:rPr>
        <w:t xml:space="preserve"> country-specific</w:t>
      </w:r>
      <w:r w:rsidRPr="00C3527D">
        <w:rPr>
          <w:lang w:eastAsia="ko-KR"/>
        </w:rPr>
        <w:t xml:space="preserve"> time index </w:t>
      </w:r>
      <m:oMath>
        <m:r>
          <w:rPr>
            <w:rFonts w:ascii="Cambria Math" w:hAnsi="Cambria Math"/>
            <w:lang w:eastAsia="ko-KR"/>
          </w:rPr>
          <m:t>t</m:t>
        </m:r>
      </m:oMath>
      <w:r w:rsidRPr="00C3527D">
        <w:rPr>
          <w:lang w:eastAsia="ko-KR"/>
        </w:rPr>
        <w:t xml:space="preserve"> </w:t>
      </w:r>
      <w:r>
        <w:rPr>
          <w:rFonts w:hint="eastAsia"/>
          <w:lang w:eastAsia="ko-KR"/>
        </w:rPr>
        <w:t>representing months across all years (</w:t>
      </w:r>
      <w:r w:rsidRPr="00CB1161">
        <w:rPr>
          <w:lang w:eastAsia="ko-KR"/>
        </w:rPr>
        <w:t xml:space="preserve">where </w:t>
      </w:r>
      <m:oMath>
        <m:r>
          <w:rPr>
            <w:rFonts w:ascii="Cambria Math" w:hAnsi="Cambria Math" w:cs="Cambria Math"/>
            <w:lang w:eastAsia="ko-KR"/>
          </w:rPr>
          <m:t>t</m:t>
        </m:r>
        <m:r>
          <w:rPr>
            <w:rFonts w:ascii="Cambria Math" w:hAnsi="Cambria Math"/>
            <w:lang w:eastAsia="ko-KR"/>
          </w:rPr>
          <m:t>=1</m:t>
        </m:r>
      </m:oMath>
      <w:r w:rsidRPr="00CB1161">
        <w:rPr>
          <w:lang w:eastAsia="ko-KR"/>
        </w:rPr>
        <w:t xml:space="preserve"> is January of first year, </w:t>
      </w:r>
      <m:oMath>
        <m:r>
          <w:rPr>
            <w:rFonts w:ascii="Cambria Math" w:hAnsi="Cambria Math" w:cs="Cambria Math"/>
            <w:lang w:eastAsia="ko-KR"/>
          </w:rPr>
          <m:t>t</m:t>
        </m:r>
        <m:r>
          <w:rPr>
            <w:rFonts w:ascii="Cambria Math" w:hAnsi="Cambria Math"/>
            <w:lang w:eastAsia="ko-KR"/>
          </w:rPr>
          <m:t>=13</m:t>
        </m:r>
      </m:oMath>
      <w:r w:rsidRPr="00CB1161">
        <w:rPr>
          <w:lang w:eastAsia="ko-KR"/>
        </w:rPr>
        <w:t xml:space="preserve"> is January of second year</w:t>
      </w:r>
      <w:r w:rsidRPr="00C3527D">
        <w:rPr>
          <w:lang w:eastAsia="ko-KR"/>
        </w:rPr>
        <w:t>):</w:t>
      </w:r>
    </w:p>
    <w:p w14:paraId="4A08222F" w14:textId="77777777" w:rsidR="00286775" w:rsidRDefault="00000000" w:rsidP="00493CCB">
      <w:pPr>
        <w:spacing w:after="160" w:line="259" w:lineRule="auto"/>
        <w:rPr>
          <w:lang w:eastAsia="ko-KR"/>
        </w:rPr>
      </w:pPr>
      <m:oMathPara>
        <m:oMath>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c,t</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ρ</m:t>
              </m:r>
            </m:e>
            <m:sub>
              <m:r>
                <w:rPr>
                  <w:rFonts w:ascii="Cambria Math" w:hAnsi="Cambria Math"/>
                  <w:lang w:eastAsia="ko-KR"/>
                </w:rPr>
                <m:t>c</m:t>
              </m:r>
            </m:sub>
          </m:sSub>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m:t>
                  </m:r>
                </m:sub>
              </m:sSub>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ε</m:t>
              </m:r>
            </m:e>
            <m:sub>
              <m:r>
                <w:rPr>
                  <w:rFonts w:ascii="Cambria Math" w:hAnsi="Cambria Math"/>
                  <w:lang w:eastAsia="ko-KR"/>
                </w:rPr>
                <m:t>c,t</m:t>
              </m:r>
            </m:sub>
          </m:sSub>
        </m:oMath>
      </m:oMathPara>
    </w:p>
    <w:p w14:paraId="3514400A" w14:textId="77777777" w:rsidR="00286775" w:rsidRDefault="00000000" w:rsidP="00493CCB">
      <w:pPr>
        <w:spacing w:after="160" w:line="259" w:lineRule="auto"/>
        <w:rPr>
          <w:lang w:eastAsia="ko-KR"/>
        </w:rPr>
      </w:pPr>
      <m:oMathPara>
        <m:oMath>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c,m</m:t>
              </m:r>
              <m:d>
                <m:dPr>
                  <m:ctrlPr>
                    <w:rPr>
                      <w:rFonts w:ascii="Cambria Math" w:hAnsi="Cambria Math"/>
                      <w:i/>
                      <w:lang w:eastAsia="ko-KR"/>
                    </w:rPr>
                  </m:ctrlPr>
                </m:dPr>
                <m:e>
                  <m:r>
                    <w:rPr>
                      <w:rFonts w:ascii="Cambria Math" w:hAnsi="Cambria Math"/>
                      <w:lang w:eastAsia="ko-KR"/>
                    </w:rPr>
                    <m:t>t</m:t>
                  </m:r>
                </m:e>
              </m:d>
            </m:sub>
          </m:sSub>
        </m:oMath>
      </m:oMathPara>
    </w:p>
    <w:p w14:paraId="64E986BD" w14:textId="77777777" w:rsidR="00286775" w:rsidRDefault="00000000" w:rsidP="00493CCB">
      <w:pPr>
        <w:spacing w:after="160" w:line="259" w:lineRule="auto"/>
        <w:jc w:val="center"/>
      </w:pPr>
      <m:oMathPara>
        <m:oMath>
          <m:sSub>
            <m:sSubPr>
              <m:ctrlPr>
                <w:rPr>
                  <w:rFonts w:ascii="Cambria Math" w:hAnsi="Cambria Math"/>
                </w:rPr>
              </m:ctrlPr>
            </m:sSubPr>
            <m:e>
              <m:r>
                <w:rPr>
                  <w:rFonts w:ascii="Cambria Math" w:hAnsi="Cambria Math"/>
                </w:rPr>
                <m:t>ε</m:t>
              </m:r>
            </m:e>
            <m:sub>
              <m:r>
                <w:rPr>
                  <w:rFonts w:ascii="Cambria Math" w:hAnsi="Cambria Math"/>
                </w:rPr>
                <m:t>c,t</m:t>
              </m:r>
            </m:sub>
          </m:sSub>
          <m:r>
            <w:rPr>
              <w:rFonts w:ascii="Cambria Math" w:hAnsi="Cambria Math"/>
            </w:rPr>
            <m:t> ∼N</m:t>
          </m:r>
          <m:d>
            <m:dPr>
              <m:ctrlPr>
                <w:rPr>
                  <w:rFonts w:ascii="Cambria Math" w:hAnsi="Cambria Math"/>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c</m:t>
                  </m:r>
                </m:sub>
                <m:sup>
                  <m:r>
                    <w:rPr>
                      <w:rFonts w:ascii="Cambria Math" w:hAnsi="Cambria Math"/>
                    </w:rPr>
                    <m:t>2</m:t>
                  </m:r>
                </m:sup>
              </m:sSubSup>
            </m:e>
          </m:d>
        </m:oMath>
      </m:oMathPara>
    </w:p>
    <w:p w14:paraId="6DE2E8F5" w14:textId="77777777" w:rsidR="00286775" w:rsidRDefault="00000000" w:rsidP="00493CCB">
      <w:pPr>
        <w:spacing w:after="160" w:line="259" w:lineRule="auto"/>
        <w:jc w:val="center"/>
        <w:rPr>
          <w:lang w:eastAsia="ko-KR"/>
        </w:rPr>
      </w:pPr>
      <m:oMathPara>
        <m:oMath>
          <m:sSub>
            <m:sSubPr>
              <m:ctrlPr>
                <w:rPr>
                  <w:rFonts w:ascii="Cambria Math" w:hAnsi="Cambria Math"/>
                  <w:i/>
                  <w:lang w:eastAsia="ko-KR"/>
                </w:rPr>
              </m:ctrlPr>
            </m:sSubPr>
            <m:e>
              <m:r>
                <w:rPr>
                  <w:rFonts w:ascii="Cambria Math" w:hAnsi="Cambria Math"/>
                  <w:lang w:eastAsia="ko-KR"/>
                </w:rPr>
                <m:t>ρ</m:t>
              </m:r>
            </m:e>
            <m:sub>
              <m:r>
                <w:rPr>
                  <w:rFonts w:ascii="Cambria Math" w:hAnsi="Cambria Math"/>
                  <w:lang w:eastAsia="ko-KR"/>
                </w:rPr>
                <m:t>c</m:t>
              </m:r>
            </m:sub>
          </m:sSub>
          <m:r>
            <w:rPr>
              <w:rFonts w:ascii="Cambria Math" w:hAnsi="Cambria Math" w:cs="Cambria Math"/>
              <w:lang w:eastAsia="ko-KR"/>
            </w:rPr>
            <m:t>∈</m:t>
          </m:r>
          <m:d>
            <m:dPr>
              <m:ctrlPr>
                <w:rPr>
                  <w:rFonts w:ascii="Cambria Math" w:hAnsi="Cambria Math"/>
                  <w:i/>
                  <w:lang w:eastAsia="ko-KR"/>
                </w:rPr>
              </m:ctrlPr>
            </m:dPr>
            <m:e>
              <m:r>
                <w:rPr>
                  <w:rFonts w:ascii="Cambria Math" w:hAnsi="Cambria Math"/>
                  <w:lang w:eastAsia="ko-KR"/>
                </w:rPr>
                <m:t>-0.8,0.8</m:t>
              </m:r>
            </m:e>
          </m:d>
        </m:oMath>
      </m:oMathPara>
    </w:p>
    <w:p w14:paraId="350FF937" w14:textId="77777777" w:rsidR="00286775" w:rsidRDefault="00286775" w:rsidP="00493CCB">
      <w:pPr>
        <w:spacing w:after="160" w:line="259" w:lineRule="auto"/>
        <w:jc w:val="both"/>
        <w:rPr>
          <w:lang w:eastAsia="ko-KR"/>
        </w:rPr>
      </w:pPr>
      <w:r>
        <w:rPr>
          <w:lang w:eastAsia="ko-KR"/>
        </w:rPr>
        <w:t>W</w:t>
      </w:r>
      <w:r>
        <w:rPr>
          <w:rFonts w:hint="eastAsia"/>
          <w:lang w:eastAsia="ko-KR"/>
        </w:rPr>
        <w:t xml:space="preserve">here the country-specific autoregressive coefficient </w:t>
      </w:r>
      <m:oMath>
        <m:sSub>
          <m:sSubPr>
            <m:ctrlPr>
              <w:rPr>
                <w:rFonts w:ascii="Cambria Math" w:hAnsi="Cambria Math"/>
                <w:i/>
                <w:lang w:eastAsia="ko-KR"/>
              </w:rPr>
            </m:ctrlPr>
          </m:sSubPr>
          <m:e>
            <m:r>
              <w:rPr>
                <w:rFonts w:ascii="Cambria Math" w:hAnsi="Cambria Math"/>
                <w:lang w:eastAsia="ko-KR"/>
              </w:rPr>
              <m:t>ρ</m:t>
            </m:r>
          </m:e>
          <m:sub>
            <m:r>
              <w:rPr>
                <w:rFonts w:ascii="Cambria Math" w:hAnsi="Cambria Math"/>
                <w:lang w:eastAsia="ko-KR"/>
              </w:rPr>
              <m:t>c</m:t>
            </m:r>
          </m:sub>
        </m:sSub>
      </m:oMath>
      <w:r>
        <w:rPr>
          <w:rFonts w:hint="eastAsia"/>
          <w:lang w:eastAsia="ko-KR"/>
        </w:rPr>
        <w:t xml:space="preserve"> controls temporal dependence while country-specific innovation variance </w:t>
      </w:r>
      <m:oMath>
        <m:sSubSup>
          <m:sSubSupPr>
            <m:ctrlPr>
              <w:rPr>
                <w:rFonts w:ascii="Cambria Math" w:hAnsi="Cambria Math"/>
                <w:i/>
                <w:lang w:eastAsia="ko-KR"/>
              </w:rPr>
            </m:ctrlPr>
          </m:sSubSupPr>
          <m:e>
            <m:r>
              <w:rPr>
                <w:rFonts w:ascii="Cambria Math" w:hAnsi="Cambria Math"/>
                <w:lang w:eastAsia="ko-KR"/>
              </w:rPr>
              <m:t>σ</m:t>
            </m:r>
          </m:e>
          <m:sub>
            <m:r>
              <w:rPr>
                <w:rFonts w:ascii="Cambria Math" w:hAnsi="Cambria Math"/>
                <w:lang w:eastAsia="ko-KR"/>
              </w:rPr>
              <m:t>c</m:t>
            </m:r>
          </m:sub>
          <m:sup>
            <m:r>
              <w:rPr>
                <w:rFonts w:ascii="Cambria Math" w:hAnsi="Cambria Math"/>
                <w:lang w:eastAsia="ko-KR"/>
              </w:rPr>
              <m:t>2</m:t>
            </m:r>
          </m:sup>
        </m:sSubSup>
      </m:oMath>
      <w:r w:rsidRPr="00CB1161">
        <w:rPr>
          <w:lang w:eastAsia="ko-KR"/>
        </w:rPr>
        <w:t xml:space="preserve"> </w:t>
      </w:r>
      <w:r>
        <w:rPr>
          <w:rFonts w:hint="eastAsia"/>
          <w:lang w:eastAsia="ko-KR"/>
        </w:rPr>
        <w:t xml:space="preserve">captures unexplained month-to-month variation. </w:t>
      </w:r>
      <w:r w:rsidRPr="00283A6C">
        <w:rPr>
          <w:lang w:eastAsia="ko-KR"/>
        </w:rPr>
        <w:t xml:space="preserve">The AR(1) process </w:t>
      </w:r>
      <w:r>
        <w:rPr>
          <w:rFonts w:hint="eastAsia"/>
          <w:lang w:eastAsia="ko-KR"/>
        </w:rPr>
        <w:t xml:space="preserve">works as follows: if </w:t>
      </w:r>
      <m:oMath>
        <m:sSub>
          <m:sSubPr>
            <m:ctrlPr>
              <w:rPr>
                <w:rFonts w:ascii="Cambria Math" w:hAnsi="Cambria Math"/>
                <w:i/>
                <w:lang w:eastAsia="ko-KR"/>
              </w:rPr>
            </m:ctrlPr>
          </m:sSubPr>
          <m:e>
            <m:r>
              <w:rPr>
                <w:rFonts w:ascii="Cambria Math" w:hAnsi="Cambria Math" w:hint="eastAsia"/>
                <w:lang w:eastAsia="ko-KR"/>
              </w:rPr>
              <m:t>x</m:t>
            </m:r>
            <m:ctrlPr>
              <w:rPr>
                <w:rFonts w:ascii="Cambria Math" w:hAnsi="Cambria Math" w:hint="eastAsia"/>
                <w:i/>
                <w:lang w:eastAsia="ko-KR"/>
              </w:rPr>
            </m:ctrlPr>
          </m:e>
          <m:sub>
            <m:r>
              <w:rPr>
                <w:rFonts w:ascii="Cambria Math" w:hAnsi="Cambria Math" w:hint="eastAsia"/>
                <w:lang w:eastAsia="ko-KR"/>
              </w:rPr>
              <m:t>c,t</m:t>
            </m:r>
            <m:r>
              <w:rPr>
                <w:rFonts w:ascii="Cambria Math" w:hAnsi="Cambria Math" w:cs="Cambria Math"/>
                <w:lang w:eastAsia="ko-KR"/>
              </w:rPr>
              <m:t>-</m:t>
            </m:r>
            <m:r>
              <w:rPr>
                <w:rFonts w:ascii="Cambria Math" w:hAnsi="Cambria Math" w:hint="eastAsia"/>
                <w:lang w:eastAsia="ko-KR"/>
              </w:rPr>
              <m:t>1</m:t>
            </m:r>
          </m:sub>
        </m:sSub>
      </m:oMath>
      <w:r>
        <w:rPr>
          <w:rFonts w:hint="eastAsia"/>
          <w:lang w:eastAsia="ko-KR"/>
        </w:rPr>
        <w:t xml:space="preserve"> (previous month</w:t>
      </w:r>
      <w:r>
        <w:rPr>
          <w:lang w:eastAsia="ko-KR"/>
        </w:rPr>
        <w:t>’</w:t>
      </w:r>
      <w:r>
        <w:rPr>
          <w:rFonts w:hint="eastAsia"/>
          <w:lang w:eastAsia="ko-KR"/>
        </w:rPr>
        <w:t xml:space="preserve">s logit) was above its historical baseline </w:t>
      </w:r>
      <m:oMath>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c,t-1</m:t>
            </m:r>
          </m:sub>
        </m:sSub>
      </m:oMath>
      <w:r w:rsidRPr="00DA0FB8">
        <w:rPr>
          <w:lang w:eastAsia="ko-KR"/>
        </w:rPr>
        <w:t xml:space="preserve">, then </w:t>
      </w:r>
      <m:oMath>
        <m:sSub>
          <m:sSubPr>
            <m:ctrlPr>
              <w:rPr>
                <w:rFonts w:ascii="Cambria Math" w:hAnsi="Cambria Math"/>
                <w:i/>
                <w:lang w:eastAsia="ko-KR"/>
              </w:rPr>
            </m:ctrlPr>
          </m:sSubPr>
          <m:e>
            <m:r>
              <w:rPr>
                <w:rFonts w:ascii="Cambria Math" w:hAnsi="Cambria Math"/>
                <w:lang w:eastAsia="ko-KR"/>
              </w:rPr>
              <m:t>ρ</m:t>
            </m:r>
          </m:e>
          <m:sub>
            <m:r>
              <w:rPr>
                <w:rFonts w:ascii="Cambria Math" w:hAnsi="Cambria Math"/>
                <w:lang w:eastAsia="ko-KR"/>
              </w:rPr>
              <m:t>c</m:t>
            </m:r>
          </m:sub>
        </m:sSub>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m:t>
                </m:r>
              </m:sub>
            </m:sSub>
          </m:e>
        </m:d>
      </m:oMath>
      <w:r>
        <w:rPr>
          <w:rFonts w:hint="eastAsia"/>
          <w:lang w:eastAsia="ko-KR"/>
        </w:rPr>
        <w:t xml:space="preserve"> </w:t>
      </w:r>
      <w:r w:rsidRPr="00DA0FB8">
        <w:rPr>
          <w:lang w:eastAsia="ko-KR"/>
        </w:rPr>
        <w:t xml:space="preserve">adds a positive "momentum" term to the current month, but this is balanced against the pull toward the current month's historical target </w:t>
      </w:r>
      <m:oMath>
        <m:sSub>
          <m:sSubPr>
            <m:ctrlPr>
              <w:rPr>
                <w:rFonts w:ascii="Cambria Math" w:hAnsi="Cambria Math"/>
                <w:i/>
                <w:lang w:eastAsia="ko-KR"/>
              </w:rPr>
            </m:ctrlPr>
          </m:sSubPr>
          <m:e>
            <m:r>
              <w:rPr>
                <w:rFonts w:ascii="Cambria Math" w:hAnsi="Cambria Math"/>
                <w:lang w:eastAsia="ko-KR"/>
              </w:rPr>
              <m:t>μ</m:t>
            </m:r>
          </m:e>
          <m:sub>
            <m:r>
              <w:rPr>
                <w:rFonts w:ascii="Cambria Math" w:hAnsi="Cambria Math"/>
                <w:lang w:eastAsia="ko-KR"/>
              </w:rPr>
              <m:t>c,t</m:t>
            </m:r>
          </m:sub>
        </m:sSub>
      </m:oMath>
      <w:r w:rsidRPr="00DA0FB8">
        <w:rPr>
          <w:lang w:eastAsia="ko-KR"/>
        </w:rPr>
        <w:t xml:space="preserve">. The innovation </w:t>
      </w:r>
      <m:oMath>
        <m:sSub>
          <m:sSubPr>
            <m:ctrlPr>
              <w:rPr>
                <w:rFonts w:ascii="Cambria Math" w:hAnsi="Cambria Math"/>
                <w:i/>
                <w:lang w:eastAsia="ko-KR"/>
              </w:rPr>
            </m:ctrlPr>
          </m:sSubPr>
          <m:e>
            <m:r>
              <w:rPr>
                <w:rFonts w:ascii="Cambria Math" w:hAnsi="Cambria Math"/>
                <w:lang w:eastAsia="ko-KR"/>
              </w:rPr>
              <m:t>ε</m:t>
            </m:r>
          </m:e>
          <m:sub>
            <m:r>
              <w:rPr>
                <w:rFonts w:ascii="Cambria Math" w:hAnsi="Cambria Math"/>
                <w:lang w:eastAsia="ko-KR"/>
              </w:rPr>
              <m:t>c,t</m:t>
            </m:r>
          </m:sub>
        </m:sSub>
      </m:oMath>
      <w:r w:rsidRPr="00DA0FB8">
        <w:rPr>
          <w:lang w:eastAsia="ko-KR"/>
        </w:rPr>
        <w:t xml:space="preserve"> adds random variation.</w:t>
      </w:r>
      <w:r>
        <w:rPr>
          <w:rFonts w:hint="eastAsia"/>
          <w:lang w:eastAsia="ko-KR"/>
        </w:rPr>
        <w:t xml:space="preserve"> For example if January has unusually high cases </w:t>
      </w:r>
      <w:r w:rsidRPr="007522CC">
        <w:rPr>
          <w:lang w:eastAsia="ko-KR"/>
        </w:rPr>
        <w:t>(</w:t>
      </w:r>
      <m:oMath>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c,Jan</m:t>
            </m:r>
          </m:sub>
        </m:sSub>
        <m:r>
          <w:rPr>
            <w:rFonts w:ascii="Cambria Math" w:hAnsi="Cambria Math"/>
            <w:lang w:eastAsia="ko-KR"/>
          </w:rPr>
          <m:t>&gt;</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c,Jan</m:t>
            </m:r>
          </m:sub>
        </m:sSub>
      </m:oMath>
      <w:r w:rsidRPr="007522CC">
        <w:rPr>
          <w:lang w:eastAsia="ko-KR"/>
        </w:rPr>
        <w:t>)</w:t>
      </w:r>
      <w:r>
        <w:rPr>
          <w:rFonts w:hint="eastAsia"/>
          <w:lang w:eastAsia="ko-KR"/>
        </w:rPr>
        <w:t xml:space="preserve">,  </w:t>
      </w:r>
      <w:r w:rsidRPr="007522CC">
        <w:rPr>
          <w:lang w:eastAsia="ko-KR"/>
        </w:rPr>
        <w:t xml:space="preserve">February will also tend to be elevated through the </w:t>
      </w:r>
      <m:oMath>
        <m:sSub>
          <m:sSubPr>
            <m:ctrlPr>
              <w:rPr>
                <w:rFonts w:ascii="Cambria Math" w:hAnsi="Cambria Math"/>
                <w:i/>
                <w:lang w:eastAsia="ko-KR"/>
              </w:rPr>
            </m:ctrlPr>
          </m:sSubPr>
          <m:e>
            <m:r>
              <w:rPr>
                <w:rFonts w:ascii="Cambria Math" w:hAnsi="Cambria Math"/>
                <w:lang w:eastAsia="ko-KR"/>
              </w:rPr>
              <m:t>ρ</m:t>
            </m:r>
          </m:e>
          <m:sub>
            <m:r>
              <w:rPr>
                <w:rFonts w:ascii="Cambria Math" w:hAnsi="Cambria Math"/>
                <w:lang w:eastAsia="ko-KR"/>
              </w:rPr>
              <m:t>c</m:t>
            </m:r>
          </m:sub>
        </m:sSub>
      </m:oMath>
      <w:r w:rsidRPr="007522CC">
        <w:rPr>
          <w:lang w:eastAsia="ko-KR"/>
        </w:rPr>
        <w:t xml:space="preserve">term but pulled back toward its historical February pattern </w:t>
      </w:r>
      <m:oMath>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c,Feb</m:t>
            </m:r>
          </m:sub>
        </m:sSub>
      </m:oMath>
      <w:r w:rsidRPr="007522CC">
        <w:rPr>
          <w:lang w:eastAsia="ko-KR"/>
        </w:rPr>
        <w:t xml:space="preserve">. This temporal smoothing pools information across months within each country but treats each </w:t>
      </w:r>
      <w:r w:rsidRPr="007522CC">
        <w:rPr>
          <w:lang w:eastAsia="ko-KR"/>
        </w:rPr>
        <w:lastRenderedPageBreak/>
        <w:t>country's seasonal pattern as completely independent</w:t>
      </w:r>
      <w:r>
        <w:rPr>
          <w:rFonts w:hint="eastAsia"/>
          <w:lang w:eastAsia="ko-KR"/>
        </w:rPr>
        <w:t xml:space="preserve">- </w:t>
      </w:r>
      <w:r w:rsidRPr="007522CC">
        <w:rPr>
          <w:lang w:eastAsia="ko-KR"/>
        </w:rPr>
        <w:t>a country's unusual seasonal behaviour doesn't influence its neighbours.</w:t>
      </w:r>
    </w:p>
    <w:p w14:paraId="40D87059" w14:textId="77777777" w:rsidR="00286775" w:rsidRDefault="00286775" w:rsidP="00493CCB">
      <w:pPr>
        <w:spacing w:after="160" w:line="259" w:lineRule="auto"/>
        <w:jc w:val="both"/>
        <w:rPr>
          <w:lang w:eastAsia="ko-KR"/>
        </w:rPr>
      </w:pPr>
      <w:r>
        <w:rPr>
          <w:rFonts w:hint="eastAsia"/>
          <w:lang w:eastAsia="ko-KR"/>
        </w:rPr>
        <w:t xml:space="preserve">Model 2 </w:t>
      </w:r>
      <w:r w:rsidRPr="00BD04B6">
        <w:rPr>
          <w:lang w:eastAsia="ko-KR"/>
        </w:rPr>
        <w:t xml:space="preserve">generates </w:t>
      </w:r>
      <w:r>
        <w:rPr>
          <w:rFonts w:hint="eastAsia"/>
          <w:lang w:eastAsia="ko-KR"/>
        </w:rPr>
        <w:t>th</w:t>
      </w:r>
      <w:r w:rsidRPr="00BD04B6">
        <w:rPr>
          <w:lang w:eastAsia="ko-KR"/>
        </w:rPr>
        <w:t>e latent logits through hierarchical spatial pooling instead of temporal correlation:</w:t>
      </w:r>
    </w:p>
    <w:p w14:paraId="4A5AD71B" w14:textId="77777777" w:rsidR="00286775" w:rsidRPr="00BD04B6" w:rsidRDefault="00000000" w:rsidP="00493CCB">
      <w:pPr>
        <w:spacing w:after="160" w:line="259" w:lineRule="auto"/>
        <w:rPr>
          <w:rFonts w:ascii="Cambria Math" w:hAnsi="Cambria Math"/>
          <w:lang w:eastAsia="ko-KR"/>
          <w:oMath/>
        </w:rPr>
      </w:pPr>
      <m:oMathPara>
        <m:oMath>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c,y,m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c,m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b</m:t>
              </m:r>
              <m:d>
                <m:dPr>
                  <m:ctrlPr>
                    <w:rPr>
                      <w:rFonts w:ascii="Cambria Math" w:hAnsi="Cambria Math"/>
                      <w:i/>
                      <w:lang w:eastAsia="ko-KR"/>
                    </w:rPr>
                  </m:ctrlPr>
                </m:dPr>
                <m:e>
                  <m:r>
                    <w:rPr>
                      <w:rFonts w:ascii="Cambria Math" w:hAnsi="Cambria Math"/>
                      <w:lang w:eastAsia="ko-KR"/>
                    </w:rPr>
                    <m:t>c</m:t>
                  </m:r>
                </m:e>
              </m:d>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c,m</m:t>
              </m:r>
            </m:sub>
          </m:sSub>
        </m:oMath>
      </m:oMathPara>
    </w:p>
    <w:p w14:paraId="19FAF94F" w14:textId="77777777" w:rsidR="00286775" w:rsidRPr="00BD04B6" w:rsidRDefault="00000000" w:rsidP="00493CCB">
      <w:pPr>
        <w:spacing w:after="160" w:line="259" w:lineRule="auto"/>
        <w:jc w:val="center"/>
        <w:rPr>
          <w:oMath/>
        </w:rPr>
      </w:pPr>
      <m:oMathPara>
        <m:oMath>
          <m:sSub>
            <m:sSubPr>
              <m:ctrlPr>
                <w:rPr>
                  <w:rFonts w:ascii="Cambria Math" w:hAnsi="Cambria Math"/>
                </w:rPr>
              </m:ctrlPr>
            </m:sSubPr>
            <m:e>
              <m:r>
                <w:rPr>
                  <w:rFonts w:ascii="Cambria Math" w:hAnsi="Cambria Math"/>
                </w:rPr>
                <m:t>g</m:t>
              </m:r>
            </m:e>
            <m:sub>
              <m:r>
                <w:rPr>
                  <w:rFonts w:ascii="Cambria Math" w:hAnsi="Cambria Math"/>
                </w:rPr>
                <m:t>m</m:t>
              </m:r>
            </m:sub>
          </m:sSub>
          <m:r>
            <w:rPr>
              <w:rFonts w:ascii="Cambria Math" w:hAnsi="Cambria Math"/>
            </w:rPr>
            <m:t> ∼N</m:t>
          </m:r>
          <m:d>
            <m:dPr>
              <m:ctrlPr>
                <w:rPr>
                  <w:rFonts w:ascii="Cambria Math" w:hAnsi="Cambria Math"/>
                </w:rPr>
              </m:ctrlPr>
            </m:dPr>
            <m:e>
              <m:sSup>
                <m:sSupPr>
                  <m:ctrlPr>
                    <w:rPr>
                      <w:rFonts w:ascii="Cambria Math" w:hAnsi="Cambria Math"/>
                    </w:rPr>
                  </m:ctrlPr>
                </m:sSupPr>
                <m:e>
                  <m:r>
                    <w:rPr>
                      <w:rFonts w:ascii="Cambria Math" w:hAnsi="Cambria Math"/>
                    </w:rPr>
                    <m:t>0,0.3</m:t>
                  </m:r>
                </m:e>
                <m:sup>
                  <m:r>
                    <w:rPr>
                      <w:rFonts w:ascii="Cambria Math" w:hAnsi="Cambria Math"/>
                    </w:rPr>
                    <m:t>2</m:t>
                  </m:r>
                </m:sup>
              </m:sSup>
            </m:e>
          </m:d>
        </m:oMath>
      </m:oMathPara>
    </w:p>
    <w:p w14:paraId="4C3AFEA6" w14:textId="77777777" w:rsidR="00286775" w:rsidRPr="00BD04B6" w:rsidRDefault="00000000" w:rsidP="00493CCB">
      <w:pPr>
        <w:spacing w:after="160" w:line="259" w:lineRule="auto"/>
        <w:jc w:val="center"/>
        <w:rPr>
          <w:oMath/>
        </w:rPr>
      </w:pPr>
      <m:oMathPara>
        <m:oMath>
          <m:sSub>
            <m:sSubPr>
              <m:ctrlPr>
                <w:rPr>
                  <w:rFonts w:ascii="Cambria Math" w:hAnsi="Cambria Math"/>
                </w:rPr>
              </m:ctrlPr>
            </m:sSubPr>
            <m:e>
              <m:r>
                <w:rPr>
                  <w:rFonts w:ascii="Cambria Math" w:hAnsi="Cambria Math"/>
                  <w:lang w:eastAsia="ko-KR"/>
                </w:rPr>
                <m:t>r</m:t>
              </m:r>
            </m:e>
            <m:sub>
              <m:r>
                <w:rPr>
                  <w:rFonts w:ascii="Cambria Math" w:hAnsi="Cambria Math"/>
                  <w:lang w:eastAsia="ko-KR"/>
                </w:rPr>
                <m:t>r,m</m:t>
              </m:r>
            </m:sub>
          </m:sSub>
          <m:r>
            <w:rPr>
              <w:rFonts w:ascii="Cambria Math" w:hAnsi="Cambria Math"/>
            </w:rPr>
            <m:t>∼</m:t>
          </m:r>
          <m:r>
            <w:rPr>
              <w:rFonts w:ascii="Cambria Math" w:hAnsi="Cambria Math"/>
              <w:lang w:eastAsia="ko-KR"/>
            </w:rPr>
            <m:t>N</m:t>
          </m:r>
          <m:d>
            <m:dPr>
              <m:ctrlPr>
                <w:rPr>
                  <w:rFonts w:ascii="Cambria Math" w:hAnsi="Cambria Math"/>
                </w:rPr>
              </m:ctrlPr>
            </m:dPr>
            <m:e>
              <m:sSub>
                <m:sSubPr>
                  <m:ctrlPr>
                    <w:rPr>
                      <w:rFonts w:ascii="Cambria Math" w:hAnsi="Cambria Math"/>
                    </w:rPr>
                  </m:ctrlPr>
                </m:sSubPr>
                <m:e>
                  <m:r>
                    <w:rPr>
                      <w:rFonts w:ascii="Cambria Math" w:hAnsi="Cambria Math"/>
                      <w:lang w:eastAsia="ko-KR"/>
                    </w:rPr>
                    <m:t>g</m:t>
                  </m:r>
                </m:e>
                <m:sub>
                  <m:r>
                    <w:rPr>
                      <w:rFonts w:ascii="Cambria Math" w:hAnsi="Cambria Math"/>
                      <w:lang w:eastAsia="ko-KR"/>
                    </w:rPr>
                    <m:t>m</m:t>
                  </m:r>
                </m:sub>
              </m:sSub>
              <m:r>
                <w:rPr>
                  <w:rFonts w:ascii="Cambria Math" w:hAnsi="Cambria Math"/>
                  <w:lang w:eastAsia="ko-KR"/>
                </w:rPr>
                <m:t>,</m:t>
              </m:r>
              <m:sSubSup>
                <m:sSubSupPr>
                  <m:ctrlPr>
                    <w:rPr>
                      <w:rFonts w:ascii="Cambria Math" w:hAnsi="Cambria Math"/>
                    </w:rPr>
                  </m:ctrlPr>
                </m:sSubSupPr>
                <m:e>
                  <m:r>
                    <w:rPr>
                      <w:rFonts w:ascii="Cambria Math" w:hAnsi="Cambria Math"/>
                      <w:lang w:eastAsia="ko-KR"/>
                    </w:rPr>
                    <m:t>τ</m:t>
                  </m:r>
                </m:e>
                <m:sub>
                  <m:r>
                    <w:rPr>
                      <w:rFonts w:ascii="Cambria Math" w:hAnsi="Cambria Math"/>
                      <w:lang w:eastAsia="ko-KR"/>
                    </w:rPr>
                    <m:t>r</m:t>
                  </m:r>
                </m:sub>
                <m:sup>
                  <m:r>
                    <w:rPr>
                      <w:rFonts w:ascii="Cambria Math" w:hAnsi="Cambria Math"/>
                      <w:lang w:eastAsia="ko-KR"/>
                    </w:rPr>
                    <m:t>2</m:t>
                  </m:r>
                </m:sup>
              </m:sSubSup>
            </m:e>
          </m:d>
          <m:r>
            <w:rPr>
              <w:rFonts w:ascii="Cambria Math" w:hAnsi="Cambria Math"/>
            </w:rPr>
            <m:t>, </m:t>
          </m:r>
          <m:r>
            <m:rPr>
              <m:nor/>
            </m:rPr>
            <m:t>where</m:t>
          </m:r>
          <m:r>
            <w:rPr>
              <w:rFonts w:ascii="Cambria Math" w:hAnsi="Cambria Math"/>
            </w:rPr>
            <m:t> </m:t>
          </m:r>
          <m:sSub>
            <m:sSubPr>
              <m:ctrlPr>
                <w:rPr>
                  <w:rFonts w:ascii="Cambria Math" w:hAnsi="Cambria Math"/>
                </w:rPr>
              </m:ctrlPr>
            </m:sSubPr>
            <m:e>
              <m:r>
                <w:rPr>
                  <w:rFonts w:ascii="Cambria Math" w:hAnsi="Cambria Math"/>
                </w:rPr>
                <m:t>τ</m:t>
              </m:r>
            </m:e>
            <m:sub>
              <m:r>
                <w:rPr>
                  <w:rFonts w:ascii="Cambria Math" w:hAnsi="Cambria Math"/>
                </w:rPr>
                <m:t>r</m:t>
              </m:r>
            </m:sub>
          </m:sSub>
          <m:r>
            <w:rPr>
              <w:rFonts w:ascii="Cambria Math" w:hAnsi="Cambria Math"/>
            </w:rPr>
            <m:t>∼</m:t>
          </m:r>
          <m:r>
            <m:rPr>
              <m:sty m:val="p"/>
            </m:rPr>
            <w:rPr>
              <w:rFonts w:ascii="Cambria Math" w:hAnsi="Cambria Math"/>
              <w:lang w:eastAsia="ko-KR"/>
            </w:rPr>
            <m:t>HalfNormal</m:t>
          </m:r>
          <m:d>
            <m:dPr>
              <m:ctrlPr>
                <w:rPr>
                  <w:rFonts w:ascii="Cambria Math" w:hAnsi="Cambria Math"/>
                </w:rPr>
              </m:ctrlPr>
            </m:dPr>
            <m:e>
              <m:r>
                <w:rPr>
                  <w:rFonts w:ascii="Cambria Math" w:hAnsi="Cambria Math"/>
                  <w:lang w:eastAsia="ko-KR"/>
                </w:rPr>
                <m:t>0.25</m:t>
              </m:r>
            </m:e>
          </m:d>
        </m:oMath>
      </m:oMathPara>
    </w:p>
    <w:p w14:paraId="0E4813EE" w14:textId="77777777" w:rsidR="00286775" w:rsidRPr="00BD04B6" w:rsidRDefault="00000000" w:rsidP="00493CCB">
      <w:pPr>
        <w:spacing w:after="160" w:line="259" w:lineRule="auto"/>
        <w:jc w:val="center"/>
        <w:rPr>
          <w:oMath/>
        </w:rPr>
      </w:pPr>
      <m:oMathPara>
        <m:oMath>
          <m:sSub>
            <m:sSubPr>
              <m:ctrlPr>
                <w:rPr>
                  <w:rFonts w:ascii="Cambria Math" w:hAnsi="Cambria Math"/>
                </w:rPr>
              </m:ctrlPr>
            </m:sSubPr>
            <m:e>
              <m:r>
                <w:rPr>
                  <w:rFonts w:ascii="Cambria Math" w:hAnsi="Cambria Math"/>
                  <w:lang w:eastAsia="ko-KR"/>
                </w:rPr>
                <m:t>c</m:t>
              </m:r>
            </m:e>
            <m:sub>
              <m:r>
                <w:rPr>
                  <w:rFonts w:ascii="Cambria Math" w:hAnsi="Cambria Math"/>
                  <w:lang w:eastAsia="ko-KR"/>
                </w:rPr>
                <m:t>c,m</m:t>
              </m:r>
            </m:sub>
          </m:sSub>
          <m:r>
            <w:rPr>
              <w:rFonts w:ascii="Cambria Math" w:hAnsi="Cambria Math"/>
            </w:rPr>
            <m:t>∼</m:t>
          </m:r>
          <m:r>
            <w:rPr>
              <w:rFonts w:ascii="Cambria Math" w:hAnsi="Cambria Math"/>
              <w:lang w:eastAsia="ko-KR"/>
            </w:rPr>
            <m:t>N</m:t>
          </m:r>
          <m:d>
            <m:dPr>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b</m:t>
                  </m:r>
                  <m:d>
                    <m:dPr>
                      <m:ctrlPr>
                        <w:rPr>
                          <w:rFonts w:ascii="Cambria Math" w:hAnsi="Cambria Math"/>
                          <w:i/>
                        </w:rPr>
                      </m:ctrlPr>
                    </m:dPr>
                    <m:e>
                      <m:r>
                        <w:rPr>
                          <w:rFonts w:ascii="Cambria Math" w:hAnsi="Cambria Math"/>
                          <w:lang w:eastAsia="ko-KR"/>
                        </w:rPr>
                        <m:t>c</m:t>
                      </m:r>
                    </m:e>
                  </m:d>
                  <m:r>
                    <w:rPr>
                      <w:rFonts w:ascii="Cambria Math" w:hAnsi="Cambria Math"/>
                      <w:lang w:eastAsia="ko-KR"/>
                    </w:rPr>
                    <m:t>,m</m:t>
                  </m:r>
                </m:sub>
              </m:sSub>
              <m:r>
                <w:rPr>
                  <w:rFonts w:ascii="Cambria Math" w:hAnsi="Cambria Math"/>
                  <w:lang w:eastAsia="ko-KR"/>
                </w:rPr>
                <m:t>,</m:t>
              </m:r>
              <m:sSubSup>
                <m:sSubSupPr>
                  <m:ctrlPr>
                    <w:rPr>
                      <w:rFonts w:ascii="Cambria Math" w:hAnsi="Cambria Math"/>
                    </w:rPr>
                  </m:ctrlPr>
                </m:sSubSupPr>
                <m:e>
                  <m:r>
                    <w:rPr>
                      <w:rFonts w:ascii="Cambria Math" w:hAnsi="Cambria Math"/>
                      <w:lang w:eastAsia="ko-KR"/>
                    </w:rPr>
                    <m:t>τ</m:t>
                  </m:r>
                </m:e>
                <m:sub>
                  <m:r>
                    <w:rPr>
                      <w:rFonts w:ascii="Cambria Math" w:hAnsi="Cambria Math"/>
                      <w:lang w:eastAsia="ko-KR"/>
                    </w:rPr>
                    <m:t>c</m:t>
                  </m:r>
                </m:sub>
                <m:sup>
                  <m:r>
                    <w:rPr>
                      <w:rFonts w:ascii="Cambria Math" w:hAnsi="Cambria Math"/>
                      <w:lang w:eastAsia="ko-KR"/>
                    </w:rPr>
                    <m:t>2</m:t>
                  </m:r>
                </m:sup>
              </m:sSubSup>
            </m:e>
          </m:d>
          <m:r>
            <w:rPr>
              <w:rFonts w:ascii="Cambria Math" w:hAnsi="Cambria Math"/>
            </w:rPr>
            <m:t>, </m:t>
          </m:r>
          <m:r>
            <m:rPr>
              <m:nor/>
            </m:rPr>
            <m:t>where</m:t>
          </m:r>
          <m:r>
            <w:rPr>
              <w:rFonts w:ascii="Cambria Math" w:hAnsi="Cambria Math"/>
            </w:rPr>
            <m:t> </m:t>
          </m:r>
          <m:sSub>
            <m:sSubPr>
              <m:ctrlPr>
                <w:rPr>
                  <w:rFonts w:ascii="Cambria Math" w:hAnsi="Cambria Math"/>
                </w:rPr>
              </m:ctrlPr>
            </m:sSubPr>
            <m:e>
              <m:r>
                <w:rPr>
                  <w:rFonts w:ascii="Cambria Math" w:hAnsi="Cambria Math"/>
                </w:rPr>
                <m:t>τ</m:t>
              </m:r>
            </m:e>
            <m:sub>
              <m:r>
                <w:rPr>
                  <w:rFonts w:ascii="Cambria Math" w:hAnsi="Cambria Math"/>
                </w:rPr>
                <m:t>c</m:t>
              </m:r>
            </m:sub>
          </m:sSub>
          <m:r>
            <w:rPr>
              <w:rFonts w:ascii="Cambria Math" w:hAnsi="Cambria Math"/>
            </w:rPr>
            <m:t>∼</m:t>
          </m:r>
          <m:r>
            <m:rPr>
              <m:nor/>
            </m:rPr>
            <w:rPr>
              <w:rFonts w:ascii="Cambria Math" w:hAnsi="Cambria Math"/>
            </w:rPr>
            <m:t>HalfNormal</m:t>
          </m:r>
          <m:d>
            <m:dPr>
              <m:ctrlPr>
                <w:rPr>
                  <w:rFonts w:ascii="Cambria Math" w:hAnsi="Cambria Math"/>
                </w:rPr>
              </m:ctrlPr>
            </m:dPr>
            <m:e>
              <m:r>
                <w:rPr>
                  <w:rFonts w:ascii="Cambria Math" w:hAnsi="Cambria Math"/>
                </w:rPr>
                <m:t>0.15</m:t>
              </m:r>
            </m:e>
          </m:d>
        </m:oMath>
      </m:oMathPara>
    </w:p>
    <w:p w14:paraId="7E313AF8" w14:textId="77777777" w:rsidR="00286775" w:rsidRPr="00BD04B6" w:rsidRDefault="00000000" w:rsidP="00493CCB">
      <w:pPr>
        <w:spacing w:after="160" w:line="259" w:lineRule="auto"/>
        <w:jc w:val="center"/>
        <w:rPr>
          <w:oMath/>
        </w:rPr>
      </w:pPr>
      <m:oMathPara>
        <m:oMath>
          <m:sSub>
            <m:sSubPr>
              <m:ctrlPr>
                <w:rPr>
                  <w:rFonts w:ascii="Cambria Math" w:hAnsi="Cambria Math"/>
                </w:rPr>
              </m:ctrlPr>
            </m:sSubPr>
            <m:e>
              <m:r>
                <w:rPr>
                  <w:rFonts w:ascii="Cambria Math" w:hAnsi="Cambria Math"/>
                  <w:lang w:eastAsia="ko-KR"/>
                </w:rPr>
                <m:t>ε</m:t>
              </m:r>
            </m:e>
            <m:sub>
              <m:r>
                <w:rPr>
                  <w:rFonts w:ascii="Cambria Math" w:hAnsi="Cambria Math"/>
                  <w:lang w:eastAsia="ko-KR"/>
                </w:rPr>
                <m:t>c,y</m:t>
              </m:r>
            </m:sub>
          </m:sSub>
          <m:r>
            <w:rPr>
              <w:rFonts w:ascii="Cambria Math" w:hAnsi="Cambria Math"/>
            </w:rPr>
            <m:t> ∼</m:t>
          </m:r>
          <m:r>
            <w:rPr>
              <w:rFonts w:ascii="Cambria Math" w:hAnsi="Cambria Math"/>
              <w:lang w:eastAsia="ko-KR"/>
            </w:rPr>
            <m:t>N</m:t>
          </m:r>
          <m:d>
            <m:dPr>
              <m:ctrlPr>
                <w:rPr>
                  <w:rFonts w:ascii="Cambria Math" w:hAnsi="Cambria Math"/>
                </w:rPr>
              </m:ctrlPr>
            </m:dPr>
            <m:e>
              <m:r>
                <w:rPr>
                  <w:rFonts w:ascii="Cambria Math" w:hAnsi="Cambria Math"/>
                  <w:lang w:eastAsia="ko-KR"/>
                </w:rPr>
                <m:t>0,</m:t>
              </m:r>
              <m:sSubSup>
                <m:sSubSupPr>
                  <m:ctrlPr>
                    <w:rPr>
                      <w:rFonts w:ascii="Cambria Math" w:hAnsi="Cambria Math"/>
                    </w:rPr>
                  </m:ctrlPr>
                </m:sSubSupPr>
                <m:e>
                  <m:r>
                    <w:rPr>
                      <w:rFonts w:ascii="Cambria Math" w:hAnsi="Cambria Math"/>
                      <w:lang w:eastAsia="ko-KR"/>
                    </w:rPr>
                    <m:t>τ</m:t>
                  </m:r>
                </m:e>
                <m:sub>
                  <m:r>
                    <w:rPr>
                      <w:rFonts w:ascii="Cambria Math" w:hAnsi="Cambria Math"/>
                      <w:lang w:eastAsia="ko-KR"/>
                    </w:rPr>
                    <m:t>d</m:t>
                  </m:r>
                  <m:d>
                    <m:dPr>
                      <m:ctrlPr>
                        <w:rPr>
                          <w:rFonts w:ascii="Cambria Math" w:hAnsi="Cambria Math"/>
                        </w:rPr>
                      </m:ctrlPr>
                    </m:dPr>
                    <m:e>
                      <m:r>
                        <w:rPr>
                          <w:rFonts w:ascii="Cambria Math" w:hAnsi="Cambria Math"/>
                          <w:lang w:eastAsia="ko-KR"/>
                        </w:rPr>
                        <m:t>c</m:t>
                      </m:r>
                    </m:e>
                  </m:d>
                </m:sub>
                <m:sup>
                  <m:r>
                    <w:rPr>
                      <w:rFonts w:ascii="Cambria Math" w:hAnsi="Cambria Math"/>
                      <w:lang w:eastAsia="ko-KR"/>
                    </w:rPr>
                    <m:t>2</m:t>
                  </m:r>
                </m:sup>
              </m:sSubSup>
            </m:e>
          </m:d>
        </m:oMath>
      </m:oMathPara>
    </w:p>
    <w:p w14:paraId="41B02E0F" w14:textId="77777777" w:rsidR="00286775" w:rsidRDefault="00286775" w:rsidP="00493CCB">
      <w:pPr>
        <w:spacing w:after="160" w:line="259" w:lineRule="auto"/>
        <w:jc w:val="both"/>
        <w:rPr>
          <w:lang w:eastAsia="ko-KR"/>
        </w:rPr>
      </w:pPr>
      <w:r w:rsidRPr="00BD04B6">
        <w:rPr>
          <w:lang w:eastAsia="ko-KR"/>
        </w:rPr>
        <w:t xml:space="preserve">where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m</m:t>
            </m:r>
          </m:sub>
        </m:sSub>
      </m:oMath>
      <w:r w:rsidRPr="00BD04B6">
        <w:rPr>
          <w:lang w:eastAsia="ko-KR"/>
        </w:rPr>
        <w:t xml:space="preserve"> captures global</w:t>
      </w:r>
      <w:r>
        <w:rPr>
          <w:rFonts w:hint="eastAsia"/>
          <w:lang w:eastAsia="ko-KR"/>
        </w:rPr>
        <w:t>-month-specific</w:t>
      </w:r>
      <w:r w:rsidRPr="00BD04B6">
        <w:rPr>
          <w:lang w:eastAsia="ko-KR"/>
        </w:rPr>
        <w:t xml:space="preserve"> deviations</w:t>
      </w:r>
      <w:r>
        <w:rPr>
          <w:rFonts w:hint="eastAsia"/>
          <w:lang w:eastAsia="ko-KR"/>
        </w:rPr>
        <w:t xml:space="preserve"> </w:t>
      </w:r>
      <w:r w:rsidRPr="00BD04B6">
        <w:rPr>
          <w:lang w:eastAsia="ko-KR"/>
        </w:rPr>
        <w:t xml:space="preserve">from historical </w:t>
      </w:r>
      <w:r>
        <w:rPr>
          <w:rFonts w:hint="eastAsia"/>
          <w:lang w:eastAsia="ko-KR"/>
        </w:rPr>
        <w:t xml:space="preserve">baselines that are shared by all countries worldwide. The region-month-specific offsets </w:t>
      </w:r>
      <m:oMath>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r,m</m:t>
            </m:r>
          </m:sub>
        </m:sSub>
      </m:oMath>
      <w:r w:rsidRPr="00BD04B6">
        <w:rPr>
          <w:lang w:eastAsia="ko-KR"/>
        </w:rPr>
        <w:t xml:space="preserve"> </w:t>
      </w:r>
      <w:r>
        <w:rPr>
          <w:rFonts w:hint="eastAsia"/>
          <w:lang w:eastAsia="ko-KR"/>
        </w:rPr>
        <w:t>re</w:t>
      </w:r>
      <w:r w:rsidRPr="00BD04B6">
        <w:rPr>
          <w:lang w:eastAsia="ko-KR"/>
        </w:rPr>
        <w:t xml:space="preserve">presents </w:t>
      </w:r>
      <w:r>
        <w:rPr>
          <w:rFonts w:hint="eastAsia"/>
          <w:lang w:eastAsia="ko-KR"/>
        </w:rPr>
        <w:t xml:space="preserve">how that particular latitudinal region deviates from the global seasonal pattern. Individual countries then have their own month-specific deviations </w:t>
      </w:r>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c,m</m:t>
            </m:r>
          </m:sub>
        </m:sSub>
        <m:r>
          <w:rPr>
            <w:rFonts w:ascii="Cambria Math" w:hAnsi="Cambria Math" w:cs="Arial"/>
            <w:lang w:eastAsia="ko-KR"/>
          </w:rPr>
          <m:t>​</m:t>
        </m:r>
      </m:oMath>
      <w:r w:rsidRPr="00BD04B6">
        <w:rPr>
          <w:lang w:eastAsia="ko-KR"/>
        </w:rPr>
        <w:t xml:space="preserve"> </w:t>
      </w:r>
      <w:r>
        <w:rPr>
          <w:rFonts w:hint="eastAsia"/>
          <w:lang w:eastAsia="ko-KR"/>
        </w:rPr>
        <w:t xml:space="preserve">from their regional pattern. The shrinkage parameters </w:t>
      </w:r>
      <m:oMath>
        <m:sSub>
          <m:sSubPr>
            <m:ctrlPr>
              <w:rPr>
                <w:rFonts w:ascii="Cambria Math" w:hAnsi="Cambria Math"/>
                <w:i/>
                <w:lang w:eastAsia="ko-KR"/>
              </w:rPr>
            </m:ctrlPr>
          </m:sSubPr>
          <m:e>
            <m:r>
              <w:rPr>
                <w:rFonts w:ascii="Cambria Math" w:hAnsi="Cambria Math"/>
                <w:lang w:eastAsia="ko-KR"/>
              </w:rPr>
              <m:t>τ</m:t>
            </m:r>
          </m:e>
          <m:sub>
            <m:r>
              <w:rPr>
                <w:rFonts w:ascii="Cambria Math" w:hAnsi="Cambria Math"/>
                <w:lang w:eastAsia="ko-KR"/>
              </w:rPr>
              <m:t>r</m:t>
            </m:r>
          </m:sub>
        </m:sSub>
      </m:oMath>
      <w:r>
        <w:rPr>
          <w:rFonts w:hint="eastAsia"/>
          <w:lang w:eastAsia="ko-KR"/>
        </w:rPr>
        <w:t xml:space="preserve"> and </w:t>
      </w:r>
      <m:oMath>
        <m:sSub>
          <m:sSubPr>
            <m:ctrlPr>
              <w:rPr>
                <w:rFonts w:ascii="Cambria Math" w:hAnsi="Cambria Math"/>
                <w:i/>
                <w:lang w:eastAsia="ko-KR"/>
              </w:rPr>
            </m:ctrlPr>
          </m:sSubPr>
          <m:e>
            <m:r>
              <w:rPr>
                <w:rFonts w:ascii="Cambria Math" w:hAnsi="Cambria Math"/>
                <w:lang w:eastAsia="ko-KR"/>
              </w:rPr>
              <m:t>τ</m:t>
            </m:r>
          </m:e>
          <m:sub>
            <m:r>
              <w:rPr>
                <w:rFonts w:ascii="Cambria Math" w:hAnsi="Cambria Math"/>
                <w:lang w:eastAsia="ko-KR"/>
              </w:rPr>
              <m:t>c</m:t>
            </m:r>
          </m:sub>
        </m:sSub>
      </m:oMath>
      <w:r>
        <w:rPr>
          <w:rFonts w:hint="eastAsia"/>
          <w:lang w:eastAsia="ko-KR"/>
        </w:rPr>
        <w:t xml:space="preserve"> control how much regional and country patterns can deviate from their parent levels- smaller values force more similarity. </w:t>
      </w:r>
      <w:r w:rsidRPr="00283A6C">
        <w:rPr>
          <w:lang w:eastAsia="ko-KR"/>
        </w:rPr>
        <w:t>This hierarchical structure allows countries with sparse data to "borrow strength" from similar countries. For example, if a small country has limited data, its seasonal pattern will be influenced by: (1) global seasonal trends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m</m:t>
            </m:r>
          </m:sub>
        </m:sSub>
      </m:oMath>
      <w:r w:rsidRPr="00283A6C">
        <w:rPr>
          <w:lang w:eastAsia="ko-KR"/>
        </w:rPr>
        <w:t xml:space="preserve">), (2) </w:t>
      </w:r>
      <w:r>
        <w:rPr>
          <w:rFonts w:hint="eastAsia"/>
          <w:lang w:eastAsia="ko-KR"/>
        </w:rPr>
        <w:t>latitudinal band</w:t>
      </w:r>
      <w:r w:rsidRPr="00283A6C">
        <w:rPr>
          <w:lang w:eastAsia="ko-KR"/>
        </w:rPr>
        <w:t xml:space="preserve"> patterns shared with neighbouring countries (</w:t>
      </w:r>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m</m:t>
            </m:r>
          </m:sub>
        </m:sSub>
      </m:oMath>
      <w:r w:rsidRPr="00283A6C">
        <w:rPr>
          <w:lang w:eastAsia="ko-KR"/>
        </w:rPr>
        <w:t>), and (3) country-specific deviations (</w:t>
      </w:r>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m</m:t>
            </m:r>
          </m:sub>
        </m:sSub>
      </m:oMath>
      <w:r w:rsidRPr="00283A6C">
        <w:rPr>
          <w:lang w:eastAsia="ko-KR"/>
        </w:rPr>
        <w:t xml:space="preserve">) when sufficient data exists. Countries with rich data can override these shared patterns, while data-poor countries rely more heavily on the hierarchy. </w:t>
      </w:r>
    </w:p>
    <w:p w14:paraId="1EE3D9EE" w14:textId="77777777" w:rsidR="00286775" w:rsidRDefault="00286775" w:rsidP="00493CCB">
      <w:pPr>
        <w:spacing w:after="160" w:line="259" w:lineRule="auto"/>
        <w:jc w:val="both"/>
        <w:rPr>
          <w:lang w:eastAsia="ko-KR"/>
        </w:rPr>
      </w:pPr>
      <w:r w:rsidRPr="00CF4433">
        <w:rPr>
          <w:lang w:eastAsia="ko-KR"/>
        </w:rPr>
        <w:t>Both models are trained on historical data where both annual totals and monthly breakdowns are observed. During evaluation, the models are presented with annual totals for held-out years but must predict the monthly distribution</w:t>
      </w:r>
      <w:r>
        <w:rPr>
          <w:rFonts w:hint="eastAsia"/>
          <w:lang w:eastAsia="ko-KR"/>
        </w:rPr>
        <w:t xml:space="preserve">- </w:t>
      </w:r>
      <w:r w:rsidRPr="00485CA7">
        <w:rPr>
          <w:lang w:eastAsia="ko-KR"/>
        </w:rPr>
        <w:t>a constrained disaggregation task where the sum of predicted monthly counts must equal the given annual total. This evaluation framework tests the models' ability to reconstruct seasonal patterns from learned historical relationships when only aggregate annual information is available</w:t>
      </w:r>
      <w:r>
        <w:rPr>
          <w:rFonts w:hint="eastAsia"/>
          <w:lang w:eastAsia="ko-KR"/>
        </w:rPr>
        <w:t xml:space="preserve">. </w:t>
      </w:r>
    </w:p>
    <w:p w14:paraId="262C4931" w14:textId="77777777" w:rsidR="00286775" w:rsidRDefault="00286775" w:rsidP="00493CCB">
      <w:pPr>
        <w:spacing w:after="160" w:line="259" w:lineRule="auto"/>
        <w:jc w:val="both"/>
        <w:rPr>
          <w:lang w:eastAsia="ko-KR"/>
        </w:rPr>
      </w:pPr>
      <w:r w:rsidRPr="00A73653">
        <w:rPr>
          <w:lang w:eastAsia="ko-KR"/>
        </w:rPr>
        <w:t>For preliminary model selection runs, we used a lighter computational setup with a single chain of 500 tuning iterations and 500 draws maintaining the same target acceptance probability of 0.90 for consistency.</w:t>
      </w:r>
      <w:r>
        <w:rPr>
          <w:rFonts w:hint="eastAsia"/>
          <w:lang w:eastAsia="ko-KR"/>
        </w:rPr>
        <w:t xml:space="preserve"> </w:t>
      </w:r>
    </w:p>
    <w:p w14:paraId="0C00AC74" w14:textId="77777777" w:rsidR="00286775" w:rsidRDefault="00286775" w:rsidP="00493CCB">
      <w:pPr>
        <w:spacing w:after="160" w:line="259" w:lineRule="auto"/>
        <w:jc w:val="both"/>
        <w:rPr>
          <w:lang w:eastAsia="ko-KR"/>
        </w:rPr>
      </w:pPr>
    </w:p>
    <w:p w14:paraId="10E494D7" w14:textId="77777777" w:rsidR="00286775" w:rsidRDefault="00286775" w:rsidP="00493CCB">
      <w:pPr>
        <w:spacing w:after="160" w:line="259" w:lineRule="auto"/>
        <w:jc w:val="both"/>
        <w:rPr>
          <w:lang w:eastAsia="ko-KR"/>
        </w:rPr>
      </w:pPr>
    </w:p>
    <w:p w14:paraId="2C2EC683" w14:textId="77777777" w:rsidR="00286775" w:rsidRDefault="00286775" w:rsidP="00493CCB">
      <w:pPr>
        <w:spacing w:after="160" w:line="259" w:lineRule="auto"/>
        <w:jc w:val="both"/>
        <w:rPr>
          <w:lang w:eastAsia="ko-KR"/>
        </w:rPr>
      </w:pPr>
    </w:p>
    <w:p w14:paraId="1982513B" w14:textId="77777777" w:rsidR="00286775" w:rsidRDefault="00286775" w:rsidP="00493CCB">
      <w:pPr>
        <w:spacing w:after="160" w:line="259" w:lineRule="auto"/>
        <w:jc w:val="both"/>
        <w:rPr>
          <w:lang w:eastAsia="ko-KR"/>
        </w:rPr>
      </w:pPr>
    </w:p>
    <w:p w14:paraId="3772FC68" w14:textId="0040A28E" w:rsidR="00286775" w:rsidRDefault="00286775" w:rsidP="005F66D5">
      <w:pPr>
        <w:pStyle w:val="Caption"/>
        <w:rPr>
          <w:lang w:eastAsia="ko-KR"/>
        </w:rPr>
      </w:pPr>
      <w:bookmarkStart w:id="23" w:name="_Toc221022168"/>
      <w:r>
        <w:lastRenderedPageBreak/>
        <w:t xml:space="preserve">Supplementary Table </w:t>
      </w:r>
      <w:r>
        <w:fldChar w:fldCharType="begin"/>
      </w:r>
      <w:r>
        <w:instrText>SEQ Supplementary_Table \* ARABIC</w:instrText>
      </w:r>
      <w:r>
        <w:fldChar w:fldCharType="separate"/>
      </w:r>
      <w:r w:rsidR="00AA0BB9">
        <w:rPr>
          <w:noProof/>
        </w:rPr>
        <w:t>18</w:t>
      </w:r>
      <w:r>
        <w:fldChar w:fldCharType="end"/>
      </w:r>
      <w:r w:rsidRPr="36C8C4AB">
        <w:rPr>
          <w:lang w:eastAsia="ko-KR"/>
        </w:rPr>
        <w:t xml:space="preserve"> </w:t>
      </w:r>
      <w:r>
        <w:t>Cross-validation performance of candidate Dirichlet-Multinomial models for annual-to-monthly disaggregation.</w:t>
      </w:r>
      <w:bookmarkEnd w:id="23"/>
    </w:p>
    <w:tbl>
      <w:tblPr>
        <w:tblStyle w:val="TableGrid"/>
        <w:tblW w:w="0" w:type="auto"/>
        <w:tblLayout w:type="fixed"/>
        <w:tblLook w:val="04A0" w:firstRow="1" w:lastRow="0" w:firstColumn="1" w:lastColumn="0" w:noHBand="0" w:noVBand="1"/>
      </w:tblPr>
      <w:tblGrid>
        <w:gridCol w:w="1098"/>
        <w:gridCol w:w="1307"/>
        <w:gridCol w:w="1653"/>
        <w:gridCol w:w="1654"/>
        <w:gridCol w:w="1654"/>
        <w:gridCol w:w="1654"/>
      </w:tblGrid>
      <w:tr w:rsidR="00286775" w:rsidRPr="00B67EB4" w14:paraId="3E11B1A6" w14:textId="77777777" w:rsidTr="005F66D5">
        <w:trPr>
          <w:trHeight w:val="315"/>
        </w:trPr>
        <w:tc>
          <w:tcPr>
            <w:tcW w:w="1098" w:type="dxa"/>
            <w:noWrap/>
            <w:hideMark/>
          </w:tcPr>
          <w:p w14:paraId="5149EF8E" w14:textId="77777777" w:rsidR="00286775" w:rsidRPr="00B67EB4" w:rsidRDefault="00286775" w:rsidP="005F66D5">
            <w:pPr>
              <w:jc w:val="center"/>
              <w:rPr>
                <w:b/>
                <w:bCs/>
                <w:lang w:eastAsia="ko-KR"/>
              </w:rPr>
            </w:pPr>
            <w:r w:rsidRPr="00B67EB4">
              <w:rPr>
                <w:rFonts w:hint="eastAsia"/>
                <w:b/>
                <w:bCs/>
                <w:lang w:eastAsia="ko-KR"/>
              </w:rPr>
              <w:t>M</w:t>
            </w:r>
            <w:r w:rsidRPr="00B67EB4">
              <w:rPr>
                <w:b/>
                <w:bCs/>
                <w:lang w:eastAsia="ko-KR"/>
              </w:rPr>
              <w:t>odel</w:t>
            </w:r>
          </w:p>
        </w:tc>
        <w:tc>
          <w:tcPr>
            <w:tcW w:w="1307" w:type="dxa"/>
            <w:noWrap/>
            <w:hideMark/>
          </w:tcPr>
          <w:p w14:paraId="1C780942" w14:textId="77777777" w:rsidR="00286775" w:rsidRPr="00B67EB4" w:rsidRDefault="00286775" w:rsidP="005F66D5">
            <w:pPr>
              <w:jc w:val="center"/>
              <w:rPr>
                <w:b/>
                <w:bCs/>
                <w:lang w:eastAsia="ko-KR"/>
              </w:rPr>
            </w:pPr>
            <w:proofErr w:type="spellStart"/>
            <w:r w:rsidRPr="00B67EB4">
              <w:rPr>
                <w:b/>
                <w:bCs/>
                <w:lang w:eastAsia="ko-KR"/>
              </w:rPr>
              <w:t>n_test</w:t>
            </w:r>
            <w:proofErr w:type="spellEnd"/>
          </w:p>
        </w:tc>
        <w:tc>
          <w:tcPr>
            <w:tcW w:w="1653" w:type="dxa"/>
            <w:noWrap/>
            <w:hideMark/>
          </w:tcPr>
          <w:p w14:paraId="4407E751" w14:textId="77777777" w:rsidR="00286775" w:rsidRPr="00B67EB4" w:rsidRDefault="00286775" w:rsidP="005F66D5">
            <w:pPr>
              <w:jc w:val="center"/>
              <w:rPr>
                <w:b/>
                <w:bCs/>
                <w:lang w:eastAsia="ko-KR"/>
              </w:rPr>
            </w:pPr>
            <w:r w:rsidRPr="00B67EB4">
              <w:rPr>
                <w:b/>
                <w:bCs/>
                <w:lang w:eastAsia="ko-KR"/>
              </w:rPr>
              <w:t>MAE</w:t>
            </w:r>
          </w:p>
        </w:tc>
        <w:tc>
          <w:tcPr>
            <w:tcW w:w="1654" w:type="dxa"/>
            <w:noWrap/>
            <w:hideMark/>
          </w:tcPr>
          <w:p w14:paraId="7E41ED0F" w14:textId="77777777" w:rsidR="00286775" w:rsidRPr="00B67EB4" w:rsidRDefault="00286775" w:rsidP="005F66D5">
            <w:pPr>
              <w:jc w:val="center"/>
              <w:rPr>
                <w:b/>
                <w:bCs/>
                <w:lang w:eastAsia="ko-KR"/>
              </w:rPr>
            </w:pPr>
            <w:r w:rsidRPr="00B67EB4">
              <w:rPr>
                <w:b/>
                <w:bCs/>
                <w:lang w:eastAsia="ko-KR"/>
              </w:rPr>
              <w:t>RMSE</w:t>
            </w:r>
          </w:p>
        </w:tc>
        <w:tc>
          <w:tcPr>
            <w:tcW w:w="1654" w:type="dxa"/>
            <w:noWrap/>
            <w:hideMark/>
          </w:tcPr>
          <w:p w14:paraId="42304219" w14:textId="77777777" w:rsidR="00286775" w:rsidRPr="00B67EB4" w:rsidRDefault="00286775" w:rsidP="005F66D5">
            <w:pPr>
              <w:jc w:val="center"/>
              <w:rPr>
                <w:b/>
                <w:bCs/>
                <w:lang w:eastAsia="ko-KR"/>
              </w:rPr>
            </w:pPr>
            <w:r w:rsidRPr="00B67EB4">
              <w:rPr>
                <w:b/>
                <w:bCs/>
                <w:lang w:eastAsia="ko-KR"/>
              </w:rPr>
              <w:t>COV80</w:t>
            </w:r>
          </w:p>
        </w:tc>
        <w:tc>
          <w:tcPr>
            <w:tcW w:w="1654" w:type="dxa"/>
            <w:noWrap/>
            <w:hideMark/>
          </w:tcPr>
          <w:p w14:paraId="5064976B" w14:textId="77777777" w:rsidR="00286775" w:rsidRPr="00B67EB4" w:rsidRDefault="00286775" w:rsidP="005F66D5">
            <w:pPr>
              <w:jc w:val="center"/>
              <w:rPr>
                <w:b/>
                <w:bCs/>
                <w:lang w:eastAsia="ko-KR"/>
              </w:rPr>
            </w:pPr>
            <w:r>
              <w:rPr>
                <w:rFonts w:hint="eastAsia"/>
                <w:b/>
                <w:bCs/>
                <w:lang w:eastAsia="ko-KR"/>
              </w:rPr>
              <w:t>CRPS</w:t>
            </w:r>
          </w:p>
        </w:tc>
      </w:tr>
      <w:tr w:rsidR="00286775" w:rsidRPr="00B67EB4" w14:paraId="69534660" w14:textId="77777777" w:rsidTr="005F66D5">
        <w:trPr>
          <w:trHeight w:val="315"/>
        </w:trPr>
        <w:tc>
          <w:tcPr>
            <w:tcW w:w="9020" w:type="dxa"/>
            <w:gridSpan w:val="6"/>
            <w:noWrap/>
          </w:tcPr>
          <w:p w14:paraId="47D8F59C" w14:textId="77777777" w:rsidR="00286775" w:rsidRPr="00B67EB4" w:rsidRDefault="00286775" w:rsidP="00044F31">
            <w:pPr>
              <w:jc w:val="center"/>
              <w:rPr>
                <w:lang w:eastAsia="ko-KR"/>
              </w:rPr>
            </w:pPr>
            <w:r>
              <w:rPr>
                <w:rFonts w:hint="eastAsia"/>
                <w:lang w:eastAsia="ko-KR"/>
              </w:rPr>
              <w:t>Interpolation</w:t>
            </w:r>
          </w:p>
        </w:tc>
      </w:tr>
      <w:tr w:rsidR="00286775" w:rsidRPr="00B67EB4" w14:paraId="6D826E00" w14:textId="77777777" w:rsidTr="005F66D5">
        <w:trPr>
          <w:trHeight w:val="315"/>
        </w:trPr>
        <w:tc>
          <w:tcPr>
            <w:tcW w:w="1098" w:type="dxa"/>
            <w:noWrap/>
            <w:hideMark/>
          </w:tcPr>
          <w:p w14:paraId="3ABFAF83" w14:textId="77777777" w:rsidR="00286775" w:rsidRPr="00B67EB4" w:rsidRDefault="00286775" w:rsidP="00044F31">
            <w:pPr>
              <w:jc w:val="center"/>
              <w:rPr>
                <w:lang w:eastAsia="ko-KR"/>
              </w:rPr>
            </w:pPr>
            <w:r w:rsidRPr="00B67EB4">
              <w:rPr>
                <w:lang w:eastAsia="ko-KR"/>
              </w:rPr>
              <w:t>Model 1</w:t>
            </w:r>
          </w:p>
        </w:tc>
        <w:tc>
          <w:tcPr>
            <w:tcW w:w="1307" w:type="dxa"/>
            <w:noWrap/>
          </w:tcPr>
          <w:p w14:paraId="66BCF7E0" w14:textId="77777777" w:rsidR="00286775" w:rsidRPr="00B67EB4" w:rsidRDefault="00286775" w:rsidP="00044F31">
            <w:pPr>
              <w:jc w:val="right"/>
              <w:rPr>
                <w:lang w:eastAsia="ko-KR"/>
              </w:rPr>
            </w:pPr>
            <w:r>
              <w:rPr>
                <w:rFonts w:hint="eastAsia"/>
                <w:lang w:eastAsia="ko-KR"/>
              </w:rPr>
              <w:t>3408</w:t>
            </w:r>
          </w:p>
        </w:tc>
        <w:tc>
          <w:tcPr>
            <w:tcW w:w="1653" w:type="dxa"/>
            <w:noWrap/>
          </w:tcPr>
          <w:p w14:paraId="7A7E2A8E" w14:textId="77777777" w:rsidR="00286775" w:rsidRPr="00B67EB4" w:rsidRDefault="00286775" w:rsidP="00044F31">
            <w:pPr>
              <w:jc w:val="right"/>
              <w:rPr>
                <w:lang w:eastAsia="ko-KR"/>
              </w:rPr>
            </w:pPr>
            <w:r>
              <w:rPr>
                <w:rFonts w:hint="eastAsia"/>
                <w:lang w:eastAsia="ko-KR"/>
              </w:rPr>
              <w:t>8.7</w:t>
            </w:r>
          </w:p>
        </w:tc>
        <w:tc>
          <w:tcPr>
            <w:tcW w:w="1654" w:type="dxa"/>
            <w:noWrap/>
          </w:tcPr>
          <w:p w14:paraId="55339627" w14:textId="77777777" w:rsidR="00286775" w:rsidRPr="00B67EB4" w:rsidRDefault="00286775" w:rsidP="00044F31">
            <w:pPr>
              <w:jc w:val="right"/>
              <w:rPr>
                <w:lang w:eastAsia="ko-KR"/>
              </w:rPr>
            </w:pPr>
            <w:r>
              <w:rPr>
                <w:rFonts w:hint="eastAsia"/>
                <w:lang w:eastAsia="ko-KR"/>
              </w:rPr>
              <w:t>66.7</w:t>
            </w:r>
          </w:p>
        </w:tc>
        <w:tc>
          <w:tcPr>
            <w:tcW w:w="1654" w:type="dxa"/>
            <w:noWrap/>
          </w:tcPr>
          <w:p w14:paraId="371426B7" w14:textId="77777777" w:rsidR="00286775" w:rsidRPr="00B67EB4" w:rsidRDefault="00286775" w:rsidP="00044F31">
            <w:pPr>
              <w:jc w:val="right"/>
              <w:rPr>
                <w:lang w:eastAsia="ko-KR"/>
              </w:rPr>
            </w:pPr>
            <w:r>
              <w:rPr>
                <w:rFonts w:hint="eastAsia"/>
                <w:lang w:eastAsia="ko-KR"/>
              </w:rPr>
              <w:t>0.72</w:t>
            </w:r>
          </w:p>
        </w:tc>
        <w:tc>
          <w:tcPr>
            <w:tcW w:w="1654" w:type="dxa"/>
            <w:noWrap/>
          </w:tcPr>
          <w:p w14:paraId="1B1E1E70" w14:textId="77777777" w:rsidR="00286775" w:rsidRPr="00B67EB4" w:rsidRDefault="00286775" w:rsidP="00044F31">
            <w:pPr>
              <w:jc w:val="right"/>
              <w:rPr>
                <w:lang w:eastAsia="ko-KR"/>
              </w:rPr>
            </w:pPr>
            <w:r>
              <w:rPr>
                <w:rFonts w:hint="eastAsia"/>
                <w:lang w:eastAsia="ko-KR"/>
              </w:rPr>
              <w:t>6.4</w:t>
            </w:r>
          </w:p>
        </w:tc>
      </w:tr>
      <w:tr w:rsidR="00286775" w:rsidRPr="00B67EB4" w14:paraId="3499EAB4" w14:textId="77777777" w:rsidTr="005F66D5">
        <w:trPr>
          <w:trHeight w:val="315"/>
        </w:trPr>
        <w:tc>
          <w:tcPr>
            <w:tcW w:w="1098" w:type="dxa"/>
            <w:noWrap/>
            <w:hideMark/>
          </w:tcPr>
          <w:p w14:paraId="3FC2E27F" w14:textId="77777777" w:rsidR="00286775" w:rsidRPr="00B67EB4" w:rsidRDefault="00286775" w:rsidP="00044F31">
            <w:pPr>
              <w:jc w:val="center"/>
              <w:rPr>
                <w:lang w:eastAsia="ko-KR"/>
              </w:rPr>
            </w:pPr>
            <w:r w:rsidRPr="00B67EB4">
              <w:rPr>
                <w:lang w:eastAsia="ko-KR"/>
              </w:rPr>
              <w:t>Model 2</w:t>
            </w:r>
          </w:p>
        </w:tc>
        <w:tc>
          <w:tcPr>
            <w:tcW w:w="1307" w:type="dxa"/>
            <w:noWrap/>
          </w:tcPr>
          <w:p w14:paraId="3277FC94" w14:textId="77777777" w:rsidR="00286775" w:rsidRPr="00B67EB4" w:rsidRDefault="00286775" w:rsidP="00044F31">
            <w:pPr>
              <w:jc w:val="right"/>
              <w:rPr>
                <w:lang w:eastAsia="ko-KR"/>
              </w:rPr>
            </w:pPr>
            <w:r>
              <w:rPr>
                <w:rFonts w:hint="eastAsia"/>
                <w:lang w:eastAsia="ko-KR"/>
              </w:rPr>
              <w:t>3408</w:t>
            </w:r>
          </w:p>
        </w:tc>
        <w:tc>
          <w:tcPr>
            <w:tcW w:w="1653" w:type="dxa"/>
            <w:noWrap/>
          </w:tcPr>
          <w:p w14:paraId="40217675" w14:textId="77777777" w:rsidR="00286775" w:rsidRPr="00B67EB4" w:rsidRDefault="00286775" w:rsidP="00044F31">
            <w:pPr>
              <w:jc w:val="right"/>
              <w:rPr>
                <w:lang w:eastAsia="ko-KR"/>
              </w:rPr>
            </w:pPr>
            <w:r>
              <w:rPr>
                <w:rFonts w:ascii="Aptos Narrow" w:hAnsi="Aptos Narrow" w:hint="eastAsia"/>
                <w:color w:val="000000"/>
                <w:lang w:eastAsia="ko-KR"/>
              </w:rPr>
              <w:t>9.6</w:t>
            </w:r>
          </w:p>
        </w:tc>
        <w:tc>
          <w:tcPr>
            <w:tcW w:w="1654" w:type="dxa"/>
            <w:noWrap/>
          </w:tcPr>
          <w:p w14:paraId="5ECA4549" w14:textId="77777777" w:rsidR="00286775" w:rsidRPr="00B67EB4" w:rsidRDefault="00286775" w:rsidP="00044F31">
            <w:pPr>
              <w:jc w:val="right"/>
              <w:rPr>
                <w:lang w:eastAsia="ko-KR"/>
              </w:rPr>
            </w:pPr>
            <w:r>
              <w:rPr>
                <w:rFonts w:ascii="Aptos Narrow" w:hAnsi="Aptos Narrow" w:hint="eastAsia"/>
                <w:color w:val="000000"/>
                <w:lang w:eastAsia="ko-KR"/>
              </w:rPr>
              <w:t>78.4</w:t>
            </w:r>
          </w:p>
        </w:tc>
        <w:tc>
          <w:tcPr>
            <w:tcW w:w="1654" w:type="dxa"/>
            <w:noWrap/>
          </w:tcPr>
          <w:p w14:paraId="10D0F91C" w14:textId="77777777" w:rsidR="00286775" w:rsidRPr="00B67EB4" w:rsidRDefault="00286775" w:rsidP="00044F31">
            <w:pPr>
              <w:jc w:val="right"/>
              <w:rPr>
                <w:lang w:eastAsia="ko-KR"/>
              </w:rPr>
            </w:pPr>
            <w:r>
              <w:rPr>
                <w:rFonts w:hint="eastAsia"/>
                <w:lang w:eastAsia="ko-KR"/>
              </w:rPr>
              <w:t>0.95</w:t>
            </w:r>
          </w:p>
        </w:tc>
        <w:tc>
          <w:tcPr>
            <w:tcW w:w="1654" w:type="dxa"/>
            <w:noWrap/>
          </w:tcPr>
          <w:p w14:paraId="3BF156C0" w14:textId="77777777" w:rsidR="00286775" w:rsidRPr="00B67EB4" w:rsidRDefault="00286775" w:rsidP="00044F31">
            <w:pPr>
              <w:jc w:val="right"/>
              <w:rPr>
                <w:lang w:eastAsia="ko-KR"/>
              </w:rPr>
            </w:pPr>
            <w:r>
              <w:rPr>
                <w:rFonts w:hint="eastAsia"/>
                <w:lang w:eastAsia="ko-KR"/>
              </w:rPr>
              <w:t>8.1</w:t>
            </w:r>
          </w:p>
        </w:tc>
      </w:tr>
      <w:tr w:rsidR="00286775" w:rsidRPr="00B67EB4" w14:paraId="6407664C" w14:textId="77777777" w:rsidTr="005F66D5">
        <w:trPr>
          <w:trHeight w:val="315"/>
        </w:trPr>
        <w:tc>
          <w:tcPr>
            <w:tcW w:w="9020" w:type="dxa"/>
            <w:gridSpan w:val="6"/>
            <w:noWrap/>
          </w:tcPr>
          <w:p w14:paraId="0FCDC4E6" w14:textId="77777777" w:rsidR="00286775" w:rsidRPr="00B67EB4" w:rsidRDefault="00286775" w:rsidP="00044F31">
            <w:pPr>
              <w:jc w:val="center"/>
              <w:rPr>
                <w:lang w:eastAsia="ko-KR"/>
              </w:rPr>
            </w:pPr>
            <w:r>
              <w:rPr>
                <w:rFonts w:hint="eastAsia"/>
                <w:lang w:eastAsia="ko-KR"/>
              </w:rPr>
              <w:t>Extrapolation (</w:t>
            </w:r>
            <w:proofErr w:type="spellStart"/>
            <w:r>
              <w:rPr>
                <w:rFonts w:hint="eastAsia"/>
                <w:lang w:eastAsia="ko-KR"/>
              </w:rPr>
              <w:t>backcast</w:t>
            </w:r>
            <w:proofErr w:type="spellEnd"/>
            <w:r>
              <w:rPr>
                <w:rFonts w:hint="eastAsia"/>
                <w:lang w:eastAsia="ko-KR"/>
              </w:rPr>
              <w:t>)</w:t>
            </w:r>
          </w:p>
        </w:tc>
      </w:tr>
      <w:tr w:rsidR="00286775" w:rsidRPr="00B67EB4" w14:paraId="13DA1F12" w14:textId="77777777" w:rsidTr="005F66D5">
        <w:trPr>
          <w:trHeight w:val="315"/>
        </w:trPr>
        <w:tc>
          <w:tcPr>
            <w:tcW w:w="1098" w:type="dxa"/>
            <w:noWrap/>
            <w:hideMark/>
          </w:tcPr>
          <w:p w14:paraId="0AEC5B09" w14:textId="77777777" w:rsidR="00286775" w:rsidRPr="00B67EB4" w:rsidRDefault="00286775" w:rsidP="00044F31">
            <w:pPr>
              <w:jc w:val="center"/>
              <w:rPr>
                <w:lang w:eastAsia="ko-KR"/>
              </w:rPr>
            </w:pPr>
            <w:r w:rsidRPr="00B67EB4">
              <w:rPr>
                <w:lang w:eastAsia="ko-KR"/>
              </w:rPr>
              <w:t>Model 1</w:t>
            </w:r>
          </w:p>
        </w:tc>
        <w:tc>
          <w:tcPr>
            <w:tcW w:w="1307" w:type="dxa"/>
            <w:noWrap/>
          </w:tcPr>
          <w:p w14:paraId="286D318D" w14:textId="77777777" w:rsidR="00286775" w:rsidRPr="00B67EB4" w:rsidRDefault="00286775" w:rsidP="00044F31">
            <w:pPr>
              <w:jc w:val="right"/>
              <w:rPr>
                <w:lang w:eastAsia="ko-KR"/>
              </w:rPr>
            </w:pPr>
            <w:r>
              <w:rPr>
                <w:rFonts w:hint="eastAsia"/>
                <w:lang w:eastAsia="ko-KR"/>
              </w:rPr>
              <w:t>2292</w:t>
            </w:r>
          </w:p>
        </w:tc>
        <w:tc>
          <w:tcPr>
            <w:tcW w:w="1653" w:type="dxa"/>
            <w:noWrap/>
          </w:tcPr>
          <w:p w14:paraId="0012BA6E" w14:textId="77777777" w:rsidR="00286775" w:rsidRPr="00B67EB4" w:rsidRDefault="00286775" w:rsidP="00044F31">
            <w:pPr>
              <w:jc w:val="right"/>
              <w:rPr>
                <w:lang w:eastAsia="ko-KR"/>
              </w:rPr>
            </w:pPr>
            <w:r>
              <w:rPr>
                <w:rFonts w:hint="eastAsia"/>
                <w:lang w:eastAsia="ko-KR"/>
              </w:rPr>
              <w:t>15.6</w:t>
            </w:r>
          </w:p>
        </w:tc>
        <w:tc>
          <w:tcPr>
            <w:tcW w:w="1654" w:type="dxa"/>
            <w:noWrap/>
          </w:tcPr>
          <w:p w14:paraId="6986B705" w14:textId="77777777" w:rsidR="00286775" w:rsidRPr="00B67EB4" w:rsidRDefault="00286775" w:rsidP="00044F31">
            <w:pPr>
              <w:jc w:val="right"/>
              <w:rPr>
                <w:lang w:eastAsia="ko-KR"/>
              </w:rPr>
            </w:pPr>
            <w:r>
              <w:rPr>
                <w:rFonts w:hint="eastAsia"/>
                <w:lang w:eastAsia="ko-KR"/>
              </w:rPr>
              <w:t>78.2</w:t>
            </w:r>
          </w:p>
        </w:tc>
        <w:tc>
          <w:tcPr>
            <w:tcW w:w="1654" w:type="dxa"/>
            <w:noWrap/>
          </w:tcPr>
          <w:p w14:paraId="70282956" w14:textId="77777777" w:rsidR="00286775" w:rsidRPr="00B67EB4" w:rsidRDefault="00286775" w:rsidP="00044F31">
            <w:pPr>
              <w:jc w:val="right"/>
              <w:rPr>
                <w:lang w:eastAsia="ko-KR"/>
              </w:rPr>
            </w:pPr>
            <w:r>
              <w:rPr>
                <w:rFonts w:hint="eastAsia"/>
                <w:lang w:eastAsia="ko-KR"/>
              </w:rPr>
              <w:t>0.68</w:t>
            </w:r>
          </w:p>
        </w:tc>
        <w:tc>
          <w:tcPr>
            <w:tcW w:w="1654" w:type="dxa"/>
            <w:noWrap/>
          </w:tcPr>
          <w:p w14:paraId="4FC6ACA5" w14:textId="77777777" w:rsidR="00286775" w:rsidRPr="00B67EB4" w:rsidRDefault="00286775" w:rsidP="00044F31">
            <w:pPr>
              <w:jc w:val="right"/>
              <w:rPr>
                <w:lang w:eastAsia="ko-KR"/>
              </w:rPr>
            </w:pPr>
            <w:r>
              <w:rPr>
                <w:rFonts w:hint="eastAsia"/>
                <w:lang w:eastAsia="ko-KR"/>
              </w:rPr>
              <w:t>11.7</w:t>
            </w:r>
          </w:p>
        </w:tc>
      </w:tr>
      <w:tr w:rsidR="00286775" w:rsidRPr="00B67EB4" w14:paraId="0235BCDF" w14:textId="77777777" w:rsidTr="005F66D5">
        <w:trPr>
          <w:trHeight w:val="315"/>
        </w:trPr>
        <w:tc>
          <w:tcPr>
            <w:tcW w:w="1098" w:type="dxa"/>
            <w:noWrap/>
            <w:hideMark/>
          </w:tcPr>
          <w:p w14:paraId="31E6A2F2" w14:textId="77777777" w:rsidR="00286775" w:rsidRPr="00B67EB4" w:rsidRDefault="00286775" w:rsidP="00044F31">
            <w:pPr>
              <w:jc w:val="center"/>
              <w:rPr>
                <w:lang w:eastAsia="ko-KR"/>
              </w:rPr>
            </w:pPr>
            <w:r w:rsidRPr="00B67EB4">
              <w:rPr>
                <w:lang w:eastAsia="ko-KR"/>
              </w:rPr>
              <w:t>Model 2</w:t>
            </w:r>
          </w:p>
        </w:tc>
        <w:tc>
          <w:tcPr>
            <w:tcW w:w="1307" w:type="dxa"/>
            <w:noWrap/>
          </w:tcPr>
          <w:p w14:paraId="7805FA99" w14:textId="77777777" w:rsidR="00286775" w:rsidRPr="00B67EB4" w:rsidRDefault="00286775" w:rsidP="00044F31">
            <w:pPr>
              <w:jc w:val="right"/>
              <w:rPr>
                <w:lang w:eastAsia="ko-KR"/>
              </w:rPr>
            </w:pPr>
            <w:r>
              <w:rPr>
                <w:rFonts w:hint="eastAsia"/>
                <w:lang w:eastAsia="ko-KR"/>
              </w:rPr>
              <w:t>2292</w:t>
            </w:r>
          </w:p>
        </w:tc>
        <w:tc>
          <w:tcPr>
            <w:tcW w:w="1653" w:type="dxa"/>
            <w:noWrap/>
          </w:tcPr>
          <w:p w14:paraId="186BB3E0" w14:textId="77777777" w:rsidR="00286775" w:rsidRPr="00B67EB4" w:rsidRDefault="00286775" w:rsidP="00044F31">
            <w:pPr>
              <w:jc w:val="right"/>
              <w:rPr>
                <w:lang w:eastAsia="ko-KR"/>
              </w:rPr>
            </w:pPr>
            <w:r>
              <w:rPr>
                <w:rFonts w:ascii="Aptos Narrow" w:hAnsi="Aptos Narrow" w:hint="eastAsia"/>
                <w:color w:val="000000"/>
                <w:lang w:eastAsia="ko-KR"/>
              </w:rPr>
              <w:t>17.7</w:t>
            </w:r>
          </w:p>
        </w:tc>
        <w:tc>
          <w:tcPr>
            <w:tcW w:w="1654" w:type="dxa"/>
            <w:noWrap/>
          </w:tcPr>
          <w:p w14:paraId="76E04840" w14:textId="77777777" w:rsidR="00286775" w:rsidRPr="00B67EB4" w:rsidRDefault="00286775" w:rsidP="00044F31">
            <w:pPr>
              <w:jc w:val="right"/>
              <w:rPr>
                <w:lang w:eastAsia="ko-KR"/>
              </w:rPr>
            </w:pPr>
            <w:r>
              <w:rPr>
                <w:rFonts w:ascii="Aptos Narrow" w:hAnsi="Aptos Narrow" w:hint="eastAsia"/>
                <w:color w:val="000000"/>
                <w:lang w:eastAsia="ko-KR"/>
              </w:rPr>
              <w:t>87.4</w:t>
            </w:r>
          </w:p>
        </w:tc>
        <w:tc>
          <w:tcPr>
            <w:tcW w:w="1654" w:type="dxa"/>
            <w:noWrap/>
          </w:tcPr>
          <w:p w14:paraId="1540C214" w14:textId="77777777" w:rsidR="00286775" w:rsidRPr="00B67EB4" w:rsidRDefault="00286775" w:rsidP="00044F31">
            <w:pPr>
              <w:jc w:val="right"/>
              <w:rPr>
                <w:lang w:eastAsia="ko-KR"/>
              </w:rPr>
            </w:pPr>
            <w:r>
              <w:rPr>
                <w:rFonts w:hint="eastAsia"/>
                <w:lang w:eastAsia="ko-KR"/>
              </w:rPr>
              <w:t>0.88</w:t>
            </w:r>
          </w:p>
        </w:tc>
        <w:tc>
          <w:tcPr>
            <w:tcW w:w="1654" w:type="dxa"/>
            <w:noWrap/>
          </w:tcPr>
          <w:p w14:paraId="7062326F" w14:textId="77777777" w:rsidR="00286775" w:rsidRPr="00B67EB4" w:rsidRDefault="00286775" w:rsidP="00044F31">
            <w:pPr>
              <w:jc w:val="right"/>
              <w:rPr>
                <w:lang w:eastAsia="ko-KR"/>
              </w:rPr>
            </w:pPr>
            <w:r>
              <w:rPr>
                <w:rFonts w:hint="eastAsia"/>
                <w:lang w:eastAsia="ko-KR"/>
              </w:rPr>
              <w:t>13.8</w:t>
            </w:r>
          </w:p>
        </w:tc>
      </w:tr>
      <w:tr w:rsidR="00286775" w:rsidRPr="00B67EB4" w14:paraId="7E541A76" w14:textId="77777777" w:rsidTr="005F66D5">
        <w:trPr>
          <w:trHeight w:val="315"/>
        </w:trPr>
        <w:tc>
          <w:tcPr>
            <w:tcW w:w="9020" w:type="dxa"/>
            <w:gridSpan w:val="6"/>
            <w:noWrap/>
          </w:tcPr>
          <w:p w14:paraId="629B63E4" w14:textId="77777777" w:rsidR="00286775" w:rsidRPr="00B67EB4" w:rsidRDefault="00286775" w:rsidP="00044F31">
            <w:pPr>
              <w:jc w:val="center"/>
              <w:rPr>
                <w:lang w:eastAsia="ko-KR"/>
              </w:rPr>
            </w:pPr>
            <w:r>
              <w:rPr>
                <w:rFonts w:hint="eastAsia"/>
                <w:lang w:eastAsia="ko-KR"/>
              </w:rPr>
              <w:t>Extrapolation (forecast)</w:t>
            </w:r>
          </w:p>
        </w:tc>
      </w:tr>
      <w:tr w:rsidR="00286775" w:rsidRPr="00B67EB4" w14:paraId="7CAE5D7C" w14:textId="77777777" w:rsidTr="005F66D5">
        <w:trPr>
          <w:trHeight w:val="315"/>
        </w:trPr>
        <w:tc>
          <w:tcPr>
            <w:tcW w:w="1098" w:type="dxa"/>
            <w:noWrap/>
            <w:hideMark/>
          </w:tcPr>
          <w:p w14:paraId="7B8822A4" w14:textId="77777777" w:rsidR="00286775" w:rsidRPr="00B67EB4" w:rsidRDefault="00286775" w:rsidP="00044F31">
            <w:pPr>
              <w:jc w:val="center"/>
              <w:rPr>
                <w:lang w:eastAsia="ko-KR"/>
              </w:rPr>
            </w:pPr>
            <w:r w:rsidRPr="00B67EB4">
              <w:rPr>
                <w:lang w:eastAsia="ko-KR"/>
              </w:rPr>
              <w:t>Model 1</w:t>
            </w:r>
          </w:p>
        </w:tc>
        <w:tc>
          <w:tcPr>
            <w:tcW w:w="1307" w:type="dxa"/>
            <w:noWrap/>
          </w:tcPr>
          <w:p w14:paraId="30A5DE7F" w14:textId="77777777" w:rsidR="00286775" w:rsidRPr="00B67EB4" w:rsidRDefault="00286775" w:rsidP="00044F31">
            <w:pPr>
              <w:jc w:val="right"/>
              <w:rPr>
                <w:lang w:eastAsia="ko-KR"/>
              </w:rPr>
            </w:pPr>
            <w:r>
              <w:rPr>
                <w:rFonts w:hint="eastAsia"/>
                <w:lang w:eastAsia="ko-KR"/>
              </w:rPr>
              <w:t>2316</w:t>
            </w:r>
          </w:p>
        </w:tc>
        <w:tc>
          <w:tcPr>
            <w:tcW w:w="1653" w:type="dxa"/>
            <w:noWrap/>
          </w:tcPr>
          <w:p w14:paraId="66557DC9" w14:textId="77777777" w:rsidR="00286775" w:rsidRPr="00B67EB4" w:rsidRDefault="00286775" w:rsidP="00044F31">
            <w:pPr>
              <w:jc w:val="right"/>
              <w:rPr>
                <w:lang w:eastAsia="ko-KR"/>
              </w:rPr>
            </w:pPr>
            <w:r>
              <w:rPr>
                <w:rFonts w:hint="eastAsia"/>
                <w:lang w:eastAsia="ko-KR"/>
              </w:rPr>
              <w:t>31.7</w:t>
            </w:r>
          </w:p>
        </w:tc>
        <w:tc>
          <w:tcPr>
            <w:tcW w:w="1654" w:type="dxa"/>
            <w:noWrap/>
          </w:tcPr>
          <w:p w14:paraId="78C76514" w14:textId="77777777" w:rsidR="00286775" w:rsidRPr="00B67EB4" w:rsidRDefault="00286775" w:rsidP="00044F31">
            <w:pPr>
              <w:jc w:val="right"/>
              <w:rPr>
                <w:lang w:eastAsia="ko-KR"/>
              </w:rPr>
            </w:pPr>
            <w:r>
              <w:rPr>
                <w:rFonts w:hint="eastAsia"/>
                <w:lang w:eastAsia="ko-KR"/>
              </w:rPr>
              <w:t>128.8</w:t>
            </w:r>
          </w:p>
        </w:tc>
        <w:tc>
          <w:tcPr>
            <w:tcW w:w="1654" w:type="dxa"/>
            <w:noWrap/>
          </w:tcPr>
          <w:p w14:paraId="147DA109" w14:textId="77777777" w:rsidR="00286775" w:rsidRPr="00B67EB4" w:rsidRDefault="00286775" w:rsidP="00044F31">
            <w:pPr>
              <w:jc w:val="right"/>
              <w:rPr>
                <w:lang w:eastAsia="ko-KR"/>
              </w:rPr>
            </w:pPr>
            <w:r>
              <w:rPr>
                <w:rFonts w:hint="eastAsia"/>
                <w:lang w:eastAsia="ko-KR"/>
              </w:rPr>
              <w:t>0.64</w:t>
            </w:r>
          </w:p>
        </w:tc>
        <w:tc>
          <w:tcPr>
            <w:tcW w:w="1654" w:type="dxa"/>
            <w:noWrap/>
          </w:tcPr>
          <w:p w14:paraId="329797FC" w14:textId="77777777" w:rsidR="00286775" w:rsidRPr="00B67EB4" w:rsidRDefault="00286775" w:rsidP="00044F31">
            <w:pPr>
              <w:jc w:val="right"/>
              <w:rPr>
                <w:lang w:eastAsia="ko-KR"/>
              </w:rPr>
            </w:pPr>
            <w:r>
              <w:rPr>
                <w:rFonts w:hint="eastAsia"/>
                <w:lang w:eastAsia="ko-KR"/>
              </w:rPr>
              <w:t>23.5</w:t>
            </w:r>
          </w:p>
        </w:tc>
      </w:tr>
      <w:tr w:rsidR="00286775" w:rsidRPr="00B67EB4" w14:paraId="7D515E09" w14:textId="77777777" w:rsidTr="005F66D5">
        <w:trPr>
          <w:trHeight w:val="315"/>
        </w:trPr>
        <w:tc>
          <w:tcPr>
            <w:tcW w:w="1098" w:type="dxa"/>
            <w:noWrap/>
            <w:hideMark/>
          </w:tcPr>
          <w:p w14:paraId="48454E11" w14:textId="77777777" w:rsidR="00286775" w:rsidRPr="00B67EB4" w:rsidRDefault="00286775" w:rsidP="00044F31">
            <w:pPr>
              <w:jc w:val="center"/>
              <w:rPr>
                <w:lang w:eastAsia="ko-KR"/>
              </w:rPr>
            </w:pPr>
            <w:r w:rsidRPr="00B67EB4">
              <w:rPr>
                <w:lang w:eastAsia="ko-KR"/>
              </w:rPr>
              <w:t>Model 2</w:t>
            </w:r>
          </w:p>
        </w:tc>
        <w:tc>
          <w:tcPr>
            <w:tcW w:w="1307" w:type="dxa"/>
            <w:noWrap/>
          </w:tcPr>
          <w:p w14:paraId="25D0AAEF" w14:textId="77777777" w:rsidR="00286775" w:rsidRPr="00B67EB4" w:rsidRDefault="00286775" w:rsidP="00044F31">
            <w:pPr>
              <w:jc w:val="right"/>
              <w:rPr>
                <w:lang w:eastAsia="ko-KR"/>
              </w:rPr>
            </w:pPr>
            <w:r>
              <w:rPr>
                <w:rFonts w:hint="eastAsia"/>
                <w:lang w:eastAsia="ko-KR"/>
              </w:rPr>
              <w:t>2316</w:t>
            </w:r>
          </w:p>
        </w:tc>
        <w:tc>
          <w:tcPr>
            <w:tcW w:w="1653" w:type="dxa"/>
            <w:noWrap/>
          </w:tcPr>
          <w:p w14:paraId="513A549C" w14:textId="77777777" w:rsidR="00286775" w:rsidRPr="00B67EB4" w:rsidRDefault="00286775" w:rsidP="00044F31">
            <w:pPr>
              <w:jc w:val="right"/>
              <w:rPr>
                <w:lang w:eastAsia="ko-KR"/>
              </w:rPr>
            </w:pPr>
            <w:r>
              <w:rPr>
                <w:rFonts w:ascii="Aptos Narrow" w:hAnsi="Aptos Narrow" w:hint="eastAsia"/>
                <w:color w:val="000000"/>
                <w:lang w:eastAsia="ko-KR"/>
              </w:rPr>
              <w:t>33.3</w:t>
            </w:r>
          </w:p>
        </w:tc>
        <w:tc>
          <w:tcPr>
            <w:tcW w:w="1654" w:type="dxa"/>
            <w:noWrap/>
          </w:tcPr>
          <w:p w14:paraId="45CCD0F1" w14:textId="77777777" w:rsidR="00286775" w:rsidRPr="00B67EB4" w:rsidRDefault="00286775" w:rsidP="00044F31">
            <w:pPr>
              <w:jc w:val="right"/>
              <w:rPr>
                <w:lang w:eastAsia="ko-KR"/>
              </w:rPr>
            </w:pPr>
            <w:r>
              <w:rPr>
                <w:rFonts w:ascii="Aptos Narrow" w:hAnsi="Aptos Narrow" w:hint="eastAsia"/>
                <w:color w:val="000000"/>
                <w:lang w:eastAsia="ko-KR"/>
              </w:rPr>
              <w:t>139.2</w:t>
            </w:r>
          </w:p>
        </w:tc>
        <w:tc>
          <w:tcPr>
            <w:tcW w:w="1654" w:type="dxa"/>
            <w:noWrap/>
          </w:tcPr>
          <w:p w14:paraId="5D789972" w14:textId="77777777" w:rsidR="00286775" w:rsidRPr="00B67EB4" w:rsidRDefault="00286775" w:rsidP="00044F31">
            <w:pPr>
              <w:jc w:val="right"/>
              <w:rPr>
                <w:lang w:eastAsia="ko-KR"/>
              </w:rPr>
            </w:pPr>
            <w:r>
              <w:rPr>
                <w:rFonts w:hint="eastAsia"/>
                <w:lang w:eastAsia="ko-KR"/>
              </w:rPr>
              <w:t>0.86</w:t>
            </w:r>
          </w:p>
        </w:tc>
        <w:tc>
          <w:tcPr>
            <w:tcW w:w="1654" w:type="dxa"/>
            <w:noWrap/>
          </w:tcPr>
          <w:p w14:paraId="76A399D4" w14:textId="77777777" w:rsidR="00286775" w:rsidRPr="00B67EB4" w:rsidRDefault="00286775" w:rsidP="00044F31">
            <w:pPr>
              <w:jc w:val="right"/>
              <w:rPr>
                <w:rFonts w:ascii="Aptos Narrow" w:hAnsi="Aptos Narrow"/>
                <w:color w:val="000000"/>
                <w:lang w:eastAsia="ko-KR"/>
              </w:rPr>
            </w:pPr>
            <w:r>
              <w:rPr>
                <w:rFonts w:hint="eastAsia"/>
                <w:lang w:eastAsia="ko-KR"/>
              </w:rPr>
              <w:t>25.9</w:t>
            </w:r>
          </w:p>
        </w:tc>
      </w:tr>
    </w:tbl>
    <w:p w14:paraId="35918192" w14:textId="77777777" w:rsidR="00286775" w:rsidRDefault="00286775" w:rsidP="003D13C8">
      <w:pPr>
        <w:spacing w:after="160" w:line="259" w:lineRule="auto"/>
        <w:rPr>
          <w:lang w:eastAsia="ko-KR"/>
        </w:rPr>
      </w:pPr>
    </w:p>
    <w:p w14:paraId="2A249316" w14:textId="77777777" w:rsidR="00286775" w:rsidRDefault="00286775" w:rsidP="003D13C8">
      <w:pPr>
        <w:spacing w:after="160" w:line="259" w:lineRule="auto"/>
        <w:rPr>
          <w:lang w:eastAsia="ko-KR"/>
        </w:rPr>
      </w:pPr>
      <w:r>
        <w:rPr>
          <w:rFonts w:hint="eastAsia"/>
          <w:lang w:eastAsia="ko-KR"/>
        </w:rPr>
        <w:t xml:space="preserve"> </w:t>
      </w:r>
    </w:p>
    <w:p w14:paraId="582B6CB0" w14:textId="77777777" w:rsidR="00286775" w:rsidRDefault="00286775" w:rsidP="009122E0">
      <w:pPr>
        <w:pStyle w:val="Heading2"/>
        <w:rPr>
          <w:lang w:eastAsia="ko-KR"/>
        </w:rPr>
      </w:pPr>
      <w:r>
        <w:rPr>
          <w:rFonts w:hint="eastAsia"/>
          <w:lang w:eastAsia="ko-KR"/>
        </w:rPr>
        <w:t>Wavelet transform analysis</w:t>
      </w:r>
    </w:p>
    <w:p w14:paraId="14F57089" w14:textId="77777777" w:rsidR="00286775" w:rsidRDefault="00286775" w:rsidP="009122E0">
      <w:pPr>
        <w:pStyle w:val="Heading3"/>
        <w:rPr>
          <w:lang w:eastAsia="ko-KR"/>
        </w:rPr>
      </w:pPr>
      <w:r w:rsidRPr="00B419B5">
        <w:rPr>
          <w:lang w:eastAsia="ko-KR"/>
        </w:rPr>
        <w:t>Country selection</w:t>
      </w:r>
    </w:p>
    <w:p w14:paraId="26EAEE05" w14:textId="7E249DE1" w:rsidR="00286775" w:rsidRDefault="00286775" w:rsidP="009122E0">
      <w:pPr>
        <w:jc w:val="both"/>
        <w:rPr>
          <w:lang w:eastAsia="ko-KR"/>
        </w:rPr>
      </w:pPr>
      <w:r w:rsidRPr="00D33399">
        <w:rPr>
          <w:lang w:eastAsia="ko-KR"/>
        </w:rPr>
        <w:t xml:space="preserve">We analysed </w:t>
      </w:r>
      <w:r>
        <w:rPr>
          <w:rFonts w:hint="eastAsia"/>
          <w:lang w:eastAsia="ko-KR"/>
        </w:rPr>
        <w:t xml:space="preserve">gap-filled </w:t>
      </w:r>
      <w:r w:rsidRPr="00D33399">
        <w:rPr>
          <w:lang w:eastAsia="ko-KR"/>
        </w:rPr>
        <w:t>monthly dengue case time series from 1990</w:t>
      </w:r>
      <w:r>
        <w:rPr>
          <w:rFonts w:hint="eastAsia"/>
          <w:lang w:eastAsia="ko-KR"/>
        </w:rPr>
        <w:t>-</w:t>
      </w:r>
      <w:r w:rsidRPr="00D33399">
        <w:rPr>
          <w:lang w:eastAsia="ko-KR"/>
        </w:rPr>
        <w:t>2024 at the country level. Monthly time was represented in continuous units and the analysis series was log-transformed as ln(cases + 1) before wavelet analysis</w:t>
      </w:r>
      <w:r w:rsidR="00AA0BB9">
        <w:rPr>
          <w:rFonts w:hint="eastAsia"/>
          <w:lang w:eastAsia="ko-KR"/>
        </w:rPr>
        <w:t xml:space="preserve">. </w:t>
      </w:r>
      <w:r>
        <w:rPr>
          <w:rFonts w:hint="eastAsia"/>
          <w:lang w:eastAsia="ko-KR"/>
        </w:rPr>
        <w:t>C</w:t>
      </w:r>
      <w:r w:rsidRPr="00D33399">
        <w:rPr>
          <w:lang w:eastAsia="ko-KR"/>
        </w:rPr>
        <w:t>ountries were restricted to those with sustained transmission and sufficient temporal coverage to support reliable estimation of annual and multiannual dynamics. We defined an “active year” as a year with &gt;20 reported cases; countries were eligible for annual</w:t>
      </w:r>
      <w:r>
        <w:rPr>
          <w:rFonts w:hint="eastAsia"/>
          <w:lang w:eastAsia="ko-KR"/>
        </w:rPr>
        <w:t xml:space="preserve"> </w:t>
      </w:r>
      <w:r w:rsidRPr="00D33399">
        <w:rPr>
          <w:lang w:eastAsia="ko-KR"/>
        </w:rPr>
        <w:t>cycle analyses if they had ≥10 active years and eligible for multiannual</w:t>
      </w:r>
      <w:r>
        <w:rPr>
          <w:rFonts w:hint="eastAsia"/>
          <w:lang w:eastAsia="ko-KR"/>
        </w:rPr>
        <w:t xml:space="preserve"> </w:t>
      </w:r>
      <w:r w:rsidRPr="00D33399">
        <w:rPr>
          <w:lang w:eastAsia="ko-KR"/>
        </w:rPr>
        <w:t>cycle analyses if they had ≥20 active years. To reduce artefactual trends driven by late-emerging time series with long early periods of near-zero transmission, we additionally required evidence of established transmission before 2000</w:t>
      </w:r>
      <w:r>
        <w:rPr>
          <w:rFonts w:hint="eastAsia"/>
          <w:lang w:eastAsia="ko-KR"/>
        </w:rPr>
        <w:t xml:space="preserve"> i.e.,</w:t>
      </w:r>
      <w:r w:rsidRPr="00D33399">
        <w:rPr>
          <w:lang w:eastAsia="ko-KR"/>
        </w:rPr>
        <w:t xml:space="preserve"> at least one 10-year window starting no later than 2000 containing ≥7 active years.</w:t>
      </w:r>
    </w:p>
    <w:p w14:paraId="1DB9FCC7" w14:textId="77777777" w:rsidR="00286775" w:rsidRPr="00D33399" w:rsidRDefault="00286775" w:rsidP="009122E0">
      <w:pPr>
        <w:jc w:val="both"/>
        <w:rPr>
          <w:lang w:eastAsia="ko-KR"/>
        </w:rPr>
      </w:pPr>
    </w:p>
    <w:p w14:paraId="0323124C" w14:textId="77777777" w:rsidR="00286775" w:rsidRPr="003A6579" w:rsidRDefault="00286775" w:rsidP="009122E0">
      <w:pPr>
        <w:pStyle w:val="Heading3"/>
        <w:rPr>
          <w:lang w:eastAsia="ko-KR"/>
        </w:rPr>
      </w:pPr>
      <w:r w:rsidRPr="003A6579">
        <w:rPr>
          <w:lang w:eastAsia="ko-KR"/>
        </w:rPr>
        <w:t>Continuous wavelet transform and power extraction</w:t>
      </w:r>
    </w:p>
    <w:p w14:paraId="7381A355" w14:textId="2124FE23" w:rsidR="00286775" w:rsidRDefault="00286775" w:rsidP="009122E0">
      <w:pPr>
        <w:jc w:val="both"/>
        <w:rPr>
          <w:lang w:eastAsia="ko-KR"/>
        </w:rPr>
      </w:pPr>
      <w:r w:rsidRPr="00D33399">
        <w:rPr>
          <w:lang w:eastAsia="ko-KR"/>
        </w:rPr>
        <w:t xml:space="preserve">For each country, we computed a Morlet continuous wavelet transform using the functions adopted from the </w:t>
      </w:r>
      <w:proofErr w:type="spellStart"/>
      <w:r w:rsidRPr="00D33399">
        <w:rPr>
          <w:lang w:eastAsia="ko-KR"/>
        </w:rPr>
        <w:t>Quandelacy</w:t>
      </w:r>
      <w:proofErr w:type="spellEnd"/>
      <w:r w:rsidRPr="00D33399">
        <w:rPr>
          <w:lang w:eastAsia="ko-KR"/>
        </w:rPr>
        <w:t xml:space="preserve"> et al. </w:t>
      </w:r>
      <w:r>
        <w:rPr>
          <w:rFonts w:hint="eastAsia"/>
          <w:lang w:eastAsia="ko-KR"/>
        </w:rPr>
        <w:t>(2025)</w:t>
      </w:r>
      <w:r w:rsidRPr="00D33399">
        <w:rPr>
          <w:lang w:eastAsia="ko-KR"/>
        </w:rPr>
        <w:t xml:space="preserve">, which implement Morlet(6) wavelets, padding, scale construction, and cone-of-influence (COI) calculations. Transforms were computed at monthly resolution (dt = 1 month) with scale resolution </w:t>
      </w:r>
      <m:oMath>
        <m:r>
          <w:rPr>
            <w:rFonts w:ascii="Cambria Math" w:hAnsi="Cambria Math"/>
            <w:lang w:eastAsia="ko-KR"/>
          </w:rPr>
          <m:t>dj = 1/4</m:t>
        </m:r>
      </m:oMath>
      <w:r w:rsidRPr="00D33399">
        <w:rPr>
          <w:lang w:eastAsia="ko-KR"/>
        </w:rPr>
        <w:t xml:space="preserve"> and minimum scale </w:t>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0</m:t>
            </m:r>
          </m:sub>
        </m:sSub>
        <m:r>
          <w:rPr>
            <w:rFonts w:ascii="Cambria Math" w:hAnsi="Cambria Math"/>
            <w:lang w:eastAsia="ko-KR"/>
          </w:rPr>
          <m:t>= 2dt</m:t>
        </m:r>
      </m:oMath>
      <w:r w:rsidR="00510BF2">
        <w:rPr>
          <w:rFonts w:hint="eastAsia"/>
          <w:lang w:eastAsia="ko-KR"/>
        </w:rPr>
        <w:t>.</w:t>
      </w:r>
      <w:r w:rsidRPr="00D33399">
        <w:rPr>
          <w:lang w:eastAsia="ko-KR"/>
        </w:rPr>
        <w:t xml:space="preserve"> </w:t>
      </w:r>
      <w:r w:rsidR="00510BF2">
        <w:rPr>
          <w:rFonts w:hint="eastAsia"/>
          <w:lang w:eastAsia="ko-KR"/>
        </w:rPr>
        <w:t>S</w:t>
      </w:r>
      <w:r w:rsidRPr="00D33399">
        <w:rPr>
          <w:lang w:eastAsia="ko-KR"/>
        </w:rPr>
        <w:t xml:space="preserve">eries were standardised (mean-centred and variance-scaled) prior to transformation. Wavelet power was calculated as </w:t>
      </w:r>
      <m:oMath>
        <m:r>
          <w:rPr>
            <w:rFonts w:ascii="Cambria Math" w:hAnsi="Cambria Math"/>
            <w:lang w:eastAsia="ko-KR"/>
          </w:rPr>
          <m:t>|W(t, s)|²</m:t>
        </m:r>
      </m:oMath>
      <w:r w:rsidRPr="00D33399">
        <w:rPr>
          <w:lang w:eastAsia="ko-KR"/>
        </w:rPr>
        <w:t xml:space="preserve"> and normalised by scale, </w:t>
      </w:r>
      <w:r w:rsidR="00510BF2">
        <w:rPr>
          <w:rFonts w:hint="eastAsia"/>
          <w:lang w:eastAsia="ko-KR"/>
        </w:rPr>
        <w:t xml:space="preserve">following the corrected </w:t>
      </w:r>
      <w:r w:rsidRPr="00D33399">
        <w:rPr>
          <w:lang w:eastAsia="ko-KR"/>
        </w:rPr>
        <w:t xml:space="preserve">formulation </w:t>
      </w:r>
      <w:r w:rsidR="00510BF2">
        <w:rPr>
          <w:rFonts w:hint="eastAsia"/>
          <w:lang w:eastAsia="ko-KR"/>
        </w:rPr>
        <w:t>of L</w:t>
      </w:r>
      <w:r w:rsidRPr="00D33399">
        <w:rPr>
          <w:lang w:eastAsia="ko-KR"/>
        </w:rPr>
        <w:t>iu (2007). COI masking was applied when summarising power to avoid edge artefacts.</w:t>
      </w:r>
    </w:p>
    <w:p w14:paraId="038ADFA9" w14:textId="77777777" w:rsidR="00510BF2" w:rsidRDefault="00510BF2" w:rsidP="009122E0">
      <w:pPr>
        <w:jc w:val="both"/>
        <w:rPr>
          <w:lang w:eastAsia="ko-KR"/>
        </w:rPr>
      </w:pPr>
    </w:p>
    <w:p w14:paraId="4433C4F2" w14:textId="0697EEEA" w:rsidR="00286775" w:rsidRDefault="00286775" w:rsidP="009122E0">
      <w:pPr>
        <w:jc w:val="both"/>
        <w:rPr>
          <w:lang w:eastAsia="ko-KR"/>
        </w:rPr>
      </w:pPr>
      <w:r w:rsidRPr="00D33399">
        <w:rPr>
          <w:lang w:eastAsia="ko-KR"/>
        </w:rPr>
        <w:t xml:space="preserve">We summarised power within two period bands consistent with </w:t>
      </w:r>
      <w:proofErr w:type="spellStart"/>
      <w:r w:rsidRPr="00D33399">
        <w:rPr>
          <w:lang w:eastAsia="ko-KR"/>
        </w:rPr>
        <w:t>Quandelacy</w:t>
      </w:r>
      <w:proofErr w:type="spellEnd"/>
      <w:r w:rsidRPr="00D33399">
        <w:rPr>
          <w:lang w:eastAsia="ko-KR"/>
        </w:rPr>
        <w:t xml:space="preserve"> et al.</w:t>
      </w:r>
      <w:r>
        <w:rPr>
          <w:rFonts w:hint="eastAsia"/>
          <w:lang w:eastAsia="ko-KR"/>
        </w:rPr>
        <w:t xml:space="preserve"> (2025)</w:t>
      </w:r>
      <w:r w:rsidRPr="00D33399">
        <w:rPr>
          <w:lang w:eastAsia="ko-KR"/>
        </w:rPr>
        <w:t>: an annual band (8</w:t>
      </w:r>
      <w:r>
        <w:rPr>
          <w:rFonts w:hint="eastAsia"/>
          <w:lang w:eastAsia="ko-KR"/>
        </w:rPr>
        <w:t>-</w:t>
      </w:r>
      <w:r w:rsidRPr="00D33399">
        <w:rPr>
          <w:lang w:eastAsia="ko-KR"/>
        </w:rPr>
        <w:t>16 months) and a multiannual band (≥17 months).</w:t>
      </w:r>
      <w:r>
        <w:rPr>
          <w:rFonts w:hint="eastAsia"/>
          <w:lang w:eastAsia="ko-KR"/>
        </w:rPr>
        <w:t xml:space="preserve"> </w:t>
      </w:r>
      <w:r w:rsidR="00510BF2">
        <w:rPr>
          <w:rFonts w:hint="eastAsia"/>
          <w:lang w:eastAsia="ko-KR"/>
        </w:rPr>
        <w:t xml:space="preserve">COI masking was applied scale-by-scale when summarising power: at each scale, time points where the COI fell below the corresponding Fourier period were excluded, meaning multiannual scales are subject to </w:t>
      </w:r>
      <w:r w:rsidR="00510BF2">
        <w:rPr>
          <w:lang w:eastAsia="ko-KR"/>
        </w:rPr>
        <w:t>stricter</w:t>
      </w:r>
      <w:r w:rsidR="00510BF2">
        <w:rPr>
          <w:rFonts w:hint="eastAsia"/>
          <w:lang w:eastAsia="ko-KR"/>
        </w:rPr>
        <w:t xml:space="preserve"> edge masking than annual scales. </w:t>
      </w:r>
      <w:r w:rsidRPr="00D33399">
        <w:rPr>
          <w:lang w:eastAsia="ko-KR"/>
        </w:rPr>
        <w:t xml:space="preserve">For each country and </w:t>
      </w:r>
      <w:r w:rsidRPr="00D33399">
        <w:rPr>
          <w:lang w:eastAsia="ko-KR"/>
        </w:rPr>
        <w:lastRenderedPageBreak/>
        <w:t>calendar year</w:t>
      </w:r>
      <w:r w:rsidR="00510BF2">
        <w:rPr>
          <w:rFonts w:hint="eastAsia"/>
          <w:lang w:eastAsia="ko-KR"/>
        </w:rPr>
        <w:t xml:space="preserve">, </w:t>
      </w:r>
      <w:r w:rsidRPr="00D33399">
        <w:rPr>
          <w:lang w:eastAsia="ko-KR"/>
        </w:rPr>
        <w:t>we computed the yearly mean wavelet power by averaging COI-masked power across all months in that year and across all scales within the target band. Annual and multiannual power time series were then used for trend modelling.</w:t>
      </w:r>
    </w:p>
    <w:p w14:paraId="11174F49" w14:textId="77777777" w:rsidR="00286775" w:rsidRPr="00D33399" w:rsidRDefault="00286775" w:rsidP="009122E0">
      <w:pPr>
        <w:jc w:val="both"/>
        <w:rPr>
          <w:lang w:eastAsia="ko-KR"/>
        </w:rPr>
      </w:pPr>
    </w:p>
    <w:p w14:paraId="46494F0E" w14:textId="77777777" w:rsidR="00286775" w:rsidRPr="003A6579" w:rsidRDefault="00286775" w:rsidP="009122E0">
      <w:pPr>
        <w:pStyle w:val="Heading3"/>
        <w:rPr>
          <w:lang w:eastAsia="ko-KR"/>
        </w:rPr>
      </w:pPr>
      <w:r w:rsidRPr="003A6579">
        <w:rPr>
          <w:lang w:eastAsia="ko-KR"/>
        </w:rPr>
        <w:t>Pairwise wavelet coherence, phase, and synchrony</w:t>
      </w:r>
    </w:p>
    <w:p w14:paraId="056A9405" w14:textId="77777777" w:rsidR="00286775" w:rsidRDefault="00286775" w:rsidP="002B2406">
      <w:pPr>
        <w:jc w:val="both"/>
        <w:rPr>
          <w:lang w:eastAsia="ko-KR"/>
        </w:rPr>
      </w:pPr>
      <w:r w:rsidRPr="00D33399">
        <w:rPr>
          <w:lang w:eastAsia="ko-KR"/>
        </w:rPr>
        <w:t>For each unique unordered country pair, we computed wavelet coherence and phase difference using the adopted wavelet functions. These functions match transforms to a common time</w:t>
      </w:r>
      <w:r>
        <w:rPr>
          <w:rFonts w:hint="eastAsia"/>
          <w:lang w:eastAsia="ko-KR"/>
        </w:rPr>
        <w:t>-</w:t>
      </w:r>
      <w:r w:rsidRPr="00D33399">
        <w:rPr>
          <w:lang w:eastAsia="ko-KR"/>
        </w:rPr>
        <w:t xml:space="preserve">scale grid, smooth the cross-wavelet spectrum, and compute coherence as the squared magnitude of the smoothed cross-spectrum divided by the product of smoothed individual spectra. </w:t>
      </w:r>
      <w:r>
        <w:rPr>
          <w:lang w:eastAsia="ko-KR"/>
        </w:rPr>
        <w:t>We then defined a synchrony index (0–1) that integrates coupling strength and phase alignment by multiplying wavelet coherence by a phase-alignment weight</w:t>
      </w:r>
      <w:r>
        <w:rPr>
          <w:rFonts w:hint="eastAsia"/>
          <w:lang w:eastAsia="ko-KR"/>
        </w:rPr>
        <w:t xml:space="preserve"> </w:t>
      </w:r>
      <m:oMath>
        <m:r>
          <w:rPr>
            <w:rFonts w:ascii="Cambria Math" w:hAnsi="Cambria Math"/>
            <w:lang w:eastAsia="ko-KR"/>
          </w:rPr>
          <m:t>1-</m:t>
        </m:r>
        <m:f>
          <m:fPr>
            <m:ctrlPr>
              <w:rPr>
                <w:rFonts w:ascii="Cambria Math" w:hAnsi="Cambria Math"/>
                <w:lang w:eastAsia="ko-KR"/>
              </w:rPr>
            </m:ctrlPr>
          </m:fPr>
          <m:num>
            <m:d>
              <m:dPr>
                <m:begChr m:val="|"/>
                <m:endChr m:val="|"/>
                <m:ctrlPr>
                  <w:rPr>
                    <w:rFonts w:ascii="Cambria Math" w:hAnsi="Cambria Math"/>
                    <w:lang w:eastAsia="ko-KR"/>
                  </w:rPr>
                </m:ctrlPr>
              </m:dPr>
              <m:e>
                <m:r>
                  <m:rPr>
                    <m:nor/>
                  </m:rPr>
                  <w:rPr>
                    <w:rFonts w:ascii="Cambria Math" w:hAnsi="Cambria Math"/>
                    <w:lang w:eastAsia="ko-KR"/>
                  </w:rPr>
                  <m:t>phase</m:t>
                </m:r>
              </m:e>
            </m:d>
            <m:ctrlPr>
              <w:rPr>
                <w:rFonts w:ascii="Cambria Math" w:hAnsi="Cambria Math"/>
                <w:i/>
                <w:lang w:eastAsia="ko-KR"/>
              </w:rPr>
            </m:ctrlPr>
          </m:num>
          <m:den>
            <m:r>
              <m:rPr>
                <m:sty m:val="p"/>
              </m:rPr>
              <w:rPr>
                <w:rFonts w:ascii="Cambria Math" w:hAnsi="Cambria Math"/>
                <w:lang w:eastAsia="ko-KR"/>
              </w:rPr>
              <m:t>π</m:t>
            </m:r>
            <m:ctrlPr>
              <w:rPr>
                <w:rFonts w:ascii="Cambria Math" w:hAnsi="Cambria Math"/>
                <w:i/>
                <w:lang w:eastAsia="ko-KR"/>
              </w:rPr>
            </m:ctrlPr>
          </m:den>
        </m:f>
      </m:oMath>
      <w:r>
        <w:rPr>
          <w:lang w:eastAsia="ko-KR"/>
        </w:rPr>
        <w:t>; synchrony is highest when coherence is strong and the series are close to in phase, and lowest when coherence is weak or the series are strongly out of phase.</w:t>
      </w:r>
    </w:p>
    <w:p w14:paraId="00E2366B" w14:textId="77777777" w:rsidR="00AA0BB9" w:rsidRPr="00D33399" w:rsidRDefault="00AA0BB9" w:rsidP="002B2406">
      <w:pPr>
        <w:jc w:val="both"/>
        <w:rPr>
          <w:lang w:eastAsia="ko-KR"/>
        </w:rPr>
      </w:pPr>
    </w:p>
    <w:p w14:paraId="64BD45AD" w14:textId="77777777" w:rsidR="00286775" w:rsidRPr="003A6579" w:rsidRDefault="00286775" w:rsidP="009122E0">
      <w:pPr>
        <w:pStyle w:val="Heading3"/>
        <w:rPr>
          <w:lang w:eastAsia="ko-KR"/>
        </w:rPr>
      </w:pPr>
      <w:r w:rsidRPr="003A6579">
        <w:rPr>
          <w:lang w:eastAsia="ko-KR"/>
        </w:rPr>
        <w:t>Non-overlapping 5-year windows</w:t>
      </w:r>
    </w:p>
    <w:p w14:paraId="4C26F116" w14:textId="77777777" w:rsidR="00286775" w:rsidRDefault="00286775" w:rsidP="009122E0">
      <w:pPr>
        <w:jc w:val="both"/>
        <w:rPr>
          <w:lang w:eastAsia="ko-KR"/>
        </w:rPr>
      </w:pPr>
      <w:r>
        <w:rPr>
          <w:rFonts w:hint="eastAsia"/>
          <w:lang w:eastAsia="ko-KR"/>
        </w:rPr>
        <w:t>Power and s</w:t>
      </w:r>
      <w:r w:rsidRPr="00D33399">
        <w:rPr>
          <w:lang w:eastAsia="ko-KR"/>
        </w:rPr>
        <w:t xml:space="preserve">ynchrony estimates can be noisy at annual resolution and overlapping moving windows induce serial dependence. We therefore summarised </w:t>
      </w:r>
      <w:r>
        <w:rPr>
          <w:rFonts w:hint="eastAsia"/>
          <w:lang w:eastAsia="ko-KR"/>
        </w:rPr>
        <w:t xml:space="preserve">power, </w:t>
      </w:r>
      <w:r w:rsidRPr="00D33399">
        <w:rPr>
          <w:lang w:eastAsia="ko-KR"/>
        </w:rPr>
        <w:t xml:space="preserve">coherence and phase in non-overlapping 5-year windows prior to trend </w:t>
      </w:r>
      <w:r>
        <w:rPr>
          <w:rFonts w:hint="eastAsia"/>
          <w:lang w:eastAsia="ko-KR"/>
        </w:rPr>
        <w:t>analysis</w:t>
      </w:r>
      <w:r w:rsidRPr="00D33399">
        <w:rPr>
          <w:lang w:eastAsia="ko-KR"/>
        </w:rPr>
        <w:t xml:space="preserve">. For each pair and band, coherence was averaged within each 5-year window and phase was summarised within each window. Each window was represented by its midpoint year and treated as one observation for that pair in the </w:t>
      </w:r>
      <w:r>
        <w:rPr>
          <w:rFonts w:hint="eastAsia"/>
          <w:lang w:eastAsia="ko-KR"/>
        </w:rPr>
        <w:t xml:space="preserve">subsequent </w:t>
      </w:r>
      <w:r w:rsidRPr="00D33399">
        <w:rPr>
          <w:lang w:eastAsia="ko-KR"/>
        </w:rPr>
        <w:t>trend models.</w:t>
      </w:r>
    </w:p>
    <w:p w14:paraId="0CFBC0C5" w14:textId="77777777" w:rsidR="00286775" w:rsidRDefault="00286775" w:rsidP="009122E0">
      <w:pPr>
        <w:jc w:val="both"/>
        <w:rPr>
          <w:lang w:eastAsia="ko-KR"/>
        </w:rPr>
      </w:pPr>
    </w:p>
    <w:p w14:paraId="311F0EFF" w14:textId="77777777" w:rsidR="00286775" w:rsidRPr="003A6579" w:rsidRDefault="00286775" w:rsidP="009122E0">
      <w:pPr>
        <w:pStyle w:val="Heading3"/>
        <w:rPr>
          <w:lang w:eastAsia="ko-KR"/>
        </w:rPr>
      </w:pPr>
      <w:r w:rsidRPr="003A6579">
        <w:rPr>
          <w:lang w:eastAsia="ko-KR"/>
        </w:rPr>
        <w:t>Regional definitions and hemisphere pairing analyses</w:t>
      </w:r>
    </w:p>
    <w:p w14:paraId="0F8F26C7" w14:textId="77777777" w:rsidR="00286775" w:rsidRDefault="00286775" w:rsidP="009122E0">
      <w:pPr>
        <w:jc w:val="both"/>
        <w:rPr>
          <w:lang w:eastAsia="ko-KR"/>
        </w:rPr>
      </w:pPr>
      <w:r w:rsidRPr="00D33399">
        <w:rPr>
          <w:lang w:eastAsia="ko-KR"/>
        </w:rPr>
        <w:t>For regional stratification, countries were grouped into broad Americas and Asia categories</w:t>
      </w:r>
      <w:r>
        <w:rPr>
          <w:rFonts w:hint="eastAsia"/>
          <w:lang w:eastAsia="ko-KR"/>
        </w:rPr>
        <w:t xml:space="preserve"> where </w:t>
      </w:r>
      <w:r w:rsidRPr="00D33399">
        <w:rPr>
          <w:lang w:eastAsia="ko-KR"/>
        </w:rPr>
        <w:t>Americas comprised North &amp; Central America, the Caribbean, and South America, while Asia comprised East &amp; Southeast Asia, South Asia, and the Pacific Islands. Hemisphere pairing effects were assessed by classifying countries as Northern or Southern hemisphere based on centroid latitude (</w:t>
      </w:r>
      <w:proofErr w:type="spellStart"/>
      <w:r w:rsidRPr="00D33399">
        <w:rPr>
          <w:lang w:eastAsia="ko-KR"/>
        </w:rPr>
        <w:t>lat</w:t>
      </w:r>
      <w:proofErr w:type="spellEnd"/>
      <w:r w:rsidRPr="00D33399">
        <w:rPr>
          <w:lang w:eastAsia="ko-KR"/>
        </w:rPr>
        <w:t xml:space="preserve"> ≥ 0 vs &lt; 0), then categorising pairs as within-hemisphere (N</w:t>
      </w:r>
      <w:r>
        <w:rPr>
          <w:rFonts w:hint="eastAsia"/>
          <w:lang w:eastAsia="ko-KR"/>
        </w:rPr>
        <w:t>-</w:t>
      </w:r>
      <w:r w:rsidRPr="00D33399">
        <w:rPr>
          <w:lang w:eastAsia="ko-KR"/>
        </w:rPr>
        <w:t>N or S</w:t>
      </w:r>
      <w:r>
        <w:rPr>
          <w:lang w:eastAsia="ko-KR"/>
        </w:rPr>
        <w:t>-</w:t>
      </w:r>
      <w:r w:rsidRPr="00D33399">
        <w:rPr>
          <w:lang w:eastAsia="ko-KR"/>
        </w:rPr>
        <w:t>S) or between-hemisphere (N</w:t>
      </w:r>
      <w:r>
        <w:rPr>
          <w:rFonts w:hint="eastAsia"/>
          <w:lang w:eastAsia="ko-KR"/>
        </w:rPr>
        <w:t>-</w:t>
      </w:r>
      <w:r w:rsidRPr="00D33399">
        <w:rPr>
          <w:lang w:eastAsia="ko-KR"/>
        </w:rPr>
        <w:t>S).</w:t>
      </w:r>
    </w:p>
    <w:p w14:paraId="01CF677B" w14:textId="77777777" w:rsidR="00286775" w:rsidRPr="00D33399" w:rsidRDefault="00286775" w:rsidP="009122E0">
      <w:pPr>
        <w:jc w:val="both"/>
        <w:rPr>
          <w:lang w:eastAsia="ko-KR"/>
        </w:rPr>
      </w:pPr>
    </w:p>
    <w:p w14:paraId="0CC17C3B" w14:textId="77777777" w:rsidR="00286775" w:rsidRPr="003A6579" w:rsidRDefault="00286775" w:rsidP="009122E0">
      <w:pPr>
        <w:pStyle w:val="Heading3"/>
        <w:rPr>
          <w:lang w:eastAsia="ko-KR"/>
        </w:rPr>
      </w:pPr>
      <w:r w:rsidRPr="003A6579">
        <w:rPr>
          <w:lang w:eastAsia="ko-KR"/>
        </w:rPr>
        <w:t>Trend models for wavelet power</w:t>
      </w:r>
    </w:p>
    <w:p w14:paraId="75C78CCB" w14:textId="77777777" w:rsidR="00286775" w:rsidRDefault="00286775" w:rsidP="009122E0">
      <w:pPr>
        <w:jc w:val="both"/>
        <w:rPr>
          <w:lang w:eastAsia="ko-KR"/>
        </w:rPr>
      </w:pPr>
      <w:r w:rsidRPr="00D33399">
        <w:rPr>
          <w:lang w:eastAsia="ko-KR"/>
        </w:rPr>
        <w:t>We modelled trends in band-specific power using log-linear mixed-effects models with country-specific random intercepts and random slopes. The primary specification was:</w:t>
      </w:r>
    </w:p>
    <w:p w14:paraId="037142C6" w14:textId="77777777" w:rsidR="00286775" w:rsidRPr="00D33399" w:rsidRDefault="00286775" w:rsidP="009122E0">
      <w:pPr>
        <w:jc w:val="both"/>
        <w:rPr>
          <w:lang w:eastAsia="ko-KR"/>
        </w:rPr>
      </w:pPr>
    </w:p>
    <w:p w14:paraId="2B1B5403" w14:textId="77777777" w:rsidR="00286775" w:rsidRDefault="00000000" w:rsidP="002B2406">
      <w:pPr>
        <w:jc w:val="center"/>
        <w:rPr>
          <w:rFonts w:ascii="Cambria Math" w:hAnsi="Cambria Math"/>
          <w:lang w:eastAsia="ko-KR"/>
        </w:rPr>
      </w:pPr>
      <m:oMath>
        <m:func>
          <m:funcPr>
            <m:ctrlPr>
              <w:rPr>
                <w:rFonts w:ascii="Cambria Math" w:hAnsi="Cambria Math"/>
                <w:lang w:eastAsia="ko-KR"/>
              </w:rPr>
            </m:ctrlPr>
          </m:funcPr>
          <m:fName>
            <m:r>
              <m:rPr>
                <m:sty m:val="p"/>
              </m:rPr>
              <w:rPr>
                <w:rFonts w:ascii="Cambria Math" w:hAnsi="Cambria Math"/>
                <w:lang w:eastAsia="ko-KR"/>
              </w:rPr>
              <m:t>log</m:t>
            </m:r>
          </m:fName>
          <m:e>
            <m:d>
              <m:dPr>
                <m:ctrlPr>
                  <w:rPr>
                    <w:rFonts w:ascii="Cambria Math" w:hAnsi="Cambria Math"/>
                    <w:i/>
                    <w:lang w:eastAsia="ko-KR"/>
                  </w:rPr>
                </m:ctrlPr>
              </m:dPr>
              <m:e>
                <m:r>
                  <m:rPr>
                    <m:nor/>
                  </m:rPr>
                  <w:rPr>
                    <w:rFonts w:ascii="Cambria Math" w:hAnsi="Cambria Math"/>
                    <w:lang w:eastAsia="ko-KR"/>
                  </w:rPr>
                  <m:t>power</m:t>
                </m:r>
              </m:e>
            </m:d>
          </m:e>
        </m:func>
        <m:r>
          <m:rPr>
            <m:sty m:val="p"/>
          </m:rPr>
          <w:rPr>
            <w:rFonts w:ascii="Cambria Math" w:hAnsi="Cambria Math"/>
            <w:lang w:eastAsia="ko-KR"/>
          </w:rPr>
          <m:t>∼</m:t>
        </m:r>
        <m:r>
          <m:rPr>
            <m:nor/>
          </m:rPr>
          <w:rPr>
            <w:rFonts w:ascii="Cambria Math" w:hAnsi="Cambria Math"/>
            <w:lang w:eastAsia="ko-KR"/>
          </w:rPr>
          <m:t>yea</m:t>
        </m:r>
        <m:sSub>
          <m:sSubPr>
            <m:ctrlPr>
              <w:rPr>
                <w:rFonts w:ascii="Cambria Math" w:hAnsi="Cambria Math"/>
                <w:lang w:eastAsia="ko-KR"/>
              </w:rPr>
            </m:ctrlPr>
          </m:sSubPr>
          <m:e>
            <m:r>
              <m:rPr>
                <m:nor/>
              </m:rPr>
              <w:rPr>
                <w:rFonts w:ascii="Cambria Math" w:hAnsi="Cambria Math"/>
                <w:lang w:eastAsia="ko-KR"/>
              </w:rPr>
              <m:t>r</m:t>
            </m:r>
          </m:e>
          <m:sub>
            <m:r>
              <m:rPr>
                <m:nor/>
              </m:rPr>
              <w:rPr>
                <w:rFonts w:ascii="Cambria Math" w:hAnsi="Cambria Math"/>
                <w:lang w:eastAsia="ko-KR"/>
              </w:rPr>
              <m:t>c</m:t>
            </m:r>
          </m:sub>
        </m:sSub>
        <m:r>
          <m:rPr>
            <m:sty m:val="p"/>
          </m:rPr>
          <w:rPr>
            <w:rFonts w:ascii="Cambria Math" w:hAnsi="Cambria Math"/>
            <w:lang w:eastAsia="ko-KR"/>
          </w:rPr>
          <m:t>×</m:t>
        </m:r>
        <m:r>
          <m:rPr>
            <m:nor/>
          </m:rPr>
          <w:rPr>
            <w:rFonts w:ascii="Cambria Math" w:hAnsi="Cambria Math"/>
            <w:lang w:eastAsia="ko-KR"/>
          </w:rPr>
          <m:t>region</m:t>
        </m:r>
        <m:r>
          <w:rPr>
            <w:rFonts w:ascii="Cambria Math" w:hAnsi="Cambria Math"/>
            <w:lang w:eastAsia="ko-KR"/>
          </w:rPr>
          <m:t>+</m:t>
        </m:r>
        <m:d>
          <m:dPr>
            <m:sepChr m:val="∣"/>
            <m:ctrlPr>
              <w:rPr>
                <w:rFonts w:ascii="Cambria Math" w:hAnsi="Cambria Math"/>
                <w:i/>
                <w:lang w:eastAsia="ko-KR"/>
              </w:rPr>
            </m:ctrlPr>
          </m:dPr>
          <m:e>
            <m:r>
              <w:rPr>
                <w:rFonts w:ascii="Cambria Math" w:hAnsi="Cambria Math"/>
                <w:lang w:eastAsia="ko-KR"/>
              </w:rPr>
              <m:t> </m:t>
            </m:r>
            <m:r>
              <m:rPr>
                <m:nor/>
              </m:rPr>
              <w:rPr>
                <w:rFonts w:ascii="Cambria Math" w:hAnsi="Cambria Math"/>
                <w:lang w:eastAsia="ko-KR"/>
              </w:rPr>
              <m:t>yea</m:t>
            </m:r>
            <m:sSub>
              <m:sSubPr>
                <m:ctrlPr>
                  <w:rPr>
                    <w:rFonts w:ascii="Cambria Math" w:hAnsi="Cambria Math"/>
                    <w:lang w:eastAsia="ko-KR"/>
                  </w:rPr>
                </m:ctrlPr>
              </m:sSubPr>
              <m:e>
                <m:r>
                  <m:rPr>
                    <m:nor/>
                  </m:rPr>
                  <w:rPr>
                    <w:rFonts w:ascii="Cambria Math" w:hAnsi="Cambria Math"/>
                    <w:lang w:eastAsia="ko-KR"/>
                  </w:rPr>
                  <m:t>r</m:t>
                </m:r>
              </m:e>
              <m:sub>
                <m:r>
                  <m:rPr>
                    <m:nor/>
                  </m:rPr>
                  <w:rPr>
                    <w:rFonts w:ascii="Cambria Math" w:hAnsi="Cambria Math"/>
                    <w:lang w:eastAsia="ko-KR"/>
                  </w:rPr>
                  <m:t>c</m:t>
                </m:r>
              </m:sub>
            </m:sSub>
            <m:ctrlPr>
              <w:rPr>
                <w:rFonts w:ascii="Cambria Math" w:hAnsi="Cambria Math"/>
                <w:lang w:eastAsia="ko-KR"/>
              </w:rPr>
            </m:ctrlPr>
          </m:e>
          <m:e>
            <m:r>
              <m:rPr>
                <m:nor/>
              </m:rPr>
              <w:rPr>
                <w:rFonts w:ascii="Cambria Math" w:hAnsi="Cambria Math"/>
                <w:lang w:eastAsia="ko-KR"/>
              </w:rPr>
              <m:t>country</m:t>
            </m:r>
            <m:r>
              <w:rPr>
                <w:rFonts w:ascii="Cambria Math" w:hAnsi="Cambria Math"/>
                <w:lang w:eastAsia="ko-KR"/>
              </w:rPr>
              <m:t> </m:t>
            </m:r>
          </m:e>
        </m:d>
      </m:oMath>
      <w:r w:rsidR="00286775" w:rsidRPr="002B2406">
        <w:rPr>
          <w:rFonts w:ascii="Cambria Math" w:hAnsi="Cambria Math"/>
          <w:lang w:eastAsia="ko-KR"/>
        </w:rPr>
        <w:t>,</w:t>
      </w:r>
    </w:p>
    <w:p w14:paraId="5272C5C4" w14:textId="77777777" w:rsidR="00286775" w:rsidRPr="002B2406" w:rsidRDefault="00286775" w:rsidP="002B2406">
      <w:pPr>
        <w:jc w:val="center"/>
        <w:rPr>
          <w:rFonts w:ascii="Cambria Math" w:hAnsi="Cambria Math"/>
          <w:lang w:eastAsia="ko-KR"/>
          <w:oMath/>
        </w:rPr>
      </w:pPr>
    </w:p>
    <w:p w14:paraId="1819BF68" w14:textId="77777777" w:rsidR="00286775" w:rsidRDefault="00286775" w:rsidP="002B2406">
      <w:pPr>
        <w:jc w:val="both"/>
        <w:rPr>
          <w:lang w:eastAsia="ko-KR"/>
        </w:rPr>
      </w:pPr>
      <w:r w:rsidRPr="00D33399">
        <w:rPr>
          <w:lang w:eastAsia="ko-KR"/>
        </w:rPr>
        <w:t>fitted by REML. Year was centred and scaled for estimation</w:t>
      </w:r>
      <w:r w:rsidRPr="006B5D38">
        <w:rPr>
          <w:noProof/>
        </w:rPr>
        <w:t>.</w:t>
      </w:r>
      <w:r w:rsidRPr="00D33399">
        <w:rPr>
          <w:lang w:eastAsia="ko-KR"/>
        </w:rPr>
        <w:t xml:space="preserve"> We report effect sizes as multiplicative percent change per calendar year by converting the fixed-effect time coefficient to per-year units and applying </w:t>
      </w:r>
      <m:oMath>
        <m:r>
          <m:rPr>
            <m:nor/>
          </m:rPr>
          <w:rPr>
            <w:rFonts w:ascii="Cambria Math" w:hAnsi="Cambria Math"/>
            <w:lang w:eastAsia="ko-KR"/>
          </w:rPr>
          <m:t>% change per year</m:t>
        </m:r>
        <m:r>
          <w:rPr>
            <w:rFonts w:ascii="Cambria Math" w:hAnsi="Cambria Math"/>
            <w:lang w:eastAsia="ko-KR"/>
          </w:rPr>
          <m:t>=</m:t>
        </m:r>
        <m:d>
          <m:dPr>
            <m:ctrlPr>
              <w:rPr>
                <w:rFonts w:ascii="Cambria Math" w:hAnsi="Cambria Math"/>
                <w:i/>
                <w:lang w:eastAsia="ko-KR"/>
              </w:rPr>
            </m:ctrlPr>
          </m:dPr>
          <m:e>
            <m:func>
              <m:funcPr>
                <m:ctrlPr>
                  <w:rPr>
                    <w:rFonts w:ascii="Cambria Math" w:hAnsi="Cambria Math"/>
                    <w:lang w:eastAsia="ko-KR"/>
                  </w:rPr>
                </m:ctrlPr>
              </m:funcPr>
              <m:fName>
                <m:r>
                  <m:rPr>
                    <m:sty m:val="p"/>
                  </m:rPr>
                  <w:rPr>
                    <w:rFonts w:ascii="Cambria Math" w:hAnsi="Cambria Math"/>
                    <w:lang w:eastAsia="ko-KR"/>
                  </w:rPr>
                  <m:t>exp</m:t>
                </m:r>
                <m:ctrlPr>
                  <w:rPr>
                    <w:rFonts w:ascii="Cambria Math" w:hAnsi="Cambria Math"/>
                    <w:i/>
                    <w:lang w:eastAsia="ko-KR"/>
                  </w:rPr>
                </m:ctrlPr>
              </m:fName>
              <m:e>
                <m:d>
                  <m:dPr>
                    <m:ctrlPr>
                      <w:rPr>
                        <w:rFonts w:ascii="Cambria Math" w:hAnsi="Cambria Math"/>
                        <w:i/>
                        <w:lang w:eastAsia="ko-KR"/>
                      </w:rPr>
                    </m:ctrlPr>
                  </m:dPr>
                  <m:e>
                    <m:sSub>
                      <m:sSubPr>
                        <m:ctrlPr>
                          <w:rPr>
                            <w:rFonts w:ascii="Cambria Math" w:hAnsi="Cambria Math"/>
                            <w:i/>
                            <w:lang w:eastAsia="ko-KR"/>
                          </w:rPr>
                        </m:ctrlPr>
                      </m:sSubPr>
                      <m:e>
                        <m:r>
                          <m:rPr>
                            <m:sty m:val="p"/>
                          </m:rPr>
                          <w:rPr>
                            <w:rFonts w:ascii="Cambria Math" w:hAnsi="Cambria Math"/>
                            <w:lang w:eastAsia="ko-KR"/>
                          </w:rPr>
                          <m:t>β</m:t>
                        </m:r>
                      </m:e>
                      <m:sub>
                        <m:r>
                          <m:rPr>
                            <m:nor/>
                          </m:rPr>
                          <w:rPr>
                            <w:rFonts w:ascii="Cambria Math" w:hAnsi="Cambria Math"/>
                            <w:lang w:eastAsia="ko-KR"/>
                          </w:rPr>
                          <m:t>year</m:t>
                        </m:r>
                      </m:sub>
                    </m:sSub>
                  </m:e>
                </m:d>
              </m:e>
            </m:func>
            <m:r>
              <w:rPr>
                <w:rFonts w:ascii="Cambria Math" w:hAnsi="Cambria Math"/>
                <w:lang w:eastAsia="ko-KR"/>
              </w:rPr>
              <m:t>-1</m:t>
            </m:r>
          </m:e>
        </m:d>
        <m:r>
          <m:rPr>
            <m:sty m:val="p"/>
          </m:rPr>
          <w:rPr>
            <w:rFonts w:ascii="Cambria Math" w:hAnsi="Cambria Math"/>
            <w:lang w:eastAsia="ko-KR"/>
          </w:rPr>
          <m:t>×</m:t>
        </m:r>
        <m:r>
          <w:rPr>
            <w:rFonts w:ascii="Cambria Math" w:hAnsi="Cambria Math"/>
            <w:lang w:eastAsia="ko-KR"/>
          </w:rPr>
          <m:t>100.</m:t>
        </m:r>
      </m:oMath>
      <w:r>
        <w:rPr>
          <w:rFonts w:hint="eastAsia"/>
          <w:lang w:eastAsia="ko-KR"/>
        </w:rPr>
        <w:t xml:space="preserve"> </w:t>
      </w:r>
      <w:r w:rsidRPr="00D33399">
        <w:rPr>
          <w:lang w:eastAsia="ko-KR"/>
        </w:rPr>
        <w:t>This interpretation follows from modelling log(power); because power is proportional to amplitude squared, increasing power indicates increasing magnitude of variability at the corresponding timescale.</w:t>
      </w:r>
    </w:p>
    <w:p w14:paraId="2ED0AC09" w14:textId="77777777" w:rsidR="00286775" w:rsidRPr="00D33399" w:rsidRDefault="00286775" w:rsidP="009122E0">
      <w:pPr>
        <w:jc w:val="both"/>
        <w:rPr>
          <w:lang w:eastAsia="ko-KR"/>
        </w:rPr>
      </w:pPr>
    </w:p>
    <w:p w14:paraId="1664920A" w14:textId="77777777" w:rsidR="00286775" w:rsidRPr="003A6579" w:rsidRDefault="00286775" w:rsidP="009122E0">
      <w:pPr>
        <w:pStyle w:val="Heading3"/>
        <w:rPr>
          <w:lang w:eastAsia="ko-KR"/>
        </w:rPr>
      </w:pPr>
      <w:r w:rsidRPr="003A6579">
        <w:rPr>
          <w:lang w:eastAsia="ko-KR"/>
        </w:rPr>
        <w:t>Trend models for synchrony</w:t>
      </w:r>
    </w:p>
    <w:p w14:paraId="2B434906" w14:textId="77777777" w:rsidR="00286775" w:rsidRDefault="00286775" w:rsidP="009122E0">
      <w:pPr>
        <w:jc w:val="both"/>
        <w:rPr>
          <w:lang w:eastAsia="ko-KR"/>
        </w:rPr>
      </w:pPr>
      <w:r w:rsidRPr="00D33399">
        <w:rPr>
          <w:lang w:eastAsia="ko-KR"/>
        </w:rPr>
        <w:t xml:space="preserve">Synchrony is inherently pairwise, so the unit of analysis was country-pair </w:t>
      </w:r>
      <w:r>
        <w:rPr>
          <w:rFonts w:hint="eastAsia"/>
          <w:lang w:eastAsia="ko-KR"/>
        </w:rPr>
        <w:t>x</w:t>
      </w:r>
      <w:r w:rsidRPr="00D33399">
        <w:rPr>
          <w:lang w:eastAsia="ko-KR"/>
        </w:rPr>
        <w:t xml:space="preserve"> window midpoint. We modelled temporal trends using logit-linear mixed-effects models that account for repeated measurements of the same pair over time and shared contributions of individual countries across many pairs. The primary specification was:</w:t>
      </w:r>
    </w:p>
    <w:p w14:paraId="4F553848" w14:textId="77777777" w:rsidR="00286775" w:rsidRPr="00D33399" w:rsidRDefault="00286775" w:rsidP="009122E0">
      <w:pPr>
        <w:jc w:val="both"/>
        <w:rPr>
          <w:lang w:eastAsia="ko-KR"/>
        </w:rPr>
      </w:pPr>
    </w:p>
    <w:p w14:paraId="135CF87A" w14:textId="77777777" w:rsidR="00286775" w:rsidRDefault="00286775" w:rsidP="002B2406">
      <w:pPr>
        <w:jc w:val="center"/>
        <w:rPr>
          <w:rFonts w:ascii="Cambria Math" w:hAnsi="Cambria Math"/>
          <w:lang w:eastAsia="ko-KR"/>
        </w:rPr>
      </w:pPr>
      <m:oMath>
        <m:r>
          <m:rPr>
            <m:nor/>
          </m:rPr>
          <w:rPr>
            <w:rFonts w:ascii="Cambria Math" w:hAnsi="Cambria Math"/>
            <w:lang w:eastAsia="ko-KR"/>
          </w:rPr>
          <m:t>logit</m:t>
        </m:r>
        <m:d>
          <m:dPr>
            <m:ctrlPr>
              <w:rPr>
                <w:rFonts w:ascii="Cambria Math" w:hAnsi="Cambria Math"/>
                <w:i/>
                <w:lang w:eastAsia="ko-KR"/>
              </w:rPr>
            </m:ctrlPr>
          </m:dPr>
          <m:e>
            <m:r>
              <m:rPr>
                <m:nor/>
              </m:rPr>
              <w:rPr>
                <w:rFonts w:ascii="Cambria Math" w:hAnsi="Cambria Math"/>
                <w:lang w:eastAsia="ko-KR"/>
              </w:rPr>
              <m:t>synchrony</m:t>
            </m:r>
          </m:e>
        </m:d>
        <m:r>
          <w:rPr>
            <w:rFonts w:ascii="Cambria Math" w:hAnsi="Cambria Math"/>
            <w:lang w:eastAsia="ko-KR"/>
          </w:rPr>
          <m:t>=</m:t>
        </m:r>
        <m:sSub>
          <m:sSubPr>
            <m:ctrlPr>
              <w:rPr>
                <w:rFonts w:ascii="Cambria Math" w:hAnsi="Cambria Math"/>
                <w:i/>
                <w:lang w:eastAsia="ko-KR"/>
              </w:rPr>
            </m:ctrlPr>
          </m:sSubPr>
          <m:e>
            <m:r>
              <m:rPr>
                <m:nor/>
              </m:rPr>
              <w:rPr>
                <w:rFonts w:ascii="Cambria Math" w:hAnsi="Cambria Math"/>
                <w:lang w:eastAsia="ko-KR"/>
              </w:rPr>
              <m:t>year</m:t>
            </m:r>
          </m:e>
          <m:sub>
            <w:proofErr w:type="spellStart"/>
            <m:r>
              <m:rPr>
                <m:nor/>
              </m:rPr>
              <w:rPr>
                <w:rFonts w:ascii="Cambria Math" w:hAnsi="Cambria Math"/>
                <w:lang w:eastAsia="ko-KR"/>
              </w:rPr>
              <m:t>centered</m:t>
            </m:r>
            <w:proofErr w:type="spellEnd"/>
          </m:sub>
        </m:sSub>
        <m:r>
          <m:rPr>
            <m:sty m:val="p"/>
          </m:rPr>
          <w:rPr>
            <w:rFonts w:ascii="Cambria Math" w:hAnsi="Cambria Math"/>
            <w:lang w:eastAsia="ko-KR"/>
          </w:rPr>
          <m:t>×</m:t>
        </m:r>
        <m:sSub>
          <m:sSubPr>
            <m:ctrlPr>
              <w:rPr>
                <w:rFonts w:ascii="Cambria Math" w:hAnsi="Cambria Math"/>
                <w:i/>
                <w:lang w:eastAsia="ko-KR"/>
              </w:rPr>
            </m:ctrlPr>
          </m:sSubPr>
          <m:e>
            <m:r>
              <m:rPr>
                <m:nor/>
              </m:rPr>
              <w:rPr>
                <w:rFonts w:ascii="Cambria Math" w:hAnsi="Cambria Math"/>
                <w:lang w:eastAsia="ko-KR"/>
              </w:rPr>
              <m:t>pair</m:t>
            </m:r>
            <m:ctrlPr>
              <w:rPr>
                <w:rFonts w:ascii="Cambria Math" w:hAnsi="Cambria Math"/>
                <w:lang w:eastAsia="ko-KR"/>
              </w:rPr>
            </m:ctrlPr>
          </m:e>
          <m:sub>
            <m:r>
              <m:rPr>
                <m:nor/>
              </m:rPr>
              <w:rPr>
                <w:rFonts w:ascii="Cambria Math" w:hAnsi="Cambria Math"/>
                <w:lang w:eastAsia="ko-KR"/>
              </w:rPr>
              <m:t>type</m:t>
            </m:r>
          </m:sub>
        </m:sSub>
        <m:r>
          <w:rPr>
            <w:rFonts w:ascii="Cambria Math" w:hAnsi="Cambria Math"/>
            <w:lang w:eastAsia="ko-KR"/>
          </w:rPr>
          <m:t>+</m:t>
        </m:r>
        <m:d>
          <m:dPr>
            <m:sepChr m:val="∣"/>
            <m:ctrlPr>
              <w:rPr>
                <w:rFonts w:ascii="Cambria Math" w:hAnsi="Cambria Math"/>
                <w:i/>
                <w:lang w:eastAsia="ko-KR"/>
              </w:rPr>
            </m:ctrlPr>
          </m:dPr>
          <m:e>
            <m:r>
              <w:rPr>
                <w:rFonts w:ascii="Cambria Math" w:hAnsi="Cambria Math"/>
                <w:lang w:eastAsia="ko-KR"/>
              </w:rPr>
              <m:t>1</m:t>
            </m:r>
            <m:ctrlPr>
              <w:rPr>
                <w:rFonts w:ascii="Cambria Math" w:hAnsi="Cambria Math"/>
                <w:lang w:eastAsia="ko-KR"/>
              </w:rPr>
            </m:ctrlPr>
          </m:e>
          <m:e>
            <m:r>
              <m:rPr>
                <m:nor/>
              </m:rPr>
              <w:rPr>
                <w:rFonts w:ascii="Cambria Math" w:hAnsi="Cambria Math"/>
                <w:lang w:eastAsia="ko-KR"/>
              </w:rPr>
              <m:t>country A</m:t>
            </m:r>
          </m:e>
        </m:d>
        <m:r>
          <w:rPr>
            <w:rFonts w:ascii="Cambria Math" w:hAnsi="Cambria Math"/>
            <w:lang w:eastAsia="ko-KR"/>
          </w:rPr>
          <m:t>+</m:t>
        </m:r>
        <m:d>
          <m:dPr>
            <m:sepChr m:val="∣"/>
            <m:ctrlPr>
              <w:rPr>
                <w:rFonts w:ascii="Cambria Math" w:hAnsi="Cambria Math"/>
                <w:i/>
                <w:lang w:eastAsia="ko-KR"/>
              </w:rPr>
            </m:ctrlPr>
          </m:dPr>
          <m:e>
            <m:r>
              <w:rPr>
                <w:rFonts w:ascii="Cambria Math" w:hAnsi="Cambria Math"/>
                <w:lang w:eastAsia="ko-KR"/>
              </w:rPr>
              <m:t>1</m:t>
            </m:r>
            <m:ctrlPr>
              <w:rPr>
                <w:rFonts w:ascii="Cambria Math" w:hAnsi="Cambria Math"/>
                <w:lang w:eastAsia="ko-KR"/>
              </w:rPr>
            </m:ctrlPr>
          </m:e>
          <m:e>
            <m:r>
              <m:rPr>
                <m:nor/>
              </m:rPr>
              <w:rPr>
                <w:rFonts w:ascii="Cambria Math" w:hAnsi="Cambria Math"/>
                <w:lang w:eastAsia="ko-KR"/>
              </w:rPr>
              <m:t>country B</m:t>
            </m:r>
          </m:e>
        </m:d>
        <m:r>
          <w:rPr>
            <w:rFonts w:ascii="Cambria Math" w:hAnsi="Cambria Math"/>
            <w:lang w:eastAsia="ko-KR"/>
          </w:rPr>
          <m:t>+</m:t>
        </m:r>
        <m:d>
          <m:dPr>
            <m:sepChr m:val="∣"/>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year</m:t>
                </m:r>
              </m:e>
              <m:sub>
                <w:proofErr w:type="spellStart"/>
                <m:r>
                  <m:rPr>
                    <m:nor/>
                  </m:rPr>
                  <w:rPr>
                    <w:rFonts w:ascii="Cambria Math" w:hAnsi="Cambria Math"/>
                    <w:lang w:eastAsia="ko-KR"/>
                  </w:rPr>
                  <m:t>centered</m:t>
                </m:r>
                <w:proofErr w:type="spellEnd"/>
              </m:sub>
            </m:sSub>
            <m:ctrlPr>
              <w:rPr>
                <w:rFonts w:ascii="Cambria Math" w:hAnsi="Cambria Math"/>
                <w:lang w:eastAsia="ko-KR"/>
              </w:rPr>
            </m:ctrlPr>
          </m:e>
          <m:e>
            <m:sSub>
              <m:sSubPr>
                <m:ctrlPr>
                  <w:rPr>
                    <w:rFonts w:ascii="Cambria Math" w:hAnsi="Cambria Math"/>
                    <w:i/>
                    <w:lang w:eastAsia="ko-KR"/>
                  </w:rPr>
                </m:ctrlPr>
              </m:sSubPr>
              <m:e>
                <m:r>
                  <m:rPr>
                    <m:nor/>
                  </m:rPr>
                  <w:rPr>
                    <w:rFonts w:ascii="Cambria Math" w:hAnsi="Cambria Math"/>
                    <w:lang w:eastAsia="ko-KR"/>
                  </w:rPr>
                  <m:t>pair</m:t>
                </m:r>
                <m:ctrlPr>
                  <w:rPr>
                    <w:rFonts w:ascii="Cambria Math" w:hAnsi="Cambria Math"/>
                    <w:lang w:eastAsia="ko-KR"/>
                  </w:rPr>
                </m:ctrlPr>
              </m:e>
              <m:sub>
                <m:r>
                  <m:rPr>
                    <m:nor/>
                  </m:rPr>
                  <w:rPr>
                    <w:rFonts w:ascii="Cambria Math" w:hAnsi="Cambria Math"/>
                    <w:lang w:eastAsia="ko-KR"/>
                  </w:rPr>
                  <m:t>id</m:t>
                </m:r>
              </m:sub>
            </m:sSub>
          </m:e>
        </m:d>
      </m:oMath>
      <w:r w:rsidRPr="002B2406">
        <w:rPr>
          <w:rFonts w:ascii="Cambria Math" w:hAnsi="Cambria Math"/>
          <w:lang w:eastAsia="ko-KR"/>
        </w:rPr>
        <w:t>,</w:t>
      </w:r>
    </w:p>
    <w:p w14:paraId="70B51D62" w14:textId="77777777" w:rsidR="00286775" w:rsidRPr="002B2406" w:rsidRDefault="00286775" w:rsidP="002B2406">
      <w:pPr>
        <w:jc w:val="center"/>
        <w:rPr>
          <w:rFonts w:ascii="Cambria Math" w:hAnsi="Cambria Math"/>
          <w:lang w:eastAsia="ko-KR"/>
        </w:rPr>
      </w:pPr>
    </w:p>
    <w:p w14:paraId="6F353A3A" w14:textId="77777777" w:rsidR="00286775" w:rsidRPr="002B2406" w:rsidRDefault="00286775" w:rsidP="009122E0">
      <w:pPr>
        <w:jc w:val="both"/>
        <w:rPr>
          <w:b/>
          <w:bCs/>
          <w:lang w:eastAsia="ko-KR"/>
        </w:rPr>
      </w:pPr>
      <w:r w:rsidRPr="00D33399">
        <w:rPr>
          <w:lang w:eastAsia="ko-KR"/>
        </w:rPr>
        <w:t xml:space="preserve">where </w:t>
      </w:r>
      <w:proofErr w:type="spellStart"/>
      <w:r w:rsidRPr="00D33399">
        <w:rPr>
          <w:lang w:eastAsia="ko-KR"/>
        </w:rPr>
        <w:t>pair_type</w:t>
      </w:r>
      <w:proofErr w:type="spellEnd"/>
      <w:r w:rsidRPr="00D33399">
        <w:rPr>
          <w:lang w:eastAsia="ko-KR"/>
        </w:rPr>
        <w:t xml:space="preserve"> indicated within-Americas, within-Asia, or cross-region (Americas</w:t>
      </w:r>
      <w:r>
        <w:rPr>
          <w:lang w:eastAsia="ko-KR"/>
        </w:rPr>
        <w:t>-</w:t>
      </w:r>
      <w:r w:rsidRPr="00D33399">
        <w:rPr>
          <w:lang w:eastAsia="ko-KR"/>
        </w:rPr>
        <w:t>Asia) pairs. Country A and country B random intercepts were specified as crossed effects to account for countries contributing to many different pairs. Pair-specific random intercepts and slopes captured baseline heterogeneity and pair-specific temporal changes. Trend p-values for each pairing type were obtained from the fitted model, and we summarised effect sizes on the original 0</w:t>
      </w:r>
      <w:r>
        <w:rPr>
          <w:lang w:eastAsia="ko-KR"/>
        </w:rPr>
        <w:t>-</w:t>
      </w:r>
      <w:r w:rsidRPr="00D33399">
        <w:rPr>
          <w:lang w:eastAsia="ko-KR"/>
        </w:rPr>
        <w:t xml:space="preserve">1 synchrony scale using model-predicted synchrony at the first and last window midpoints; the reported “% change per year” corresponds to the average annual relative change computed as </w:t>
      </w:r>
      <m:oMath>
        <m:f>
          <m:fPr>
            <m:ctrlPr>
              <w:rPr>
                <w:rFonts w:ascii="Cambria Math" w:hAnsi="Cambria Math"/>
                <w:lang w:eastAsia="ko-KR"/>
              </w:rPr>
            </m:ctrlPr>
          </m:fPr>
          <m:num>
            <m:d>
              <m:dPr>
                <m:ctrlPr>
                  <w:rPr>
                    <w:rFonts w:ascii="Cambria Math" w:hAnsi="Cambria Math"/>
                    <w:i/>
                    <w:lang w:eastAsia="ko-KR"/>
                  </w:rPr>
                </m:ctrlPr>
              </m:dPr>
              <m:e>
                <m:sSub>
                  <m:sSubPr>
                    <m:ctrlPr>
                      <w:rPr>
                        <w:rFonts w:ascii="Cambria Math" w:hAnsi="Cambria Math"/>
                        <w:i/>
                        <w:lang w:eastAsia="ko-KR"/>
                      </w:rPr>
                    </m:ctrlPr>
                  </m:sSubPr>
                  <m:e>
                    <m:r>
                      <m:rPr>
                        <m:nor/>
                      </m:rPr>
                      <w:rPr>
                        <w:rFonts w:ascii="Cambria Math" w:hAnsi="Cambria Math"/>
                        <w:lang w:eastAsia="ko-KR"/>
                      </w:rPr>
                      <m:t>sync</m:t>
                    </m:r>
                  </m:e>
                  <m:sub>
                    <m:r>
                      <m:rPr>
                        <m:nor/>
                      </m:rPr>
                      <w:rPr>
                        <w:rFonts w:ascii="Cambria Math" w:hAnsi="Cambria Math"/>
                        <w:lang w:eastAsia="ko-KR"/>
                      </w:rPr>
                      <m:t>end</m:t>
                    </m:r>
                  </m:sub>
                </m:sSub>
                <m:r>
                  <w:rPr>
                    <w:rFonts w:ascii="Cambria Math" w:hAnsi="Cambria Math"/>
                    <w:lang w:eastAsia="ko-KR"/>
                  </w:rPr>
                  <m:t>-</m:t>
                </m:r>
                <m:sSub>
                  <m:sSubPr>
                    <m:ctrlPr>
                      <w:rPr>
                        <w:rFonts w:ascii="Cambria Math" w:hAnsi="Cambria Math"/>
                        <w:i/>
                        <w:lang w:eastAsia="ko-KR"/>
                      </w:rPr>
                    </m:ctrlPr>
                  </m:sSubPr>
                  <m:e>
                    <m:r>
                      <m:rPr>
                        <m:nor/>
                      </m:rPr>
                      <w:rPr>
                        <w:rFonts w:ascii="Cambria Math" w:hAnsi="Cambria Math"/>
                        <w:lang w:eastAsia="ko-KR"/>
                      </w:rPr>
                      <m:t>sync</m:t>
                    </m:r>
                  </m:e>
                  <m:sub>
                    <m:r>
                      <m:rPr>
                        <m:nor/>
                      </m:rPr>
                      <w:rPr>
                        <w:rFonts w:ascii="Cambria Math" w:hAnsi="Cambria Math"/>
                        <w:lang w:eastAsia="ko-KR"/>
                      </w:rPr>
                      <m:t>start</m:t>
                    </m:r>
                  </m:sub>
                </m:sSub>
              </m:e>
            </m:d>
            <m:r>
              <m:rPr>
                <m:lit/>
              </m:rPr>
              <w:rPr>
                <w:rFonts w:ascii="Cambria Math" w:hAnsi="Cambria Math"/>
                <w:lang w:eastAsia="ko-KR"/>
              </w:rPr>
              <m:t>/</m:t>
            </m:r>
            <m:r>
              <m:rPr>
                <m:nor/>
              </m:rPr>
              <w:rPr>
                <w:rFonts w:ascii="Cambria Math" w:hAnsi="Cambria Math"/>
                <w:lang w:eastAsia="ko-KR"/>
              </w:rPr>
              <m:t>years</m:t>
            </m:r>
            <m:ctrlPr>
              <w:rPr>
                <w:rFonts w:ascii="Cambria Math" w:hAnsi="Cambria Math"/>
                <w:i/>
                <w:lang w:eastAsia="ko-KR"/>
              </w:rPr>
            </m:ctrlPr>
          </m:num>
          <m:den>
            <m:sSub>
              <m:sSubPr>
                <m:ctrlPr>
                  <w:rPr>
                    <w:rFonts w:ascii="Cambria Math" w:hAnsi="Cambria Math"/>
                    <w:i/>
                    <w:lang w:eastAsia="ko-KR"/>
                  </w:rPr>
                </m:ctrlPr>
              </m:sSubPr>
              <m:e>
                <m:r>
                  <m:rPr>
                    <m:nor/>
                  </m:rPr>
                  <w:rPr>
                    <w:rFonts w:ascii="Cambria Math" w:hAnsi="Cambria Math"/>
                    <w:lang w:eastAsia="ko-KR"/>
                  </w:rPr>
                  <m:t>sync</m:t>
                </m:r>
              </m:e>
              <m:sub>
                <m:r>
                  <m:rPr>
                    <m:nor/>
                  </m:rPr>
                  <w:rPr>
                    <w:rFonts w:ascii="Cambria Math" w:hAnsi="Cambria Math"/>
                    <w:lang w:eastAsia="ko-KR"/>
                  </w:rPr>
                  <m:t>start</m:t>
                </m:r>
              </m:sub>
            </m:sSub>
            <m:ctrlPr>
              <w:rPr>
                <w:rFonts w:ascii="Cambria Math" w:hAnsi="Cambria Math"/>
                <w:i/>
                <w:lang w:eastAsia="ko-KR"/>
              </w:rPr>
            </m:ctrlPr>
          </m:den>
        </m:f>
        <m:r>
          <m:rPr>
            <m:sty m:val="p"/>
          </m:rPr>
          <w:rPr>
            <w:rFonts w:ascii="Cambria Math" w:hAnsi="Cambria Math"/>
            <w:lang w:eastAsia="ko-KR"/>
          </w:rPr>
          <m:t>×</m:t>
        </m:r>
        <m:r>
          <w:rPr>
            <w:rFonts w:ascii="Cambria Math" w:hAnsi="Cambria Math"/>
            <w:lang w:eastAsia="ko-KR"/>
          </w:rPr>
          <m:t>100</m:t>
        </m:r>
      </m:oMath>
      <w:r w:rsidRPr="00D33399">
        <w:rPr>
          <w:lang w:eastAsia="ko-KR"/>
        </w:rPr>
        <w:t>.</w:t>
      </w:r>
    </w:p>
    <w:p w14:paraId="6807A633" w14:textId="77777777" w:rsidR="00286775" w:rsidRPr="00D33399" w:rsidRDefault="00286775" w:rsidP="009122E0">
      <w:pPr>
        <w:jc w:val="both"/>
        <w:rPr>
          <w:lang w:eastAsia="ko-KR"/>
        </w:rPr>
      </w:pPr>
    </w:p>
    <w:p w14:paraId="087FD85C" w14:textId="77777777" w:rsidR="00286775" w:rsidRPr="003A6579" w:rsidRDefault="00286775" w:rsidP="009122E0">
      <w:pPr>
        <w:pStyle w:val="Heading3"/>
        <w:rPr>
          <w:lang w:eastAsia="ko-KR"/>
        </w:rPr>
      </w:pPr>
      <w:r w:rsidRPr="003A6579">
        <w:rPr>
          <w:rFonts w:hint="eastAsia"/>
          <w:lang w:eastAsia="ko-KR"/>
        </w:rPr>
        <w:t>H</w:t>
      </w:r>
      <w:r w:rsidRPr="003A6579">
        <w:rPr>
          <w:lang w:eastAsia="ko-KR"/>
        </w:rPr>
        <w:t>emisphere pairing analyses</w:t>
      </w:r>
    </w:p>
    <w:p w14:paraId="2B9BEF21" w14:textId="77777777" w:rsidR="00286775" w:rsidRDefault="00286775" w:rsidP="009122E0">
      <w:pPr>
        <w:jc w:val="both"/>
        <w:rPr>
          <w:lang w:eastAsia="ko-KR"/>
        </w:rPr>
      </w:pPr>
      <w:r w:rsidRPr="00D33399">
        <w:rPr>
          <w:lang w:eastAsia="ko-KR"/>
        </w:rPr>
        <w:t>Hemisphere pairing effects were assessed by classifying countries as Northern or Southern hemisphere based on centroid latitude (</w:t>
      </w:r>
      <w:proofErr w:type="spellStart"/>
      <w:r w:rsidRPr="00D33399">
        <w:rPr>
          <w:lang w:eastAsia="ko-KR"/>
        </w:rPr>
        <w:t>lat</w:t>
      </w:r>
      <w:proofErr w:type="spellEnd"/>
      <w:r w:rsidRPr="00D33399">
        <w:rPr>
          <w:lang w:eastAsia="ko-KR"/>
        </w:rPr>
        <w:t xml:space="preserve"> ≥ 0 vs &lt; 0), then categorising pairs as within-hemisphere (N</w:t>
      </w:r>
      <w:r>
        <w:rPr>
          <w:lang w:eastAsia="ko-KR"/>
        </w:rPr>
        <w:t>-</w:t>
      </w:r>
      <w:r w:rsidRPr="00D33399">
        <w:rPr>
          <w:lang w:eastAsia="ko-KR"/>
        </w:rPr>
        <w:t>N or S</w:t>
      </w:r>
      <w:r>
        <w:rPr>
          <w:lang w:eastAsia="ko-KR"/>
        </w:rPr>
        <w:t>-</w:t>
      </w:r>
      <w:r w:rsidRPr="00D33399">
        <w:rPr>
          <w:lang w:eastAsia="ko-KR"/>
        </w:rPr>
        <w:t>S) or between-hemisphere (N</w:t>
      </w:r>
      <w:r>
        <w:rPr>
          <w:lang w:eastAsia="ko-KR"/>
        </w:rPr>
        <w:t>-</w:t>
      </w:r>
      <w:r w:rsidRPr="00D33399">
        <w:rPr>
          <w:lang w:eastAsia="ko-KR"/>
        </w:rPr>
        <w:t>S). For hemisphere comparisons, synchrony was first averaged across all windows for each unordered pair to obtain one mean synchrony per pair, and we fitted a logit-linear mixed-effects model comparing within vs between hemisphere groups while accounting for country-level clustering via crossed random intercepts for the two countries in the pair. We report model-estimated mean synchrony by group on the 0</w:t>
      </w:r>
      <w:r>
        <w:rPr>
          <w:lang w:eastAsia="ko-KR"/>
        </w:rPr>
        <w:t>-</w:t>
      </w:r>
      <w:r w:rsidRPr="00D33399">
        <w:rPr>
          <w:lang w:eastAsia="ko-KR"/>
        </w:rPr>
        <w:t>1 scale and the within</w:t>
      </w:r>
      <w:r>
        <w:rPr>
          <w:lang w:eastAsia="ko-KR"/>
        </w:rPr>
        <w:t>-</w:t>
      </w:r>
      <w:r w:rsidRPr="00D33399">
        <w:rPr>
          <w:lang w:eastAsia="ko-KR"/>
        </w:rPr>
        <w:t>between difference; uncertainty for raw-scale differences was obtained via simulation from the fitted model’s fixed-effect variance</w:t>
      </w:r>
      <w:r>
        <w:rPr>
          <w:lang w:eastAsia="ko-KR"/>
        </w:rPr>
        <w:t>-</w:t>
      </w:r>
      <w:r w:rsidRPr="00D33399">
        <w:rPr>
          <w:lang w:eastAsia="ko-KR"/>
        </w:rPr>
        <w:t>covariance matrix.</w:t>
      </w:r>
    </w:p>
    <w:p w14:paraId="18319730" w14:textId="77777777" w:rsidR="00286775" w:rsidRDefault="00286775">
      <w:pPr>
        <w:spacing w:after="160" w:line="259" w:lineRule="auto"/>
      </w:pPr>
      <w:r>
        <w:br w:type="page"/>
      </w:r>
    </w:p>
    <w:p w14:paraId="4181C9E1" w14:textId="77777777" w:rsidR="00286775" w:rsidRPr="00EE43A4" w:rsidRDefault="00286775" w:rsidP="00EE43A4">
      <w:pPr>
        <w:pStyle w:val="Heading1"/>
        <w:rPr>
          <w:rFonts w:eastAsiaTheme="minorEastAsia"/>
          <w:lang w:eastAsia="ko-KR"/>
        </w:rPr>
      </w:pPr>
      <w:r>
        <w:rPr>
          <w:rFonts w:hint="eastAsia"/>
          <w:lang w:eastAsia="ko-KR"/>
        </w:rPr>
        <w:lastRenderedPageBreak/>
        <w:t>References</w:t>
      </w:r>
    </w:p>
    <w:p w14:paraId="1E76A9F6" w14:textId="00C8A8AB" w:rsidR="00286775" w:rsidRPr="00AA0BB9" w:rsidRDefault="00286775" w:rsidP="009038E6">
      <w:pPr>
        <w:pStyle w:val="NormalWeb"/>
        <w:ind w:left="640" w:hanging="640"/>
        <w:contextualSpacing/>
        <w:rPr>
          <w:rStyle w:val="csl-right-inline"/>
          <w:rFonts w:asciiTheme="minorHAnsi" w:hAnsiTheme="minorHAnsi"/>
        </w:rPr>
      </w:pPr>
      <w:hyperlink r:id="rId81" w:history="1">
        <w:r w:rsidRPr="00AA0BB9">
          <w:rPr>
            <w:rStyle w:val="csl-right-inline"/>
            <w:rFonts w:asciiTheme="minorHAnsi" w:hAnsiTheme="minorHAnsi"/>
          </w:rPr>
          <w:t>1. </w:t>
        </w:r>
        <w:r w:rsidRPr="00AA0BB9">
          <w:rPr>
            <w:rStyle w:val="csl-right-inline"/>
            <w:rFonts w:asciiTheme="minorHAnsi" w:hAnsiTheme="minorHAnsi"/>
          </w:rPr>
          <w:t> </w:t>
        </w:r>
        <w:r w:rsidRPr="00AA0BB9">
          <w:rPr>
            <w:rStyle w:val="csl-right-inline"/>
            <w:rFonts w:asciiTheme="minorHAnsi" w:hAnsiTheme="minorHAnsi"/>
          </w:rPr>
          <w:t> </w:t>
        </w:r>
        <w:r w:rsidRPr="00AA0BB9">
          <w:rPr>
            <w:rStyle w:val="csl-right-inline"/>
            <w:rFonts w:asciiTheme="minorHAnsi" w:hAnsiTheme="minorHAnsi"/>
          </w:rPr>
          <w:t> </w:t>
        </w:r>
        <w:r w:rsidRPr="00AA0BB9">
          <w:rPr>
            <w:rStyle w:val="csl-right-inline"/>
            <w:rFonts w:asciiTheme="minorHAnsi" w:hAnsiTheme="minorHAnsi"/>
            <w:color w:val="000000"/>
            <w:sz w:val="22"/>
          </w:rPr>
          <w:t xml:space="preserve">Osman, O., Fong, M. Y. &amp; Devi, S. A preliminary study of dengue infection in Brunei. </w:t>
        </w:r>
        <w:proofErr w:type="spellStart"/>
        <w:r w:rsidRPr="00AA0BB9">
          <w:rPr>
            <w:rStyle w:val="csl-right-inline"/>
            <w:rFonts w:asciiTheme="minorHAnsi" w:hAnsiTheme="minorHAnsi"/>
            <w:color w:val="000000"/>
            <w:sz w:val="22"/>
          </w:rPr>
          <w:t>Jpn</w:t>
        </w:r>
        <w:proofErr w:type="spellEnd"/>
        <w:r w:rsidRPr="00AA0BB9">
          <w:rPr>
            <w:rStyle w:val="csl-right-inline"/>
            <w:rFonts w:asciiTheme="minorHAnsi" w:hAnsiTheme="minorHAnsi"/>
            <w:color w:val="000000"/>
            <w:sz w:val="22"/>
          </w:rPr>
          <w:t xml:space="preserve"> J Infect Dis 60, 205–208 (2007).</w:t>
        </w:r>
      </w:hyperlink>
    </w:p>
    <w:p w14:paraId="49630E92" w14:textId="77777777" w:rsidR="00286775" w:rsidRPr="00AA0BB9" w:rsidRDefault="00286775" w:rsidP="009038E6">
      <w:pPr>
        <w:pStyle w:val="NormalWeb"/>
        <w:ind w:left="640" w:hanging="640"/>
        <w:contextualSpacing/>
        <w:rPr>
          <w:rStyle w:val="csl-right-inline"/>
          <w:rFonts w:asciiTheme="minorHAnsi" w:hAnsiTheme="minorHAnsi"/>
        </w:rPr>
      </w:pPr>
      <w:hyperlink r:id="rId82" w:history="1">
        <w:r w:rsidRPr="00AA0BB9">
          <w:rPr>
            <w:rStyle w:val="csl-right-inline"/>
            <w:rFonts w:asciiTheme="minorHAnsi" w:hAnsiTheme="minorHAnsi"/>
          </w:rPr>
          <w:t>2. </w:t>
        </w:r>
        <w:r w:rsidRPr="00AA0BB9">
          <w:rPr>
            <w:rStyle w:val="csl-right-inline"/>
            <w:rFonts w:asciiTheme="minorHAnsi" w:hAnsiTheme="minorHAnsi"/>
          </w:rPr>
          <w:t> </w:t>
        </w:r>
        <w:r w:rsidRPr="00AA0BB9">
          <w:rPr>
            <w:rStyle w:val="csl-right-inline"/>
            <w:rFonts w:asciiTheme="minorHAnsi" w:hAnsiTheme="minorHAnsi"/>
          </w:rPr>
          <w:t> </w:t>
        </w:r>
        <w:r w:rsidRPr="00AA0BB9">
          <w:rPr>
            <w:rStyle w:val="csl-right-inline"/>
            <w:rFonts w:asciiTheme="minorHAnsi" w:hAnsiTheme="minorHAnsi"/>
          </w:rPr>
          <w:t> </w:t>
        </w:r>
        <w:r w:rsidRPr="00AA0BB9">
          <w:rPr>
            <w:rStyle w:val="csl-right-inline"/>
            <w:rFonts w:asciiTheme="minorHAnsi" w:hAnsiTheme="minorHAnsi"/>
            <w:color w:val="000000"/>
            <w:sz w:val="22"/>
          </w:rPr>
          <w:t xml:space="preserve">Kern-Allely, S., Pobutsky, A. &amp; Hancock, W. T. Notes from the Field: First Evidence of Locally Acquired Dengue Since 1944 - Guam, 2019. MMWR </w:t>
        </w:r>
        <w:proofErr w:type="spellStart"/>
        <w:r w:rsidRPr="00AA0BB9">
          <w:rPr>
            <w:rStyle w:val="csl-right-inline"/>
            <w:rFonts w:asciiTheme="minorHAnsi" w:hAnsiTheme="minorHAnsi"/>
            <w:color w:val="000000"/>
            <w:sz w:val="22"/>
          </w:rPr>
          <w:t>Morb</w:t>
        </w:r>
        <w:proofErr w:type="spellEnd"/>
        <w:r w:rsidRPr="00AA0BB9">
          <w:rPr>
            <w:rStyle w:val="csl-right-inline"/>
            <w:rFonts w:asciiTheme="minorHAnsi" w:hAnsiTheme="minorHAnsi"/>
            <w:color w:val="000000"/>
            <w:sz w:val="22"/>
          </w:rPr>
          <w:t xml:space="preserve"> Mortal </w:t>
        </w:r>
        <w:proofErr w:type="spellStart"/>
        <w:r w:rsidRPr="00AA0BB9">
          <w:rPr>
            <w:rStyle w:val="csl-right-inline"/>
            <w:rFonts w:asciiTheme="minorHAnsi" w:hAnsiTheme="minorHAnsi"/>
            <w:color w:val="000000"/>
            <w:sz w:val="22"/>
          </w:rPr>
          <w:t>Wkly</w:t>
        </w:r>
        <w:proofErr w:type="spellEnd"/>
        <w:r w:rsidRPr="00AA0BB9">
          <w:rPr>
            <w:rStyle w:val="csl-right-inline"/>
            <w:rFonts w:asciiTheme="minorHAnsi" w:hAnsiTheme="minorHAnsi"/>
            <w:color w:val="000000"/>
            <w:sz w:val="22"/>
          </w:rPr>
          <w:t xml:space="preserve"> Rep 69, 387–388 (2020).</w:t>
        </w:r>
      </w:hyperlink>
    </w:p>
    <w:p w14:paraId="7832C676" w14:textId="77777777" w:rsidR="00286775" w:rsidRPr="00AA0BB9" w:rsidRDefault="00286775" w:rsidP="009038E6">
      <w:pPr>
        <w:pStyle w:val="NormalWeb"/>
        <w:ind w:left="640" w:hanging="640"/>
        <w:contextualSpacing/>
        <w:rPr>
          <w:rFonts w:asciiTheme="minorHAnsi" w:hAnsiTheme="minorHAnsi"/>
          <w:color w:val="000000"/>
          <w:sz w:val="22"/>
        </w:rPr>
      </w:pPr>
      <w:hyperlink r:id="rId83" w:history="1">
        <w:r w:rsidRPr="00AA0BB9">
          <w:rPr>
            <w:rStyle w:val="csl-left-margin"/>
            <w:rFonts w:asciiTheme="minorHAnsi" w:hAnsiTheme="minorHAnsi"/>
            <w:color w:val="000000"/>
            <w:sz w:val="22"/>
          </w:rPr>
          <w:t>3. 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Ryff, K. R. </w:t>
        </w:r>
        <w:r w:rsidRPr="00AA0BB9">
          <w:rPr>
            <w:rStyle w:val="csl-right-inline"/>
            <w:rFonts w:asciiTheme="minorHAnsi" w:hAnsiTheme="minorHAnsi"/>
            <w:i/>
            <w:iCs/>
            <w:color w:val="000000"/>
            <w:sz w:val="22"/>
          </w:rPr>
          <w:t>et al.</w:t>
        </w:r>
        <w:r w:rsidRPr="00AA0BB9">
          <w:rPr>
            <w:rStyle w:val="csl-right-inline"/>
            <w:rFonts w:asciiTheme="minorHAnsi" w:hAnsiTheme="minorHAnsi"/>
            <w:color w:val="000000"/>
            <w:sz w:val="22"/>
          </w:rPr>
          <w:t xml:space="preserve"> Epidemiologic Trends of Dengue in U.S. Territories, 2010-2020. </w:t>
        </w:r>
        <w:r w:rsidRPr="00AA0BB9">
          <w:rPr>
            <w:rStyle w:val="csl-right-inline"/>
            <w:rFonts w:asciiTheme="minorHAnsi" w:hAnsiTheme="minorHAnsi"/>
            <w:i/>
            <w:iCs/>
            <w:color w:val="000000"/>
            <w:sz w:val="22"/>
          </w:rPr>
          <w:t xml:space="preserve">MMWR </w:t>
        </w:r>
        <w:proofErr w:type="spellStart"/>
        <w:r w:rsidRPr="00AA0BB9">
          <w:rPr>
            <w:rStyle w:val="csl-right-inline"/>
            <w:rFonts w:asciiTheme="minorHAnsi" w:hAnsiTheme="minorHAnsi"/>
            <w:i/>
            <w:iCs/>
            <w:color w:val="000000"/>
            <w:sz w:val="22"/>
          </w:rPr>
          <w:t>Surveill</w:t>
        </w:r>
        <w:proofErr w:type="spellEnd"/>
        <w:r w:rsidRPr="00AA0BB9">
          <w:rPr>
            <w:rStyle w:val="csl-right-inline"/>
            <w:rFonts w:asciiTheme="minorHAnsi" w:hAnsiTheme="minorHAnsi"/>
            <w:i/>
            <w:iCs/>
            <w:color w:val="000000"/>
            <w:sz w:val="22"/>
          </w:rPr>
          <w:t xml:space="preserve">. </w:t>
        </w:r>
        <w:proofErr w:type="spellStart"/>
        <w:r w:rsidRPr="00AA0BB9">
          <w:rPr>
            <w:rStyle w:val="csl-right-inline"/>
            <w:rFonts w:asciiTheme="minorHAnsi" w:hAnsiTheme="minorHAnsi"/>
            <w:i/>
            <w:iCs/>
            <w:color w:val="000000"/>
            <w:sz w:val="22"/>
          </w:rPr>
          <w:t>Summ</w:t>
        </w:r>
        <w:proofErr w:type="spellEnd"/>
        <w:r w:rsidRPr="00AA0BB9">
          <w:rPr>
            <w:rStyle w:val="csl-right-inline"/>
            <w:rFonts w:asciiTheme="minorHAnsi" w:hAnsiTheme="minorHAnsi"/>
            <w:i/>
            <w:iCs/>
            <w:color w:val="000000"/>
            <w:sz w:val="22"/>
          </w:rPr>
          <w:t>.</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72</w:t>
        </w:r>
        <w:r w:rsidRPr="00AA0BB9">
          <w:rPr>
            <w:rStyle w:val="csl-right-inline"/>
            <w:rFonts w:asciiTheme="minorHAnsi" w:hAnsiTheme="minorHAnsi"/>
            <w:color w:val="000000"/>
            <w:sz w:val="22"/>
          </w:rPr>
          <w:t>, 1–12 (2023).</w:t>
        </w:r>
      </w:hyperlink>
    </w:p>
    <w:p w14:paraId="4EF48B63" w14:textId="77777777" w:rsidR="00286775" w:rsidRPr="00AA0BB9" w:rsidRDefault="00286775" w:rsidP="009038E6">
      <w:pPr>
        <w:pStyle w:val="NormalWeb"/>
        <w:ind w:left="640" w:hanging="640"/>
        <w:contextualSpacing/>
        <w:rPr>
          <w:rFonts w:asciiTheme="minorHAnsi" w:hAnsiTheme="minorHAnsi"/>
          <w:color w:val="000000"/>
          <w:sz w:val="22"/>
        </w:rPr>
      </w:pPr>
      <w:hyperlink r:id="rId84" w:history="1">
        <w:r w:rsidRPr="00AA0BB9">
          <w:rPr>
            <w:rStyle w:val="csl-left-margin"/>
            <w:rFonts w:asciiTheme="minorHAnsi" w:hAnsiTheme="minorHAnsi"/>
            <w:color w:val="000000"/>
            <w:sz w:val="22"/>
          </w:rPr>
          <w:t>4. 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Auyeung, T. W., </w:t>
        </w:r>
        <w:proofErr w:type="spellStart"/>
        <w:r w:rsidRPr="00AA0BB9">
          <w:rPr>
            <w:rStyle w:val="csl-right-inline"/>
            <w:rFonts w:asciiTheme="minorHAnsi" w:hAnsiTheme="minorHAnsi"/>
            <w:color w:val="000000"/>
            <w:sz w:val="22"/>
          </w:rPr>
          <w:t>Que</w:t>
        </w:r>
        <w:proofErr w:type="spellEnd"/>
        <w:r w:rsidRPr="00AA0BB9">
          <w:rPr>
            <w:rStyle w:val="csl-right-inline"/>
            <w:rFonts w:asciiTheme="minorHAnsi" w:hAnsiTheme="minorHAnsi"/>
            <w:color w:val="000000"/>
            <w:sz w:val="22"/>
          </w:rPr>
          <w:t xml:space="preserve">, T. L., Lam, K. S., Ng, H. L. &amp; Szeto, M. L. The first patient with locally acquired dengue fever in Hong Kong. </w:t>
        </w:r>
        <w:r w:rsidRPr="00AA0BB9">
          <w:rPr>
            <w:rStyle w:val="csl-right-inline"/>
            <w:rFonts w:asciiTheme="minorHAnsi" w:hAnsiTheme="minorHAnsi"/>
            <w:i/>
            <w:iCs/>
            <w:color w:val="000000"/>
            <w:sz w:val="22"/>
          </w:rPr>
          <w:t>Hong Kong Med. J.</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9</w:t>
        </w:r>
        <w:r w:rsidRPr="00AA0BB9">
          <w:rPr>
            <w:rStyle w:val="csl-right-inline"/>
            <w:rFonts w:asciiTheme="minorHAnsi" w:hAnsiTheme="minorHAnsi"/>
            <w:color w:val="000000"/>
            <w:sz w:val="22"/>
          </w:rPr>
          <w:t>, 127–129 (2003).</w:t>
        </w:r>
      </w:hyperlink>
    </w:p>
    <w:p w14:paraId="16942BCF" w14:textId="77777777" w:rsidR="00286775" w:rsidRPr="00AA0BB9" w:rsidRDefault="00286775" w:rsidP="009038E6">
      <w:pPr>
        <w:pStyle w:val="NormalWeb"/>
        <w:ind w:left="640" w:hanging="640"/>
        <w:contextualSpacing/>
        <w:rPr>
          <w:rFonts w:asciiTheme="minorHAnsi" w:hAnsiTheme="minorHAnsi"/>
          <w:color w:val="000000"/>
          <w:sz w:val="22"/>
        </w:rPr>
      </w:pPr>
      <w:hyperlink r:id="rId85" w:history="1">
        <w:r w:rsidRPr="00AA0BB9">
          <w:rPr>
            <w:rStyle w:val="csl-left-margin"/>
            <w:rFonts w:asciiTheme="minorHAnsi" w:hAnsiTheme="minorHAnsi"/>
            <w:color w:val="000000"/>
            <w:sz w:val="22"/>
          </w:rPr>
          <w:t>5. 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Yuan, H.-Y. </w:t>
        </w:r>
        <w:r w:rsidRPr="00AA0BB9">
          <w:rPr>
            <w:rStyle w:val="csl-right-inline"/>
            <w:rFonts w:asciiTheme="minorHAnsi" w:hAnsiTheme="minorHAnsi"/>
            <w:i/>
            <w:iCs/>
            <w:color w:val="000000"/>
            <w:sz w:val="22"/>
          </w:rPr>
          <w:t>et al.</w:t>
        </w:r>
        <w:r w:rsidRPr="00AA0BB9">
          <w:rPr>
            <w:rStyle w:val="csl-right-inline"/>
            <w:rFonts w:asciiTheme="minorHAnsi" w:hAnsiTheme="minorHAnsi"/>
            <w:color w:val="000000"/>
            <w:sz w:val="22"/>
          </w:rPr>
          <w:t xml:space="preserve"> The effects of seasonal climate variability on dengue annual incidence in Hong Kong: A modelling study. </w:t>
        </w:r>
        <w:r w:rsidRPr="00AA0BB9">
          <w:rPr>
            <w:rStyle w:val="csl-right-inline"/>
            <w:rFonts w:asciiTheme="minorHAnsi" w:hAnsiTheme="minorHAnsi"/>
            <w:i/>
            <w:iCs/>
            <w:color w:val="000000"/>
            <w:sz w:val="22"/>
          </w:rPr>
          <w:t>Sci. Rep.</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10</w:t>
        </w:r>
        <w:r w:rsidRPr="00AA0BB9">
          <w:rPr>
            <w:rStyle w:val="csl-right-inline"/>
            <w:rFonts w:asciiTheme="minorHAnsi" w:hAnsiTheme="minorHAnsi"/>
            <w:color w:val="000000"/>
            <w:sz w:val="22"/>
          </w:rPr>
          <w:t>, 4297 (2020).</w:t>
        </w:r>
      </w:hyperlink>
    </w:p>
    <w:p w14:paraId="4D616BAE" w14:textId="77777777" w:rsidR="00286775" w:rsidRPr="00AA0BB9" w:rsidRDefault="00286775" w:rsidP="009038E6">
      <w:pPr>
        <w:pStyle w:val="NormalWeb"/>
        <w:ind w:left="640" w:hanging="640"/>
        <w:contextualSpacing/>
        <w:rPr>
          <w:rFonts w:asciiTheme="minorHAnsi" w:hAnsiTheme="minorHAnsi"/>
          <w:color w:val="000000"/>
          <w:sz w:val="22"/>
        </w:rPr>
      </w:pPr>
      <w:hyperlink r:id="rId86" w:history="1">
        <w:r w:rsidRPr="00AA0BB9">
          <w:rPr>
            <w:rStyle w:val="csl-left-margin"/>
            <w:rFonts w:asciiTheme="minorHAnsi" w:hAnsiTheme="minorHAnsi"/>
            <w:color w:val="000000"/>
            <w:sz w:val="22"/>
          </w:rPr>
          <w:t>6. 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Auyeung, T. W., </w:t>
        </w:r>
        <w:proofErr w:type="spellStart"/>
        <w:r w:rsidRPr="00AA0BB9">
          <w:rPr>
            <w:rStyle w:val="csl-right-inline"/>
            <w:rFonts w:asciiTheme="minorHAnsi" w:hAnsiTheme="minorHAnsi"/>
            <w:color w:val="000000"/>
            <w:sz w:val="22"/>
          </w:rPr>
          <w:t>Que</w:t>
        </w:r>
        <w:proofErr w:type="spellEnd"/>
        <w:r w:rsidRPr="00AA0BB9">
          <w:rPr>
            <w:rStyle w:val="csl-right-inline"/>
            <w:rFonts w:asciiTheme="minorHAnsi" w:hAnsiTheme="minorHAnsi"/>
            <w:color w:val="000000"/>
            <w:sz w:val="22"/>
          </w:rPr>
          <w:t xml:space="preserve">, T. L., Lam, K. S., Ng, H. L. &amp; Szeto, M. L. The first patient with locally acquired dengue fever in Hong Kong. </w:t>
        </w:r>
        <w:r w:rsidRPr="00AA0BB9">
          <w:rPr>
            <w:rStyle w:val="csl-right-inline"/>
            <w:rFonts w:asciiTheme="minorHAnsi" w:hAnsiTheme="minorHAnsi"/>
            <w:i/>
            <w:iCs/>
            <w:color w:val="000000"/>
            <w:sz w:val="22"/>
          </w:rPr>
          <w:t>Hong Kong Med. J.</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9</w:t>
        </w:r>
        <w:r w:rsidRPr="00AA0BB9">
          <w:rPr>
            <w:rStyle w:val="csl-right-inline"/>
            <w:rFonts w:asciiTheme="minorHAnsi" w:hAnsiTheme="minorHAnsi"/>
            <w:color w:val="000000"/>
            <w:sz w:val="22"/>
          </w:rPr>
          <w:t>, 127–129 (2003).</w:t>
        </w:r>
      </w:hyperlink>
    </w:p>
    <w:p w14:paraId="2D6CD6FE" w14:textId="77777777" w:rsidR="00286775" w:rsidRPr="00AA0BB9" w:rsidRDefault="00286775" w:rsidP="009038E6">
      <w:pPr>
        <w:pStyle w:val="NormalWeb"/>
        <w:ind w:left="640" w:hanging="640"/>
        <w:contextualSpacing/>
        <w:rPr>
          <w:rFonts w:asciiTheme="minorHAnsi" w:hAnsiTheme="minorHAnsi"/>
          <w:color w:val="000000"/>
          <w:sz w:val="22"/>
        </w:rPr>
      </w:pPr>
      <w:hyperlink r:id="rId87" w:history="1">
        <w:r w:rsidRPr="00AA0BB9">
          <w:rPr>
            <w:rStyle w:val="csl-left-margin"/>
            <w:rFonts w:asciiTheme="minorHAnsi" w:hAnsiTheme="minorHAnsi"/>
            <w:color w:val="000000"/>
            <w:sz w:val="22"/>
          </w:rPr>
          <w:t>7. 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Kori, M. </w:t>
        </w:r>
        <w:r w:rsidRPr="00AA0BB9">
          <w:rPr>
            <w:rStyle w:val="csl-right-inline"/>
            <w:rFonts w:asciiTheme="minorHAnsi" w:hAnsiTheme="minorHAnsi"/>
            <w:i/>
            <w:iCs/>
            <w:color w:val="000000"/>
            <w:sz w:val="22"/>
          </w:rPr>
          <w:t>et al.</w:t>
        </w:r>
        <w:r w:rsidRPr="00AA0BB9">
          <w:rPr>
            <w:rStyle w:val="csl-right-inline"/>
            <w:rFonts w:asciiTheme="minorHAnsi" w:hAnsiTheme="minorHAnsi"/>
            <w:color w:val="000000"/>
            <w:sz w:val="22"/>
          </w:rPr>
          <w:t xml:space="preserve"> The 2014 autochthonous dengue fever outbreak in Tokyo: A case series study and assessment of the causes and preventive measures. </w:t>
        </w:r>
        <w:r w:rsidRPr="00AA0BB9">
          <w:rPr>
            <w:rStyle w:val="csl-right-inline"/>
            <w:rFonts w:asciiTheme="minorHAnsi" w:hAnsiTheme="minorHAnsi"/>
            <w:i/>
            <w:iCs/>
            <w:color w:val="000000"/>
            <w:sz w:val="22"/>
          </w:rPr>
          <w:t>Respir. Med. Case Rep.</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31</w:t>
        </w:r>
        <w:r w:rsidRPr="00AA0BB9">
          <w:rPr>
            <w:rStyle w:val="csl-right-inline"/>
            <w:rFonts w:asciiTheme="minorHAnsi" w:hAnsiTheme="minorHAnsi"/>
            <w:color w:val="000000"/>
            <w:sz w:val="22"/>
          </w:rPr>
          <w:t>, 101246 (2020).</w:t>
        </w:r>
      </w:hyperlink>
    </w:p>
    <w:p w14:paraId="43808D83" w14:textId="77777777" w:rsidR="00286775" w:rsidRPr="00AA0BB9" w:rsidRDefault="00286775" w:rsidP="009038E6">
      <w:pPr>
        <w:pStyle w:val="NormalWeb"/>
        <w:ind w:left="640" w:hanging="640"/>
        <w:contextualSpacing/>
        <w:rPr>
          <w:rFonts w:asciiTheme="minorHAnsi" w:hAnsiTheme="minorHAnsi"/>
          <w:color w:val="000000"/>
          <w:sz w:val="22"/>
        </w:rPr>
      </w:pPr>
      <w:hyperlink r:id="rId88" w:history="1">
        <w:r w:rsidRPr="00AA0BB9">
          <w:rPr>
            <w:rStyle w:val="csl-left-margin"/>
            <w:rFonts w:asciiTheme="minorHAnsi" w:hAnsiTheme="minorHAnsi"/>
            <w:color w:val="000000"/>
            <w:sz w:val="22"/>
          </w:rPr>
          <w:t>8. 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Mao, A. &amp; Ho, S. N. The Prevention Strategies for Dengue Fever in Macau. </w:t>
        </w:r>
        <w:r w:rsidRPr="00AA0BB9">
          <w:rPr>
            <w:rStyle w:val="csl-right-inline"/>
            <w:rFonts w:asciiTheme="minorHAnsi" w:hAnsiTheme="minorHAnsi"/>
            <w:i/>
            <w:iCs/>
            <w:color w:val="000000"/>
            <w:sz w:val="22"/>
          </w:rPr>
          <w:t>Epidemiology Bulletin</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35</w:t>
        </w:r>
        <w:r w:rsidRPr="00AA0BB9">
          <w:rPr>
            <w:rStyle w:val="csl-right-inline"/>
            <w:rFonts w:asciiTheme="minorHAnsi" w:hAnsiTheme="minorHAnsi"/>
            <w:color w:val="000000"/>
            <w:sz w:val="22"/>
          </w:rPr>
          <w:t>, (2019).</w:t>
        </w:r>
      </w:hyperlink>
    </w:p>
    <w:p w14:paraId="35C1C01E" w14:textId="77777777" w:rsidR="00286775" w:rsidRPr="00AA0BB9" w:rsidRDefault="00286775" w:rsidP="009038E6">
      <w:pPr>
        <w:pStyle w:val="NormalWeb"/>
        <w:ind w:left="640" w:hanging="640"/>
        <w:contextualSpacing/>
        <w:rPr>
          <w:rFonts w:asciiTheme="minorHAnsi" w:hAnsiTheme="minorHAnsi"/>
          <w:color w:val="000000"/>
          <w:sz w:val="22"/>
        </w:rPr>
      </w:pPr>
      <w:hyperlink r:id="rId89" w:history="1">
        <w:r w:rsidRPr="00AA0BB9">
          <w:rPr>
            <w:rStyle w:val="csl-left-margin"/>
            <w:rFonts w:asciiTheme="minorHAnsi" w:hAnsiTheme="minorHAnsi"/>
            <w:color w:val="000000"/>
            <w:sz w:val="22"/>
          </w:rPr>
          <w:t>9. 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Jahan, F. Dengue fever (DF) in </w:t>
        </w:r>
        <w:proofErr w:type="spellStart"/>
        <w:r w:rsidRPr="00AA0BB9">
          <w:rPr>
            <w:rStyle w:val="csl-right-inline"/>
            <w:rFonts w:asciiTheme="minorHAnsi" w:hAnsiTheme="minorHAnsi"/>
            <w:color w:val="000000"/>
            <w:sz w:val="22"/>
          </w:rPr>
          <w:t>pakistan</w:t>
        </w:r>
        <w:proofErr w:type="spellEnd"/>
        <w:r w:rsidRPr="00AA0BB9">
          <w:rPr>
            <w:rStyle w:val="csl-right-inline"/>
            <w:rFonts w:asciiTheme="minorHAnsi" w:hAnsiTheme="minorHAnsi"/>
            <w:color w:val="000000"/>
            <w:sz w:val="22"/>
          </w:rPr>
          <w:t xml:space="preserve">. </w:t>
        </w:r>
        <w:r w:rsidRPr="00AA0BB9">
          <w:rPr>
            <w:rStyle w:val="csl-right-inline"/>
            <w:rFonts w:asciiTheme="minorHAnsi" w:hAnsiTheme="minorHAnsi"/>
            <w:i/>
            <w:iCs/>
            <w:color w:val="000000"/>
            <w:sz w:val="22"/>
          </w:rPr>
          <w:t>Asia Pac. Fam. Med.</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10</w:t>
        </w:r>
        <w:r w:rsidRPr="00AA0BB9">
          <w:rPr>
            <w:rStyle w:val="csl-right-inline"/>
            <w:rFonts w:asciiTheme="minorHAnsi" w:hAnsiTheme="minorHAnsi"/>
            <w:color w:val="000000"/>
            <w:sz w:val="22"/>
          </w:rPr>
          <w:t>, 1 (2011).</w:t>
        </w:r>
      </w:hyperlink>
    </w:p>
    <w:p w14:paraId="64F41D75" w14:textId="77777777" w:rsidR="00286775" w:rsidRPr="00AA0BB9" w:rsidRDefault="00286775" w:rsidP="009038E6">
      <w:pPr>
        <w:pStyle w:val="NormalWeb"/>
        <w:ind w:left="640" w:hanging="640"/>
        <w:contextualSpacing/>
        <w:rPr>
          <w:rFonts w:asciiTheme="minorHAnsi" w:hAnsiTheme="minorHAnsi"/>
          <w:color w:val="000000"/>
          <w:sz w:val="22"/>
        </w:rPr>
      </w:pPr>
      <w:hyperlink r:id="rId90" w:history="1">
        <w:r w:rsidRPr="00AA0BB9">
          <w:rPr>
            <w:rStyle w:val="csl-left-margin"/>
            <w:rFonts w:asciiTheme="minorHAnsi" w:hAnsiTheme="minorHAnsi"/>
            <w:color w:val="000000"/>
            <w:sz w:val="22"/>
          </w:rPr>
          <w:t>10. 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Rasheed, S. B., Butlin, R. K. &amp; Boots, M. A review of dengue as an emerging disease in Pakistan. </w:t>
        </w:r>
        <w:r w:rsidRPr="00AA0BB9">
          <w:rPr>
            <w:rStyle w:val="csl-right-inline"/>
            <w:rFonts w:asciiTheme="minorHAnsi" w:hAnsiTheme="minorHAnsi"/>
            <w:i/>
            <w:iCs/>
            <w:color w:val="000000"/>
            <w:sz w:val="22"/>
          </w:rPr>
          <w:t>Public Health</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127</w:t>
        </w:r>
        <w:r w:rsidRPr="00AA0BB9">
          <w:rPr>
            <w:rStyle w:val="csl-right-inline"/>
            <w:rFonts w:asciiTheme="minorHAnsi" w:hAnsiTheme="minorHAnsi"/>
            <w:color w:val="000000"/>
            <w:sz w:val="22"/>
          </w:rPr>
          <w:t>, 11–17 (2013).</w:t>
        </w:r>
      </w:hyperlink>
    </w:p>
    <w:p w14:paraId="041AF430" w14:textId="77777777" w:rsidR="00286775" w:rsidRPr="00AA0BB9" w:rsidRDefault="00286775" w:rsidP="009038E6">
      <w:pPr>
        <w:pStyle w:val="NormalWeb"/>
        <w:ind w:left="640" w:hanging="640"/>
        <w:contextualSpacing/>
        <w:rPr>
          <w:rFonts w:asciiTheme="minorHAnsi" w:hAnsiTheme="minorHAnsi"/>
          <w:color w:val="000000"/>
          <w:sz w:val="22"/>
        </w:rPr>
      </w:pPr>
      <w:hyperlink r:id="rId91" w:history="1">
        <w:r w:rsidRPr="00AA0BB9">
          <w:rPr>
            <w:rStyle w:val="csl-left-margin"/>
            <w:rFonts w:asciiTheme="minorHAnsi" w:hAnsiTheme="minorHAnsi"/>
            <w:color w:val="000000"/>
            <w:sz w:val="22"/>
          </w:rPr>
          <w:t>11. 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Historical data on local transmission of dengue in the EU/EEA. https://www.ecdc.europa.eu/en/all-topics-z/dengue/surveillance-and-disease-data/autochthonous-transmission-dengue-virus-eueea-previous-years (2024).</w:t>
        </w:r>
      </w:hyperlink>
    </w:p>
    <w:p w14:paraId="19169162" w14:textId="77777777" w:rsidR="00286775" w:rsidRPr="00AA0BB9" w:rsidRDefault="00286775" w:rsidP="009038E6">
      <w:pPr>
        <w:pStyle w:val="NormalWeb"/>
        <w:ind w:left="640" w:hanging="640"/>
        <w:contextualSpacing/>
        <w:rPr>
          <w:rFonts w:asciiTheme="minorHAnsi" w:hAnsiTheme="minorHAnsi"/>
          <w:color w:val="000000"/>
          <w:sz w:val="22"/>
        </w:rPr>
      </w:pPr>
      <w:hyperlink r:id="rId92" w:history="1">
        <w:r w:rsidRPr="00AA0BB9">
          <w:rPr>
            <w:rStyle w:val="csl-left-margin"/>
            <w:rFonts w:asciiTheme="minorHAnsi" w:hAnsiTheme="minorHAnsi"/>
            <w:color w:val="000000"/>
            <w:sz w:val="22"/>
          </w:rPr>
          <w:t>12. 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Lantz, P. </w:t>
        </w:r>
        <w:r w:rsidRPr="00AA0BB9">
          <w:rPr>
            <w:rStyle w:val="csl-right-inline"/>
            <w:rFonts w:asciiTheme="minorHAnsi" w:hAnsiTheme="minorHAnsi"/>
            <w:i/>
            <w:iCs/>
            <w:color w:val="000000"/>
            <w:sz w:val="22"/>
          </w:rPr>
          <w:t>Annual Report of the Resident/Humanitarian Coordinator on the Use of CERF Grants (Cape Verde)</w:t>
        </w:r>
        <w:r w:rsidRPr="00AA0BB9">
          <w:rPr>
            <w:rStyle w:val="csl-right-inline"/>
            <w:rFonts w:asciiTheme="minorHAnsi" w:hAnsiTheme="minorHAnsi"/>
            <w:color w:val="000000"/>
            <w:sz w:val="22"/>
          </w:rPr>
          <w:t>. (2010).</w:t>
        </w:r>
      </w:hyperlink>
    </w:p>
    <w:p w14:paraId="11D41C12" w14:textId="77777777" w:rsidR="00286775" w:rsidRPr="00AA0BB9" w:rsidRDefault="00286775" w:rsidP="009038E6">
      <w:pPr>
        <w:pStyle w:val="NormalWeb"/>
        <w:ind w:left="640" w:hanging="640"/>
        <w:contextualSpacing/>
        <w:rPr>
          <w:rFonts w:asciiTheme="minorHAnsi" w:hAnsiTheme="minorHAnsi"/>
          <w:color w:val="000000"/>
          <w:sz w:val="22"/>
        </w:rPr>
      </w:pPr>
      <w:hyperlink r:id="rId93" w:history="1">
        <w:r w:rsidRPr="00AA0BB9">
          <w:rPr>
            <w:rStyle w:val="csl-left-margin"/>
            <w:rFonts w:asciiTheme="minorHAnsi" w:hAnsiTheme="minorHAnsi"/>
            <w:color w:val="000000"/>
            <w:sz w:val="22"/>
          </w:rPr>
          <w:t>13. 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The first acute febrile illness investigation associated with dengue fever in Ethiopia, 2013: A descriptive analysis | The Ethiopian Journal of Health Development. https://ejhd.org/index.php/ejhd/article/view/3351 (2014).</w:t>
        </w:r>
      </w:hyperlink>
    </w:p>
    <w:p w14:paraId="11458C40" w14:textId="77777777" w:rsidR="00286775" w:rsidRPr="00AA0BB9" w:rsidRDefault="00286775" w:rsidP="009038E6">
      <w:pPr>
        <w:pStyle w:val="NormalWeb"/>
        <w:ind w:left="640" w:hanging="640"/>
        <w:contextualSpacing/>
        <w:rPr>
          <w:rFonts w:asciiTheme="minorHAnsi" w:hAnsiTheme="minorHAnsi"/>
          <w:color w:val="000000"/>
          <w:sz w:val="22"/>
        </w:rPr>
      </w:pPr>
      <w:hyperlink r:id="rId94" w:history="1">
        <w:r w:rsidRPr="00AA0BB9">
          <w:rPr>
            <w:rStyle w:val="csl-left-margin"/>
            <w:rFonts w:asciiTheme="minorHAnsi" w:hAnsiTheme="minorHAnsi"/>
            <w:color w:val="000000"/>
            <w:sz w:val="22"/>
            <w:lang w:val="nl-NL"/>
          </w:rPr>
          <w:t>14. 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proofErr w:type="spellStart"/>
        <w:r w:rsidRPr="00AA0BB9">
          <w:rPr>
            <w:rStyle w:val="csl-right-inline"/>
            <w:rFonts w:asciiTheme="minorHAnsi" w:hAnsiTheme="minorHAnsi"/>
            <w:color w:val="000000"/>
            <w:sz w:val="22"/>
            <w:lang w:val="nl-NL"/>
          </w:rPr>
          <w:t>Tahoun</w:t>
        </w:r>
        <w:proofErr w:type="spellEnd"/>
        <w:r w:rsidRPr="00AA0BB9">
          <w:rPr>
            <w:rStyle w:val="csl-right-inline"/>
            <w:rFonts w:asciiTheme="minorHAnsi" w:hAnsiTheme="minorHAnsi"/>
            <w:color w:val="000000"/>
            <w:sz w:val="22"/>
            <w:lang w:val="nl-NL"/>
          </w:rPr>
          <w:t xml:space="preserve">, M. M. </w:t>
        </w:r>
        <w:r w:rsidRPr="00AA0BB9">
          <w:rPr>
            <w:rStyle w:val="csl-right-inline"/>
            <w:rFonts w:asciiTheme="minorHAnsi" w:hAnsiTheme="minorHAnsi"/>
            <w:i/>
            <w:iCs/>
            <w:color w:val="000000"/>
            <w:sz w:val="22"/>
            <w:lang w:val="nl-NL"/>
          </w:rPr>
          <w:t>et al.</w:t>
        </w:r>
        <w:r w:rsidRPr="00AA0BB9">
          <w:rPr>
            <w:rStyle w:val="csl-right-inline"/>
            <w:rFonts w:asciiTheme="minorHAnsi" w:hAnsiTheme="minorHAnsi"/>
            <w:color w:val="000000"/>
            <w:sz w:val="22"/>
            <w:lang w:val="nl-NL"/>
          </w:rPr>
          <w:t xml:space="preserve"> </w:t>
        </w:r>
        <w:r w:rsidRPr="00AA0BB9">
          <w:rPr>
            <w:rStyle w:val="csl-right-inline"/>
            <w:rFonts w:asciiTheme="minorHAnsi" w:hAnsiTheme="minorHAnsi"/>
            <w:color w:val="000000"/>
            <w:sz w:val="22"/>
          </w:rPr>
          <w:t xml:space="preserve">Epidemiological pattern of dengue fever in Afghanistan in the period 2021-22. </w:t>
        </w:r>
        <w:r w:rsidRPr="00AA0BB9">
          <w:rPr>
            <w:rStyle w:val="csl-right-inline"/>
            <w:rFonts w:asciiTheme="minorHAnsi" w:hAnsiTheme="minorHAnsi"/>
            <w:i/>
            <w:iCs/>
            <w:color w:val="000000"/>
            <w:sz w:val="22"/>
          </w:rPr>
          <w:t>Eur. J. Public Health</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35</w:t>
        </w:r>
        <w:r w:rsidRPr="00AA0BB9">
          <w:rPr>
            <w:rStyle w:val="csl-right-inline"/>
            <w:rFonts w:asciiTheme="minorHAnsi" w:hAnsiTheme="minorHAnsi"/>
            <w:color w:val="000000"/>
            <w:sz w:val="22"/>
          </w:rPr>
          <w:t>, i23–i26 (2025).</w:t>
        </w:r>
      </w:hyperlink>
    </w:p>
    <w:p w14:paraId="34221F16" w14:textId="77777777" w:rsidR="00286775" w:rsidRPr="00AA0BB9" w:rsidRDefault="00286775" w:rsidP="009038E6">
      <w:pPr>
        <w:pStyle w:val="NormalWeb"/>
        <w:ind w:left="640" w:hanging="640"/>
        <w:contextualSpacing/>
        <w:rPr>
          <w:rFonts w:asciiTheme="minorHAnsi" w:hAnsiTheme="minorHAnsi"/>
          <w:color w:val="000000"/>
          <w:sz w:val="22"/>
        </w:rPr>
      </w:pPr>
      <w:hyperlink r:id="rId95" w:history="1">
        <w:r w:rsidRPr="00AA0BB9">
          <w:rPr>
            <w:rStyle w:val="csl-left-margin"/>
            <w:rFonts w:asciiTheme="minorHAnsi" w:hAnsiTheme="minorHAnsi"/>
            <w:color w:val="000000"/>
            <w:sz w:val="22"/>
          </w:rPr>
          <w:t>15. 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Dengue - Chad. https://www.who.int/emergencies/disease-outbreak-news/item/2023-DON491.</w:t>
        </w:r>
      </w:hyperlink>
    </w:p>
    <w:p w14:paraId="1C0F4C70" w14:textId="77777777" w:rsidR="00286775" w:rsidRPr="00AA0BB9" w:rsidRDefault="00286775" w:rsidP="009038E6">
      <w:pPr>
        <w:pStyle w:val="NormalWeb"/>
        <w:ind w:left="640" w:hanging="640"/>
        <w:contextualSpacing/>
        <w:rPr>
          <w:rFonts w:asciiTheme="minorHAnsi" w:hAnsiTheme="minorHAnsi"/>
          <w:color w:val="000000"/>
          <w:sz w:val="22"/>
        </w:rPr>
      </w:pPr>
      <w:hyperlink r:id="rId96" w:history="1">
        <w:r w:rsidRPr="00AA0BB9">
          <w:rPr>
            <w:rStyle w:val="csl-left-margin"/>
            <w:rFonts w:asciiTheme="minorHAnsi" w:hAnsiTheme="minorHAnsi"/>
            <w:color w:val="000000"/>
            <w:sz w:val="22"/>
          </w:rPr>
          <w:t>16. 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Al </w:t>
        </w:r>
        <w:proofErr w:type="spellStart"/>
        <w:r w:rsidRPr="00AA0BB9">
          <w:rPr>
            <w:rStyle w:val="csl-right-inline"/>
            <w:rFonts w:asciiTheme="minorHAnsi" w:hAnsiTheme="minorHAnsi"/>
            <w:color w:val="000000"/>
            <w:sz w:val="22"/>
          </w:rPr>
          <w:t>Awaidy</w:t>
        </w:r>
        <w:proofErr w:type="spellEnd"/>
        <w:r w:rsidRPr="00AA0BB9">
          <w:rPr>
            <w:rStyle w:val="csl-right-inline"/>
            <w:rFonts w:asciiTheme="minorHAnsi" w:hAnsiTheme="minorHAnsi"/>
            <w:color w:val="000000"/>
            <w:sz w:val="22"/>
          </w:rPr>
          <w:t xml:space="preserve">, S. T. &amp; Khamis, F. Dengue fever: an emerging disease in </w:t>
        </w:r>
        <w:proofErr w:type="spellStart"/>
        <w:r w:rsidRPr="00AA0BB9">
          <w:rPr>
            <w:rStyle w:val="csl-right-inline"/>
            <w:rFonts w:asciiTheme="minorHAnsi" w:hAnsiTheme="minorHAnsi"/>
            <w:color w:val="000000"/>
            <w:sz w:val="22"/>
          </w:rPr>
          <w:t>oman</w:t>
        </w:r>
        <w:proofErr w:type="spellEnd"/>
        <w:r w:rsidRPr="00AA0BB9">
          <w:rPr>
            <w:rStyle w:val="csl-right-inline"/>
            <w:rFonts w:asciiTheme="minorHAnsi" w:hAnsiTheme="minorHAnsi"/>
            <w:color w:val="000000"/>
            <w:sz w:val="22"/>
          </w:rPr>
          <w:t xml:space="preserve"> requiring urgent public  health interventions. </w:t>
        </w:r>
        <w:r w:rsidRPr="00AA0BB9">
          <w:rPr>
            <w:rStyle w:val="csl-right-inline"/>
            <w:rFonts w:asciiTheme="minorHAnsi" w:hAnsiTheme="minorHAnsi"/>
            <w:i/>
            <w:iCs/>
            <w:color w:val="000000"/>
            <w:sz w:val="22"/>
          </w:rPr>
          <w:t>Oman Med. J.</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34</w:t>
        </w:r>
        <w:r w:rsidRPr="00AA0BB9">
          <w:rPr>
            <w:rStyle w:val="csl-right-inline"/>
            <w:rFonts w:asciiTheme="minorHAnsi" w:hAnsiTheme="minorHAnsi"/>
            <w:color w:val="000000"/>
            <w:sz w:val="22"/>
          </w:rPr>
          <w:t>, 91–93 (2019).</w:t>
        </w:r>
      </w:hyperlink>
    </w:p>
    <w:p w14:paraId="11F41612" w14:textId="77777777" w:rsidR="00286775" w:rsidRPr="00AA0BB9" w:rsidRDefault="00286775" w:rsidP="009038E6">
      <w:pPr>
        <w:pStyle w:val="NormalWeb"/>
        <w:ind w:left="640" w:hanging="640"/>
        <w:contextualSpacing/>
        <w:rPr>
          <w:rFonts w:asciiTheme="minorHAnsi" w:hAnsiTheme="minorHAnsi"/>
          <w:color w:val="000000"/>
          <w:sz w:val="22"/>
        </w:rPr>
      </w:pPr>
      <w:hyperlink r:id="rId97" w:history="1">
        <w:r w:rsidRPr="00AA0BB9">
          <w:rPr>
            <w:rStyle w:val="csl-left-margin"/>
            <w:rFonts w:asciiTheme="minorHAnsi" w:hAnsiTheme="minorHAnsi"/>
            <w:color w:val="000000"/>
            <w:sz w:val="22"/>
          </w:rPr>
          <w:t>17. 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WHO EMRO - Infectious disease outbreaks reported in the Eastern Mediterranean Region in 2018. https://www.emro.who.int/pandemic-epidemic-diseases/news/infectious-disease-outbreaks-reported-in-the-eastern-mediterranean-region-in-2018.html.</w:t>
        </w:r>
      </w:hyperlink>
    </w:p>
    <w:p w14:paraId="5BFF588D" w14:textId="77777777" w:rsidR="00286775" w:rsidRPr="00AA0BB9" w:rsidRDefault="00286775" w:rsidP="009038E6">
      <w:pPr>
        <w:pStyle w:val="NormalWeb"/>
        <w:ind w:left="640" w:hanging="640"/>
        <w:contextualSpacing/>
        <w:rPr>
          <w:rFonts w:asciiTheme="minorHAnsi" w:hAnsiTheme="minorHAnsi"/>
          <w:color w:val="000000"/>
          <w:sz w:val="22"/>
        </w:rPr>
      </w:pPr>
      <w:hyperlink r:id="rId98" w:history="1">
        <w:r w:rsidRPr="00AA0BB9">
          <w:rPr>
            <w:rStyle w:val="csl-left-margin"/>
            <w:rFonts w:asciiTheme="minorHAnsi" w:hAnsiTheme="minorHAnsi"/>
            <w:color w:val="000000"/>
            <w:sz w:val="22"/>
          </w:rPr>
          <w:t>18. 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&amp; Ministry of Health Democratic Republic of Timor-Leste. </w:t>
        </w:r>
        <w:r w:rsidRPr="00AA0BB9">
          <w:rPr>
            <w:rStyle w:val="csl-right-inline"/>
            <w:rFonts w:asciiTheme="minorHAnsi" w:hAnsiTheme="minorHAnsi"/>
            <w:i/>
            <w:iCs/>
            <w:color w:val="000000"/>
            <w:sz w:val="22"/>
          </w:rPr>
          <w:t>National Guideline for Clinical Management of Dengue 2022</w:t>
        </w:r>
        <w:r w:rsidRPr="00AA0BB9">
          <w:rPr>
            <w:rStyle w:val="csl-right-inline"/>
            <w:rFonts w:asciiTheme="minorHAnsi" w:hAnsiTheme="minorHAnsi"/>
            <w:color w:val="000000"/>
            <w:sz w:val="22"/>
          </w:rPr>
          <w:t>. https://www.who.int/timorleste/publications/national-guideline-for-clinical-management-of-dengue-2022 (2022).</w:t>
        </w:r>
      </w:hyperlink>
    </w:p>
    <w:p w14:paraId="6DF4F2E9" w14:textId="77777777" w:rsidR="00286775" w:rsidRPr="00AA0BB9" w:rsidRDefault="00286775" w:rsidP="009038E6">
      <w:pPr>
        <w:pStyle w:val="NormalWeb"/>
        <w:ind w:left="640" w:hanging="640"/>
        <w:contextualSpacing/>
        <w:rPr>
          <w:rFonts w:asciiTheme="minorHAnsi" w:hAnsiTheme="minorHAnsi"/>
          <w:color w:val="000000"/>
          <w:sz w:val="22"/>
        </w:rPr>
      </w:pPr>
      <w:hyperlink r:id="rId99" w:history="1">
        <w:r w:rsidRPr="00AA0BB9">
          <w:rPr>
            <w:rStyle w:val="csl-left-margin"/>
            <w:rFonts w:asciiTheme="minorHAnsi" w:hAnsiTheme="minorHAnsi"/>
            <w:color w:val="000000"/>
            <w:sz w:val="22"/>
          </w:rPr>
          <w:t>19. 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w:t>
        </w:r>
        <w:r w:rsidRPr="00AA0BB9">
          <w:rPr>
            <w:rStyle w:val="csl-right-inline"/>
            <w:rFonts w:asciiTheme="minorHAnsi" w:hAnsiTheme="minorHAnsi"/>
            <w:i/>
            <w:iCs/>
            <w:color w:val="000000"/>
            <w:sz w:val="22"/>
          </w:rPr>
          <w:t>Global strategy for dengue prevention and control 2012-2020</w:t>
        </w:r>
        <w:r w:rsidRPr="00AA0BB9">
          <w:rPr>
            <w:rStyle w:val="csl-right-inline"/>
            <w:rFonts w:asciiTheme="minorHAnsi" w:hAnsiTheme="minorHAnsi"/>
            <w:color w:val="000000"/>
            <w:sz w:val="22"/>
          </w:rPr>
          <w:t>. (2012).</w:t>
        </w:r>
      </w:hyperlink>
    </w:p>
    <w:p w14:paraId="6917BEBE" w14:textId="77777777" w:rsidR="00286775" w:rsidRPr="00AA0BB9" w:rsidRDefault="00286775" w:rsidP="009038E6">
      <w:pPr>
        <w:pStyle w:val="NormalWeb"/>
        <w:ind w:left="640" w:hanging="640"/>
        <w:contextualSpacing/>
        <w:rPr>
          <w:rFonts w:asciiTheme="minorHAnsi" w:hAnsiTheme="minorHAnsi"/>
          <w:color w:val="000000"/>
          <w:sz w:val="22"/>
        </w:rPr>
      </w:pPr>
      <w:hyperlink r:id="rId100" w:history="1">
        <w:r w:rsidRPr="00AA0BB9">
          <w:rPr>
            <w:rStyle w:val="csl-left-margin"/>
            <w:rFonts w:asciiTheme="minorHAnsi" w:hAnsiTheme="minorHAnsi"/>
            <w:color w:val="000000"/>
            <w:sz w:val="22"/>
          </w:rPr>
          <w:t>20. 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World Health Organization. Dengue- Global situation. https://www.who.int/emergencies/disease-outbreak-news/item/2023-DON498.</w:t>
        </w:r>
      </w:hyperlink>
    </w:p>
    <w:p w14:paraId="4EFD60A8" w14:textId="77777777" w:rsidR="00286775" w:rsidRPr="00AA0BB9" w:rsidRDefault="00286775" w:rsidP="009038E6">
      <w:pPr>
        <w:pStyle w:val="NormalWeb"/>
        <w:ind w:left="640" w:hanging="640"/>
        <w:contextualSpacing/>
        <w:rPr>
          <w:rFonts w:asciiTheme="minorHAnsi" w:hAnsiTheme="minorHAnsi"/>
          <w:color w:val="000000"/>
          <w:sz w:val="22"/>
        </w:rPr>
      </w:pPr>
      <w:hyperlink r:id="rId101" w:history="1">
        <w:r w:rsidRPr="00AA0BB9">
          <w:rPr>
            <w:rStyle w:val="csl-left-margin"/>
            <w:rFonts w:asciiTheme="minorHAnsi" w:hAnsiTheme="minorHAnsi"/>
            <w:color w:val="000000"/>
            <w:sz w:val="22"/>
          </w:rPr>
          <w:t>21. 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w:t>
        </w:r>
        <w:r w:rsidRPr="00AA0BB9">
          <w:rPr>
            <w:rStyle w:val="csl-right-inline"/>
            <w:rFonts w:asciiTheme="minorHAnsi" w:hAnsiTheme="minorHAnsi"/>
            <w:i/>
            <w:iCs/>
            <w:color w:val="000000"/>
            <w:sz w:val="22"/>
          </w:rPr>
          <w:t>Meeting of programme managers and the Regional Technical Advisory Group on dengue and other arboviruses in the South-East Asia Region</w:t>
        </w:r>
        <w:r w:rsidRPr="00AA0BB9">
          <w:rPr>
            <w:rStyle w:val="csl-right-inline"/>
            <w:rFonts w:asciiTheme="minorHAnsi" w:hAnsiTheme="minorHAnsi"/>
            <w:color w:val="000000"/>
            <w:sz w:val="22"/>
          </w:rPr>
          <w:t>. https://www.who.int/publications/i/item/SEA-CD-340 (2024).</w:t>
        </w:r>
      </w:hyperlink>
    </w:p>
    <w:p w14:paraId="6971DA81" w14:textId="77777777" w:rsidR="00286775" w:rsidRPr="00AA0BB9" w:rsidRDefault="00286775" w:rsidP="009038E6">
      <w:pPr>
        <w:pStyle w:val="NormalWeb"/>
        <w:ind w:left="640" w:hanging="640"/>
        <w:contextualSpacing/>
        <w:rPr>
          <w:rFonts w:asciiTheme="minorHAnsi" w:hAnsiTheme="minorHAnsi"/>
          <w:color w:val="000000"/>
          <w:sz w:val="22"/>
        </w:rPr>
      </w:pPr>
      <w:hyperlink r:id="rId102" w:history="1">
        <w:r w:rsidRPr="00AA0BB9">
          <w:rPr>
            <w:rStyle w:val="csl-left-margin"/>
            <w:rFonts w:asciiTheme="minorHAnsi" w:hAnsiTheme="minorHAnsi"/>
            <w:color w:val="000000"/>
            <w:sz w:val="22"/>
          </w:rPr>
          <w:t>22. 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Reported cases of DF/DHF in selected countries in SEA Region, 1985–2005</w:t>
        </w:r>
        <w:r w:rsidRPr="00AA0BB9">
          <w:rPr>
            <w:rStyle w:val="csl-right-inline"/>
            <w:rFonts w:asciiTheme="minorHAnsi" w:hAnsiTheme="minorHAnsi"/>
            <w:color w:val="000000"/>
            <w:sz w:val="22"/>
          </w:rPr>
          <w:t>. (2007).</w:t>
        </w:r>
      </w:hyperlink>
    </w:p>
    <w:p w14:paraId="4FD88006" w14:textId="77777777" w:rsidR="00286775" w:rsidRPr="00AA0BB9" w:rsidRDefault="00286775" w:rsidP="009038E6">
      <w:pPr>
        <w:pStyle w:val="NormalWeb"/>
        <w:ind w:left="640" w:hanging="640"/>
        <w:contextualSpacing/>
        <w:rPr>
          <w:rFonts w:asciiTheme="minorHAnsi" w:hAnsiTheme="minorHAnsi"/>
          <w:color w:val="000000"/>
          <w:sz w:val="22"/>
        </w:rPr>
      </w:pPr>
      <w:hyperlink r:id="rId103" w:history="1">
        <w:r w:rsidRPr="00AA0BB9">
          <w:rPr>
            <w:rStyle w:val="csl-left-margin"/>
            <w:rFonts w:asciiTheme="minorHAnsi" w:hAnsiTheme="minorHAnsi"/>
            <w:color w:val="000000"/>
            <w:sz w:val="22"/>
          </w:rPr>
          <w:t>23. 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Situation update of dengue in the SEA Region, 2010</w:t>
        </w:r>
        <w:r w:rsidRPr="00AA0BB9">
          <w:rPr>
            <w:rStyle w:val="csl-right-inline"/>
            <w:rFonts w:asciiTheme="minorHAnsi" w:hAnsiTheme="minorHAnsi"/>
            <w:color w:val="000000"/>
            <w:sz w:val="22"/>
          </w:rPr>
          <w:t>. (2010).</w:t>
        </w:r>
      </w:hyperlink>
    </w:p>
    <w:p w14:paraId="3FB43501" w14:textId="77777777" w:rsidR="00286775" w:rsidRPr="00AA0BB9" w:rsidRDefault="00286775" w:rsidP="009038E6">
      <w:pPr>
        <w:pStyle w:val="NormalWeb"/>
        <w:ind w:left="640" w:hanging="640"/>
        <w:contextualSpacing/>
        <w:rPr>
          <w:rFonts w:asciiTheme="minorHAnsi" w:hAnsiTheme="minorHAnsi"/>
          <w:color w:val="000000"/>
          <w:sz w:val="22"/>
        </w:rPr>
      </w:pPr>
      <w:hyperlink r:id="rId104" w:history="1">
        <w:r w:rsidRPr="00AA0BB9">
          <w:rPr>
            <w:rStyle w:val="csl-left-margin"/>
            <w:rFonts w:asciiTheme="minorHAnsi" w:hAnsiTheme="minorHAnsi"/>
            <w:color w:val="000000"/>
            <w:sz w:val="22"/>
          </w:rPr>
          <w:t>24. 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SEARO Dengue Situation Update, 24 September 2012</w:t>
        </w:r>
        <w:r w:rsidRPr="00AA0BB9">
          <w:rPr>
            <w:rStyle w:val="csl-right-inline"/>
            <w:rFonts w:asciiTheme="minorHAnsi" w:hAnsiTheme="minorHAnsi"/>
            <w:color w:val="000000"/>
            <w:sz w:val="22"/>
          </w:rPr>
          <w:t>. (2012).</w:t>
        </w:r>
      </w:hyperlink>
    </w:p>
    <w:p w14:paraId="7F62447F" w14:textId="77777777" w:rsidR="00286775" w:rsidRPr="00AA0BB9" w:rsidRDefault="00286775" w:rsidP="009038E6">
      <w:pPr>
        <w:pStyle w:val="NormalWeb"/>
        <w:ind w:left="640" w:hanging="640"/>
        <w:contextualSpacing/>
        <w:rPr>
          <w:rFonts w:asciiTheme="minorHAnsi" w:hAnsiTheme="minorHAnsi"/>
          <w:color w:val="000000"/>
          <w:sz w:val="22"/>
        </w:rPr>
      </w:pPr>
      <w:hyperlink r:id="rId105" w:history="1">
        <w:r w:rsidRPr="00AA0BB9">
          <w:rPr>
            <w:rStyle w:val="csl-left-margin"/>
            <w:rFonts w:asciiTheme="minorHAnsi" w:hAnsiTheme="minorHAnsi"/>
            <w:color w:val="000000"/>
            <w:sz w:val="22"/>
          </w:rPr>
          <w:t>25. 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Virtual Meeting of Regional Technical Advisory Group for Dengue and Other Arboviruses and Eminent Dengue Experts in the WHO South-East Asia Region</w:t>
        </w:r>
        <w:r w:rsidRPr="00AA0BB9">
          <w:rPr>
            <w:rStyle w:val="csl-right-inline"/>
            <w:rFonts w:asciiTheme="minorHAnsi" w:hAnsiTheme="minorHAnsi"/>
            <w:color w:val="000000"/>
            <w:sz w:val="22"/>
          </w:rPr>
          <w:t>. (2021).</w:t>
        </w:r>
      </w:hyperlink>
    </w:p>
    <w:p w14:paraId="77EAB3DE" w14:textId="77777777" w:rsidR="00286775" w:rsidRPr="00AA0BB9" w:rsidRDefault="00286775" w:rsidP="009038E6">
      <w:pPr>
        <w:pStyle w:val="NormalWeb"/>
        <w:ind w:left="640" w:hanging="640"/>
        <w:contextualSpacing/>
        <w:rPr>
          <w:rFonts w:asciiTheme="minorHAnsi" w:hAnsiTheme="minorHAnsi"/>
          <w:color w:val="000000"/>
          <w:sz w:val="22"/>
        </w:rPr>
      </w:pPr>
      <w:hyperlink r:id="rId106" w:history="1">
        <w:r w:rsidRPr="00AA0BB9">
          <w:rPr>
            <w:rStyle w:val="csl-left-margin"/>
            <w:rFonts w:asciiTheme="minorHAnsi" w:hAnsiTheme="minorHAnsi"/>
            <w:color w:val="000000"/>
            <w:sz w:val="22"/>
          </w:rPr>
          <w:t>26. 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Dengue cases reported from countries of the SEA Region, 2003–2012</w:t>
        </w:r>
        <w:r w:rsidRPr="00AA0BB9">
          <w:rPr>
            <w:rStyle w:val="csl-right-inline"/>
            <w:rFonts w:asciiTheme="minorHAnsi" w:hAnsiTheme="minorHAnsi"/>
            <w:color w:val="000000"/>
            <w:sz w:val="22"/>
          </w:rPr>
          <w:t>. (2017).</w:t>
        </w:r>
      </w:hyperlink>
    </w:p>
    <w:p w14:paraId="0203560C" w14:textId="77777777" w:rsidR="00286775" w:rsidRPr="00AA0BB9" w:rsidRDefault="00286775" w:rsidP="009038E6">
      <w:pPr>
        <w:pStyle w:val="NormalWeb"/>
        <w:ind w:left="640" w:hanging="640"/>
        <w:contextualSpacing/>
        <w:rPr>
          <w:rFonts w:asciiTheme="minorHAnsi" w:hAnsiTheme="minorHAnsi"/>
          <w:color w:val="000000"/>
          <w:sz w:val="22"/>
        </w:rPr>
      </w:pPr>
      <w:hyperlink r:id="rId107" w:history="1">
        <w:r w:rsidRPr="00AA0BB9">
          <w:rPr>
            <w:rStyle w:val="csl-left-margin"/>
            <w:rFonts w:asciiTheme="minorHAnsi" w:hAnsiTheme="minorHAnsi"/>
            <w:color w:val="000000"/>
            <w:sz w:val="22"/>
          </w:rPr>
          <w:t>27. 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World Health Organization. Regional Office for South-East Asia. Dengue and severe dengue in the WHO South-East Asia Region. https://www.who.int/southeastasia/health-topics/dengue-and-severe-dengue (2025).</w:t>
        </w:r>
      </w:hyperlink>
    </w:p>
    <w:p w14:paraId="5508AA5A" w14:textId="77777777" w:rsidR="00286775" w:rsidRPr="00AA0BB9" w:rsidRDefault="00286775" w:rsidP="009038E6">
      <w:pPr>
        <w:pStyle w:val="NormalWeb"/>
        <w:ind w:left="640" w:hanging="640"/>
        <w:contextualSpacing/>
        <w:rPr>
          <w:rFonts w:asciiTheme="minorHAnsi" w:hAnsiTheme="minorHAnsi"/>
          <w:color w:val="000000"/>
          <w:sz w:val="22"/>
        </w:rPr>
      </w:pPr>
      <w:hyperlink r:id="rId108" w:history="1">
        <w:r w:rsidRPr="00AA0BB9">
          <w:rPr>
            <w:rStyle w:val="csl-left-margin"/>
            <w:rFonts w:asciiTheme="minorHAnsi" w:hAnsiTheme="minorHAnsi"/>
            <w:color w:val="000000"/>
            <w:sz w:val="22"/>
          </w:rPr>
          <w:t>28. 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South-East Asia. </w:t>
        </w:r>
        <w:r w:rsidRPr="00AA0BB9">
          <w:rPr>
            <w:rStyle w:val="csl-right-inline"/>
            <w:rFonts w:asciiTheme="minorHAnsi" w:hAnsiTheme="minorHAnsi"/>
            <w:i/>
            <w:iCs/>
            <w:color w:val="000000"/>
            <w:sz w:val="22"/>
          </w:rPr>
          <w:t>Meeting of Programme Managers and the Regional Technical Advisory Group on Dengue and Other Arboviruses in the WHO South-East Asia Region</w:t>
        </w:r>
        <w:r w:rsidRPr="00AA0BB9">
          <w:rPr>
            <w:rStyle w:val="csl-right-inline"/>
            <w:rFonts w:asciiTheme="minorHAnsi" w:hAnsiTheme="minorHAnsi"/>
            <w:color w:val="000000"/>
            <w:sz w:val="22"/>
          </w:rPr>
          <w:t>. (2023).</w:t>
        </w:r>
      </w:hyperlink>
    </w:p>
    <w:p w14:paraId="487C2E0A" w14:textId="77777777" w:rsidR="00286775" w:rsidRPr="00AA0BB9" w:rsidRDefault="00286775" w:rsidP="009038E6">
      <w:pPr>
        <w:pStyle w:val="NormalWeb"/>
        <w:ind w:left="640" w:hanging="640"/>
        <w:contextualSpacing/>
        <w:rPr>
          <w:rFonts w:asciiTheme="minorHAnsi" w:hAnsiTheme="minorHAnsi"/>
          <w:color w:val="000000"/>
          <w:sz w:val="22"/>
        </w:rPr>
      </w:pPr>
      <w:hyperlink r:id="rId109" w:history="1">
        <w:r w:rsidRPr="00AA0BB9">
          <w:rPr>
            <w:rStyle w:val="csl-left-margin"/>
            <w:rFonts w:asciiTheme="minorHAnsi" w:hAnsiTheme="minorHAnsi"/>
            <w:color w:val="000000"/>
            <w:sz w:val="22"/>
          </w:rPr>
          <w:t>29. 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the Western Pacific. </w:t>
        </w:r>
        <w:r w:rsidRPr="00AA0BB9">
          <w:rPr>
            <w:rStyle w:val="csl-right-inline"/>
            <w:rFonts w:asciiTheme="minorHAnsi" w:hAnsiTheme="minorHAnsi"/>
            <w:i/>
            <w:iCs/>
            <w:color w:val="000000"/>
            <w:sz w:val="22"/>
          </w:rPr>
          <w:t>Number of reported cases of dengue fever and dengue haemorrhagic fever (DF/DHF) in the WHO Western Pacific Region, 2000</w:t>
        </w:r>
        <w:r w:rsidRPr="00AA0BB9">
          <w:rPr>
            <w:rStyle w:val="csl-right-inline"/>
            <w:rFonts w:asciiTheme="minorHAnsi" w:hAnsiTheme="minorHAnsi"/>
            <w:color w:val="000000"/>
            <w:sz w:val="22"/>
          </w:rPr>
          <w:t>. (2000).</w:t>
        </w:r>
      </w:hyperlink>
    </w:p>
    <w:p w14:paraId="5EFF2354" w14:textId="77777777" w:rsidR="00286775" w:rsidRPr="00AA0BB9" w:rsidRDefault="00286775" w:rsidP="009038E6">
      <w:pPr>
        <w:pStyle w:val="NormalWeb"/>
        <w:ind w:left="640" w:hanging="640"/>
        <w:contextualSpacing/>
        <w:rPr>
          <w:rFonts w:asciiTheme="minorHAnsi" w:hAnsiTheme="minorHAnsi"/>
          <w:color w:val="000000"/>
          <w:sz w:val="22"/>
        </w:rPr>
      </w:pPr>
      <w:hyperlink r:id="rId110" w:history="1">
        <w:r w:rsidRPr="00AA0BB9">
          <w:rPr>
            <w:rStyle w:val="csl-left-margin"/>
            <w:rFonts w:asciiTheme="minorHAnsi" w:hAnsiTheme="minorHAnsi"/>
            <w:color w:val="000000"/>
            <w:sz w:val="22"/>
          </w:rPr>
          <w:t>30. 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the Western Pacific. </w:t>
        </w:r>
        <w:r w:rsidRPr="00AA0BB9">
          <w:rPr>
            <w:rStyle w:val="csl-right-inline"/>
            <w:rFonts w:asciiTheme="minorHAnsi" w:hAnsiTheme="minorHAnsi"/>
            <w:i/>
            <w:iCs/>
            <w:color w:val="000000"/>
            <w:sz w:val="22"/>
          </w:rPr>
          <w:t>Number of reported cases of dengue fever and dengue haemorrhagic fever (DF/DHF) in the WHO Western Pacific Region, 2004</w:t>
        </w:r>
        <w:r w:rsidRPr="00AA0BB9">
          <w:rPr>
            <w:rStyle w:val="csl-right-inline"/>
            <w:rFonts w:asciiTheme="minorHAnsi" w:hAnsiTheme="minorHAnsi"/>
            <w:color w:val="000000"/>
            <w:sz w:val="22"/>
          </w:rPr>
          <w:t>. (2004).</w:t>
        </w:r>
      </w:hyperlink>
    </w:p>
    <w:p w14:paraId="7CFB245B" w14:textId="77777777" w:rsidR="00286775" w:rsidRPr="00AA0BB9" w:rsidRDefault="00286775" w:rsidP="009038E6">
      <w:pPr>
        <w:pStyle w:val="NormalWeb"/>
        <w:ind w:left="640" w:hanging="640"/>
        <w:contextualSpacing/>
        <w:rPr>
          <w:rFonts w:asciiTheme="minorHAnsi" w:hAnsiTheme="minorHAnsi"/>
          <w:color w:val="000000"/>
          <w:sz w:val="22"/>
        </w:rPr>
      </w:pPr>
      <w:hyperlink r:id="rId111" w:history="1">
        <w:r w:rsidRPr="00AA0BB9">
          <w:rPr>
            <w:rStyle w:val="csl-left-margin"/>
            <w:rFonts w:asciiTheme="minorHAnsi" w:hAnsiTheme="minorHAnsi"/>
            <w:color w:val="000000"/>
            <w:sz w:val="22"/>
          </w:rPr>
          <w:t>31. 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World Health Organization. Regional Office for the Western Pacific. </w:t>
        </w:r>
        <w:r w:rsidRPr="00AA0BB9">
          <w:rPr>
            <w:rStyle w:val="csl-right-inline"/>
            <w:rFonts w:asciiTheme="minorHAnsi" w:hAnsiTheme="minorHAnsi"/>
            <w:i/>
            <w:iCs/>
            <w:color w:val="000000"/>
            <w:sz w:val="22"/>
          </w:rPr>
          <w:t>Number of reported cases of dengue fever and dengue haemorrhagic fever (DF/DHF) in the WHO Western Pacific Region, 2005</w:t>
        </w:r>
        <w:r w:rsidRPr="00AA0BB9">
          <w:rPr>
            <w:rStyle w:val="csl-right-inline"/>
            <w:rFonts w:asciiTheme="minorHAnsi" w:hAnsiTheme="minorHAnsi"/>
            <w:color w:val="000000"/>
            <w:sz w:val="22"/>
          </w:rPr>
          <w:t>. (2005).</w:t>
        </w:r>
      </w:hyperlink>
    </w:p>
    <w:p w14:paraId="49AEA4E7" w14:textId="77777777" w:rsidR="00286775" w:rsidRPr="00AA0BB9" w:rsidRDefault="00286775" w:rsidP="009038E6">
      <w:pPr>
        <w:pStyle w:val="NormalWeb"/>
        <w:ind w:left="640" w:hanging="640"/>
        <w:contextualSpacing/>
        <w:rPr>
          <w:rFonts w:asciiTheme="minorHAnsi" w:hAnsiTheme="minorHAnsi"/>
          <w:color w:val="000000"/>
          <w:sz w:val="22"/>
        </w:rPr>
      </w:pPr>
      <w:hyperlink r:id="rId112" w:history="1">
        <w:r w:rsidRPr="00AA0BB9">
          <w:rPr>
            <w:rStyle w:val="csl-left-margin"/>
            <w:rFonts w:asciiTheme="minorHAnsi" w:hAnsiTheme="minorHAnsi"/>
            <w:color w:val="000000"/>
            <w:sz w:val="22"/>
          </w:rPr>
          <w:t>32. 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Arima, Y. &amp; Matsui, T. Epidemiologic update on the dengue situation in the Western Pacific Region, 2010. </w:t>
        </w:r>
        <w:r w:rsidRPr="00AA0BB9">
          <w:rPr>
            <w:rStyle w:val="csl-right-inline"/>
            <w:rFonts w:asciiTheme="minorHAnsi" w:hAnsiTheme="minorHAnsi"/>
            <w:i/>
            <w:iCs/>
            <w:color w:val="000000"/>
            <w:sz w:val="22"/>
          </w:rPr>
          <w:t>Western Pacific Surveillance and Response Journal</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2</w:t>
        </w:r>
        <w:r w:rsidRPr="00AA0BB9">
          <w:rPr>
            <w:rStyle w:val="csl-right-inline"/>
            <w:rFonts w:asciiTheme="minorHAnsi" w:hAnsiTheme="minorHAnsi"/>
            <w:color w:val="000000"/>
            <w:sz w:val="22"/>
          </w:rPr>
          <w:t>, 4–8 (2011).</w:t>
        </w:r>
      </w:hyperlink>
    </w:p>
    <w:p w14:paraId="4BF916D9" w14:textId="77777777" w:rsidR="00286775" w:rsidRPr="00AA0BB9" w:rsidRDefault="00286775" w:rsidP="009038E6">
      <w:pPr>
        <w:pStyle w:val="NormalWeb"/>
        <w:ind w:left="640" w:hanging="640"/>
        <w:contextualSpacing/>
        <w:rPr>
          <w:rFonts w:asciiTheme="minorHAnsi" w:hAnsiTheme="minorHAnsi"/>
          <w:color w:val="000000"/>
          <w:sz w:val="22"/>
        </w:rPr>
      </w:pPr>
      <w:hyperlink r:id="rId113" w:history="1">
        <w:r w:rsidRPr="00AA0BB9">
          <w:rPr>
            <w:rStyle w:val="csl-left-margin"/>
            <w:rFonts w:asciiTheme="minorHAnsi" w:hAnsiTheme="minorHAnsi"/>
            <w:color w:val="000000"/>
            <w:sz w:val="22"/>
          </w:rPr>
          <w:t>33. 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Arima, Y., Edelstein, Z. R., Han, H. K. &amp; Matsui, T. Epidemiologic update on the dengue situation in the Western Pacific Region, 2011. </w:t>
        </w:r>
        <w:r w:rsidRPr="00AA0BB9">
          <w:rPr>
            <w:rStyle w:val="csl-right-inline"/>
            <w:rFonts w:asciiTheme="minorHAnsi" w:hAnsiTheme="minorHAnsi"/>
            <w:i/>
            <w:iCs/>
            <w:color w:val="000000"/>
            <w:sz w:val="22"/>
          </w:rPr>
          <w:t xml:space="preserve">Western Pac. </w:t>
        </w:r>
        <w:proofErr w:type="spellStart"/>
        <w:r w:rsidRPr="00AA0BB9">
          <w:rPr>
            <w:rStyle w:val="csl-right-inline"/>
            <w:rFonts w:asciiTheme="minorHAnsi" w:hAnsiTheme="minorHAnsi"/>
            <w:i/>
            <w:iCs/>
            <w:color w:val="000000"/>
            <w:sz w:val="22"/>
          </w:rPr>
          <w:t>Surveill</w:t>
        </w:r>
        <w:proofErr w:type="spellEnd"/>
        <w:r w:rsidRPr="00AA0BB9">
          <w:rPr>
            <w:rStyle w:val="csl-right-inline"/>
            <w:rFonts w:asciiTheme="minorHAnsi" w:hAnsiTheme="minorHAnsi"/>
            <w:i/>
            <w:iCs/>
            <w:color w:val="000000"/>
            <w:sz w:val="22"/>
          </w:rPr>
          <w:t>. Response J.</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4</w:t>
        </w:r>
        <w:r w:rsidRPr="00AA0BB9">
          <w:rPr>
            <w:rStyle w:val="csl-right-inline"/>
            <w:rFonts w:asciiTheme="minorHAnsi" w:hAnsiTheme="minorHAnsi"/>
            <w:color w:val="000000"/>
            <w:sz w:val="22"/>
          </w:rPr>
          <w:t>, 47–54 (2013).</w:t>
        </w:r>
      </w:hyperlink>
    </w:p>
    <w:p w14:paraId="2DEE5002" w14:textId="77777777" w:rsidR="00286775" w:rsidRPr="00AA0BB9" w:rsidRDefault="00286775" w:rsidP="009038E6">
      <w:pPr>
        <w:pStyle w:val="NormalWeb"/>
        <w:ind w:left="640" w:hanging="640"/>
        <w:contextualSpacing/>
        <w:rPr>
          <w:rFonts w:asciiTheme="minorHAnsi" w:hAnsiTheme="minorHAnsi"/>
          <w:color w:val="000000"/>
          <w:sz w:val="22"/>
        </w:rPr>
      </w:pPr>
      <w:hyperlink r:id="rId114" w:history="1">
        <w:r w:rsidRPr="00AA0BB9">
          <w:rPr>
            <w:rStyle w:val="csl-left-margin"/>
            <w:rFonts w:asciiTheme="minorHAnsi" w:hAnsiTheme="minorHAnsi"/>
            <w:color w:val="000000"/>
            <w:sz w:val="22"/>
          </w:rPr>
          <w:t>34. </w:t>
        </w:r>
        <w:r w:rsidRPr="00AA0BB9">
          <w:rPr>
            <w:rStyle w:val="csl-left-margin"/>
            <w:rFonts w:asciiTheme="minorHAnsi" w:hAnsiTheme="minorHAnsi"/>
            <w:color w:val="000000"/>
            <w:sz w:val="22"/>
          </w:rPr>
          <w:t> </w:t>
        </w:r>
        <w:r w:rsidRPr="00AA0BB9">
          <w:rPr>
            <w:rStyle w:val="csl-left-margin"/>
            <w:rFonts w:asciiTheme="minorHAnsi" w:hAnsiTheme="minorHAnsi"/>
            <w:color w:val="000000"/>
            <w:sz w:val="22"/>
          </w:rPr>
          <w:t> </w:t>
        </w:r>
        <w:r w:rsidRPr="00AA0BB9">
          <w:rPr>
            <w:rStyle w:val="csl-right-inline"/>
            <w:rFonts w:asciiTheme="minorHAnsi" w:hAnsiTheme="minorHAnsi"/>
            <w:color w:val="000000"/>
            <w:sz w:val="22"/>
          </w:rPr>
          <w:t xml:space="preserve">Arima, Y., Chiew, M., Matsui, T. &amp; Emerging Disease Surveillance and Response Team, Division of Health Security and Emergencies, World Health Organization Regional Office for the Western Pacific. Epidemiological update on the dengue situation in the Western Pacific Region, 2012. </w:t>
        </w:r>
        <w:r w:rsidRPr="00AA0BB9">
          <w:rPr>
            <w:rStyle w:val="csl-right-inline"/>
            <w:rFonts w:asciiTheme="minorHAnsi" w:hAnsiTheme="minorHAnsi"/>
            <w:i/>
            <w:iCs/>
            <w:color w:val="000000"/>
            <w:sz w:val="22"/>
          </w:rPr>
          <w:t xml:space="preserve">Western Pac. </w:t>
        </w:r>
        <w:proofErr w:type="spellStart"/>
        <w:r w:rsidRPr="00AA0BB9">
          <w:rPr>
            <w:rStyle w:val="csl-right-inline"/>
            <w:rFonts w:asciiTheme="minorHAnsi" w:hAnsiTheme="minorHAnsi"/>
            <w:i/>
            <w:iCs/>
            <w:color w:val="000000"/>
            <w:sz w:val="22"/>
          </w:rPr>
          <w:t>Surveill</w:t>
        </w:r>
        <w:proofErr w:type="spellEnd"/>
        <w:r w:rsidRPr="00AA0BB9">
          <w:rPr>
            <w:rStyle w:val="csl-right-inline"/>
            <w:rFonts w:asciiTheme="minorHAnsi" w:hAnsiTheme="minorHAnsi"/>
            <w:i/>
            <w:iCs/>
            <w:color w:val="000000"/>
            <w:sz w:val="22"/>
          </w:rPr>
          <w:t>. Response J.</w:t>
        </w:r>
        <w:r w:rsidRPr="00AA0BB9">
          <w:rPr>
            <w:rStyle w:val="csl-right-inline"/>
            <w:rFonts w:asciiTheme="minorHAnsi" w:hAnsiTheme="minorHAnsi"/>
            <w:color w:val="000000"/>
            <w:sz w:val="22"/>
          </w:rPr>
          <w:t xml:space="preserve"> </w:t>
        </w:r>
        <w:r w:rsidRPr="00AA0BB9">
          <w:rPr>
            <w:rStyle w:val="csl-right-inline"/>
            <w:rFonts w:asciiTheme="minorHAnsi" w:hAnsiTheme="minorHAnsi"/>
            <w:b/>
            <w:bCs/>
            <w:color w:val="000000"/>
            <w:sz w:val="22"/>
          </w:rPr>
          <w:t>6</w:t>
        </w:r>
        <w:r w:rsidRPr="00AA0BB9">
          <w:rPr>
            <w:rStyle w:val="csl-right-inline"/>
            <w:rFonts w:asciiTheme="minorHAnsi" w:hAnsiTheme="minorHAnsi"/>
            <w:color w:val="000000"/>
            <w:sz w:val="22"/>
          </w:rPr>
          <w:t>, 82–89 (2015).</w:t>
        </w:r>
      </w:hyperlink>
    </w:p>
    <w:p w14:paraId="2A803A04" w14:textId="77777777" w:rsidR="00286775" w:rsidRPr="00AA0BB9" w:rsidRDefault="00286775" w:rsidP="009038E6">
      <w:pPr>
        <w:pStyle w:val="NormalWeb"/>
        <w:ind w:left="640" w:hanging="640"/>
        <w:contextualSpacing/>
        <w:rPr>
          <w:rFonts w:asciiTheme="minorHAnsi" w:hAnsiTheme="minorHAnsi"/>
          <w:color w:val="000000"/>
          <w:sz w:val="22"/>
          <w:szCs w:val="22"/>
        </w:rPr>
      </w:pPr>
      <w:hyperlink r:id="rId115" w:history="1">
        <w:r w:rsidRPr="00AA0BB9">
          <w:rPr>
            <w:rStyle w:val="csl-left-margin"/>
            <w:rFonts w:asciiTheme="minorHAnsi" w:hAnsiTheme="minorHAnsi"/>
            <w:color w:val="000000"/>
            <w:sz w:val="22"/>
            <w:szCs w:val="22"/>
          </w:rPr>
          <w:t>35. </w:t>
        </w:r>
        <w:r w:rsidRPr="00AA0BB9">
          <w:rPr>
            <w:rStyle w:val="csl-left-margin"/>
            <w:rFonts w:asciiTheme="minorHAnsi" w:hAnsiTheme="minorHAnsi"/>
            <w:color w:val="000000"/>
            <w:sz w:val="22"/>
            <w:szCs w:val="22"/>
          </w:rPr>
          <w:t> </w:t>
        </w:r>
        <w:r w:rsidRPr="00AA0BB9">
          <w:rPr>
            <w:rStyle w:val="csl-left-margin"/>
            <w:rFonts w:asciiTheme="minorHAnsi" w:hAnsiTheme="minorHAnsi"/>
            <w:color w:val="000000"/>
            <w:sz w:val="22"/>
            <w:szCs w:val="22"/>
          </w:rPr>
          <w:t> </w:t>
        </w:r>
        <w:r w:rsidRPr="00AA0BB9">
          <w:rPr>
            <w:rStyle w:val="csl-right-inline"/>
            <w:rFonts w:asciiTheme="minorHAnsi" w:hAnsiTheme="minorHAnsi"/>
            <w:color w:val="000000"/>
            <w:sz w:val="22"/>
            <w:szCs w:val="22"/>
          </w:rPr>
          <w:t xml:space="preserve">Togami, E. </w:t>
        </w:r>
        <w:r w:rsidRPr="00AA0BB9">
          <w:rPr>
            <w:rStyle w:val="csl-right-inline"/>
            <w:rFonts w:asciiTheme="minorHAnsi" w:hAnsiTheme="minorHAnsi"/>
            <w:i/>
            <w:iCs/>
            <w:color w:val="000000"/>
            <w:sz w:val="22"/>
            <w:szCs w:val="22"/>
          </w:rPr>
          <w:t>et al.</w:t>
        </w:r>
        <w:r w:rsidRPr="00AA0BB9">
          <w:rPr>
            <w:rStyle w:val="csl-right-inline"/>
            <w:rFonts w:asciiTheme="minorHAnsi" w:hAnsiTheme="minorHAnsi"/>
            <w:color w:val="000000"/>
            <w:sz w:val="22"/>
            <w:szCs w:val="22"/>
          </w:rPr>
          <w:t xml:space="preserve"> Epidemiology of dengue reported in the World Health Organization’s Western Pacific Region, 2013-2019. </w:t>
        </w:r>
        <w:r w:rsidRPr="00AA0BB9">
          <w:rPr>
            <w:rStyle w:val="csl-right-inline"/>
            <w:rFonts w:asciiTheme="minorHAnsi" w:hAnsiTheme="minorHAnsi"/>
            <w:i/>
            <w:iCs/>
            <w:color w:val="000000"/>
            <w:sz w:val="22"/>
            <w:szCs w:val="22"/>
          </w:rPr>
          <w:t xml:space="preserve">Western Pac. </w:t>
        </w:r>
        <w:proofErr w:type="spellStart"/>
        <w:r w:rsidRPr="00AA0BB9">
          <w:rPr>
            <w:rStyle w:val="csl-right-inline"/>
            <w:rFonts w:asciiTheme="minorHAnsi" w:hAnsiTheme="minorHAnsi"/>
            <w:i/>
            <w:iCs/>
            <w:color w:val="000000"/>
            <w:sz w:val="22"/>
            <w:szCs w:val="22"/>
          </w:rPr>
          <w:t>Surveill</w:t>
        </w:r>
        <w:proofErr w:type="spellEnd"/>
        <w:r w:rsidRPr="00AA0BB9">
          <w:rPr>
            <w:rStyle w:val="csl-right-inline"/>
            <w:rFonts w:asciiTheme="minorHAnsi" w:hAnsiTheme="minorHAnsi"/>
            <w:i/>
            <w:iCs/>
            <w:color w:val="000000"/>
            <w:sz w:val="22"/>
            <w:szCs w:val="22"/>
          </w:rPr>
          <w:t>. Response J.</w:t>
        </w:r>
        <w:r w:rsidRPr="00AA0BB9">
          <w:rPr>
            <w:rStyle w:val="csl-right-inline"/>
            <w:rFonts w:asciiTheme="minorHAnsi" w:hAnsiTheme="minorHAnsi"/>
            <w:color w:val="000000"/>
            <w:sz w:val="22"/>
            <w:szCs w:val="22"/>
          </w:rPr>
          <w:t xml:space="preserve"> </w:t>
        </w:r>
        <w:r w:rsidRPr="00AA0BB9">
          <w:rPr>
            <w:rStyle w:val="csl-right-inline"/>
            <w:rFonts w:asciiTheme="minorHAnsi" w:hAnsiTheme="minorHAnsi"/>
            <w:b/>
            <w:bCs/>
            <w:color w:val="000000"/>
            <w:sz w:val="22"/>
            <w:szCs w:val="22"/>
          </w:rPr>
          <w:t>14</w:t>
        </w:r>
        <w:r w:rsidRPr="00AA0BB9">
          <w:rPr>
            <w:rStyle w:val="csl-right-inline"/>
            <w:rFonts w:asciiTheme="minorHAnsi" w:hAnsiTheme="minorHAnsi"/>
            <w:color w:val="000000"/>
            <w:sz w:val="22"/>
            <w:szCs w:val="22"/>
          </w:rPr>
          <w:t>, 1–16 (2023).</w:t>
        </w:r>
      </w:hyperlink>
    </w:p>
    <w:p w14:paraId="143E6467" w14:textId="77777777" w:rsidR="00286775" w:rsidRPr="00AA0BB9" w:rsidRDefault="00286775" w:rsidP="009038E6">
      <w:pPr>
        <w:pStyle w:val="NormalWeb"/>
        <w:ind w:left="640" w:hanging="640"/>
        <w:contextualSpacing/>
        <w:rPr>
          <w:rFonts w:asciiTheme="minorHAnsi" w:hAnsiTheme="minorHAnsi"/>
          <w:color w:val="000000"/>
          <w:sz w:val="22"/>
          <w:szCs w:val="22"/>
        </w:rPr>
      </w:pPr>
      <w:hyperlink r:id="rId116" w:history="1">
        <w:r w:rsidRPr="00AA0BB9">
          <w:rPr>
            <w:rStyle w:val="csl-left-margin"/>
            <w:rFonts w:asciiTheme="minorHAnsi" w:hAnsiTheme="minorHAnsi"/>
            <w:color w:val="000000"/>
            <w:sz w:val="22"/>
            <w:szCs w:val="22"/>
          </w:rPr>
          <w:t>36. </w:t>
        </w:r>
        <w:r w:rsidRPr="00AA0BB9">
          <w:rPr>
            <w:rStyle w:val="csl-left-margin"/>
            <w:rFonts w:asciiTheme="minorHAnsi" w:hAnsiTheme="minorHAnsi"/>
            <w:color w:val="000000"/>
            <w:sz w:val="22"/>
            <w:szCs w:val="22"/>
          </w:rPr>
          <w:t> </w:t>
        </w:r>
        <w:r w:rsidRPr="00AA0BB9">
          <w:rPr>
            <w:rStyle w:val="csl-left-margin"/>
            <w:rFonts w:asciiTheme="minorHAnsi" w:hAnsiTheme="minorHAnsi"/>
            <w:color w:val="000000"/>
            <w:sz w:val="22"/>
            <w:szCs w:val="22"/>
          </w:rPr>
          <w:t> </w:t>
        </w:r>
        <w:proofErr w:type="spellStart"/>
        <w:r w:rsidRPr="00AA0BB9">
          <w:rPr>
            <w:rStyle w:val="csl-right-inline"/>
            <w:rFonts w:asciiTheme="minorHAnsi" w:hAnsiTheme="minorHAnsi"/>
            <w:color w:val="000000"/>
            <w:sz w:val="22"/>
            <w:szCs w:val="22"/>
          </w:rPr>
          <w:t>Mwanyika</w:t>
        </w:r>
        <w:proofErr w:type="spellEnd"/>
        <w:r w:rsidRPr="00AA0BB9">
          <w:rPr>
            <w:rStyle w:val="csl-right-inline"/>
            <w:rFonts w:asciiTheme="minorHAnsi" w:hAnsiTheme="minorHAnsi"/>
            <w:color w:val="000000"/>
            <w:sz w:val="22"/>
            <w:szCs w:val="22"/>
          </w:rPr>
          <w:t xml:space="preserve">, G. O. </w:t>
        </w:r>
        <w:r w:rsidRPr="00AA0BB9">
          <w:rPr>
            <w:rStyle w:val="csl-right-inline"/>
            <w:rFonts w:asciiTheme="minorHAnsi" w:hAnsiTheme="minorHAnsi"/>
            <w:i/>
            <w:iCs/>
            <w:color w:val="000000"/>
            <w:sz w:val="22"/>
            <w:szCs w:val="22"/>
          </w:rPr>
          <w:t>et al.</w:t>
        </w:r>
        <w:r w:rsidRPr="00AA0BB9">
          <w:rPr>
            <w:rStyle w:val="csl-right-inline"/>
            <w:rFonts w:asciiTheme="minorHAnsi" w:hAnsiTheme="minorHAnsi"/>
            <w:color w:val="000000"/>
            <w:sz w:val="22"/>
            <w:szCs w:val="22"/>
          </w:rPr>
          <w:t xml:space="preserve"> A decade of dengue disease burden in Africa (2013-2023): a systematic review. </w:t>
        </w:r>
        <w:r w:rsidRPr="00AA0BB9">
          <w:rPr>
            <w:rStyle w:val="csl-right-inline"/>
            <w:rFonts w:asciiTheme="minorHAnsi" w:hAnsiTheme="minorHAnsi"/>
            <w:i/>
            <w:iCs/>
            <w:color w:val="000000"/>
            <w:sz w:val="22"/>
            <w:szCs w:val="22"/>
          </w:rPr>
          <w:t>Travel Med. Infect. Dis.</w:t>
        </w:r>
        <w:r w:rsidRPr="00AA0BB9">
          <w:rPr>
            <w:rStyle w:val="csl-right-inline"/>
            <w:rFonts w:asciiTheme="minorHAnsi" w:hAnsiTheme="minorHAnsi"/>
            <w:color w:val="000000"/>
            <w:sz w:val="22"/>
            <w:szCs w:val="22"/>
          </w:rPr>
          <w:t xml:space="preserve"> </w:t>
        </w:r>
        <w:r w:rsidRPr="00AA0BB9">
          <w:rPr>
            <w:rStyle w:val="csl-right-inline"/>
            <w:rFonts w:asciiTheme="minorHAnsi" w:hAnsiTheme="minorHAnsi"/>
            <w:b/>
            <w:bCs/>
            <w:color w:val="000000"/>
            <w:sz w:val="22"/>
            <w:szCs w:val="22"/>
          </w:rPr>
          <w:t>67</w:t>
        </w:r>
        <w:r w:rsidRPr="00AA0BB9">
          <w:rPr>
            <w:rStyle w:val="csl-right-inline"/>
            <w:rFonts w:asciiTheme="minorHAnsi" w:hAnsiTheme="minorHAnsi"/>
            <w:color w:val="000000"/>
            <w:sz w:val="22"/>
            <w:szCs w:val="22"/>
          </w:rPr>
          <w:t>, 102897 (2025).</w:t>
        </w:r>
      </w:hyperlink>
    </w:p>
    <w:p w14:paraId="389E78B1" w14:textId="77777777" w:rsidR="00286775" w:rsidRPr="00AA0BB9" w:rsidRDefault="00286775" w:rsidP="009038E6">
      <w:pPr>
        <w:pStyle w:val="NormalWeb"/>
        <w:ind w:left="640" w:hanging="640"/>
        <w:contextualSpacing/>
        <w:rPr>
          <w:rFonts w:asciiTheme="minorHAnsi" w:hAnsiTheme="minorHAnsi"/>
          <w:color w:val="000000"/>
          <w:sz w:val="22"/>
          <w:szCs w:val="22"/>
        </w:rPr>
      </w:pPr>
      <w:hyperlink r:id="rId117" w:history="1">
        <w:r w:rsidRPr="00AA0BB9">
          <w:rPr>
            <w:rStyle w:val="csl-left-margin"/>
            <w:rFonts w:asciiTheme="minorHAnsi" w:hAnsiTheme="minorHAnsi"/>
            <w:color w:val="000000"/>
            <w:sz w:val="22"/>
            <w:szCs w:val="22"/>
          </w:rPr>
          <w:t>37. </w:t>
        </w:r>
        <w:r w:rsidRPr="00AA0BB9">
          <w:rPr>
            <w:rStyle w:val="csl-left-margin"/>
            <w:rFonts w:asciiTheme="minorHAnsi" w:hAnsiTheme="minorHAnsi"/>
            <w:color w:val="000000"/>
            <w:sz w:val="22"/>
            <w:szCs w:val="22"/>
          </w:rPr>
          <w:t> </w:t>
        </w:r>
        <w:r w:rsidRPr="00AA0BB9">
          <w:rPr>
            <w:rStyle w:val="csl-left-margin"/>
            <w:rFonts w:asciiTheme="minorHAnsi" w:hAnsiTheme="minorHAnsi"/>
            <w:color w:val="000000"/>
            <w:sz w:val="22"/>
            <w:szCs w:val="22"/>
          </w:rPr>
          <w:t> </w:t>
        </w:r>
        <w:proofErr w:type="spellStart"/>
        <w:r w:rsidRPr="00AA0BB9">
          <w:rPr>
            <w:rStyle w:val="csl-right-inline"/>
            <w:rFonts w:asciiTheme="minorHAnsi" w:hAnsiTheme="minorHAnsi"/>
            <w:color w:val="000000"/>
            <w:sz w:val="22"/>
            <w:szCs w:val="22"/>
          </w:rPr>
          <w:t>Poungou</w:t>
        </w:r>
        <w:proofErr w:type="spellEnd"/>
        <w:r w:rsidRPr="00AA0BB9">
          <w:rPr>
            <w:rStyle w:val="csl-right-inline"/>
            <w:rFonts w:asciiTheme="minorHAnsi" w:hAnsiTheme="minorHAnsi"/>
            <w:color w:val="000000"/>
            <w:sz w:val="22"/>
            <w:szCs w:val="22"/>
          </w:rPr>
          <w:t xml:space="preserve">, N. </w:t>
        </w:r>
        <w:r w:rsidRPr="00AA0BB9">
          <w:rPr>
            <w:rStyle w:val="csl-right-inline"/>
            <w:rFonts w:asciiTheme="minorHAnsi" w:hAnsiTheme="minorHAnsi"/>
            <w:i/>
            <w:iCs/>
            <w:color w:val="000000"/>
            <w:sz w:val="22"/>
            <w:szCs w:val="22"/>
          </w:rPr>
          <w:t>et al.</w:t>
        </w:r>
        <w:r w:rsidRPr="00AA0BB9">
          <w:rPr>
            <w:rStyle w:val="csl-right-inline"/>
            <w:rFonts w:asciiTheme="minorHAnsi" w:hAnsiTheme="minorHAnsi"/>
            <w:color w:val="000000"/>
            <w:sz w:val="22"/>
            <w:szCs w:val="22"/>
          </w:rPr>
          <w:t xml:space="preserve"> Mosquito-Borne Arboviruses Occurrence and Distribution in the Last Three Decades in Central Africa: A Systematic Literature Review. </w:t>
        </w:r>
        <w:r w:rsidRPr="00AA0BB9">
          <w:rPr>
            <w:rStyle w:val="csl-right-inline"/>
            <w:rFonts w:asciiTheme="minorHAnsi" w:hAnsiTheme="minorHAnsi"/>
            <w:i/>
            <w:iCs/>
            <w:color w:val="000000"/>
            <w:sz w:val="22"/>
            <w:szCs w:val="22"/>
          </w:rPr>
          <w:t>Microorganisms</w:t>
        </w:r>
        <w:r w:rsidRPr="00AA0BB9">
          <w:rPr>
            <w:rStyle w:val="csl-right-inline"/>
            <w:rFonts w:asciiTheme="minorHAnsi" w:hAnsiTheme="minorHAnsi"/>
            <w:color w:val="000000"/>
            <w:sz w:val="22"/>
            <w:szCs w:val="22"/>
          </w:rPr>
          <w:t xml:space="preserve"> </w:t>
        </w:r>
        <w:r w:rsidRPr="00AA0BB9">
          <w:rPr>
            <w:rStyle w:val="csl-right-inline"/>
            <w:rFonts w:asciiTheme="minorHAnsi" w:hAnsiTheme="minorHAnsi"/>
            <w:b/>
            <w:bCs/>
            <w:color w:val="000000"/>
            <w:sz w:val="22"/>
            <w:szCs w:val="22"/>
          </w:rPr>
          <w:t>12</w:t>
        </w:r>
        <w:r w:rsidRPr="00AA0BB9">
          <w:rPr>
            <w:rStyle w:val="csl-right-inline"/>
            <w:rFonts w:asciiTheme="minorHAnsi" w:hAnsiTheme="minorHAnsi"/>
            <w:color w:val="000000"/>
            <w:sz w:val="22"/>
            <w:szCs w:val="22"/>
          </w:rPr>
          <w:t>, (2023).</w:t>
        </w:r>
      </w:hyperlink>
    </w:p>
    <w:p w14:paraId="3288FDC3" w14:textId="77777777" w:rsidR="00286775" w:rsidRPr="00AA0BB9" w:rsidRDefault="00286775" w:rsidP="009038E6">
      <w:pPr>
        <w:pStyle w:val="NormalWeb"/>
        <w:ind w:left="640" w:hanging="640"/>
        <w:contextualSpacing/>
        <w:rPr>
          <w:rFonts w:asciiTheme="minorHAnsi" w:hAnsiTheme="minorHAnsi"/>
          <w:color w:val="000000"/>
          <w:sz w:val="22"/>
          <w:szCs w:val="22"/>
        </w:rPr>
      </w:pPr>
      <w:hyperlink r:id="rId118" w:history="1">
        <w:r w:rsidRPr="00AA0BB9">
          <w:rPr>
            <w:rStyle w:val="csl-left-margin"/>
            <w:rFonts w:asciiTheme="minorHAnsi" w:hAnsiTheme="minorHAnsi"/>
            <w:color w:val="000000"/>
            <w:sz w:val="22"/>
            <w:szCs w:val="22"/>
          </w:rPr>
          <w:t>38. </w:t>
        </w:r>
        <w:r w:rsidRPr="00AA0BB9">
          <w:rPr>
            <w:rStyle w:val="csl-left-margin"/>
            <w:rFonts w:asciiTheme="minorHAnsi" w:hAnsiTheme="minorHAnsi"/>
            <w:color w:val="000000"/>
            <w:sz w:val="22"/>
            <w:szCs w:val="22"/>
          </w:rPr>
          <w:t> </w:t>
        </w:r>
        <w:r w:rsidRPr="00AA0BB9">
          <w:rPr>
            <w:rStyle w:val="csl-left-margin"/>
            <w:rFonts w:asciiTheme="minorHAnsi" w:hAnsiTheme="minorHAnsi"/>
            <w:color w:val="000000"/>
            <w:sz w:val="22"/>
            <w:szCs w:val="22"/>
          </w:rPr>
          <w:t> </w:t>
        </w:r>
        <w:proofErr w:type="spellStart"/>
        <w:r w:rsidRPr="00AA0BB9">
          <w:rPr>
            <w:rStyle w:val="csl-right-inline"/>
            <w:rFonts w:asciiTheme="minorHAnsi" w:hAnsiTheme="minorHAnsi"/>
            <w:color w:val="000000"/>
            <w:sz w:val="22"/>
            <w:szCs w:val="22"/>
          </w:rPr>
          <w:t>Mwanyika</w:t>
        </w:r>
        <w:proofErr w:type="spellEnd"/>
        <w:r w:rsidRPr="00AA0BB9">
          <w:rPr>
            <w:rStyle w:val="csl-right-inline"/>
            <w:rFonts w:asciiTheme="minorHAnsi" w:hAnsiTheme="minorHAnsi"/>
            <w:color w:val="000000"/>
            <w:sz w:val="22"/>
            <w:szCs w:val="22"/>
          </w:rPr>
          <w:t xml:space="preserve">, G. O. </w:t>
        </w:r>
        <w:r w:rsidRPr="00AA0BB9">
          <w:rPr>
            <w:rStyle w:val="csl-right-inline"/>
            <w:rFonts w:asciiTheme="minorHAnsi" w:hAnsiTheme="minorHAnsi"/>
            <w:i/>
            <w:iCs/>
            <w:color w:val="000000"/>
            <w:sz w:val="22"/>
            <w:szCs w:val="22"/>
          </w:rPr>
          <w:t>et al.</w:t>
        </w:r>
        <w:r w:rsidRPr="00AA0BB9">
          <w:rPr>
            <w:rStyle w:val="csl-right-inline"/>
            <w:rFonts w:asciiTheme="minorHAnsi" w:hAnsiTheme="minorHAnsi"/>
            <w:color w:val="000000"/>
            <w:sz w:val="22"/>
            <w:szCs w:val="22"/>
          </w:rPr>
          <w:t xml:space="preserve"> Dengue virus infection and associated risk factors in </w:t>
        </w:r>
        <w:proofErr w:type="spellStart"/>
        <w:r w:rsidRPr="00AA0BB9">
          <w:rPr>
            <w:rStyle w:val="csl-right-inline"/>
            <w:rFonts w:asciiTheme="minorHAnsi" w:hAnsiTheme="minorHAnsi"/>
            <w:color w:val="000000"/>
            <w:sz w:val="22"/>
            <w:szCs w:val="22"/>
          </w:rPr>
          <w:t>africa</w:t>
        </w:r>
        <w:proofErr w:type="spellEnd"/>
        <w:r w:rsidRPr="00AA0BB9">
          <w:rPr>
            <w:rStyle w:val="csl-right-inline"/>
            <w:rFonts w:asciiTheme="minorHAnsi" w:hAnsiTheme="minorHAnsi"/>
            <w:color w:val="000000"/>
            <w:sz w:val="22"/>
            <w:szCs w:val="22"/>
          </w:rPr>
          <w:t xml:space="preserve">: a systematic review and meta-analysis. </w:t>
        </w:r>
        <w:r w:rsidRPr="00AA0BB9">
          <w:rPr>
            <w:rStyle w:val="csl-right-inline"/>
            <w:rFonts w:asciiTheme="minorHAnsi" w:hAnsiTheme="minorHAnsi"/>
            <w:i/>
            <w:iCs/>
            <w:color w:val="000000"/>
            <w:sz w:val="22"/>
            <w:szCs w:val="22"/>
          </w:rPr>
          <w:t>Viruses</w:t>
        </w:r>
        <w:r w:rsidRPr="00AA0BB9">
          <w:rPr>
            <w:rStyle w:val="csl-right-inline"/>
            <w:rFonts w:asciiTheme="minorHAnsi" w:hAnsiTheme="minorHAnsi"/>
            <w:color w:val="000000"/>
            <w:sz w:val="22"/>
            <w:szCs w:val="22"/>
          </w:rPr>
          <w:t xml:space="preserve"> </w:t>
        </w:r>
        <w:r w:rsidRPr="00AA0BB9">
          <w:rPr>
            <w:rStyle w:val="csl-right-inline"/>
            <w:rFonts w:asciiTheme="minorHAnsi" w:hAnsiTheme="minorHAnsi"/>
            <w:b/>
            <w:bCs/>
            <w:color w:val="000000"/>
            <w:sz w:val="22"/>
            <w:szCs w:val="22"/>
          </w:rPr>
          <w:t>13</w:t>
        </w:r>
        <w:r w:rsidRPr="00AA0BB9">
          <w:rPr>
            <w:rStyle w:val="csl-right-inline"/>
            <w:rFonts w:asciiTheme="minorHAnsi" w:hAnsiTheme="minorHAnsi"/>
            <w:color w:val="000000"/>
            <w:sz w:val="22"/>
            <w:szCs w:val="22"/>
          </w:rPr>
          <w:t>, (2021).</w:t>
        </w:r>
      </w:hyperlink>
    </w:p>
    <w:p w14:paraId="4C7BE50D" w14:textId="77777777" w:rsidR="00286775" w:rsidRPr="00AA0BB9" w:rsidRDefault="00286775" w:rsidP="009038E6">
      <w:pPr>
        <w:pStyle w:val="NormalWeb"/>
        <w:ind w:left="640" w:hanging="640"/>
        <w:contextualSpacing/>
        <w:rPr>
          <w:rStyle w:val="csl-right-inline"/>
          <w:rFonts w:asciiTheme="minorHAnsi" w:hAnsiTheme="minorHAnsi"/>
          <w:sz w:val="22"/>
          <w:szCs w:val="22"/>
        </w:rPr>
      </w:pPr>
      <w:hyperlink r:id="rId119" w:history="1">
        <w:r w:rsidRPr="00AA0BB9">
          <w:rPr>
            <w:rStyle w:val="csl-right-inline"/>
            <w:rFonts w:asciiTheme="minorHAnsi" w:hAnsiTheme="minorHAnsi"/>
            <w:sz w:val="22"/>
            <w:szCs w:val="22"/>
          </w:rPr>
          <w:t>39. </w:t>
        </w:r>
        <w:r w:rsidRPr="00AA0BB9">
          <w:rPr>
            <w:rStyle w:val="csl-right-inline"/>
            <w:rFonts w:asciiTheme="minorHAnsi" w:hAnsiTheme="minorHAnsi"/>
            <w:sz w:val="22"/>
            <w:szCs w:val="22"/>
          </w:rPr>
          <w:t> </w:t>
        </w:r>
        <w:r w:rsidRPr="00AA0BB9">
          <w:rPr>
            <w:rStyle w:val="csl-right-inline"/>
            <w:rFonts w:asciiTheme="minorHAnsi" w:hAnsiTheme="minorHAnsi"/>
            <w:sz w:val="22"/>
            <w:szCs w:val="22"/>
          </w:rPr>
          <w:t> </w:t>
        </w:r>
        <w:r w:rsidRPr="00AA0BB9">
          <w:rPr>
            <w:rStyle w:val="csl-right-inline"/>
            <w:rFonts w:asciiTheme="minorHAnsi" w:hAnsiTheme="minorHAnsi"/>
            <w:color w:val="000000"/>
            <w:sz w:val="22"/>
            <w:szCs w:val="22"/>
          </w:rPr>
          <w:t xml:space="preserve">Brady, O. J. et al. Refining the global spatial limits of dengue virus transmission by evidence-based consensus. </w:t>
        </w:r>
        <w:proofErr w:type="spellStart"/>
        <w:r w:rsidRPr="00AA0BB9">
          <w:rPr>
            <w:rStyle w:val="csl-right-inline"/>
            <w:rFonts w:asciiTheme="minorHAnsi" w:hAnsiTheme="minorHAnsi"/>
            <w:color w:val="000000"/>
            <w:sz w:val="22"/>
            <w:szCs w:val="22"/>
          </w:rPr>
          <w:t>PLoS</w:t>
        </w:r>
        <w:proofErr w:type="spellEnd"/>
        <w:r w:rsidRPr="00AA0BB9">
          <w:rPr>
            <w:rStyle w:val="csl-right-inline"/>
            <w:rFonts w:asciiTheme="minorHAnsi" w:hAnsiTheme="minorHAnsi"/>
            <w:color w:val="000000"/>
            <w:sz w:val="22"/>
            <w:szCs w:val="22"/>
          </w:rPr>
          <w:t xml:space="preserve"> </w:t>
        </w:r>
        <w:proofErr w:type="spellStart"/>
        <w:r w:rsidRPr="00AA0BB9">
          <w:rPr>
            <w:rStyle w:val="csl-right-inline"/>
            <w:rFonts w:asciiTheme="minorHAnsi" w:hAnsiTheme="minorHAnsi"/>
            <w:color w:val="000000"/>
            <w:sz w:val="22"/>
            <w:szCs w:val="22"/>
          </w:rPr>
          <w:t>Negl</w:t>
        </w:r>
        <w:proofErr w:type="spellEnd"/>
        <w:r w:rsidRPr="00AA0BB9">
          <w:rPr>
            <w:rStyle w:val="csl-right-inline"/>
            <w:rFonts w:asciiTheme="minorHAnsi" w:hAnsiTheme="minorHAnsi"/>
            <w:color w:val="000000"/>
            <w:sz w:val="22"/>
            <w:szCs w:val="22"/>
          </w:rPr>
          <w:t>. Trop. Dis. 6, e1760 (2012).</w:t>
        </w:r>
      </w:hyperlink>
    </w:p>
    <w:p w14:paraId="213DD5CB" w14:textId="480EFAF0" w:rsidR="00286775" w:rsidRPr="00AA0BB9" w:rsidRDefault="00286775" w:rsidP="009038E6">
      <w:pPr>
        <w:pStyle w:val="NormalWeb"/>
        <w:ind w:left="640" w:hanging="640"/>
        <w:contextualSpacing/>
        <w:rPr>
          <w:rStyle w:val="csl-right-inline"/>
          <w:rFonts w:asciiTheme="minorHAnsi" w:hAnsiTheme="minorHAnsi"/>
          <w:color w:val="000000"/>
          <w:sz w:val="22"/>
          <w:szCs w:val="22"/>
        </w:rPr>
      </w:pPr>
      <w:hyperlink r:id="rId120" w:history="1">
        <w:r w:rsidRPr="00AA0BB9">
          <w:rPr>
            <w:rStyle w:val="csl-right-inline"/>
            <w:rFonts w:asciiTheme="minorHAnsi" w:hAnsiTheme="minorHAnsi"/>
            <w:sz w:val="22"/>
            <w:szCs w:val="22"/>
          </w:rPr>
          <w:t>40. </w:t>
        </w:r>
        <w:r w:rsidRPr="00AA0BB9">
          <w:rPr>
            <w:rStyle w:val="csl-right-inline"/>
            <w:rFonts w:asciiTheme="minorHAnsi" w:hAnsiTheme="minorHAnsi"/>
            <w:sz w:val="22"/>
            <w:szCs w:val="22"/>
          </w:rPr>
          <w:t> </w:t>
        </w:r>
        <w:r w:rsidRPr="00AA0BB9">
          <w:rPr>
            <w:rStyle w:val="csl-right-inline"/>
            <w:rFonts w:asciiTheme="minorHAnsi" w:hAnsiTheme="minorHAnsi"/>
            <w:sz w:val="22"/>
            <w:szCs w:val="22"/>
          </w:rPr>
          <w:t> </w:t>
        </w:r>
        <w:proofErr w:type="spellStart"/>
        <w:r w:rsidRPr="00AA0BB9">
          <w:rPr>
            <w:rStyle w:val="csl-right-inline"/>
            <w:rFonts w:asciiTheme="minorHAnsi" w:hAnsiTheme="minorHAnsi"/>
            <w:color w:val="000000"/>
            <w:sz w:val="22"/>
            <w:szCs w:val="22"/>
          </w:rPr>
          <w:t>Quandelacy</w:t>
        </w:r>
        <w:proofErr w:type="spellEnd"/>
        <w:r w:rsidRPr="00AA0BB9">
          <w:rPr>
            <w:rStyle w:val="csl-right-inline"/>
            <w:rFonts w:asciiTheme="minorHAnsi" w:hAnsiTheme="minorHAnsi"/>
            <w:color w:val="000000"/>
            <w:sz w:val="22"/>
            <w:szCs w:val="22"/>
          </w:rPr>
          <w:t>, T. M. et al. Synchronized dynamics of dengue across the Americas. Sci. Transl. Med. 17, eadq4326 (2025).</w:t>
        </w:r>
      </w:hyperlink>
      <w:r w:rsidRPr="00AA0BB9">
        <w:rPr>
          <w:rStyle w:val="csl-right-inline"/>
          <w:rFonts w:asciiTheme="minorHAnsi" w:hAnsiTheme="minorHAnsi"/>
          <w:sz w:val="22"/>
          <w:szCs w:val="22"/>
        </w:rPr>
        <w:t xml:space="preserve"> </w:t>
      </w:r>
    </w:p>
    <w:sectPr w:rsidR="00286775" w:rsidRPr="00AA0BB9">
      <w:footerReference w:type="defaul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AA4AA" w14:textId="77777777" w:rsidR="005A4A14" w:rsidRDefault="005A4A14" w:rsidP="004658F7">
      <w:r>
        <w:separator/>
      </w:r>
    </w:p>
  </w:endnote>
  <w:endnote w:type="continuationSeparator" w:id="0">
    <w:p w14:paraId="5D221B23" w14:textId="77777777" w:rsidR="005A4A14" w:rsidRDefault="005A4A14" w:rsidP="0046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566762"/>
      <w:docPartObj>
        <w:docPartGallery w:val="Page Numbers (Bottom of Page)"/>
        <w:docPartUnique/>
      </w:docPartObj>
    </w:sdtPr>
    <w:sdtEndPr>
      <w:rPr>
        <w:noProof/>
      </w:rPr>
    </w:sdtEndPr>
    <w:sdtContent>
      <w:p w14:paraId="3EC65BCC" w14:textId="42022E76" w:rsidR="001D2A81" w:rsidRDefault="001D2A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B1A83A" w14:textId="77777777" w:rsidR="001D2A81" w:rsidRDefault="001D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5C040" w14:textId="77777777" w:rsidR="005A4A14" w:rsidRDefault="005A4A14" w:rsidP="004658F7">
      <w:r>
        <w:separator/>
      </w:r>
    </w:p>
  </w:footnote>
  <w:footnote w:type="continuationSeparator" w:id="0">
    <w:p w14:paraId="57DB3C7B" w14:textId="77777777" w:rsidR="005A4A14" w:rsidRDefault="005A4A14" w:rsidP="00465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B480C"/>
    <w:multiLevelType w:val="multilevel"/>
    <w:tmpl w:val="7B86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85663"/>
    <w:multiLevelType w:val="multilevel"/>
    <w:tmpl w:val="A0CEB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D06E4"/>
    <w:multiLevelType w:val="multilevel"/>
    <w:tmpl w:val="278C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F3C4A"/>
    <w:multiLevelType w:val="hybridMultilevel"/>
    <w:tmpl w:val="44AE24E8"/>
    <w:lvl w:ilvl="0" w:tplc="BA6EB5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A90E34"/>
    <w:multiLevelType w:val="multilevel"/>
    <w:tmpl w:val="31CA7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DC3EBD"/>
    <w:multiLevelType w:val="hybridMultilevel"/>
    <w:tmpl w:val="89285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F15DD7"/>
    <w:multiLevelType w:val="multilevel"/>
    <w:tmpl w:val="7B0C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F34D7"/>
    <w:multiLevelType w:val="hybridMultilevel"/>
    <w:tmpl w:val="219266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3AAF0"/>
    <w:multiLevelType w:val="hybridMultilevel"/>
    <w:tmpl w:val="FFFFFFFF"/>
    <w:lvl w:ilvl="0" w:tplc="5D04FFB0">
      <w:start w:val="1"/>
      <w:numFmt w:val="bullet"/>
      <w:lvlText w:val=""/>
      <w:lvlJc w:val="left"/>
      <w:pPr>
        <w:ind w:left="800" w:hanging="400"/>
      </w:pPr>
      <w:rPr>
        <w:rFonts w:ascii="Symbol" w:hAnsi="Symbol" w:hint="default"/>
      </w:rPr>
    </w:lvl>
    <w:lvl w:ilvl="1" w:tplc="A27AAEDC">
      <w:start w:val="1"/>
      <w:numFmt w:val="bullet"/>
      <w:lvlText w:val="o"/>
      <w:lvlJc w:val="left"/>
      <w:pPr>
        <w:ind w:left="1200" w:hanging="400"/>
      </w:pPr>
      <w:rPr>
        <w:rFonts w:ascii="Courier New" w:hAnsi="Courier New" w:hint="default"/>
      </w:rPr>
    </w:lvl>
    <w:lvl w:ilvl="2" w:tplc="B18CC75A">
      <w:start w:val="1"/>
      <w:numFmt w:val="bullet"/>
      <w:lvlText w:val=""/>
      <w:lvlJc w:val="left"/>
      <w:pPr>
        <w:ind w:left="1600" w:hanging="400"/>
      </w:pPr>
      <w:rPr>
        <w:rFonts w:ascii="Wingdings" w:hAnsi="Wingdings" w:hint="default"/>
      </w:rPr>
    </w:lvl>
    <w:lvl w:ilvl="3" w:tplc="4D38E600">
      <w:start w:val="1"/>
      <w:numFmt w:val="bullet"/>
      <w:lvlText w:val=""/>
      <w:lvlJc w:val="left"/>
      <w:pPr>
        <w:ind w:left="2000" w:hanging="400"/>
      </w:pPr>
      <w:rPr>
        <w:rFonts w:ascii="Symbol" w:hAnsi="Symbol" w:hint="default"/>
      </w:rPr>
    </w:lvl>
    <w:lvl w:ilvl="4" w:tplc="1D443DA2">
      <w:start w:val="1"/>
      <w:numFmt w:val="bullet"/>
      <w:lvlText w:val="o"/>
      <w:lvlJc w:val="left"/>
      <w:pPr>
        <w:ind w:left="2400" w:hanging="400"/>
      </w:pPr>
      <w:rPr>
        <w:rFonts w:ascii="Courier New" w:hAnsi="Courier New" w:hint="default"/>
      </w:rPr>
    </w:lvl>
    <w:lvl w:ilvl="5" w:tplc="DBE218E8">
      <w:start w:val="1"/>
      <w:numFmt w:val="bullet"/>
      <w:lvlText w:val=""/>
      <w:lvlJc w:val="left"/>
      <w:pPr>
        <w:ind w:left="2800" w:hanging="400"/>
      </w:pPr>
      <w:rPr>
        <w:rFonts w:ascii="Wingdings" w:hAnsi="Wingdings" w:hint="default"/>
      </w:rPr>
    </w:lvl>
    <w:lvl w:ilvl="6" w:tplc="DC24D9E6">
      <w:start w:val="1"/>
      <w:numFmt w:val="bullet"/>
      <w:lvlText w:val=""/>
      <w:lvlJc w:val="left"/>
      <w:pPr>
        <w:ind w:left="3200" w:hanging="400"/>
      </w:pPr>
      <w:rPr>
        <w:rFonts w:ascii="Symbol" w:hAnsi="Symbol" w:hint="default"/>
      </w:rPr>
    </w:lvl>
    <w:lvl w:ilvl="7" w:tplc="D3BEBBCA">
      <w:start w:val="1"/>
      <w:numFmt w:val="bullet"/>
      <w:lvlText w:val="o"/>
      <w:lvlJc w:val="left"/>
      <w:pPr>
        <w:ind w:left="3600" w:hanging="400"/>
      </w:pPr>
      <w:rPr>
        <w:rFonts w:ascii="Courier New" w:hAnsi="Courier New" w:hint="default"/>
      </w:rPr>
    </w:lvl>
    <w:lvl w:ilvl="8" w:tplc="EE7CA24C">
      <w:start w:val="1"/>
      <w:numFmt w:val="bullet"/>
      <w:lvlText w:val=""/>
      <w:lvlJc w:val="left"/>
      <w:pPr>
        <w:ind w:left="4000" w:hanging="400"/>
      </w:pPr>
      <w:rPr>
        <w:rFonts w:ascii="Wingdings" w:hAnsi="Wingdings" w:hint="default"/>
      </w:rPr>
    </w:lvl>
  </w:abstractNum>
  <w:abstractNum w:abstractNumId="9" w15:restartNumberingAfterBreak="0">
    <w:nsid w:val="46CB0C43"/>
    <w:multiLevelType w:val="multilevel"/>
    <w:tmpl w:val="2B1E85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AC4756"/>
    <w:multiLevelType w:val="hybridMultilevel"/>
    <w:tmpl w:val="E8328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D628DC"/>
    <w:multiLevelType w:val="multilevel"/>
    <w:tmpl w:val="5438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442C9"/>
    <w:multiLevelType w:val="multilevel"/>
    <w:tmpl w:val="D6E6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FE55FA"/>
    <w:multiLevelType w:val="multilevel"/>
    <w:tmpl w:val="5B52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3B4BB1"/>
    <w:multiLevelType w:val="multilevel"/>
    <w:tmpl w:val="30E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E57A20"/>
    <w:multiLevelType w:val="multilevel"/>
    <w:tmpl w:val="070CB1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9A5FD8"/>
    <w:multiLevelType w:val="multilevel"/>
    <w:tmpl w:val="7A52F7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76A27C94"/>
    <w:multiLevelType w:val="multilevel"/>
    <w:tmpl w:val="F8FEE9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F51375"/>
    <w:multiLevelType w:val="hybridMultilevel"/>
    <w:tmpl w:val="2E3C0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325064">
    <w:abstractNumId w:val="13"/>
  </w:num>
  <w:num w:numId="2" w16cid:durableId="597249041">
    <w:abstractNumId w:val="2"/>
  </w:num>
  <w:num w:numId="3" w16cid:durableId="797920907">
    <w:abstractNumId w:val="17"/>
  </w:num>
  <w:num w:numId="4" w16cid:durableId="2023051552">
    <w:abstractNumId w:val="14"/>
  </w:num>
  <w:num w:numId="5" w16cid:durableId="1057388491">
    <w:abstractNumId w:val="4"/>
  </w:num>
  <w:num w:numId="6" w16cid:durableId="920797439">
    <w:abstractNumId w:val="16"/>
  </w:num>
  <w:num w:numId="7" w16cid:durableId="1140730669">
    <w:abstractNumId w:val="9"/>
  </w:num>
  <w:num w:numId="8" w16cid:durableId="637885013">
    <w:abstractNumId w:val="0"/>
  </w:num>
  <w:num w:numId="9" w16cid:durableId="1969243157">
    <w:abstractNumId w:val="18"/>
  </w:num>
  <w:num w:numId="10" w16cid:durableId="331495705">
    <w:abstractNumId w:val="5"/>
  </w:num>
  <w:num w:numId="11" w16cid:durableId="659039194">
    <w:abstractNumId w:val="7"/>
  </w:num>
  <w:num w:numId="12" w16cid:durableId="1923173290">
    <w:abstractNumId w:val="10"/>
  </w:num>
  <w:num w:numId="13" w16cid:durableId="1984961803">
    <w:abstractNumId w:val="3"/>
  </w:num>
  <w:num w:numId="14" w16cid:durableId="1298754114">
    <w:abstractNumId w:val="15"/>
  </w:num>
  <w:num w:numId="15" w16cid:durableId="114645239">
    <w:abstractNumId w:val="8"/>
  </w:num>
  <w:num w:numId="16" w16cid:durableId="281689559">
    <w:abstractNumId w:val="1"/>
  </w:num>
  <w:num w:numId="17" w16cid:durableId="76488774">
    <w:abstractNumId w:val="11"/>
  </w:num>
  <w:num w:numId="18" w16cid:durableId="130486237">
    <w:abstractNumId w:val="12"/>
  </w:num>
  <w:num w:numId="19" w16cid:durableId="3105967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0"/>
    <w:rsid w:val="000018AA"/>
    <w:rsid w:val="00002071"/>
    <w:rsid w:val="000023D6"/>
    <w:rsid w:val="00003D5D"/>
    <w:rsid w:val="00014A63"/>
    <w:rsid w:val="00024E6B"/>
    <w:rsid w:val="00027DB9"/>
    <w:rsid w:val="00030988"/>
    <w:rsid w:val="00033F59"/>
    <w:rsid w:val="0004187D"/>
    <w:rsid w:val="000420AA"/>
    <w:rsid w:val="0004681A"/>
    <w:rsid w:val="00047904"/>
    <w:rsid w:val="00051C30"/>
    <w:rsid w:val="00054244"/>
    <w:rsid w:val="00054398"/>
    <w:rsid w:val="00056491"/>
    <w:rsid w:val="00056816"/>
    <w:rsid w:val="000572AE"/>
    <w:rsid w:val="000614AD"/>
    <w:rsid w:val="00062035"/>
    <w:rsid w:val="000654D6"/>
    <w:rsid w:val="00065501"/>
    <w:rsid w:val="00067763"/>
    <w:rsid w:val="0007000A"/>
    <w:rsid w:val="00073E8C"/>
    <w:rsid w:val="0008145E"/>
    <w:rsid w:val="00081EA8"/>
    <w:rsid w:val="00083890"/>
    <w:rsid w:val="000838B9"/>
    <w:rsid w:val="00085146"/>
    <w:rsid w:val="000866EB"/>
    <w:rsid w:val="00093BC1"/>
    <w:rsid w:val="000A0E5D"/>
    <w:rsid w:val="000B14A0"/>
    <w:rsid w:val="000B17FE"/>
    <w:rsid w:val="000B20AD"/>
    <w:rsid w:val="000B4F93"/>
    <w:rsid w:val="000B58D6"/>
    <w:rsid w:val="000B5F8E"/>
    <w:rsid w:val="000B61E7"/>
    <w:rsid w:val="000B7A76"/>
    <w:rsid w:val="000C03C8"/>
    <w:rsid w:val="000C392C"/>
    <w:rsid w:val="000C4AD0"/>
    <w:rsid w:val="000C4EDD"/>
    <w:rsid w:val="000C6AFE"/>
    <w:rsid w:val="000C76D2"/>
    <w:rsid w:val="000D1961"/>
    <w:rsid w:val="000D5BAA"/>
    <w:rsid w:val="000D7C44"/>
    <w:rsid w:val="000E5D03"/>
    <w:rsid w:val="000E6216"/>
    <w:rsid w:val="000F0EDB"/>
    <w:rsid w:val="000F36BB"/>
    <w:rsid w:val="000F3EF5"/>
    <w:rsid w:val="00101383"/>
    <w:rsid w:val="00103BD2"/>
    <w:rsid w:val="00103E0F"/>
    <w:rsid w:val="001045C0"/>
    <w:rsid w:val="0010752A"/>
    <w:rsid w:val="00111EA1"/>
    <w:rsid w:val="00112535"/>
    <w:rsid w:val="00114341"/>
    <w:rsid w:val="00115BE2"/>
    <w:rsid w:val="001178A5"/>
    <w:rsid w:val="00117B08"/>
    <w:rsid w:val="00120B6C"/>
    <w:rsid w:val="00123340"/>
    <w:rsid w:val="001236C6"/>
    <w:rsid w:val="0012376C"/>
    <w:rsid w:val="00123890"/>
    <w:rsid w:val="00131F01"/>
    <w:rsid w:val="00140DC8"/>
    <w:rsid w:val="00140EBA"/>
    <w:rsid w:val="00143B31"/>
    <w:rsid w:val="0014780B"/>
    <w:rsid w:val="0015008A"/>
    <w:rsid w:val="00150EC3"/>
    <w:rsid w:val="00155A83"/>
    <w:rsid w:val="001601CF"/>
    <w:rsid w:val="001610F8"/>
    <w:rsid w:val="00161EEB"/>
    <w:rsid w:val="00164369"/>
    <w:rsid w:val="00164800"/>
    <w:rsid w:val="00170609"/>
    <w:rsid w:val="00175154"/>
    <w:rsid w:val="00186E74"/>
    <w:rsid w:val="0018724E"/>
    <w:rsid w:val="0019097C"/>
    <w:rsid w:val="00191EE3"/>
    <w:rsid w:val="00194551"/>
    <w:rsid w:val="00195578"/>
    <w:rsid w:val="00195E3E"/>
    <w:rsid w:val="001A1CEF"/>
    <w:rsid w:val="001A2F67"/>
    <w:rsid w:val="001A334D"/>
    <w:rsid w:val="001A4156"/>
    <w:rsid w:val="001A4F88"/>
    <w:rsid w:val="001A54C6"/>
    <w:rsid w:val="001A6C1F"/>
    <w:rsid w:val="001B05CF"/>
    <w:rsid w:val="001B2319"/>
    <w:rsid w:val="001B31BD"/>
    <w:rsid w:val="001B5CA8"/>
    <w:rsid w:val="001C22BB"/>
    <w:rsid w:val="001C231E"/>
    <w:rsid w:val="001C2E6C"/>
    <w:rsid w:val="001C6F91"/>
    <w:rsid w:val="001C759F"/>
    <w:rsid w:val="001D1D12"/>
    <w:rsid w:val="001D2009"/>
    <w:rsid w:val="001D2757"/>
    <w:rsid w:val="001D2A81"/>
    <w:rsid w:val="001D4EA6"/>
    <w:rsid w:val="001F309D"/>
    <w:rsid w:val="001F6853"/>
    <w:rsid w:val="00200D63"/>
    <w:rsid w:val="0020375D"/>
    <w:rsid w:val="00204A6A"/>
    <w:rsid w:val="00210434"/>
    <w:rsid w:val="00210A41"/>
    <w:rsid w:val="00210BF4"/>
    <w:rsid w:val="00211A59"/>
    <w:rsid w:val="00212FC4"/>
    <w:rsid w:val="00213BE4"/>
    <w:rsid w:val="00220202"/>
    <w:rsid w:val="00220810"/>
    <w:rsid w:val="00222515"/>
    <w:rsid w:val="00222831"/>
    <w:rsid w:val="00223D11"/>
    <w:rsid w:val="00240E90"/>
    <w:rsid w:val="00241EB8"/>
    <w:rsid w:val="0024205B"/>
    <w:rsid w:val="00243062"/>
    <w:rsid w:val="00243653"/>
    <w:rsid w:val="002437C5"/>
    <w:rsid w:val="002511DE"/>
    <w:rsid w:val="00252A33"/>
    <w:rsid w:val="00253EA0"/>
    <w:rsid w:val="00255044"/>
    <w:rsid w:val="00255320"/>
    <w:rsid w:val="00257597"/>
    <w:rsid w:val="00262342"/>
    <w:rsid w:val="002643C9"/>
    <w:rsid w:val="00265265"/>
    <w:rsid w:val="002702A0"/>
    <w:rsid w:val="002718EF"/>
    <w:rsid w:val="00271F8A"/>
    <w:rsid w:val="002727D7"/>
    <w:rsid w:val="00273F12"/>
    <w:rsid w:val="00276991"/>
    <w:rsid w:val="00280058"/>
    <w:rsid w:val="0028014E"/>
    <w:rsid w:val="00282721"/>
    <w:rsid w:val="00282F04"/>
    <w:rsid w:val="00283A6C"/>
    <w:rsid w:val="00286775"/>
    <w:rsid w:val="00292A1C"/>
    <w:rsid w:val="00292B6C"/>
    <w:rsid w:val="00294248"/>
    <w:rsid w:val="00295C8F"/>
    <w:rsid w:val="0029726A"/>
    <w:rsid w:val="00297A79"/>
    <w:rsid w:val="002A1027"/>
    <w:rsid w:val="002A27D2"/>
    <w:rsid w:val="002A7F5D"/>
    <w:rsid w:val="002B09C2"/>
    <w:rsid w:val="002B2406"/>
    <w:rsid w:val="002B2D37"/>
    <w:rsid w:val="002B31E2"/>
    <w:rsid w:val="002B413B"/>
    <w:rsid w:val="002B7594"/>
    <w:rsid w:val="002B7A55"/>
    <w:rsid w:val="002C03EF"/>
    <w:rsid w:val="002C107E"/>
    <w:rsid w:val="002C515D"/>
    <w:rsid w:val="002D43C3"/>
    <w:rsid w:val="002D5C5A"/>
    <w:rsid w:val="002D66CD"/>
    <w:rsid w:val="002D67EA"/>
    <w:rsid w:val="002E001B"/>
    <w:rsid w:val="002E1B52"/>
    <w:rsid w:val="002E1ED3"/>
    <w:rsid w:val="002E2424"/>
    <w:rsid w:val="002F1291"/>
    <w:rsid w:val="002F12EF"/>
    <w:rsid w:val="002F52D5"/>
    <w:rsid w:val="00303FB3"/>
    <w:rsid w:val="00307BCA"/>
    <w:rsid w:val="00313E8A"/>
    <w:rsid w:val="003167F1"/>
    <w:rsid w:val="00317009"/>
    <w:rsid w:val="00324C29"/>
    <w:rsid w:val="003264E5"/>
    <w:rsid w:val="00326B22"/>
    <w:rsid w:val="00327BC2"/>
    <w:rsid w:val="00327E81"/>
    <w:rsid w:val="00327F21"/>
    <w:rsid w:val="0033097A"/>
    <w:rsid w:val="00332A50"/>
    <w:rsid w:val="00336436"/>
    <w:rsid w:val="0034233A"/>
    <w:rsid w:val="003423ED"/>
    <w:rsid w:val="00343522"/>
    <w:rsid w:val="003438C9"/>
    <w:rsid w:val="003501C9"/>
    <w:rsid w:val="0035547D"/>
    <w:rsid w:val="00356DA0"/>
    <w:rsid w:val="0035720A"/>
    <w:rsid w:val="00357A4A"/>
    <w:rsid w:val="00364C21"/>
    <w:rsid w:val="0036506A"/>
    <w:rsid w:val="00372769"/>
    <w:rsid w:val="00377326"/>
    <w:rsid w:val="0038015F"/>
    <w:rsid w:val="00381B12"/>
    <w:rsid w:val="00382FD1"/>
    <w:rsid w:val="0038339C"/>
    <w:rsid w:val="00383E22"/>
    <w:rsid w:val="00387FC3"/>
    <w:rsid w:val="0039096D"/>
    <w:rsid w:val="00390B11"/>
    <w:rsid w:val="0039510C"/>
    <w:rsid w:val="003963CC"/>
    <w:rsid w:val="00396F11"/>
    <w:rsid w:val="003A011B"/>
    <w:rsid w:val="003A1953"/>
    <w:rsid w:val="003A50A0"/>
    <w:rsid w:val="003A6579"/>
    <w:rsid w:val="003A7BDC"/>
    <w:rsid w:val="003B05B2"/>
    <w:rsid w:val="003B0A22"/>
    <w:rsid w:val="003B1C2B"/>
    <w:rsid w:val="003B2960"/>
    <w:rsid w:val="003B30AD"/>
    <w:rsid w:val="003B3232"/>
    <w:rsid w:val="003B7244"/>
    <w:rsid w:val="003B7DD2"/>
    <w:rsid w:val="003C10AC"/>
    <w:rsid w:val="003C3C75"/>
    <w:rsid w:val="003C669B"/>
    <w:rsid w:val="003C74A4"/>
    <w:rsid w:val="003D0311"/>
    <w:rsid w:val="003D13C8"/>
    <w:rsid w:val="003D3CCB"/>
    <w:rsid w:val="003D538B"/>
    <w:rsid w:val="003D63FE"/>
    <w:rsid w:val="003E3450"/>
    <w:rsid w:val="003E4673"/>
    <w:rsid w:val="003F17EF"/>
    <w:rsid w:val="003F229A"/>
    <w:rsid w:val="003F44B2"/>
    <w:rsid w:val="00403233"/>
    <w:rsid w:val="00403C9D"/>
    <w:rsid w:val="00405B5A"/>
    <w:rsid w:val="00405C39"/>
    <w:rsid w:val="00411342"/>
    <w:rsid w:val="004121E0"/>
    <w:rsid w:val="00416D6F"/>
    <w:rsid w:val="00422BD1"/>
    <w:rsid w:val="00424DEE"/>
    <w:rsid w:val="00430FE1"/>
    <w:rsid w:val="00432AB8"/>
    <w:rsid w:val="00437E9D"/>
    <w:rsid w:val="00442F39"/>
    <w:rsid w:val="004452F0"/>
    <w:rsid w:val="004505CB"/>
    <w:rsid w:val="00451005"/>
    <w:rsid w:val="00451067"/>
    <w:rsid w:val="0045411F"/>
    <w:rsid w:val="00454FB0"/>
    <w:rsid w:val="0046106D"/>
    <w:rsid w:val="00461F4F"/>
    <w:rsid w:val="00463AAB"/>
    <w:rsid w:val="004657D8"/>
    <w:rsid w:val="004658F7"/>
    <w:rsid w:val="00465BBA"/>
    <w:rsid w:val="004670C9"/>
    <w:rsid w:val="0046730B"/>
    <w:rsid w:val="00467B3A"/>
    <w:rsid w:val="0048099B"/>
    <w:rsid w:val="004809C5"/>
    <w:rsid w:val="004829DA"/>
    <w:rsid w:val="00482E68"/>
    <w:rsid w:val="0048327D"/>
    <w:rsid w:val="00485CA7"/>
    <w:rsid w:val="00492C72"/>
    <w:rsid w:val="00493CCB"/>
    <w:rsid w:val="00493E70"/>
    <w:rsid w:val="00494B23"/>
    <w:rsid w:val="00495B2E"/>
    <w:rsid w:val="00497210"/>
    <w:rsid w:val="00497BCA"/>
    <w:rsid w:val="004A201D"/>
    <w:rsid w:val="004A37E5"/>
    <w:rsid w:val="004B13E7"/>
    <w:rsid w:val="004B1EA4"/>
    <w:rsid w:val="004B3CF9"/>
    <w:rsid w:val="004B66DF"/>
    <w:rsid w:val="004B7829"/>
    <w:rsid w:val="004C0FB7"/>
    <w:rsid w:val="004C144C"/>
    <w:rsid w:val="004D07A0"/>
    <w:rsid w:val="004D265A"/>
    <w:rsid w:val="004D3E4B"/>
    <w:rsid w:val="004D3F4A"/>
    <w:rsid w:val="004D59B8"/>
    <w:rsid w:val="004E02BD"/>
    <w:rsid w:val="004E41F9"/>
    <w:rsid w:val="004E47DA"/>
    <w:rsid w:val="004E6F96"/>
    <w:rsid w:val="004F2A0E"/>
    <w:rsid w:val="004F6350"/>
    <w:rsid w:val="004FDD72"/>
    <w:rsid w:val="005005DD"/>
    <w:rsid w:val="00503987"/>
    <w:rsid w:val="00510BF2"/>
    <w:rsid w:val="0051198F"/>
    <w:rsid w:val="005130FE"/>
    <w:rsid w:val="00513DC9"/>
    <w:rsid w:val="00514404"/>
    <w:rsid w:val="00515718"/>
    <w:rsid w:val="0051573E"/>
    <w:rsid w:val="00516B9D"/>
    <w:rsid w:val="005170B4"/>
    <w:rsid w:val="005207C5"/>
    <w:rsid w:val="00530B80"/>
    <w:rsid w:val="00531B77"/>
    <w:rsid w:val="00532243"/>
    <w:rsid w:val="00534568"/>
    <w:rsid w:val="00536BA1"/>
    <w:rsid w:val="0054482F"/>
    <w:rsid w:val="0055111B"/>
    <w:rsid w:val="00553F9A"/>
    <w:rsid w:val="00554D3F"/>
    <w:rsid w:val="00556929"/>
    <w:rsid w:val="00563122"/>
    <w:rsid w:val="00564B6E"/>
    <w:rsid w:val="005652F7"/>
    <w:rsid w:val="00570DA9"/>
    <w:rsid w:val="00571E53"/>
    <w:rsid w:val="00574BFF"/>
    <w:rsid w:val="0057551C"/>
    <w:rsid w:val="005756E1"/>
    <w:rsid w:val="00577F38"/>
    <w:rsid w:val="0058133D"/>
    <w:rsid w:val="005825CF"/>
    <w:rsid w:val="00590007"/>
    <w:rsid w:val="00590B2B"/>
    <w:rsid w:val="005936C7"/>
    <w:rsid w:val="005936E5"/>
    <w:rsid w:val="005A3303"/>
    <w:rsid w:val="005A4A14"/>
    <w:rsid w:val="005A6FC9"/>
    <w:rsid w:val="005B503C"/>
    <w:rsid w:val="005B6563"/>
    <w:rsid w:val="005B787E"/>
    <w:rsid w:val="005C0198"/>
    <w:rsid w:val="005C0843"/>
    <w:rsid w:val="005C25F2"/>
    <w:rsid w:val="005C3AB3"/>
    <w:rsid w:val="005C46D5"/>
    <w:rsid w:val="005C4715"/>
    <w:rsid w:val="005C4F50"/>
    <w:rsid w:val="005D11A7"/>
    <w:rsid w:val="005D5D8D"/>
    <w:rsid w:val="005D7CDB"/>
    <w:rsid w:val="005E1358"/>
    <w:rsid w:val="005E13DB"/>
    <w:rsid w:val="005E1C8B"/>
    <w:rsid w:val="005E1EEA"/>
    <w:rsid w:val="005E6C2F"/>
    <w:rsid w:val="005E6F75"/>
    <w:rsid w:val="005F66D5"/>
    <w:rsid w:val="0060009C"/>
    <w:rsid w:val="00607D20"/>
    <w:rsid w:val="006133EC"/>
    <w:rsid w:val="00616958"/>
    <w:rsid w:val="0062442B"/>
    <w:rsid w:val="00624DCF"/>
    <w:rsid w:val="006251FC"/>
    <w:rsid w:val="00625A61"/>
    <w:rsid w:val="00626D95"/>
    <w:rsid w:val="006274E0"/>
    <w:rsid w:val="0063082C"/>
    <w:rsid w:val="00633EC5"/>
    <w:rsid w:val="006346C4"/>
    <w:rsid w:val="006348FA"/>
    <w:rsid w:val="0063599F"/>
    <w:rsid w:val="00636D72"/>
    <w:rsid w:val="00637655"/>
    <w:rsid w:val="00642811"/>
    <w:rsid w:val="00650F22"/>
    <w:rsid w:val="00651960"/>
    <w:rsid w:val="00655916"/>
    <w:rsid w:val="00660232"/>
    <w:rsid w:val="00661776"/>
    <w:rsid w:val="00666514"/>
    <w:rsid w:val="00667498"/>
    <w:rsid w:val="00667616"/>
    <w:rsid w:val="00670C96"/>
    <w:rsid w:val="00671D98"/>
    <w:rsid w:val="00677169"/>
    <w:rsid w:val="0067750D"/>
    <w:rsid w:val="00681083"/>
    <w:rsid w:val="006847BC"/>
    <w:rsid w:val="00685941"/>
    <w:rsid w:val="00685E6D"/>
    <w:rsid w:val="006865CF"/>
    <w:rsid w:val="006876B0"/>
    <w:rsid w:val="00694F7B"/>
    <w:rsid w:val="006A2EAF"/>
    <w:rsid w:val="006B54AF"/>
    <w:rsid w:val="006B674D"/>
    <w:rsid w:val="006B7693"/>
    <w:rsid w:val="006B78C2"/>
    <w:rsid w:val="006C327D"/>
    <w:rsid w:val="006C485F"/>
    <w:rsid w:val="006C51AC"/>
    <w:rsid w:val="006C599F"/>
    <w:rsid w:val="006C5F80"/>
    <w:rsid w:val="006C6C34"/>
    <w:rsid w:val="006D0939"/>
    <w:rsid w:val="006D1F1A"/>
    <w:rsid w:val="006D2920"/>
    <w:rsid w:val="006D736F"/>
    <w:rsid w:val="006E01CD"/>
    <w:rsid w:val="006E03BF"/>
    <w:rsid w:val="006E1354"/>
    <w:rsid w:val="006F10DF"/>
    <w:rsid w:val="006F216B"/>
    <w:rsid w:val="006F2AA0"/>
    <w:rsid w:val="00700D2C"/>
    <w:rsid w:val="00701800"/>
    <w:rsid w:val="007018E0"/>
    <w:rsid w:val="0070245B"/>
    <w:rsid w:val="007049AC"/>
    <w:rsid w:val="00705731"/>
    <w:rsid w:val="00707A3A"/>
    <w:rsid w:val="00707E62"/>
    <w:rsid w:val="007117EF"/>
    <w:rsid w:val="0071206F"/>
    <w:rsid w:val="00713B78"/>
    <w:rsid w:val="00714F08"/>
    <w:rsid w:val="00715690"/>
    <w:rsid w:val="00721DB4"/>
    <w:rsid w:val="00723C09"/>
    <w:rsid w:val="00727A75"/>
    <w:rsid w:val="00731BFA"/>
    <w:rsid w:val="00733BFE"/>
    <w:rsid w:val="00734E30"/>
    <w:rsid w:val="00736435"/>
    <w:rsid w:val="00741838"/>
    <w:rsid w:val="00745F60"/>
    <w:rsid w:val="00750402"/>
    <w:rsid w:val="007522CC"/>
    <w:rsid w:val="007530BC"/>
    <w:rsid w:val="007543AC"/>
    <w:rsid w:val="0075498E"/>
    <w:rsid w:val="00755D56"/>
    <w:rsid w:val="00755DCE"/>
    <w:rsid w:val="007601CC"/>
    <w:rsid w:val="007604D6"/>
    <w:rsid w:val="00760849"/>
    <w:rsid w:val="007641B8"/>
    <w:rsid w:val="00766A2C"/>
    <w:rsid w:val="007674FA"/>
    <w:rsid w:val="0077072F"/>
    <w:rsid w:val="00770D75"/>
    <w:rsid w:val="00771F11"/>
    <w:rsid w:val="00773711"/>
    <w:rsid w:val="007767CE"/>
    <w:rsid w:val="00777E47"/>
    <w:rsid w:val="00780D11"/>
    <w:rsid w:val="00785E33"/>
    <w:rsid w:val="007865EC"/>
    <w:rsid w:val="00786720"/>
    <w:rsid w:val="0078BC70"/>
    <w:rsid w:val="007905D7"/>
    <w:rsid w:val="00793B4C"/>
    <w:rsid w:val="00793DAE"/>
    <w:rsid w:val="007A12FE"/>
    <w:rsid w:val="007A42B6"/>
    <w:rsid w:val="007A4B65"/>
    <w:rsid w:val="007A72DD"/>
    <w:rsid w:val="007A75FA"/>
    <w:rsid w:val="007B031A"/>
    <w:rsid w:val="007B2449"/>
    <w:rsid w:val="007B741D"/>
    <w:rsid w:val="007B789E"/>
    <w:rsid w:val="007C4A76"/>
    <w:rsid w:val="007D0EDE"/>
    <w:rsid w:val="007D1A4B"/>
    <w:rsid w:val="007D4B0D"/>
    <w:rsid w:val="007D6625"/>
    <w:rsid w:val="007E1115"/>
    <w:rsid w:val="007E676D"/>
    <w:rsid w:val="007E6E67"/>
    <w:rsid w:val="007E7EBC"/>
    <w:rsid w:val="007F16B2"/>
    <w:rsid w:val="007F683D"/>
    <w:rsid w:val="00801461"/>
    <w:rsid w:val="0080364A"/>
    <w:rsid w:val="00804E25"/>
    <w:rsid w:val="00807D9E"/>
    <w:rsid w:val="00812332"/>
    <w:rsid w:val="00814A64"/>
    <w:rsid w:val="00822F1A"/>
    <w:rsid w:val="00824E20"/>
    <w:rsid w:val="00825385"/>
    <w:rsid w:val="00825844"/>
    <w:rsid w:val="00826EC2"/>
    <w:rsid w:val="008407C4"/>
    <w:rsid w:val="00847EE6"/>
    <w:rsid w:val="0085243B"/>
    <w:rsid w:val="008564D1"/>
    <w:rsid w:val="00862F37"/>
    <w:rsid w:val="00864535"/>
    <w:rsid w:val="008655E0"/>
    <w:rsid w:val="00867096"/>
    <w:rsid w:val="00873675"/>
    <w:rsid w:val="00873E38"/>
    <w:rsid w:val="00877F4E"/>
    <w:rsid w:val="00882065"/>
    <w:rsid w:val="00884A3E"/>
    <w:rsid w:val="00885A16"/>
    <w:rsid w:val="00886160"/>
    <w:rsid w:val="008900F8"/>
    <w:rsid w:val="00893F1B"/>
    <w:rsid w:val="00895A4D"/>
    <w:rsid w:val="008960E8"/>
    <w:rsid w:val="008976E4"/>
    <w:rsid w:val="008A295F"/>
    <w:rsid w:val="008A2F22"/>
    <w:rsid w:val="008A4A9C"/>
    <w:rsid w:val="008A5757"/>
    <w:rsid w:val="008A69A6"/>
    <w:rsid w:val="008B3D28"/>
    <w:rsid w:val="008C0DA2"/>
    <w:rsid w:val="008C120D"/>
    <w:rsid w:val="008C2E88"/>
    <w:rsid w:val="008C5C10"/>
    <w:rsid w:val="008C7E5D"/>
    <w:rsid w:val="008D163C"/>
    <w:rsid w:val="008D1B70"/>
    <w:rsid w:val="008D7E34"/>
    <w:rsid w:val="008E18C9"/>
    <w:rsid w:val="008E7382"/>
    <w:rsid w:val="008E73E1"/>
    <w:rsid w:val="008F377A"/>
    <w:rsid w:val="008F4745"/>
    <w:rsid w:val="008F6661"/>
    <w:rsid w:val="008F7043"/>
    <w:rsid w:val="00902DC1"/>
    <w:rsid w:val="009038E6"/>
    <w:rsid w:val="00904CA8"/>
    <w:rsid w:val="00904F01"/>
    <w:rsid w:val="00905D2B"/>
    <w:rsid w:val="0090602E"/>
    <w:rsid w:val="00906F7C"/>
    <w:rsid w:val="00907B99"/>
    <w:rsid w:val="009122E0"/>
    <w:rsid w:val="009149C1"/>
    <w:rsid w:val="00916B38"/>
    <w:rsid w:val="00920244"/>
    <w:rsid w:val="00920C05"/>
    <w:rsid w:val="00922F23"/>
    <w:rsid w:val="009269A6"/>
    <w:rsid w:val="00927A4E"/>
    <w:rsid w:val="0093321E"/>
    <w:rsid w:val="00933317"/>
    <w:rsid w:val="00936491"/>
    <w:rsid w:val="0094123F"/>
    <w:rsid w:val="00944CCD"/>
    <w:rsid w:val="00944DE0"/>
    <w:rsid w:val="0095237E"/>
    <w:rsid w:val="009612B2"/>
    <w:rsid w:val="009618CD"/>
    <w:rsid w:val="009631E3"/>
    <w:rsid w:val="0097126A"/>
    <w:rsid w:val="00972489"/>
    <w:rsid w:val="009727B7"/>
    <w:rsid w:val="00974DDA"/>
    <w:rsid w:val="00990D77"/>
    <w:rsid w:val="00993AF4"/>
    <w:rsid w:val="00995063"/>
    <w:rsid w:val="009A3048"/>
    <w:rsid w:val="009A4FBF"/>
    <w:rsid w:val="009A5C1B"/>
    <w:rsid w:val="009A78D6"/>
    <w:rsid w:val="009B0339"/>
    <w:rsid w:val="009B19BD"/>
    <w:rsid w:val="009B4F61"/>
    <w:rsid w:val="009C2BA8"/>
    <w:rsid w:val="009C3482"/>
    <w:rsid w:val="009C3B63"/>
    <w:rsid w:val="009C4392"/>
    <w:rsid w:val="009D364A"/>
    <w:rsid w:val="009D44BF"/>
    <w:rsid w:val="009D5C93"/>
    <w:rsid w:val="009D7391"/>
    <w:rsid w:val="009D73C3"/>
    <w:rsid w:val="009E031D"/>
    <w:rsid w:val="009E1F3F"/>
    <w:rsid w:val="009E3BB1"/>
    <w:rsid w:val="009E7333"/>
    <w:rsid w:val="009E75C4"/>
    <w:rsid w:val="00A00CE9"/>
    <w:rsid w:val="00A02BF5"/>
    <w:rsid w:val="00A0485E"/>
    <w:rsid w:val="00A122A0"/>
    <w:rsid w:val="00A178D0"/>
    <w:rsid w:val="00A203B2"/>
    <w:rsid w:val="00A23A98"/>
    <w:rsid w:val="00A27CDE"/>
    <w:rsid w:val="00A305CA"/>
    <w:rsid w:val="00A3737E"/>
    <w:rsid w:val="00A41B83"/>
    <w:rsid w:val="00A42EFA"/>
    <w:rsid w:val="00A44A69"/>
    <w:rsid w:val="00A47347"/>
    <w:rsid w:val="00A52245"/>
    <w:rsid w:val="00A52807"/>
    <w:rsid w:val="00A550A1"/>
    <w:rsid w:val="00A609DD"/>
    <w:rsid w:val="00A63DD9"/>
    <w:rsid w:val="00A64FFA"/>
    <w:rsid w:val="00A657F3"/>
    <w:rsid w:val="00A7029F"/>
    <w:rsid w:val="00A7070B"/>
    <w:rsid w:val="00A71FD0"/>
    <w:rsid w:val="00A73653"/>
    <w:rsid w:val="00A73A64"/>
    <w:rsid w:val="00A76CF0"/>
    <w:rsid w:val="00A87A88"/>
    <w:rsid w:val="00A87B56"/>
    <w:rsid w:val="00A908DD"/>
    <w:rsid w:val="00A93159"/>
    <w:rsid w:val="00AA0BB9"/>
    <w:rsid w:val="00AA4CE0"/>
    <w:rsid w:val="00AA5507"/>
    <w:rsid w:val="00AA5A02"/>
    <w:rsid w:val="00AB2102"/>
    <w:rsid w:val="00AB2574"/>
    <w:rsid w:val="00AB34D0"/>
    <w:rsid w:val="00AB615B"/>
    <w:rsid w:val="00AD0752"/>
    <w:rsid w:val="00AE09E0"/>
    <w:rsid w:val="00AE180A"/>
    <w:rsid w:val="00AE2EF8"/>
    <w:rsid w:val="00AE668D"/>
    <w:rsid w:val="00AE70FA"/>
    <w:rsid w:val="00AF0B1A"/>
    <w:rsid w:val="00AF0BDF"/>
    <w:rsid w:val="00AF1669"/>
    <w:rsid w:val="00AF2064"/>
    <w:rsid w:val="00AF4B79"/>
    <w:rsid w:val="00AF7334"/>
    <w:rsid w:val="00B0352F"/>
    <w:rsid w:val="00B04286"/>
    <w:rsid w:val="00B062D9"/>
    <w:rsid w:val="00B0740F"/>
    <w:rsid w:val="00B077BE"/>
    <w:rsid w:val="00B2074A"/>
    <w:rsid w:val="00B2368C"/>
    <w:rsid w:val="00B23DB9"/>
    <w:rsid w:val="00B23DEF"/>
    <w:rsid w:val="00B25B79"/>
    <w:rsid w:val="00B278F5"/>
    <w:rsid w:val="00B3097C"/>
    <w:rsid w:val="00B36B09"/>
    <w:rsid w:val="00B40CE3"/>
    <w:rsid w:val="00B4131A"/>
    <w:rsid w:val="00B419B5"/>
    <w:rsid w:val="00B45800"/>
    <w:rsid w:val="00B53B59"/>
    <w:rsid w:val="00B53D41"/>
    <w:rsid w:val="00B57A15"/>
    <w:rsid w:val="00B62C99"/>
    <w:rsid w:val="00B656D6"/>
    <w:rsid w:val="00B65BD9"/>
    <w:rsid w:val="00B662C1"/>
    <w:rsid w:val="00B67EB4"/>
    <w:rsid w:val="00B74BF0"/>
    <w:rsid w:val="00B7579E"/>
    <w:rsid w:val="00B81C03"/>
    <w:rsid w:val="00B82BA9"/>
    <w:rsid w:val="00B84E06"/>
    <w:rsid w:val="00B84F05"/>
    <w:rsid w:val="00B851FF"/>
    <w:rsid w:val="00B91DD6"/>
    <w:rsid w:val="00B92F52"/>
    <w:rsid w:val="00B92F66"/>
    <w:rsid w:val="00B942D3"/>
    <w:rsid w:val="00B97E43"/>
    <w:rsid w:val="00BA06AA"/>
    <w:rsid w:val="00BA195C"/>
    <w:rsid w:val="00BA29B7"/>
    <w:rsid w:val="00BA778E"/>
    <w:rsid w:val="00BB4E96"/>
    <w:rsid w:val="00BC0A5E"/>
    <w:rsid w:val="00BC287C"/>
    <w:rsid w:val="00BC454F"/>
    <w:rsid w:val="00BC46C4"/>
    <w:rsid w:val="00BC4E86"/>
    <w:rsid w:val="00BC5042"/>
    <w:rsid w:val="00BC6CFA"/>
    <w:rsid w:val="00BC6DA7"/>
    <w:rsid w:val="00BC79CA"/>
    <w:rsid w:val="00BD04B6"/>
    <w:rsid w:val="00BD0D7B"/>
    <w:rsid w:val="00BD7759"/>
    <w:rsid w:val="00BE118F"/>
    <w:rsid w:val="00BE1A0C"/>
    <w:rsid w:val="00BF502F"/>
    <w:rsid w:val="00BF6152"/>
    <w:rsid w:val="00C03105"/>
    <w:rsid w:val="00C04116"/>
    <w:rsid w:val="00C07228"/>
    <w:rsid w:val="00C07373"/>
    <w:rsid w:val="00C07B84"/>
    <w:rsid w:val="00C114B5"/>
    <w:rsid w:val="00C13426"/>
    <w:rsid w:val="00C14596"/>
    <w:rsid w:val="00C21EF4"/>
    <w:rsid w:val="00C23B96"/>
    <w:rsid w:val="00C25717"/>
    <w:rsid w:val="00C265A9"/>
    <w:rsid w:val="00C26AAC"/>
    <w:rsid w:val="00C306DF"/>
    <w:rsid w:val="00C311E5"/>
    <w:rsid w:val="00C34742"/>
    <w:rsid w:val="00C34CD3"/>
    <w:rsid w:val="00C3527D"/>
    <w:rsid w:val="00C419A2"/>
    <w:rsid w:val="00C44EBD"/>
    <w:rsid w:val="00C47053"/>
    <w:rsid w:val="00C47E61"/>
    <w:rsid w:val="00C52AC6"/>
    <w:rsid w:val="00C53085"/>
    <w:rsid w:val="00C56174"/>
    <w:rsid w:val="00C56E1A"/>
    <w:rsid w:val="00C636E0"/>
    <w:rsid w:val="00C659AA"/>
    <w:rsid w:val="00C71BB9"/>
    <w:rsid w:val="00C73F03"/>
    <w:rsid w:val="00C76762"/>
    <w:rsid w:val="00C82349"/>
    <w:rsid w:val="00C82D46"/>
    <w:rsid w:val="00C83952"/>
    <w:rsid w:val="00C8620B"/>
    <w:rsid w:val="00C9159F"/>
    <w:rsid w:val="00C947A8"/>
    <w:rsid w:val="00CA24FB"/>
    <w:rsid w:val="00CA4118"/>
    <w:rsid w:val="00CA4A35"/>
    <w:rsid w:val="00CA4D93"/>
    <w:rsid w:val="00CB1161"/>
    <w:rsid w:val="00CB1A67"/>
    <w:rsid w:val="00CB2255"/>
    <w:rsid w:val="00CC3C6A"/>
    <w:rsid w:val="00CD1D2A"/>
    <w:rsid w:val="00CD4F30"/>
    <w:rsid w:val="00CD6639"/>
    <w:rsid w:val="00CD6A03"/>
    <w:rsid w:val="00CE1E0C"/>
    <w:rsid w:val="00CE280E"/>
    <w:rsid w:val="00CE2EFD"/>
    <w:rsid w:val="00CE5415"/>
    <w:rsid w:val="00CF08F7"/>
    <w:rsid w:val="00CF4433"/>
    <w:rsid w:val="00CF48B7"/>
    <w:rsid w:val="00CF6FFA"/>
    <w:rsid w:val="00D00A2C"/>
    <w:rsid w:val="00D01278"/>
    <w:rsid w:val="00D018B5"/>
    <w:rsid w:val="00D101DE"/>
    <w:rsid w:val="00D14811"/>
    <w:rsid w:val="00D148A0"/>
    <w:rsid w:val="00D179B3"/>
    <w:rsid w:val="00D17A0C"/>
    <w:rsid w:val="00D200B9"/>
    <w:rsid w:val="00D21E80"/>
    <w:rsid w:val="00D246B1"/>
    <w:rsid w:val="00D305DA"/>
    <w:rsid w:val="00D33399"/>
    <w:rsid w:val="00D358D7"/>
    <w:rsid w:val="00D35C1E"/>
    <w:rsid w:val="00D44EC8"/>
    <w:rsid w:val="00D459BB"/>
    <w:rsid w:val="00D4765A"/>
    <w:rsid w:val="00D47837"/>
    <w:rsid w:val="00D47FA8"/>
    <w:rsid w:val="00D56961"/>
    <w:rsid w:val="00D579AB"/>
    <w:rsid w:val="00D61F6C"/>
    <w:rsid w:val="00D63BF2"/>
    <w:rsid w:val="00D6566B"/>
    <w:rsid w:val="00D70A7F"/>
    <w:rsid w:val="00D75103"/>
    <w:rsid w:val="00D76EB1"/>
    <w:rsid w:val="00D80331"/>
    <w:rsid w:val="00D80E14"/>
    <w:rsid w:val="00D8201A"/>
    <w:rsid w:val="00D8203E"/>
    <w:rsid w:val="00D86D98"/>
    <w:rsid w:val="00D87537"/>
    <w:rsid w:val="00D91332"/>
    <w:rsid w:val="00D939A6"/>
    <w:rsid w:val="00DA0FB8"/>
    <w:rsid w:val="00DA6AA6"/>
    <w:rsid w:val="00DB2F13"/>
    <w:rsid w:val="00DC3460"/>
    <w:rsid w:val="00DC36B4"/>
    <w:rsid w:val="00DC3C24"/>
    <w:rsid w:val="00DC4101"/>
    <w:rsid w:val="00DC4698"/>
    <w:rsid w:val="00DD34C6"/>
    <w:rsid w:val="00DD3E36"/>
    <w:rsid w:val="00DD68CE"/>
    <w:rsid w:val="00DE493E"/>
    <w:rsid w:val="00DF0372"/>
    <w:rsid w:val="00DF5AC1"/>
    <w:rsid w:val="00DF5FDA"/>
    <w:rsid w:val="00DF723D"/>
    <w:rsid w:val="00E00EEC"/>
    <w:rsid w:val="00E02E2A"/>
    <w:rsid w:val="00E036B0"/>
    <w:rsid w:val="00E06988"/>
    <w:rsid w:val="00E11010"/>
    <w:rsid w:val="00E12289"/>
    <w:rsid w:val="00E15578"/>
    <w:rsid w:val="00E157F9"/>
    <w:rsid w:val="00E23582"/>
    <w:rsid w:val="00E23A18"/>
    <w:rsid w:val="00E24CAA"/>
    <w:rsid w:val="00E26C90"/>
    <w:rsid w:val="00E32C15"/>
    <w:rsid w:val="00E449E6"/>
    <w:rsid w:val="00E50C2D"/>
    <w:rsid w:val="00E5584E"/>
    <w:rsid w:val="00E5699E"/>
    <w:rsid w:val="00E6181D"/>
    <w:rsid w:val="00E637FF"/>
    <w:rsid w:val="00E64F1B"/>
    <w:rsid w:val="00E65688"/>
    <w:rsid w:val="00E66CF5"/>
    <w:rsid w:val="00E67760"/>
    <w:rsid w:val="00E77AC1"/>
    <w:rsid w:val="00E8249C"/>
    <w:rsid w:val="00E90723"/>
    <w:rsid w:val="00E94715"/>
    <w:rsid w:val="00E9691F"/>
    <w:rsid w:val="00E96D10"/>
    <w:rsid w:val="00E97589"/>
    <w:rsid w:val="00EA24A0"/>
    <w:rsid w:val="00EA34E0"/>
    <w:rsid w:val="00EA7369"/>
    <w:rsid w:val="00EB01E7"/>
    <w:rsid w:val="00EB1C17"/>
    <w:rsid w:val="00EB35CD"/>
    <w:rsid w:val="00EC166E"/>
    <w:rsid w:val="00EC24C4"/>
    <w:rsid w:val="00EC2BCD"/>
    <w:rsid w:val="00EC62F9"/>
    <w:rsid w:val="00ED27D0"/>
    <w:rsid w:val="00ED59F4"/>
    <w:rsid w:val="00EE43A4"/>
    <w:rsid w:val="00EE525C"/>
    <w:rsid w:val="00EE653C"/>
    <w:rsid w:val="00EE77FC"/>
    <w:rsid w:val="00EF0F49"/>
    <w:rsid w:val="00EF1D5C"/>
    <w:rsid w:val="00EF6256"/>
    <w:rsid w:val="00EF7B3C"/>
    <w:rsid w:val="00EF7D78"/>
    <w:rsid w:val="00F05FD5"/>
    <w:rsid w:val="00F0659A"/>
    <w:rsid w:val="00F11172"/>
    <w:rsid w:val="00F11C87"/>
    <w:rsid w:val="00F21F88"/>
    <w:rsid w:val="00F2380F"/>
    <w:rsid w:val="00F24D68"/>
    <w:rsid w:val="00F25585"/>
    <w:rsid w:val="00F2563D"/>
    <w:rsid w:val="00F25E26"/>
    <w:rsid w:val="00F32066"/>
    <w:rsid w:val="00F33D50"/>
    <w:rsid w:val="00F34056"/>
    <w:rsid w:val="00F34902"/>
    <w:rsid w:val="00F35FC6"/>
    <w:rsid w:val="00F3760B"/>
    <w:rsid w:val="00F40028"/>
    <w:rsid w:val="00F41393"/>
    <w:rsid w:val="00F4366A"/>
    <w:rsid w:val="00F44E5B"/>
    <w:rsid w:val="00F45D70"/>
    <w:rsid w:val="00F521DB"/>
    <w:rsid w:val="00F6127E"/>
    <w:rsid w:val="00F64282"/>
    <w:rsid w:val="00F6637D"/>
    <w:rsid w:val="00F70C4C"/>
    <w:rsid w:val="00F70E0B"/>
    <w:rsid w:val="00F70F41"/>
    <w:rsid w:val="00F728AE"/>
    <w:rsid w:val="00F77847"/>
    <w:rsid w:val="00F90EA0"/>
    <w:rsid w:val="00F91FD5"/>
    <w:rsid w:val="00F9314B"/>
    <w:rsid w:val="00F940F2"/>
    <w:rsid w:val="00F94AF4"/>
    <w:rsid w:val="00F9739E"/>
    <w:rsid w:val="00FA027E"/>
    <w:rsid w:val="00FA2FB4"/>
    <w:rsid w:val="00FA564D"/>
    <w:rsid w:val="00FA597F"/>
    <w:rsid w:val="00FB1188"/>
    <w:rsid w:val="00FB1353"/>
    <w:rsid w:val="00FB2AEC"/>
    <w:rsid w:val="00FB41EA"/>
    <w:rsid w:val="00FB69B5"/>
    <w:rsid w:val="00FC049B"/>
    <w:rsid w:val="00FC3097"/>
    <w:rsid w:val="00FC37A8"/>
    <w:rsid w:val="00FC7CD9"/>
    <w:rsid w:val="00FD10E3"/>
    <w:rsid w:val="00FD41D1"/>
    <w:rsid w:val="00FE46C3"/>
    <w:rsid w:val="00FE56CC"/>
    <w:rsid w:val="00FE5B4D"/>
    <w:rsid w:val="00FE6404"/>
    <w:rsid w:val="00FE79DD"/>
    <w:rsid w:val="00FF4422"/>
    <w:rsid w:val="00FF6A8D"/>
    <w:rsid w:val="01A34D9A"/>
    <w:rsid w:val="0213AE66"/>
    <w:rsid w:val="0261A926"/>
    <w:rsid w:val="0266B430"/>
    <w:rsid w:val="02D9CA49"/>
    <w:rsid w:val="03615E02"/>
    <w:rsid w:val="036B4B2A"/>
    <w:rsid w:val="0460118F"/>
    <w:rsid w:val="0469BD7E"/>
    <w:rsid w:val="066A3695"/>
    <w:rsid w:val="086F64C0"/>
    <w:rsid w:val="09828EE7"/>
    <w:rsid w:val="0ABCCE6B"/>
    <w:rsid w:val="0AD764F8"/>
    <w:rsid w:val="0BBC9550"/>
    <w:rsid w:val="0DB9D3D8"/>
    <w:rsid w:val="0E004083"/>
    <w:rsid w:val="0EC1F51B"/>
    <w:rsid w:val="0EF8F8DD"/>
    <w:rsid w:val="0F5DE88B"/>
    <w:rsid w:val="0F71C1B2"/>
    <w:rsid w:val="0FE998E8"/>
    <w:rsid w:val="1074AA7A"/>
    <w:rsid w:val="10C04667"/>
    <w:rsid w:val="10EFDED0"/>
    <w:rsid w:val="10F95D02"/>
    <w:rsid w:val="11381F2C"/>
    <w:rsid w:val="133F85E0"/>
    <w:rsid w:val="13F3854A"/>
    <w:rsid w:val="14039C6B"/>
    <w:rsid w:val="14182F57"/>
    <w:rsid w:val="14635B8A"/>
    <w:rsid w:val="1501F85B"/>
    <w:rsid w:val="1513F7FF"/>
    <w:rsid w:val="158E21A6"/>
    <w:rsid w:val="16B2C4C8"/>
    <w:rsid w:val="16B38490"/>
    <w:rsid w:val="1704B726"/>
    <w:rsid w:val="1746CA24"/>
    <w:rsid w:val="17A5BE20"/>
    <w:rsid w:val="17BCACFB"/>
    <w:rsid w:val="17C0DC84"/>
    <w:rsid w:val="1811AA8E"/>
    <w:rsid w:val="1823C475"/>
    <w:rsid w:val="18325518"/>
    <w:rsid w:val="1974DDE4"/>
    <w:rsid w:val="19A6A6B6"/>
    <w:rsid w:val="19E9C7AA"/>
    <w:rsid w:val="1A13106E"/>
    <w:rsid w:val="1A57F203"/>
    <w:rsid w:val="1A864C5D"/>
    <w:rsid w:val="1AE7F79B"/>
    <w:rsid w:val="1B0A06A7"/>
    <w:rsid w:val="1DCC7681"/>
    <w:rsid w:val="1DCD5025"/>
    <w:rsid w:val="1EF2E55B"/>
    <w:rsid w:val="1F4728AB"/>
    <w:rsid w:val="1F523B4D"/>
    <w:rsid w:val="1F75BCFA"/>
    <w:rsid w:val="1FC369DA"/>
    <w:rsid w:val="20EB1677"/>
    <w:rsid w:val="2150F670"/>
    <w:rsid w:val="21E061D2"/>
    <w:rsid w:val="229C9133"/>
    <w:rsid w:val="22E7E66F"/>
    <w:rsid w:val="234855AC"/>
    <w:rsid w:val="24493056"/>
    <w:rsid w:val="2471702F"/>
    <w:rsid w:val="252CE404"/>
    <w:rsid w:val="2557A4C7"/>
    <w:rsid w:val="25EC34A7"/>
    <w:rsid w:val="26F75AF2"/>
    <w:rsid w:val="281253AD"/>
    <w:rsid w:val="292E8E00"/>
    <w:rsid w:val="299C5587"/>
    <w:rsid w:val="2A91D542"/>
    <w:rsid w:val="2B21B230"/>
    <w:rsid w:val="2B2BD6D6"/>
    <w:rsid w:val="2C416671"/>
    <w:rsid w:val="2C75994C"/>
    <w:rsid w:val="2D20F951"/>
    <w:rsid w:val="2D673315"/>
    <w:rsid w:val="2DCEEAC3"/>
    <w:rsid w:val="2EC971DA"/>
    <w:rsid w:val="2F149275"/>
    <w:rsid w:val="2F22A278"/>
    <w:rsid w:val="304E1915"/>
    <w:rsid w:val="312EC0CA"/>
    <w:rsid w:val="31AF6C1A"/>
    <w:rsid w:val="320A72EE"/>
    <w:rsid w:val="32CE91D8"/>
    <w:rsid w:val="33D06168"/>
    <w:rsid w:val="343906B2"/>
    <w:rsid w:val="344288B0"/>
    <w:rsid w:val="34ADE42E"/>
    <w:rsid w:val="34C35DE0"/>
    <w:rsid w:val="3518C714"/>
    <w:rsid w:val="3519CBFD"/>
    <w:rsid w:val="3578F88B"/>
    <w:rsid w:val="36C8C4AB"/>
    <w:rsid w:val="371A4571"/>
    <w:rsid w:val="3745741D"/>
    <w:rsid w:val="3842601C"/>
    <w:rsid w:val="3913C72C"/>
    <w:rsid w:val="397D78D9"/>
    <w:rsid w:val="39DB4500"/>
    <w:rsid w:val="39F8444D"/>
    <w:rsid w:val="3A2B9AAE"/>
    <w:rsid w:val="3A53F45C"/>
    <w:rsid w:val="3C12BCFD"/>
    <w:rsid w:val="3C26F204"/>
    <w:rsid w:val="3D958BFE"/>
    <w:rsid w:val="3E3B5CC6"/>
    <w:rsid w:val="3EF6FAC8"/>
    <w:rsid w:val="3F187852"/>
    <w:rsid w:val="3F47D9C3"/>
    <w:rsid w:val="3FCD1DA6"/>
    <w:rsid w:val="400A8F1D"/>
    <w:rsid w:val="40698F90"/>
    <w:rsid w:val="4074D3D8"/>
    <w:rsid w:val="41D4811C"/>
    <w:rsid w:val="43508F29"/>
    <w:rsid w:val="442B0E83"/>
    <w:rsid w:val="45042D8C"/>
    <w:rsid w:val="4656D1E4"/>
    <w:rsid w:val="4660499A"/>
    <w:rsid w:val="469343E5"/>
    <w:rsid w:val="46B9290E"/>
    <w:rsid w:val="47AEFD45"/>
    <w:rsid w:val="48561266"/>
    <w:rsid w:val="48D45272"/>
    <w:rsid w:val="49130DEB"/>
    <w:rsid w:val="49ACA19D"/>
    <w:rsid w:val="4AE7D2F0"/>
    <w:rsid w:val="4C730908"/>
    <w:rsid w:val="4CA2F596"/>
    <w:rsid w:val="4CB434C9"/>
    <w:rsid w:val="4D558387"/>
    <w:rsid w:val="4E46C11A"/>
    <w:rsid w:val="4F185E0A"/>
    <w:rsid w:val="4FDF576A"/>
    <w:rsid w:val="502EEF26"/>
    <w:rsid w:val="505239D0"/>
    <w:rsid w:val="51206A38"/>
    <w:rsid w:val="51302967"/>
    <w:rsid w:val="51764BE1"/>
    <w:rsid w:val="518C5BC0"/>
    <w:rsid w:val="53A670D2"/>
    <w:rsid w:val="53CDEDC3"/>
    <w:rsid w:val="53E87DE4"/>
    <w:rsid w:val="54433FA6"/>
    <w:rsid w:val="54456B6E"/>
    <w:rsid w:val="5483F5A3"/>
    <w:rsid w:val="55E1510C"/>
    <w:rsid w:val="564BB759"/>
    <w:rsid w:val="56984C48"/>
    <w:rsid w:val="56DD2FA3"/>
    <w:rsid w:val="56E6BB58"/>
    <w:rsid w:val="5871A579"/>
    <w:rsid w:val="58D0C8D0"/>
    <w:rsid w:val="591BAFAD"/>
    <w:rsid w:val="5922C578"/>
    <w:rsid w:val="5AD5E1FB"/>
    <w:rsid w:val="5ADEC7C8"/>
    <w:rsid w:val="5B96D67C"/>
    <w:rsid w:val="5C6B534F"/>
    <w:rsid w:val="5CAF663C"/>
    <w:rsid w:val="5CCFD961"/>
    <w:rsid w:val="5D31F154"/>
    <w:rsid w:val="5D882F1E"/>
    <w:rsid w:val="5D89CEBC"/>
    <w:rsid w:val="5F79E62C"/>
    <w:rsid w:val="5F992BF6"/>
    <w:rsid w:val="60D522E9"/>
    <w:rsid w:val="612436F2"/>
    <w:rsid w:val="612E6887"/>
    <w:rsid w:val="61414AD0"/>
    <w:rsid w:val="61442C8D"/>
    <w:rsid w:val="62CDE155"/>
    <w:rsid w:val="63B5605E"/>
    <w:rsid w:val="6416E5D1"/>
    <w:rsid w:val="6467B26A"/>
    <w:rsid w:val="64C3D008"/>
    <w:rsid w:val="64CED97E"/>
    <w:rsid w:val="64D689FF"/>
    <w:rsid w:val="6659EEBE"/>
    <w:rsid w:val="67985C0F"/>
    <w:rsid w:val="67BD7933"/>
    <w:rsid w:val="6873EF87"/>
    <w:rsid w:val="68AD90A3"/>
    <w:rsid w:val="69AF2FB8"/>
    <w:rsid w:val="6A40DBBF"/>
    <w:rsid w:val="6AA6BEE0"/>
    <w:rsid w:val="6B1403C1"/>
    <w:rsid w:val="6DC66AA6"/>
    <w:rsid w:val="6E568E14"/>
    <w:rsid w:val="6EA04CE2"/>
    <w:rsid w:val="6FCB74C7"/>
    <w:rsid w:val="701BCEBA"/>
    <w:rsid w:val="709677A4"/>
    <w:rsid w:val="70B97B9A"/>
    <w:rsid w:val="7107A0E4"/>
    <w:rsid w:val="71A15863"/>
    <w:rsid w:val="71E4B484"/>
    <w:rsid w:val="71F2B722"/>
    <w:rsid w:val="724D7794"/>
    <w:rsid w:val="72A47B33"/>
    <w:rsid w:val="734503F8"/>
    <w:rsid w:val="7351ACB8"/>
    <w:rsid w:val="736077C4"/>
    <w:rsid w:val="7361CD5A"/>
    <w:rsid w:val="73C996CA"/>
    <w:rsid w:val="743D7597"/>
    <w:rsid w:val="7672E298"/>
    <w:rsid w:val="7756E346"/>
    <w:rsid w:val="792AF0C0"/>
    <w:rsid w:val="797C1D75"/>
    <w:rsid w:val="79C5BE15"/>
    <w:rsid w:val="79FDF925"/>
    <w:rsid w:val="7A30978F"/>
    <w:rsid w:val="7A6DC2DE"/>
    <w:rsid w:val="7A85829A"/>
    <w:rsid w:val="7A916F65"/>
    <w:rsid w:val="7BEEE295"/>
    <w:rsid w:val="7C3ABD2D"/>
    <w:rsid w:val="7CA38B93"/>
    <w:rsid w:val="7D200ED5"/>
    <w:rsid w:val="7D46EA70"/>
    <w:rsid w:val="7D4B86D0"/>
    <w:rsid w:val="7E176DFB"/>
    <w:rsid w:val="7F33847A"/>
    <w:rsid w:val="7FB1B6A1"/>
    <w:rsid w:val="7FDC5C7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C6AF9"/>
  <w15:chartTrackingRefBased/>
  <w15:docId w15:val="{4E7D6E63-40F9-4DB3-B706-ADF593C7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8D0"/>
    <w:pPr>
      <w:spacing w:after="0" w:line="240" w:lineRule="auto"/>
    </w:pPr>
    <w:rPr>
      <w:sz w:val="24"/>
      <w:szCs w:val="24"/>
      <w:lang w:eastAsia="en-US"/>
    </w:rPr>
  </w:style>
  <w:style w:type="paragraph" w:styleId="Heading1">
    <w:name w:val="heading 1"/>
    <w:basedOn w:val="Normal"/>
    <w:next w:val="Normal"/>
    <w:link w:val="Heading1Char"/>
    <w:uiPriority w:val="9"/>
    <w:qFormat/>
    <w:rsid w:val="00A178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178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178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178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178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78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78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78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78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5F66D5"/>
    <w:pPr>
      <w:keepNext/>
      <w:jc w:val="both"/>
    </w:pPr>
    <w:rPr>
      <w:rFonts w:eastAsia="Batang"/>
      <w:iCs/>
      <w:color w:val="0E2841" w:themeColor="text2"/>
      <w:sz w:val="22"/>
      <w:szCs w:val="16"/>
    </w:rPr>
  </w:style>
  <w:style w:type="character" w:customStyle="1" w:styleId="Heading1Char">
    <w:name w:val="Heading 1 Char"/>
    <w:basedOn w:val="DefaultParagraphFont"/>
    <w:link w:val="Heading1"/>
    <w:uiPriority w:val="9"/>
    <w:rsid w:val="00A178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78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78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178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178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78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8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8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8D0"/>
    <w:rPr>
      <w:rFonts w:eastAsiaTheme="majorEastAsia" w:cstheme="majorBidi"/>
      <w:color w:val="272727" w:themeColor="text1" w:themeTint="D8"/>
    </w:rPr>
  </w:style>
  <w:style w:type="paragraph" w:styleId="Title">
    <w:name w:val="Title"/>
    <w:basedOn w:val="Normal"/>
    <w:next w:val="Normal"/>
    <w:link w:val="TitleChar"/>
    <w:uiPriority w:val="10"/>
    <w:qFormat/>
    <w:rsid w:val="00A178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78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8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78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8D0"/>
    <w:pPr>
      <w:spacing w:before="160"/>
      <w:jc w:val="center"/>
    </w:pPr>
    <w:rPr>
      <w:i/>
      <w:iCs/>
      <w:color w:val="404040" w:themeColor="text1" w:themeTint="BF"/>
    </w:rPr>
  </w:style>
  <w:style w:type="character" w:customStyle="1" w:styleId="QuoteChar">
    <w:name w:val="Quote Char"/>
    <w:basedOn w:val="DefaultParagraphFont"/>
    <w:link w:val="Quote"/>
    <w:uiPriority w:val="29"/>
    <w:rsid w:val="00A178D0"/>
    <w:rPr>
      <w:i/>
      <w:iCs/>
      <w:color w:val="404040" w:themeColor="text1" w:themeTint="BF"/>
    </w:rPr>
  </w:style>
  <w:style w:type="paragraph" w:styleId="ListParagraph">
    <w:name w:val="List Paragraph"/>
    <w:basedOn w:val="Normal"/>
    <w:uiPriority w:val="34"/>
    <w:qFormat/>
    <w:rsid w:val="00A178D0"/>
    <w:pPr>
      <w:ind w:left="720"/>
      <w:contextualSpacing/>
    </w:pPr>
  </w:style>
  <w:style w:type="character" w:styleId="IntenseEmphasis">
    <w:name w:val="Intense Emphasis"/>
    <w:basedOn w:val="DefaultParagraphFont"/>
    <w:uiPriority w:val="21"/>
    <w:qFormat/>
    <w:rsid w:val="00A178D0"/>
    <w:rPr>
      <w:i/>
      <w:iCs/>
      <w:color w:val="0F4761" w:themeColor="accent1" w:themeShade="BF"/>
    </w:rPr>
  </w:style>
  <w:style w:type="paragraph" w:styleId="IntenseQuote">
    <w:name w:val="Intense Quote"/>
    <w:basedOn w:val="Normal"/>
    <w:next w:val="Normal"/>
    <w:link w:val="IntenseQuoteChar"/>
    <w:uiPriority w:val="30"/>
    <w:qFormat/>
    <w:rsid w:val="00A178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78D0"/>
    <w:rPr>
      <w:i/>
      <w:iCs/>
      <w:color w:val="0F4761" w:themeColor="accent1" w:themeShade="BF"/>
    </w:rPr>
  </w:style>
  <w:style w:type="character" w:styleId="IntenseReference">
    <w:name w:val="Intense Reference"/>
    <w:basedOn w:val="DefaultParagraphFont"/>
    <w:uiPriority w:val="32"/>
    <w:qFormat/>
    <w:rsid w:val="00A178D0"/>
    <w:rPr>
      <w:b/>
      <w:bCs/>
      <w:smallCaps/>
      <w:color w:val="0F4761" w:themeColor="accent1" w:themeShade="BF"/>
      <w:spacing w:val="5"/>
    </w:rPr>
  </w:style>
  <w:style w:type="table" w:styleId="TableGrid">
    <w:name w:val="Table Grid"/>
    <w:basedOn w:val="TableNormal"/>
    <w:uiPriority w:val="39"/>
    <w:rsid w:val="00A178D0"/>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8F7"/>
    <w:pPr>
      <w:tabs>
        <w:tab w:val="center" w:pos="4513"/>
        <w:tab w:val="right" w:pos="9026"/>
      </w:tabs>
    </w:pPr>
  </w:style>
  <w:style w:type="character" w:customStyle="1" w:styleId="HeaderChar">
    <w:name w:val="Header Char"/>
    <w:basedOn w:val="DefaultParagraphFont"/>
    <w:link w:val="Header"/>
    <w:uiPriority w:val="99"/>
    <w:rsid w:val="004658F7"/>
    <w:rPr>
      <w:sz w:val="24"/>
      <w:szCs w:val="24"/>
      <w:lang w:eastAsia="en-US"/>
    </w:rPr>
  </w:style>
  <w:style w:type="paragraph" w:styleId="Footer">
    <w:name w:val="footer"/>
    <w:basedOn w:val="Normal"/>
    <w:link w:val="FooterChar"/>
    <w:uiPriority w:val="99"/>
    <w:unhideWhenUsed/>
    <w:rsid w:val="004658F7"/>
    <w:pPr>
      <w:tabs>
        <w:tab w:val="center" w:pos="4513"/>
        <w:tab w:val="right" w:pos="9026"/>
      </w:tabs>
    </w:pPr>
  </w:style>
  <w:style w:type="character" w:customStyle="1" w:styleId="FooterChar">
    <w:name w:val="Footer Char"/>
    <w:basedOn w:val="DefaultParagraphFont"/>
    <w:link w:val="Footer"/>
    <w:uiPriority w:val="99"/>
    <w:rsid w:val="004658F7"/>
    <w:rPr>
      <w:sz w:val="24"/>
      <w:szCs w:val="24"/>
      <w:lang w:eastAsia="en-US"/>
    </w:rPr>
  </w:style>
  <w:style w:type="paragraph" w:styleId="HTMLPreformatted">
    <w:name w:val="HTML Preformatted"/>
    <w:basedOn w:val="Normal"/>
    <w:link w:val="HTMLPreformattedChar"/>
    <w:uiPriority w:val="99"/>
    <w:semiHidden/>
    <w:unhideWhenUsed/>
    <w:rsid w:val="0045100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51005"/>
    <w:rPr>
      <w:rFonts w:ascii="Consolas" w:hAnsi="Consolas"/>
      <w:sz w:val="20"/>
      <w:szCs w:val="20"/>
      <w:lang w:eastAsia="en-US"/>
    </w:rPr>
  </w:style>
  <w:style w:type="character" w:styleId="PlaceholderText">
    <w:name w:val="Placeholder Text"/>
    <w:basedOn w:val="DefaultParagraphFont"/>
    <w:uiPriority w:val="99"/>
    <w:semiHidden/>
    <w:rsid w:val="00DB2F13"/>
    <w:rPr>
      <w:color w:val="666666"/>
    </w:rPr>
  </w:style>
  <w:style w:type="character" w:styleId="Strong">
    <w:name w:val="Strong"/>
    <w:basedOn w:val="DefaultParagraphFont"/>
    <w:uiPriority w:val="22"/>
    <w:qFormat/>
    <w:rsid w:val="00EF1D5C"/>
    <w:rPr>
      <w:b/>
      <w:bCs/>
    </w:rPr>
  </w:style>
  <w:style w:type="paragraph" w:styleId="CommentText">
    <w:name w:val="annotation text"/>
    <w:basedOn w:val="Normal"/>
    <w:link w:val="CommentTextChar"/>
    <w:uiPriority w:val="99"/>
    <w:unhideWhenUsed/>
    <w:rsid w:val="00F77847"/>
    <w:rPr>
      <w:sz w:val="20"/>
      <w:szCs w:val="20"/>
    </w:rPr>
  </w:style>
  <w:style w:type="character" w:customStyle="1" w:styleId="CommentTextChar">
    <w:name w:val="Comment Text Char"/>
    <w:basedOn w:val="DefaultParagraphFont"/>
    <w:link w:val="CommentText"/>
    <w:uiPriority w:val="99"/>
    <w:rsid w:val="00F77847"/>
    <w:rPr>
      <w:sz w:val="20"/>
      <w:szCs w:val="20"/>
      <w:lang w:eastAsia="en-US"/>
    </w:rPr>
  </w:style>
  <w:style w:type="character" w:styleId="CommentReference">
    <w:name w:val="annotation reference"/>
    <w:basedOn w:val="DefaultParagraphFont"/>
    <w:uiPriority w:val="99"/>
    <w:semiHidden/>
    <w:unhideWhenUsed/>
    <w:rsid w:val="00F77847"/>
    <w:rPr>
      <w:sz w:val="16"/>
      <w:szCs w:val="16"/>
    </w:rPr>
  </w:style>
  <w:style w:type="paragraph" w:styleId="CommentSubject">
    <w:name w:val="annotation subject"/>
    <w:basedOn w:val="CommentText"/>
    <w:next w:val="CommentText"/>
    <w:link w:val="CommentSubjectChar"/>
    <w:uiPriority w:val="99"/>
    <w:semiHidden/>
    <w:unhideWhenUsed/>
    <w:rsid w:val="007E1115"/>
    <w:rPr>
      <w:b/>
      <w:bCs/>
    </w:rPr>
  </w:style>
  <w:style w:type="character" w:customStyle="1" w:styleId="CommentSubjectChar">
    <w:name w:val="Comment Subject Char"/>
    <w:basedOn w:val="CommentTextChar"/>
    <w:link w:val="CommentSubject"/>
    <w:uiPriority w:val="99"/>
    <w:semiHidden/>
    <w:rsid w:val="007E1115"/>
    <w:rPr>
      <w:b/>
      <w:bCs/>
      <w:sz w:val="20"/>
      <w:szCs w:val="20"/>
      <w:lang w:eastAsia="en-US"/>
    </w:rPr>
  </w:style>
  <w:style w:type="character" w:styleId="Hyperlink">
    <w:name w:val="Hyperlink"/>
    <w:basedOn w:val="DefaultParagraphFont"/>
    <w:uiPriority w:val="99"/>
    <w:unhideWhenUsed/>
    <w:rsid w:val="004D59B8"/>
    <w:rPr>
      <w:color w:val="467886" w:themeColor="hyperlink"/>
      <w:u w:val="single"/>
    </w:rPr>
  </w:style>
  <w:style w:type="character" w:styleId="UnresolvedMention">
    <w:name w:val="Unresolved Mention"/>
    <w:basedOn w:val="DefaultParagraphFont"/>
    <w:uiPriority w:val="99"/>
    <w:semiHidden/>
    <w:unhideWhenUsed/>
    <w:rsid w:val="004D59B8"/>
    <w:rPr>
      <w:color w:val="605E5C"/>
      <w:shd w:val="clear" w:color="auto" w:fill="E1DFDD"/>
    </w:rPr>
  </w:style>
  <w:style w:type="paragraph" w:customStyle="1" w:styleId="msonormal0">
    <w:name w:val="msonormal"/>
    <w:basedOn w:val="Normal"/>
    <w:rsid w:val="00E50C2D"/>
    <w:pPr>
      <w:spacing w:before="100" w:beforeAutospacing="1" w:after="100" w:afterAutospacing="1"/>
    </w:pPr>
    <w:rPr>
      <w:rFonts w:ascii="Times New Roman" w:hAnsi="Times New Roman" w:cs="Times New Roman"/>
      <w:kern w:val="0"/>
      <w:lang w:eastAsia="ko-KR"/>
      <w14:ligatures w14:val="none"/>
    </w:rPr>
  </w:style>
  <w:style w:type="paragraph" w:styleId="NormalWeb">
    <w:name w:val="Normal (Web)"/>
    <w:basedOn w:val="Normal"/>
    <w:uiPriority w:val="99"/>
    <w:semiHidden/>
    <w:unhideWhenUsed/>
    <w:rsid w:val="00E50C2D"/>
    <w:pPr>
      <w:spacing w:before="100" w:beforeAutospacing="1" w:after="100" w:afterAutospacing="1"/>
    </w:pPr>
    <w:rPr>
      <w:rFonts w:ascii="Times New Roman" w:hAnsi="Times New Roman" w:cs="Times New Roman"/>
      <w:kern w:val="0"/>
      <w:lang w:eastAsia="ko-KR"/>
      <w14:ligatures w14:val="none"/>
    </w:rPr>
  </w:style>
  <w:style w:type="character" w:customStyle="1" w:styleId="csl-left-margin">
    <w:name w:val="csl-left-margin"/>
    <w:basedOn w:val="DefaultParagraphFont"/>
    <w:rsid w:val="00E50C2D"/>
  </w:style>
  <w:style w:type="character" w:customStyle="1" w:styleId="csl-right-inline">
    <w:name w:val="csl-right-inline"/>
    <w:basedOn w:val="DefaultParagraphFont"/>
    <w:rsid w:val="00E50C2D"/>
  </w:style>
  <w:style w:type="paragraph" w:styleId="TOCHeading">
    <w:name w:val="TOC Heading"/>
    <w:basedOn w:val="Heading1"/>
    <w:next w:val="Normal"/>
    <w:uiPriority w:val="39"/>
    <w:unhideWhenUsed/>
    <w:qFormat/>
    <w:rsid w:val="009618CD"/>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9618CD"/>
    <w:pPr>
      <w:spacing w:after="100" w:line="259" w:lineRule="auto"/>
      <w:ind w:left="220"/>
    </w:pPr>
    <w:rPr>
      <w:rFonts w:cs="Times New Roman"/>
      <w:kern w:val="0"/>
      <w:sz w:val="22"/>
      <w:szCs w:val="22"/>
      <w:lang w:val="en-US"/>
      <w14:ligatures w14:val="none"/>
    </w:rPr>
  </w:style>
  <w:style w:type="paragraph" w:styleId="TOC1">
    <w:name w:val="toc 1"/>
    <w:basedOn w:val="Normal"/>
    <w:next w:val="Normal"/>
    <w:autoRedefine/>
    <w:uiPriority w:val="39"/>
    <w:unhideWhenUsed/>
    <w:rsid w:val="009618CD"/>
    <w:pPr>
      <w:spacing w:after="100" w:line="259" w:lineRule="auto"/>
    </w:pPr>
    <w:rPr>
      <w:rFonts w:cs="Times New Roman"/>
      <w:kern w:val="0"/>
      <w:sz w:val="22"/>
      <w:szCs w:val="22"/>
      <w:lang w:val="en-US"/>
      <w14:ligatures w14:val="none"/>
    </w:rPr>
  </w:style>
  <w:style w:type="paragraph" w:styleId="TOC3">
    <w:name w:val="toc 3"/>
    <w:basedOn w:val="Normal"/>
    <w:next w:val="Normal"/>
    <w:autoRedefine/>
    <w:uiPriority w:val="39"/>
    <w:unhideWhenUsed/>
    <w:rsid w:val="009618CD"/>
    <w:pPr>
      <w:spacing w:after="100" w:line="259" w:lineRule="auto"/>
      <w:ind w:left="440"/>
    </w:pPr>
    <w:rPr>
      <w:rFonts w:cs="Times New Roman"/>
      <w:kern w:val="0"/>
      <w:sz w:val="22"/>
      <w:szCs w:val="22"/>
      <w:lang w:val="en-US"/>
      <w14:ligatures w14:val="none"/>
    </w:rPr>
  </w:style>
  <w:style w:type="paragraph" w:styleId="TableofFigures">
    <w:name w:val="table of figures"/>
    <w:basedOn w:val="Normal"/>
    <w:next w:val="Normal"/>
    <w:uiPriority w:val="99"/>
    <w:unhideWhenUsed/>
    <w:rsid w:val="00AE180A"/>
  </w:style>
  <w:style w:type="paragraph" w:styleId="Revision">
    <w:name w:val="Revision"/>
    <w:hidden/>
    <w:uiPriority w:val="99"/>
    <w:semiHidden/>
    <w:rsid w:val="003A7BDC"/>
    <w:pPr>
      <w:spacing w:after="0" w:line="240" w:lineRule="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wheel.com/work/citation?ids=18420438&amp;pre=&amp;suf=&amp;sa=0&amp;dbf=1" TargetMode="External"/><Relationship Id="rId117" Type="http://schemas.openxmlformats.org/officeDocument/2006/relationships/hyperlink" Target="https://sciwheel.com/work/bibliography/16345338" TargetMode="External"/><Relationship Id="rId21" Type="http://schemas.openxmlformats.org/officeDocument/2006/relationships/hyperlink" Target="https://sciwheel.com/work/citation?ids=18420413,4783328&amp;pre=&amp;pre=&amp;suf=&amp;suf=&amp;sa=0,0&amp;dbf=0&amp;dbf=0" TargetMode="External"/><Relationship Id="rId42" Type="http://schemas.openxmlformats.org/officeDocument/2006/relationships/hyperlink" Target="https://sciwheel.com/work/citation?ids=18440209&amp;pre=&amp;suf=&amp;sa=0&amp;dbf=0" TargetMode="External"/><Relationship Id="rId47" Type="http://schemas.openxmlformats.org/officeDocument/2006/relationships/hyperlink" Target="https://sciwheel.com/work/citation?ids=18440208&amp;pre=&amp;suf=&amp;sa=0&amp;dbf=0" TargetMode="External"/><Relationship Id="rId63" Type="http://schemas.openxmlformats.org/officeDocument/2006/relationships/hyperlink" Target="https://sciwheel.com/work/citation?ids=18440240&amp;pre=&amp;suf=&amp;sa=0&amp;dbf=0" TargetMode="External"/><Relationship Id="rId68" Type="http://schemas.openxmlformats.org/officeDocument/2006/relationships/hyperlink" Target="https://sciwheel.com/work/citation?ids=16450626&amp;pre=&amp;suf=&amp;sa=0&amp;dbf=0" TargetMode="External"/><Relationship Id="rId84" Type="http://schemas.openxmlformats.org/officeDocument/2006/relationships/hyperlink" Target="https://sciwheel.com/work/bibliography/18420372" TargetMode="External"/><Relationship Id="rId89" Type="http://schemas.openxmlformats.org/officeDocument/2006/relationships/hyperlink" Target="https://sciwheel.com/work/bibliography/18420413" TargetMode="External"/><Relationship Id="rId112" Type="http://schemas.openxmlformats.org/officeDocument/2006/relationships/hyperlink" Target="https://sciwheel.com/work/bibliography/18440243" TargetMode="External"/><Relationship Id="rId16" Type="http://schemas.openxmlformats.org/officeDocument/2006/relationships/hyperlink" Target="https://sciwheel.com/work/citation?ids=18420368&amp;pre=&amp;suf=&amp;sa=0&amp;dbf=1" TargetMode="External"/><Relationship Id="rId107" Type="http://schemas.openxmlformats.org/officeDocument/2006/relationships/hyperlink" Target="https://sciwheel.com/work/bibliography/18440229" TargetMode="External"/><Relationship Id="rId11" Type="http://schemas.openxmlformats.org/officeDocument/2006/relationships/image" Target="media/image4.png"/><Relationship Id="rId32" Type="http://schemas.openxmlformats.org/officeDocument/2006/relationships/hyperlink" Target="https://sciwheel.com/work/citation?ids=16450649&amp;pre=&amp;suf=&amp;sa=0&amp;dbf=0" TargetMode="External"/><Relationship Id="rId37" Type="http://schemas.openxmlformats.org/officeDocument/2006/relationships/hyperlink" Target="https://sciwheel.com/work/citation?ids=18440209&amp;pre=&amp;suf=&amp;sa=0&amp;dbf=0" TargetMode="External"/><Relationship Id="rId53" Type="http://schemas.openxmlformats.org/officeDocument/2006/relationships/hyperlink" Target="https://sciwheel.com/work/citation?ids=18440208&amp;pre=&amp;suf=&amp;sa=0&amp;dbf=0" TargetMode="External"/><Relationship Id="rId58" Type="http://schemas.openxmlformats.org/officeDocument/2006/relationships/hyperlink" Target="https://sciwheel.com/work/citation?ids=18440220&amp;pre=&amp;suf=&amp;sa=0&amp;dbf=0" TargetMode="External"/><Relationship Id="rId74" Type="http://schemas.openxmlformats.org/officeDocument/2006/relationships/hyperlink" Target="https://sciwheel.com/work/citation?ids=15823082&amp;pre=&amp;suf=&amp;sa=0&amp;dbf=0" TargetMode="External"/><Relationship Id="rId79" Type="http://schemas.openxmlformats.org/officeDocument/2006/relationships/hyperlink" Target="https://sciwheel.com/work/citation?ids=11149458&amp;pre=&amp;suf=&amp;sa=0&amp;dbf=0" TargetMode="External"/><Relationship Id="rId102" Type="http://schemas.openxmlformats.org/officeDocument/2006/relationships/hyperlink" Target="https://sciwheel.com/work/bibliography/18440209"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sciwheel.com/work/bibliography/4783328" TargetMode="External"/><Relationship Id="rId95" Type="http://schemas.openxmlformats.org/officeDocument/2006/relationships/hyperlink" Target="https://sciwheel.com/work/bibliography/18420438" TargetMode="External"/><Relationship Id="rId22" Type="http://schemas.openxmlformats.org/officeDocument/2006/relationships/hyperlink" Target="https://sciwheel.com/work/citation?ids=18420418&amp;pre=&amp;suf=&amp;sa=0&amp;dbf=1" TargetMode="External"/><Relationship Id="rId27" Type="http://schemas.openxmlformats.org/officeDocument/2006/relationships/hyperlink" Target="https://sciwheel.com/work/citation?ids=18420439,18420441&amp;pre=&amp;pre=&amp;suf=&amp;suf=&amp;sa=0,0&amp;dbf=0&amp;dbf=0" TargetMode="External"/><Relationship Id="rId43" Type="http://schemas.openxmlformats.org/officeDocument/2006/relationships/hyperlink" Target="https://sciwheel.com/work/citation?ids=18440209&amp;pre=&amp;suf=&amp;sa=0&amp;dbf=0" TargetMode="External"/><Relationship Id="rId48" Type="http://schemas.openxmlformats.org/officeDocument/2006/relationships/hyperlink" Target="https://sciwheel.com/work/citation?ids=18440209&amp;pre=&amp;suf=&amp;sa=0&amp;dbf=0" TargetMode="External"/><Relationship Id="rId64" Type="http://schemas.openxmlformats.org/officeDocument/2006/relationships/hyperlink" Target="https://sciwheel.com/work/citation?ids=18440241&amp;pre=&amp;suf=&amp;sa=0&amp;dbf=0" TargetMode="External"/><Relationship Id="rId69" Type="http://schemas.openxmlformats.org/officeDocument/2006/relationships/hyperlink" Target="https://sciwheel.com/work/citation?ids=16450625&amp;pre=&amp;suf=&amp;sa=0&amp;dbf=0" TargetMode="External"/><Relationship Id="rId113" Type="http://schemas.openxmlformats.org/officeDocument/2006/relationships/hyperlink" Target="https://sciwheel.com/work/bibliography/16450626" TargetMode="External"/><Relationship Id="rId118" Type="http://schemas.openxmlformats.org/officeDocument/2006/relationships/hyperlink" Target="https://sciwheel.com/work/bibliography/11149458" TargetMode="External"/><Relationship Id="rId80" Type="http://schemas.openxmlformats.org/officeDocument/2006/relationships/hyperlink" Target="https://sciwheel.com/work/citation?ids=1906409&amp;pre=&amp;suf=&amp;sa=0&amp;dbf=0" TargetMode="External"/><Relationship Id="rId85" Type="http://schemas.openxmlformats.org/officeDocument/2006/relationships/hyperlink" Target="https://sciwheel.com/work/bibliography/18420371" TargetMode="External"/><Relationship Id="rId12" Type="http://schemas.openxmlformats.org/officeDocument/2006/relationships/image" Target="media/image5.png"/><Relationship Id="rId17" Type="http://schemas.openxmlformats.org/officeDocument/2006/relationships/hyperlink" Target="https://sciwheel.com/work/citation?ids=18420369,15166537&amp;pre=&amp;pre=&amp;suf=&amp;suf=&amp;sa=0,0&amp;dbf=0&amp;dbf=0" TargetMode="External"/><Relationship Id="rId33" Type="http://schemas.openxmlformats.org/officeDocument/2006/relationships/hyperlink" Target="https://sciwheel.com/work/citation?ids=18420610&amp;pre=&amp;suf=&amp;sa=0&amp;dbf=0" TargetMode="External"/><Relationship Id="rId38" Type="http://schemas.openxmlformats.org/officeDocument/2006/relationships/hyperlink" Target="https://sciwheel.com/work/citation?ids=18440209&amp;pre=&amp;suf=&amp;sa=0&amp;dbf=0" TargetMode="External"/><Relationship Id="rId59" Type="http://schemas.openxmlformats.org/officeDocument/2006/relationships/hyperlink" Target="https://sciwheel.com/work/citation?ids=18440211&amp;pre=&amp;suf=&amp;sa=0&amp;dbf=0" TargetMode="External"/><Relationship Id="rId103" Type="http://schemas.openxmlformats.org/officeDocument/2006/relationships/hyperlink" Target="https://sciwheel.com/work/bibliography/18440208" TargetMode="External"/><Relationship Id="rId108" Type="http://schemas.openxmlformats.org/officeDocument/2006/relationships/hyperlink" Target="https://sciwheel.com/work/bibliography/18440221" TargetMode="External"/><Relationship Id="rId54" Type="http://schemas.openxmlformats.org/officeDocument/2006/relationships/hyperlink" Target="https://sciwheel.com/work/citation?ids=18440208&amp;pre=&amp;suf=&amp;sa=0&amp;dbf=0" TargetMode="External"/><Relationship Id="rId70" Type="http://schemas.openxmlformats.org/officeDocument/2006/relationships/hyperlink" Target="https://sciwheel.com/work/citation?ids=15823082&amp;pre=&amp;suf=&amp;sa=0&amp;dbf=0" TargetMode="External"/><Relationship Id="rId75" Type="http://schemas.openxmlformats.org/officeDocument/2006/relationships/hyperlink" Target="https://sciwheel.com/work/citation?ids=15823082&amp;pre=&amp;suf=&amp;sa=0&amp;dbf=0" TargetMode="External"/><Relationship Id="rId91" Type="http://schemas.openxmlformats.org/officeDocument/2006/relationships/hyperlink" Target="https://sciwheel.com/work/bibliography/18420418" TargetMode="External"/><Relationship Id="rId96" Type="http://schemas.openxmlformats.org/officeDocument/2006/relationships/hyperlink" Target="https://sciwheel.com/work/bibliography/1842043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ciwheel.com/work/citation?ids=18420422&amp;pre=&amp;suf=&amp;sa=0&amp;dbf=1" TargetMode="External"/><Relationship Id="rId28" Type="http://schemas.openxmlformats.org/officeDocument/2006/relationships/hyperlink" Target="https://sciwheel.com/work/citation?ids=18420593&amp;pre=&amp;suf=&amp;sa=0&amp;dbf=0" TargetMode="External"/><Relationship Id="rId49" Type="http://schemas.openxmlformats.org/officeDocument/2006/relationships/hyperlink" Target="https://sciwheel.com/work/citation?ids=18440209&amp;pre=&amp;suf=&amp;sa=0&amp;dbf=0" TargetMode="External"/><Relationship Id="rId114" Type="http://schemas.openxmlformats.org/officeDocument/2006/relationships/hyperlink" Target="https://sciwheel.com/work/bibliography/16450625" TargetMode="External"/><Relationship Id="rId119" Type="http://schemas.openxmlformats.org/officeDocument/2006/relationships/hyperlink" Target="https://sciwheel.com/work/bibliography/1906409" TargetMode="External"/><Relationship Id="rId44" Type="http://schemas.openxmlformats.org/officeDocument/2006/relationships/hyperlink" Target="https://sciwheel.com/work/citation?ids=18440209&amp;pre=&amp;suf=&amp;sa=0&amp;dbf=0" TargetMode="External"/><Relationship Id="rId60" Type="http://schemas.openxmlformats.org/officeDocument/2006/relationships/hyperlink" Target="https://sciwheel.com/work/citation?ids=18440229&amp;pre=&amp;suf=&amp;sa=0&amp;dbf=0" TargetMode="External"/><Relationship Id="rId65" Type="http://schemas.openxmlformats.org/officeDocument/2006/relationships/hyperlink" Target="https://sciwheel.com/work/citation?ids=18440242&amp;pre=&amp;suf=&amp;sa=0&amp;dbf=0" TargetMode="External"/><Relationship Id="rId81" Type="http://schemas.openxmlformats.org/officeDocument/2006/relationships/hyperlink" Target="https://sciwheel.com/work/bibliography/18420368" TargetMode="External"/><Relationship Id="rId86" Type="http://schemas.openxmlformats.org/officeDocument/2006/relationships/hyperlink" Target="https://sciwheel.com/work/bibliography/1842037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sciwheel.com/work/citation?ids=18420372,18420371,18420373&amp;pre=&amp;pre=&amp;pre=&amp;suf=&amp;suf=&amp;suf=&amp;sa=0,0,0&amp;dbf=0&amp;dbf=0&amp;dbf=0" TargetMode="External"/><Relationship Id="rId39" Type="http://schemas.openxmlformats.org/officeDocument/2006/relationships/hyperlink" Target="https://sciwheel.com/work/citation?ids=18440209&amp;pre=&amp;suf=&amp;sa=0&amp;dbf=0" TargetMode="External"/><Relationship Id="rId109" Type="http://schemas.openxmlformats.org/officeDocument/2006/relationships/hyperlink" Target="https://sciwheel.com/work/bibliography/18440240" TargetMode="External"/><Relationship Id="rId34" Type="http://schemas.openxmlformats.org/officeDocument/2006/relationships/hyperlink" Target="https://sciwheel.com/work/citation?ids=18420610&amp;pre=&amp;suf=&amp;sa=0&amp;dbf=0" TargetMode="External"/><Relationship Id="rId50" Type="http://schemas.openxmlformats.org/officeDocument/2006/relationships/hyperlink" Target="https://sciwheel.com/work/citation?ids=18440209&amp;pre=&amp;suf=&amp;sa=0&amp;dbf=0" TargetMode="External"/><Relationship Id="rId55" Type="http://schemas.openxmlformats.org/officeDocument/2006/relationships/hyperlink" Target="https://sciwheel.com/work/citation?ids=18440208&amp;pre=&amp;suf=&amp;sa=0&amp;dbf=0" TargetMode="External"/><Relationship Id="rId76" Type="http://schemas.openxmlformats.org/officeDocument/2006/relationships/hyperlink" Target="https://sciwheel.com/work/citation?ids=15823082&amp;pre=&amp;suf=&amp;sa=0&amp;dbf=0" TargetMode="External"/><Relationship Id="rId97" Type="http://schemas.openxmlformats.org/officeDocument/2006/relationships/hyperlink" Target="https://sciwheel.com/work/bibliography/18420441" TargetMode="External"/><Relationship Id="rId104" Type="http://schemas.openxmlformats.org/officeDocument/2006/relationships/hyperlink" Target="https://sciwheel.com/work/bibliography/18440210" TargetMode="External"/><Relationship Id="rId120" Type="http://schemas.openxmlformats.org/officeDocument/2006/relationships/hyperlink" Target="https://sciwheel.com/work/bibliography/18230530" TargetMode="External"/><Relationship Id="rId7" Type="http://schemas.openxmlformats.org/officeDocument/2006/relationships/endnotes" Target="endnotes.xml"/><Relationship Id="rId71" Type="http://schemas.openxmlformats.org/officeDocument/2006/relationships/hyperlink" Target="https://sciwheel.com/work/citation?ids=15823082&amp;pre=&amp;suf=&amp;sa=0&amp;dbf=0" TargetMode="External"/><Relationship Id="rId92" Type="http://schemas.openxmlformats.org/officeDocument/2006/relationships/hyperlink" Target="https://sciwheel.com/work/bibliography/18420422" TargetMode="External"/><Relationship Id="rId2" Type="http://schemas.openxmlformats.org/officeDocument/2006/relationships/numbering" Target="numbering.xml"/><Relationship Id="rId29" Type="http://schemas.openxmlformats.org/officeDocument/2006/relationships/hyperlink" Target="https://sciwheel.com/work/citation?ids=18420604&amp;pre=&amp;suf=&amp;sa=0&amp;dbf=0" TargetMode="External"/><Relationship Id="rId24" Type="http://schemas.openxmlformats.org/officeDocument/2006/relationships/hyperlink" Target="https://sciwheel.com/work/citation?ids=18420433&amp;pre=&amp;suf=&amp;sa=0&amp;dbf=1" TargetMode="External"/><Relationship Id="rId40" Type="http://schemas.openxmlformats.org/officeDocument/2006/relationships/hyperlink" Target="https://sciwheel.com/work/citation?ids=18440209&amp;pre=&amp;suf=&amp;sa=0&amp;dbf=0" TargetMode="External"/><Relationship Id="rId45" Type="http://schemas.openxmlformats.org/officeDocument/2006/relationships/hyperlink" Target="https://sciwheel.com/work/citation?ids=18440209&amp;pre=&amp;suf=&amp;sa=0&amp;dbf=0" TargetMode="External"/><Relationship Id="rId66" Type="http://schemas.openxmlformats.org/officeDocument/2006/relationships/hyperlink" Target="https://sciwheel.com/work/citation?ids=18440243&amp;pre=&amp;suf=&amp;sa=0&amp;dbf=0" TargetMode="External"/><Relationship Id="rId87" Type="http://schemas.openxmlformats.org/officeDocument/2006/relationships/hyperlink" Target="https://sciwheel.com/work/bibliography/18420406" TargetMode="External"/><Relationship Id="rId110" Type="http://schemas.openxmlformats.org/officeDocument/2006/relationships/hyperlink" Target="https://sciwheel.com/work/bibliography/18440241" TargetMode="External"/><Relationship Id="rId115" Type="http://schemas.openxmlformats.org/officeDocument/2006/relationships/hyperlink" Target="https://sciwheel.com/work/bibliography/15823082" TargetMode="External"/><Relationship Id="rId61" Type="http://schemas.openxmlformats.org/officeDocument/2006/relationships/hyperlink" Target="https://sciwheel.com/work/citation?ids=18440221&amp;pre=&amp;suf=&amp;sa=0&amp;dbf=0" TargetMode="External"/><Relationship Id="rId82" Type="http://schemas.openxmlformats.org/officeDocument/2006/relationships/hyperlink" Target="https://sciwheel.com/work/bibliography/18420369" TargetMode="External"/><Relationship Id="rId19" Type="http://schemas.openxmlformats.org/officeDocument/2006/relationships/hyperlink" Target="https://sciwheel.com/work/citation?ids=18420406&amp;pre=&amp;suf=&amp;sa=0&amp;dbf=1" TargetMode="External"/><Relationship Id="rId14" Type="http://schemas.openxmlformats.org/officeDocument/2006/relationships/image" Target="media/image7.png"/><Relationship Id="rId30" Type="http://schemas.openxmlformats.org/officeDocument/2006/relationships/hyperlink" Target="https://sciwheel.com/work/citation?ids=18420604&amp;pre=&amp;suf=&amp;sa=0&amp;dbf=0" TargetMode="External"/><Relationship Id="rId35" Type="http://schemas.openxmlformats.org/officeDocument/2006/relationships/hyperlink" Target="https://sciwheel.com/work/citation?ids=18420610&amp;pre=&amp;suf=&amp;sa=0&amp;dbf=0" TargetMode="External"/><Relationship Id="rId56" Type="http://schemas.openxmlformats.org/officeDocument/2006/relationships/hyperlink" Target="https://sciwheel.com/work/citation?ids=18440208&amp;pre=&amp;suf=&amp;sa=0&amp;dbf=0" TargetMode="External"/><Relationship Id="rId77" Type="http://schemas.openxmlformats.org/officeDocument/2006/relationships/hyperlink" Target="https://sciwheel.com/work/citation?ids=18394211&amp;pre=&amp;suf=&amp;sa=0&amp;dbf=0" TargetMode="External"/><Relationship Id="rId100" Type="http://schemas.openxmlformats.org/officeDocument/2006/relationships/hyperlink" Target="https://sciwheel.com/work/bibliography/16450649" TargetMode="External"/><Relationship Id="rId105" Type="http://schemas.openxmlformats.org/officeDocument/2006/relationships/hyperlink" Target="https://sciwheel.com/work/bibliography/18440220" TargetMode="External"/><Relationship Id="rId8" Type="http://schemas.openxmlformats.org/officeDocument/2006/relationships/image" Target="media/image1.png"/><Relationship Id="rId51" Type="http://schemas.openxmlformats.org/officeDocument/2006/relationships/hyperlink" Target="https://sciwheel.com/work/citation?ids=18440209&amp;pre=&amp;suf=&amp;sa=0&amp;dbf=0" TargetMode="External"/><Relationship Id="rId72" Type="http://schemas.openxmlformats.org/officeDocument/2006/relationships/hyperlink" Target="https://sciwheel.com/work/citation?ids=15823082&amp;pre=&amp;suf=&amp;sa=0&amp;dbf=0" TargetMode="External"/><Relationship Id="rId93" Type="http://schemas.openxmlformats.org/officeDocument/2006/relationships/hyperlink" Target="https://sciwheel.com/work/bibliography/18420433" TargetMode="External"/><Relationship Id="rId98" Type="http://schemas.openxmlformats.org/officeDocument/2006/relationships/hyperlink" Target="https://sciwheel.com/work/bibliography/18420593"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sciwheel.com/work/citation?ids=18420435&amp;pre=&amp;suf=&amp;sa=0&amp;dbf=1" TargetMode="External"/><Relationship Id="rId46" Type="http://schemas.openxmlformats.org/officeDocument/2006/relationships/hyperlink" Target="https://sciwheel.com/work/citation?ids=18440209&amp;pre=&amp;suf=&amp;sa=0&amp;dbf=0" TargetMode="External"/><Relationship Id="rId67" Type="http://schemas.openxmlformats.org/officeDocument/2006/relationships/hyperlink" Target="https://sciwheel.com/work/citation?ids=16450626&amp;pre=&amp;suf=&amp;sa=0&amp;dbf=0" TargetMode="External"/><Relationship Id="rId116" Type="http://schemas.openxmlformats.org/officeDocument/2006/relationships/hyperlink" Target="https://sciwheel.com/work/bibliography/18394211" TargetMode="External"/><Relationship Id="rId20" Type="http://schemas.openxmlformats.org/officeDocument/2006/relationships/hyperlink" Target="https://sciwheel.com/work/citation?ids=18420409&amp;pre=&amp;suf=&amp;sa=0&amp;dbf=1" TargetMode="External"/><Relationship Id="rId41" Type="http://schemas.openxmlformats.org/officeDocument/2006/relationships/hyperlink" Target="https://sciwheel.com/work/citation?ids=18440209&amp;pre=&amp;suf=&amp;sa=0&amp;dbf=0" TargetMode="External"/><Relationship Id="rId62" Type="http://schemas.openxmlformats.org/officeDocument/2006/relationships/hyperlink" Target="https://sciwheel.com/work/citation?ids=18440221&amp;pre=&amp;suf=&amp;sa=0&amp;dbf=0" TargetMode="External"/><Relationship Id="rId83" Type="http://schemas.openxmlformats.org/officeDocument/2006/relationships/hyperlink" Target="https://sciwheel.com/work/bibliography/15166537" TargetMode="External"/><Relationship Id="rId88" Type="http://schemas.openxmlformats.org/officeDocument/2006/relationships/hyperlink" Target="https://sciwheel.com/work/bibliography/18420409" TargetMode="External"/><Relationship Id="rId111" Type="http://schemas.openxmlformats.org/officeDocument/2006/relationships/hyperlink" Target="https://sciwheel.com/work/bibliography/18440242" TargetMode="External"/><Relationship Id="rId15" Type="http://schemas.openxmlformats.org/officeDocument/2006/relationships/image" Target="media/image8.png"/><Relationship Id="rId36" Type="http://schemas.openxmlformats.org/officeDocument/2006/relationships/hyperlink" Target="https://sciwheel.com/work/citation?ids=18420610&amp;pre=&amp;suf=&amp;sa=0&amp;dbf=0" TargetMode="External"/><Relationship Id="rId57" Type="http://schemas.openxmlformats.org/officeDocument/2006/relationships/hyperlink" Target="https://sciwheel.com/work/citation?ids=18440210&amp;pre=&amp;suf=&amp;sa=0&amp;dbf=0" TargetMode="External"/><Relationship Id="rId106" Type="http://schemas.openxmlformats.org/officeDocument/2006/relationships/hyperlink" Target="https://sciwheel.com/work/bibliography/18440211" TargetMode="External"/><Relationship Id="rId10" Type="http://schemas.openxmlformats.org/officeDocument/2006/relationships/image" Target="media/image3.png"/><Relationship Id="rId31" Type="http://schemas.openxmlformats.org/officeDocument/2006/relationships/hyperlink" Target="https://sciwheel.com/work/citation?ids=18420593&amp;pre=&amp;suf=&amp;sa=0&amp;dbf=0" TargetMode="External"/><Relationship Id="rId52" Type="http://schemas.openxmlformats.org/officeDocument/2006/relationships/hyperlink" Target="https://sciwheel.com/work/citation?ids=18440209&amp;pre=&amp;suf=&amp;sa=0&amp;dbf=0" TargetMode="External"/><Relationship Id="rId73" Type="http://schemas.openxmlformats.org/officeDocument/2006/relationships/hyperlink" Target="https://sciwheel.com/work/citation?ids=15823082&amp;pre=&amp;suf=&amp;sa=0&amp;dbf=0" TargetMode="External"/><Relationship Id="rId78" Type="http://schemas.openxmlformats.org/officeDocument/2006/relationships/hyperlink" Target="https://sciwheel.com/work/citation?ids=16345338&amp;pre=&amp;suf=&amp;sa=0&amp;dbf=0" TargetMode="External"/><Relationship Id="rId94" Type="http://schemas.openxmlformats.org/officeDocument/2006/relationships/hyperlink" Target="https://sciwheel.com/work/bibliography/18420435" TargetMode="External"/><Relationship Id="rId99" Type="http://schemas.openxmlformats.org/officeDocument/2006/relationships/hyperlink" Target="https://sciwheel.com/work/bibliography/18420604" TargetMode="External"/><Relationship Id="rId101" Type="http://schemas.openxmlformats.org/officeDocument/2006/relationships/hyperlink" Target="https://sciwheel.com/work/bibliography/18420610"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b0a941-daa4-40fe-8bea-11feda85ab1a">
  <we:reference id="wa200002534" version="7.0.0.1" store="en-us" storeType="OMEX"/>
  <we:alternateReferences>
    <we:reference id="WA200002534" version="7.0.0.1" store="en-us" storeType="OMEX"/>
  </we:alternateReferences>
  <we:properties>
    <we:property name="sciwheel-csl-items" value="[{&quot;title&quot;:&quot;Reported cases of DF/DHF in selected countries in SEA Region, 1985–2005&quot;,&quot;publisher&quot;:&quot;World Health Organization, Regional Office for South-East Asia&quot;,&quot;id&quot;:&quot;18440209&quot;,&quot;type&quot;:&quot;report&quot;,&quot;author&quot;:[{&quot;family&quot;:&quot;World Health Organization. Regional Office for South-East Asia&quot;}],&quot;issued&quot;:{&quot;date-parts&quot;:[[&quot;2007&quot;]]},&quot;publisher-place&quot;:&quot;New Delhi&quot;,&quot;citation-label&quot;:&quot;18440209&quot;},{&quot;title&quot;:&quot;Situation update of dengue in the SEA Region, 2010&quot;,&quot;publisher&quot;:&quot;World Health Organization, Regional Office for South-East Asia&quot;,&quot;id&quot;:&quot;18440208&quot;,&quot;type&quot;:&quot;report&quot;,&quot;author&quot;:[{&quot;family&quot;:&quot;World Health Organization. Regional Office for South-East Asia&quot;}],&quot;issued&quot;:{&quot;date-parts&quot;:[[&quot;2010&quot;]]},&quot;publisher-place&quot;:&quot;New Delhi&quot;,&quot;citation-label&quot;:&quot;18440208&quot;},{&quot;title&quot;:&quot;SEARO Dengue Situation Update, 24 September 2012&quot;,&quot;publisher&quot;:&quot;World Health Organization, Regional Office for South-East Asia&quot;,&quot;id&quot;:&quot;18440210&quot;,&quot;type&quot;:&quot;report&quot;,&quot;author&quot;:[{&quot;family&quot;:&quot;World Health Organization. Regional Office for South-East Asia&quot;}],&quot;issued&quot;:{&quot;date-parts&quot;:[[&quot;2012&quot;]]},&quot;publisher-place&quot;:&quot;New Delhi&quot;,&quot;citation-label&quot;:&quot;18440210&quot;},{&quot;title&quot;:&quot;Virtual Meeting of Regional Technical Advisory Group for Dengue and Other Arboviruses and Eminent Dengue Experts in the WHO South-East Asia Region&quot;,&quot;publisher&quot;:&quot;World Health Organization, Regional Office for South-East Asia&quot;,&quot;id&quot;:&quot;18440220&quot;,&quot;type&quot;:&quot;report&quot;,&quot;author&quot;:[{&quot;family&quot;:&quot;World Health Organization. Regional Office for South-East Asia&quot;}],&quot;issued&quot;:{&quot;date-parts&quot;:[[&quot;2021&quot;]]},&quot;publisher-place&quot;:&quot;New Delhi&quot;,&quot;citation-label&quot;:&quot;18440220&quot;},{&quot;title&quot;:&quot;Meeting of Programme Managers and the Regional Technical Advisory Group on Dengue and Other Arboviruses in the WHO South-East Asia Region&quot;,&quot;publisher&quot;:&quot;World Health Organization, Regional Office for South-East Asia&quot;,&quot;id&quot;:&quot;18440221&quot;,&quot;type&quot;:&quot;report&quot;,&quot;author&quot;:[{&quot;family&quot;:&quot;World Health Organization. Regional Office for South-East Asia&quot;}],&quot;issued&quot;:{&quot;date-parts&quot;:[[&quot;2023&quot;]]},&quot;publisher-place&quot;:&quot;New Delhi&quot;,&quot;citation-label&quot;:&quot;18440221&quot;},{&quot;title&quot;:&quot;Dengue cases reported from countries of the SEA Region, 2003–2012&quot;,&quot;publisher&quot;:&quot;World Health Organization, Regional Office for South-East Asia&quot;,&quot;id&quot;:&quot;18440211&quot;,&quot;type&quot;:&quot;report&quot;,&quot;author&quot;:[{&quot;family&quot;:&quot;World Health Organization. Regional Office for South-East Asia&quot;}],&quot;issued&quot;:{&quot;date-parts&quot;:[[&quot;2017&quot;]]},&quot;publisher-place&quot;:&quot;New Delhi&quot;,&quot;citation-label&quot;:&quot;18440211&quot;},{&quot;title&quot;:&quot;Dengue and severe dengue in the WHO South-East Asia Region&quot;,&quot;accessed&quot;:{},&quot;id&quot;:&quot;18440229&quot;,&quot;type&quot;:&quot;webpage&quot;,&quot;author&quot;:[{&quot;family&quot;:&quot;World Health Organization. Regional Office for South-East Asia&quot;}],&quot;issued&quot;:{&quot;date-parts&quot;:[[&quot;2025&quot;]]},&quot;URL&quot;:&quot;https://www.who.int/southeastasia/health-topics/dengue-and-severe-dengue&quot;,&quot;citation-label&quot;:&quot;18440229&quot;},{&quot;title&quot;:&quot;Number of reported cases of dengue fever and dengue haemorrhagic fever (DF/DHF) in the WHO Western Pacific Region, 2000&quot;,&quot;publisher&quot;:&quot;World Health Organization, Regional Office for the Western Pacific&quot;,&quot;id&quot;:&quot;18440240&quot;,&quot;type&quot;:&quot;report&quot;,&quot;author&quot;:[{&quot;family&quot;:&quot;World Health Organization. Regional Office for the Western Pacific&quot;}],&quot;issued&quot;:{&quot;date-parts&quot;:[[&quot;2000&quot;]]},&quot;publisher-place&quot;:&quot;Manila&quot;,&quot;citation-label&quot;:&quot;18440240&quot;},{&quot;title&quot;:&quot;Number of reported cases of dengue fever and dengue haemorrhagic fever (DF/DHF) in the WHO Western Pacific Region, 2004&quot;,&quot;publisher&quot;:&quot;World Health Organization, Regional Office for the Western Pacific&quot;,&quot;id&quot;:&quot;18440241&quot;,&quot;type&quot;:&quot;report&quot;,&quot;author&quot;:[{&quot;family&quot;:&quot;World Health Organization. Regional Office for the Western Pacific&quot;}],&quot;issued&quot;:{&quot;date-parts&quot;:[[&quot;2004&quot;]]},&quot;publisher-place&quot;:&quot;Manila&quot;,&quot;citation-label&quot;:&quot;18440241&quot;},{&quot;title&quot;:&quot;Number of reported cases of dengue fever and dengue haemorrhagic fever (DF/DHF) in the WHO Western Pacific Region, 2005&quot;,&quot;publisher&quot;:&quot;World Health Organization, Regional Office for the Western Pacific&quot;,&quot;id&quot;:&quot;18440242&quot;,&quot;type&quot;:&quot;report&quot;,&quot;author&quot;:[{&quot;family&quot;:&quot;World Health Organization. Regional Office for the Western Pacific&quot;}],&quot;issued&quot;:{&quot;date-parts&quot;:[[&quot;2005&quot;]]},&quot;publisher-place&quot;:&quot;Manila&quot;,&quot;citation-label&quot;:&quot;18440242&quot;},{&quot;title&quot;:&quot;Epidemiologic update on the dengue situation in the Western Pacific Region, 2010&quot;,&quot;page&quot;:&quot;4-8&quot;,&quot;volume&quot;:&quot;2&quot;,&quot;issue&quot;:&quot;2&quot;,&quot;id&quot;:&quot;18440243&quot;,&quot;type&quot;:&quot;article-journal&quot;,&quot;container-title&quot;:&quot;Western Pacific Surveillance and Response Journal&quot;,&quot;author&quot;:[{&quot;family&quot;:&quot;Arima&quot;,&quot;given&quot;:&quot;Yuzo&quot;},{&quot;family&quot;:&quot;Matsui&quot;,&quot;given&quot;:&quot;Tamano&quot;}],&quot;issued&quot;:{&quot;date-parts&quot;:[[&quot;2011&quot;]]},&quot;citation-label&quot;:&quot;18440243&quot;},{&quot;title&quot;:&quot;Epidemiologic update on the dengue situation in the Western Pacific Region, 2011&quot;,&quot;publisher&quot;:&quot;World Health Organization, Regional Office for the Western Pacific&quot;,&quot;id&quot;:&quot;18440244&quot;,&quot;type&quot;:&quot;report&quot;,&quot;author&quot;:[{&quot;family&quot;:&quot;World Health Organization. Regional Office for the Western Pacific&quot;}],&quot;issued&quot;:{&quot;date-parts&quot;:[[&quot;2011&quot;]]},&quot;publisher-place&quot;:&quot;Manila&quot;,&quot;citation-label&quot;:&quot;18440244&quot;},{&quot;title&quot;:&quot;Epidemiology of dengue reported in the World Health Organization's Western Pacific Region, 2013-2019.&quot;,&quot;page&quot;:&quot;1-16&quot;,&quot;volume&quot;:&quot;14&quot;,&quot;issue&quot;:&quot;1&quot;,&quot;journalAbbreviation&quot;:&quot;Western Pac. Surveill. Response J.&quot;,&quot;id&quot;:&quot;15823082&quot;,&quot;type&quot;:&quot;article-journal&quot;,&quot;container-title&quot;:&quot;Western Pacific surveillance and response journal : WPSAR&quot;,&quot;container-title-short&quot;:&quot;Western Pac. Surveill. Response J.&quot;,&quot;abstract&quot;:&quot;The global burden of dengue, an emerging and re-emerging mosquito-borne disease, increased during the 20-year period ending in 2019, with approximately 70% of cases estimated to have been in Asia. This report describes the epidemiology of dengue in the World Health Organization's Western Pacific Region during 2013-2019 using regional surveillance data reported from indicator-based surveillance systems from countries and areas in the Region, supplemented by publicly available dengue outbreak situation reports. The total reported annual number of dengue cases in the Region increased from 430 023 in 2013 to 1 050 285 in 2019, surpassing 1 million cases for the first time in 2019. The reported case-fatality ratio ranged from 0.19% (724/376 972 in 2014 and 2030/1 050 285 in 2019) to 0.30% (1380/458 843 in 2016). The introduction or reintroduction of serotypes to specific areas caused several outbreaks and rare occurrences of local transmission in places where dengue was not previously reported. This report reinforces the increased importance of dengue surveillance systems in monitoring dengue across the Region.(c) 2023 The authors; licensee World Health Organization.&quot;,&quot;author&quot;:[{&quot;family&quot;:&quot;Togami&quot;,&quot;given&quot;:&quot;Eri&quot;},{&quot;family&quot;:&quot;Chiew&quot;,&quot;given&quot;:&quot;May&quot;},{&quot;family&quot;:&quot;Lowbridge&quot;,&quot;given&quot;:&quot;Christopher&quot;},{&quot;family&quot;:&quot;Biaukula&quot;,&quot;given&quot;:&quot;Viema&quot;},{&quot;family&quot;:&quot;Bell&quot;,&quot;given&quot;:&quot;Leila&quot;},{&quot;family&quot;:&quot;Yajima&quot;,&quot;given&quot;:&quot;Aya&quot;},{&quot;family&quot;:&quot;Eshofonie&quot;,&quot;given&quot;:&quot;Anthony&quot;},{&quot;family&quot;:&quot;Saulo&quot;,&quot;given&quot;:&quot;Dina&quot;},{&quot;family&quot;:&quot;Hien&quot;,&quot;given&quot;:&quot;Do Thi Hong&quot;},{&quot;family&quot;:&quot;Otsu&quot;,&quot;given&quot;:&quot;Satoko&quot;},{&quot;family&quot;:&quot;Dai&quot;,&quot;given&quot;:&quot;Tran Cong&quot;},{&quot;family&quot;:&quot;Ngon&quot;,&quot;given&quot;:&quot;Mya Sapal&quot;},{&quot;family&quot;:&quot;Lee&quot;,&quot;given&quot;:&quot;Chin-Kei&quot;},{&quot;family&quot;:&quot;Tsuyuoka&quot;,&quot;given&quot;:&quot;Reiko&quot;},{&quot;family&quot;:&quot;Tuseo&quot;,&quot;given&quot;:&quot;Luciano&quot;},{&quot;family&quot;:&quot;Khalakdina&quot;,&quot;given&quot;:&quot;Asheena&quot;},{&quot;family&quot;:&quot;Kab&quot;,&quot;given&quot;:&quot;Vannda&quot;},{&quot;family&quot;:&quot;Abeyasinghe&quot;,&quot;given&quot;:&quot;Rabindra Romauld&quot;},{&quot;family&quot;:&quot;Yadav&quot;,&quot;given&quot;:&quot;Rajendra Prasad&quot;},{&quot;family&quot;:&quot;Esguerra&quot;,&quot;given&quot;:&quot;Princess&quot;},{&quot;family&quot;:&quot;Casey&quot;,&quot;given&quot;:&quot;Sean&quot;},{&quot;family&quot;:&quot;Soo&quot;,&quot;given&quot;:&quot;Chun Paul&quot;},{&quot;family&quot;:&quot;Fukusumi&quot;,&quot;given&quot;:&quot;Munehisa&quot;},{&quot;family&quot;:&quot;Matsui&quot;,&quot;given&quot;:&quot;Tamano&quot;},{&quot;family&quot;:&quot;Olowokure&quot;,&quot;given&quot;:&quot;Babatunde&quot;}],&quot;issued&quot;:{&quot;date-parts&quot;:[[&quot;2023&quot;,&quot;3&quot;,&quot;22&quot;]]},&quot;DOI&quot;:&quot;10.5365/wpsar.2023.14.1.973&quot;,&quot;PMID&quot;:&quot;37064541&quot;,&quot;PMCID&quot;:&quot;PMC10090032&quot;,&quot;citation-label&quot;:&quot;15823082&quot;},{&quot;title&quot;:&quot;Meeting of programme managers and the Regional Technical Advisory Group on dengue and other arboviruses in the South-East Asia Region&quot;,&quot;publisher&quot;:&quot;World Health Organization, Regional Office for South-East Asia&quot;,&quot;accessed&quot;:{&quot;date-parts&quot;:[[&quot;2025&quot;,&quot;11&quot;,&quot;21&quot;]]},&quot;id&quot;:&quot;18420610&quot;,&quot;type&quot;:&quot;report&quot;,&quot;author&quot;:[{&quot;family&quot;:&quot;World Health Organization&quot;}],&quot;issued&quot;:{&quot;date-parts&quot;:[[&quot;2024&quot;]]},&quot;publisher-place&quot;:&quot;New Delhi&quot;,&quot;URL&quot;:&quot;https://www.who.int/publications/i/item/SEA-CD-340&quot;,&quot;citation-label&quot;:&quot;18420610&quot;},{&quot;title&quot;:&quot;Global strategy for dengue prevention and control 2012-2020&quot;,&quot;publisher&quot;:&quot;world Health Organization&quot;,&quot;id&quot;:&quot;18420604&quot;,&quot;type&quot;:&quot;report&quot;,&quot;author&quot;:[{&quot;family&quot;:&quot;World Health Organization&quot;}],&quot;issued&quot;:{&quot;date-parts&quot;:[[&quot;2012&quot;]]},&quot;citation-label&quot;:&quot;18420604&quot;},{&quot;title&quot;:&quot;National Guideline for Clinical Management of Dengue 2022&quot;,&quot;publisher&quot;:&quot;Ministry of Health Democratic Republic of Timor-Leste&quot;,&quot;accessed&quot;:{&quot;date-parts&quot;:[[&quot;2025&quot;,&quot;11&quot;,&quot;21&quot;]]},&quot;id&quot;:&quot;18420593&quot;,&quot;type&quot;:&quot;report&quot;,&quot;abstract&quot;:&quot;There has been an eight-fold rise in the number of dengue cases reported to WHO over the last two decades, from 505 430 cases in 2000 to over 2.4 million in 2010, and 5.2 million in 2019. Reported deaths between the year 2000 and 2015 increased from 960 to 4032, affecting mostly the younger age group. The total number of cases seemingly decreased during years 2020–2021, as well as for reported deaths. However, the data is not yet complete and COVID-19 pandemic might have further hampered case reporting in several countries.\n\nThe alarming increase in the number of cases is partly explained by a change in national practices to record and report dengue to the Ministries of Health, and to the WHO. However, it also represents national governments' recognition of the disease burden. At a time when the COVID-19 pandemic is placing immense pressure on health care and management systems worldwide, WHO has emphasized the importance of sustaining efforts to prevent, detect and treat vector-borne diseases such as dengue and other arboviral diseases. The combined impact of the COVID-19 and dengue epidemics could have devastating consequences on the populations at risk.\n\nData from Timor-Leste shows that the country has a huge burden of dengue. The emergence of all four types of dengue viruses (serotypes) represents a pandemic. Mortality from dengue can be reduced to zero by immediately implementing timely appropriate clinical management at various levels, including the primary health care. This National Guideline for Clinical Management of Dengue will strengthen the ability and preparedness to address the epidemic. I congratulate the Ministry of Health for initiating the formation of these national guidelines, as they will go a long way in managing dengue cases and reducing dengue related mortality.&quot;,&quot;author&quot;:[{&quot;family&quot;:&quot;World Health Organization&quot;},{&quot;family&quot;:&quot;Ministry of Health Democratic Republic of Timor-Leste&quot;}],&quot;issued&quot;:{&quot;date-parts&quot;:[[&quot;2022&quot;]]},&quot;URL&quot;:&quot;https://www.who.int/timorleste/publications/national-guideline-for-clinical-management-of-dengue-2022&quot;,&quot;citation-label&quot;:&quot;18420593&quot;},{&quot;title&quot;:&quot;WHO EMRO - Infectious disease outbreaks reported in the Eastern Mediterranean Region in 2018&quot;,&quot;accessed&quot;:{&quot;date-parts&quot;:[[&quot;2025&quot;,&quot;11&quot;,&quot;21&quot;]]},&quot;id&quot;:&quot;18420441&quot;,&quot;type&quot;:&quot;webpage&quot;,&quot;issued&quot;:{&quot;date-parts&quot;:[[]]},&quot;URL&quot;:&quot;https://www.emro.who.int/pandemic-epidemic-diseases/news/infectious-disease-outbreaks-reported-in-the-eastern-mediterranean-region-in-2018.html&quot;,&quot;citation-label&quot;:&quot;18420441&quot;},{&quot;title&quot;:&quot;Dengue fever: an emerging disease in oman requiring urgent public  health interventions.&quot;,&quot;page&quot;:&quot;91-93&quot;,&quot;volume&quot;:&quot;34&quot;,&quot;issue&quot;:&quot;2&quot;,&quot;journalAbbreviation&quot;:&quot;Oman Med. J.&quot;,&quot;id&quot;:&quot;18420439&quot;,&quot;type&quot;:&quot;article-journal&quot;,&quot;container-title&quot;:&quot;Oman medical journal&quot;,&quot;container-title-short&quot;:&quot;Oman Med. J.&quot;,&quot;author&quot;:[{&quot;family&quot;:&quot;Al Awaidy&quot;,&quot;given&quot;:&quot;Salah T&quot;},{&quot;family&quot;:&quot;Khamis&quot;,&quot;given&quot;:&quot;Faryal&quot;}],&quot;issued&quot;:{&quot;date-parts&quot;:[[&quot;2019&quot;,&quot;3&quot;]]},&quot;DOI&quot;:&quot;10.5001/omj.2019.18&quot;,&quot;PMID&quot;:&quot;30918600&quot;,&quot;PMCID&quot;:&quot;PMC6425053&quot;,&quot;citation-label&quot;:&quot;18420439&quot;},{&quot;title&quot;:&quot;Dengue - Chad&quot;,&quot;accessed&quot;:{&quot;date-parts&quot;:[[&quot;2025&quot;,&quot;11&quot;,&quot;21&quot;]]},&quot;id&quot;:&quot;18420438&quot;,&quot;type&quot;:&quot;webpage&quot;,&quot;issued&quot;:{&quot;date-parts&quot;:[[]]},&quot;URL&quot;:&quot;https://www.who.int/emergencies/disease-outbreak-news/item/2023-DON491&quot;,&quot;citation-label&quot;:&quot;18420438&quot;},{&quot;title&quot;:&quot;Epidemiological pattern of dengue fever in Afghanistan in the period 2021-22.&quot;,&quot;page&quot;:&quot;i23-i26&quot;,&quot;volume&quot;:&quot;35&quot;,&quot;issue&quot;:&quot;Supplement_1&quot;,&quot;journalAbbreviation&quot;:&quot;Eur. J. Public Health&quot;,&quot;id&quot;:&quot;18420435&quot;,&quot;type&quot;:&quot;article-journal&quot;,&quot;container-title&quot;:&quot;European Journal of Public Health&quot;,&quot;container-title-short&quot;:&quot;Eur. J. Public Health&quot;,&quot;abstract&quot;:&quot;Dengue fever is considered as an emerging disease in Afghanistan. Since the first outbreak was reported in 2019, other outbreaks have been reported in the following years. The current study aims to describe the epidemiological features and clinical manifestations of suspected and confirmed cases of dengue fever detected by the National Disease Surveillance and Response (NDSR) Department of the Ministry of Public Health (MoPH) during 2021 and 2022 to prevent further spread and minimize its impact on the country's health system and on the limited number of health workers. Through a retrospective analysis of historical data related to suspected dengue fever cases in Afghanistan detected by the National Disease Surveillance and Response Department during 2021 and 2022, several variables were identified, including demographic characteristics, clinical features, clinical management, the outcome of infection, laboratory data, and epidemiological factors. All statistical analyses were developed using Microsoft 365 (Excel). The mean age of the 1977 reported suspected dengue fever cases was 30.4 ± 14.9 years, with males 70.7%. The epidemic curve showed a steep rise in cases in 2022, starting from week 39, with a peak reached in week 45, which was higher than that observed in 2021. The majority of cases (97.9%) were reported from Nangarhar Province, east of the country. Regarding symptoms, fever, headache, and muscle pain were expressed in nearly all cases. The reverse transcription polymerase chain reaction was positive in 379 cases out of 497 cases (76.3%). For the management of cases, 97.6% received antipyretics. Less than 5% of cases were admitted to health care units, with death reported in only two cases (case fatality rate of 0.1%). The number of suspected cases of dengue fever reported in Afghanistan was increasing. The trends for 2021 and 2022 followed almost the same pattern, with a higher peak in 2022. Understanding the epidemiological and clinical characteristics of dengue fever cases is fundamental for preparedness for upcoming seasons.© The Author(s) 2025. Published by Oxford University Press on behalf of the European Public Health Association.&quot;,&quot;author&quot;:[{&quot;family&quot;:&quot;Tahoun&quot;,&quot;given&quot;:&quot;Mohamed M&quot;},{&quot;family&quot;:&quot;Mashal&quot;,&quot;given&quot;:&quot;Mohammad O&quot;},{&quot;family&quot;:&quot;Laiq&quot;,&quot;given&quot;:&quot;Abdul Rahman&quot;},{&quot;family&quot;:&quot;Amiri&quot;,&quot;given&quot;:&quot;Abdul Wahid&quot;},{&quot;family&quot;:&quot;Elnossery&quot;,&quot;given&quot;:&quot;Sherein T A&quot;},{&quot;family&quot;:&quot;Salem&quot;,&quot;given&quot;:&quot;Marwa Rashad&quot;},{&quot;family&quot;:&quot;Hegazy&quot;,&quot;given&quot;:&quot;Nelly S&quot;},{&quot;family&quot;:&quot;Eldeeb&quot;,&quot;given&quot;:&quot;Sherif E&quot;},{&quot;family&quot;:&quot;Alizai&quot;,&quot;given&quot;:&quot;Fazal Elahi&quot;},{&quot;family&quot;:&quot;Misbah&quot;,&quot;given&quot;:&quot;Ehsanullah&quot;},{&quot;family&quot;:&quot;Tanoli&quot;,&quot;given&quot;:&quot;Jamshed A&quot;},{&quot;family&quot;:&quot;Abouzeid&quot;,&quot;given&quot;:&quot;Alaa H&quot;}],&quot;issued&quot;:{&quot;date-parts&quot;:[[&quot;2025&quot;,&quot;1&quot;,&quot;1&quot;]]},&quot;DOI&quot;:&quot;10.1093/eurpub/ckae116&quot;,&quot;PMID&quot;:&quot;39801334&quot;,&quot;PMCID&quot;:&quot;PMC11725954&quot;,&quot;citation-label&quot;:&quot;18420435&quot;},{&quot;title&quot;:&quot;The first acute febrile illness investigation associated with dengue fever in Ethiopia, 2013: A descriptive analysis | The Ethiopian Journal of Health Development&quot;,&quot;accessed&quot;:{&quot;date-parts&quot;:[[&quot;2025&quot;,&quot;11&quot;,&quot;21&quot;]]},&quot;id&quot;:&quot;18420433&quot;,&quot;type&quot;:&quot;webpage&quot;,&quot;abstract&quot;:&quot;its a multi and interdisciplinary platform that provides space for public health experts in academics, policy, and programs.&quot;,&quot;issued&quot;:{&quot;date-parts&quot;:[[&quot;2014&quot;]]},&quot;URL&quot;:&quot;https://ejhd.org/index.php/ejhd/article/view/3351&quot;,&quot;citation-label&quot;:&quot;18420433&quot;},{&quot;title&quot;:&quot;Annual Report of the Resident/Humanitarian Coordinator on the Use of CERF Grants (Cape Verde)&quot;,&quot;publisher&quot;:&quot;CERF&quot;,&quot;id&quot;:&quot;18420422&quot;,&quot;type&quot;:&quot;report&quot;,&quot;author&quot;:[{&quot;family&quot;:&quot;Lantz&quot;,&quot;given&quot;:&quot;Petra&quot;}],&quot;issued&quot;:{&quot;date-parts&quot;:[[&quot;2010&quot;]]},&quot;citation-label&quot;:&quot;18420422&quot;},{&quot;title&quot;:&quot;Historical data on local transmission of dengue in the EU/EEA&quot;,&quot;accessed&quot;:{&quot;date-parts&quot;:[[&quot;2025&quot;,&quot;11&quot;,&quot;21&quot;]]},&quot;id&quot;:&quot;18420418&quot;,&quot;type&quot;:&quot;webpage&quot;,&quot;abstract&quot;:&quot;Information on local transmission of dengue in mainland EU/EEA, including location, period, number of cases, virus serotype and mode of transmission.&quot;,&quot;issued&quot;:{&quot;date-parts&quot;:[[&quot;2024&quot;]]},&quot;URL&quot;:&quot;https://www.ecdc.europa.eu/en/all-topics-z/dengue/surveillance-and-disease-data/autochthonous-transmission-dengue-virus-eueea-previous-years&quot;,&quot;citation-label&quot;:&quot;18420418&quot;},{&quot;title&quot;:&quot;A review of dengue as an emerging disease in Pakistan.&quot;,&quot;page&quot;:&quot;11-17&quot;,&quot;volume&quot;:&quot;127&quot;,&quot;issue&quot;:&quot;1&quot;,&quot;journalAbbreviation&quot;:&quot;Public Health&quot;,&quot;id&quot;:&quot;4783328&quot;,&quot;type&quot;:&quot;article-journal&quot;,&quot;container-title&quot;:&quot;Public Health&quot;,&quot;container-title-short&quot;:&quot;Public Health&quot;,&quot;abstract&quot;:&quot;The presence of dengue virus has been detected using neutralization and haemagglutination inhibition antibodies in local populations in Pakistan since the 1960s. However, the first epidemic was not reported until 1994. This was followed by some cases in 1995, but the disease was confined to the port city of Karachi. Since 2006, dengue epidemics have occurred every year and the range has extended to most cities in Pakistan. Dengue now affects thousands of people and has caused hundreds of deaths. It has become a major health problem in Pakistan, and it is likely to become an even greater health problem in the coming years. This review gives an insight into the dengue situation from the early 1960s to the most recent epidemics in Pakistan, and also describes the primary vector of this disease (Aedes aegypti) in Pakistan. As such, it provides the first comprehensive review of the emergence of this important public health problem.Copyright © 2012 The Royal Institute of Public Health. All rights reserved.&quot;,&quot;author&quot;:[{&quot;family&quot;:&quot;Rasheed&quot;,&quot;given&quot;:&quot;S B&quot;},{&quot;family&quot;:&quot;Butlin&quot;,&quot;given&quot;:&quot;R K&quot;},{&quot;family&quot;:&quot;Boots&quot;,&quot;given&quot;:&quot;M&quot;}],&quot;issued&quot;:{&quot;date-parts&quot;:[[&quot;2013&quot;,&quot;1&quot;]]},&quot;DOI&quot;:&quot;10.1016/j.puhe.2012.09.006&quot;,&quot;PMID&quot;:&quot;23219263&quot;,&quot;citation-label&quot;:&quot;4783328&quot;},{&quot;title&quot;:&quot;Dengue fever (DF) in pakistan.&quot;,&quot;page&quot;:&quot;1&quot;,&quot;volume&quot;:&quot;10&quot;,&quot;issue&quot;:&quot;1&quot;,&quot;journalAbbreviation&quot;:&quot;Asia Pac. Fam. Med.&quot;,&quot;id&quot;:&quot;18420413&quot;,&quot;type&quot;:&quot;article-journal&quot;,&quot;container-title&quot;:&quot;Asia Pacific family medicine&quot;,&quot;container-title-short&quot;:&quot;Asia Pac. Fam. Med.&quot;,&quot;abstract&quot;:&quot;Dengue is a widespread mosquito-borne infection in human beings, which in recent years has become a major international public health concern. Symptomatic dengue virus infections can present with a wide range of clinical manifestations, from a mild febrile illness to a life-threatening shock syndrome. Both viral and host factors are thought to contribute to the manifestations of disease in each infected. It is important to understand its burden on health care, morbidity and mortality. Early diagnosis and suspicion of DF in primary care might reduce the complications if handled properly. We must understand the depth of the problem in terms of its transmission, clinical presentation, diagnosis, management and prevention.&quot;,&quot;author&quot;:[{&quot;family&quot;:&quot;Jahan&quot;,&quot;given&quot;:&quot;Fridous&quot;}],&quot;issued&quot;:{&quot;date-parts&quot;:[[&quot;2011&quot;,&quot;2&quot;,&quot;24&quot;]]},&quot;DOI&quot;:&quot;10.1186/1447-056X-10-1&quot;,&quot;PMID&quot;:&quot;21349169&quot;,&quot;PMCID&quot;:&quot;PMC3050821&quot;,&quot;citation-label&quot;:&quot;18420413&quot;},{&quot;title&quot;:&quot;The Prevention Strategies for Dengue Fever in Macau&quot;,&quot;volume&quot;:&quot;35&quot;,&quot;journalAbbreviation&quot;:&quot;Epidemiology Bulletin&quot;,&quot;id&quot;:&quot;18420409&quot;,&quot;type&quot;:&quot;article-journal&quot;,&quot;container-title&quot;:&quot;Epidemiology Bulletin&quot;,&quot;container-title-short&quot;:&quot;Epidemiology Bulletin&quot;,&quot;author&quot;:[{&quot;family&quot;:&quot;Mao&quot;,&quot;given&quot;:&quot;Aimei&quot;},{&quot;family&quot;:&quot;Ho&quot;,&quot;given&quot;:&quot;Si Nga&quot;}],&quot;issued&quot;:{&quot;date-parts&quot;:[[&quot;2019&quot;,&quot;8&quot;,&quot;6&quot;]]},&quot;citation-label&quot;:&quot;18420409&quot;},{&quot;title&quot;:&quot;The 2014 autochthonous dengue fever outbreak in Tokyo: A case series study and assessment of the causes and preventive measures.&quot;,&quot;page&quot;:&quot;101246&quot;,&quot;volume&quot;:&quot;31&quot;,&quot;journalAbbreviation&quot;:&quot;Respir. Med. Case Rep.&quot;,&quot;id&quot;:&quot;18420406&quot;,&quot;type&quot;:&quot;article-journal&quot;,&quot;container-title&quot;:&quot;Respiratory medicine case reports&quot;,&quot;container-title-short&quot;:&quot;Respir. Med. Case Rep.&quot;,&quot;abstract&quot;:&quot;OBJECTIVE: In 2014, an autochthonous dengue fever outbreak occurred around the Yoyogi Park in Japan for the first time in 70 years. Despite no local cases reported since then, the risk of another outbreak remains high. This study reviews the autochthonous dengue fever cases of the outbreak, investigates its causes, and delineates preventive measures against autochthonous dengue epidemics.METHODS: We conducted a case series study of 15 patients who visited our institution during the 2014 outbreak. We collected and evaluated data on the surveillance of vector mosquitoes, weather, pest control, travelers' origins and destinations, and imported dengue fever cases using reports made by public institutions.RESULTS: All patients recovered with supportive treatments and none met the diagnostic criteria for severe dengue infection. Twelve patients with positive real-time polymerase chain reactions were confirmed as having dengue virus-1 infections. We found no obvious associations between the number of mosquitoes and the weather, or between the number of imported dengue fever cases and that of travelers. Insect growth regulator (IGR) against vector mosquitoes has been used since 2014 for pest control, but the number of larvae has not declined in the Yoyogi Park, although that of imagoes has been relatively suppressed.CONCLUSION: The 2014 outbreak emerged without particularly favorable climate conditions for vector mosquitoes. We found no obvious associations between the number of travelers or the imported dengue fever cases and the outbreak, but the increasing number of travelers may contribute to another outbreak. Pest control, including IGR, remains essential for infection control.© 2020 The Authors.&quot;,&quot;author&quot;:[{&quot;family&quot;:&quot;Kori&quot;,&quot;given&quot;:&quot;Mayuko&quot;},{&quot;family&quot;:&quot;Awano&quot;,&quot;given&quot;:&quot;Nobuyasu&quot;},{&quot;family&quot;:&quot;Inomata&quot;,&quot;given&quot;:&quot;Minoru&quot;},{&quot;family&quot;:&quot;Kuse&quot;,&quot;given&quot;:&quot;Naoyuki&quot;},{&quot;family&quot;:&quot;Tone&quot;,&quot;given&quot;:&quot;Mari&quot;},{&quot;family&quot;:&quot;Yoshimura&quot;,&quot;given&quot;:&quot;Hanako&quot;},{&quot;family&quot;:&quot;Jo&quot;,&quot;given&quot;:&quot;Tatsunori&quot;},{&quot;family&quot;:&quot;Takada&quot;,&quot;given&quot;:&quot;Kohei&quot;},{&quot;family&quot;:&quot;Tanaka&quot;,&quot;given&quot;:&quot;Atsuko&quot;},{&quot;family&quot;:&quot;Mawatari&quot;,&quot;given&quot;:&quot;Momoko&quot;},{&quot;family&quot;:&quot;Ueda&quot;,&quot;given&quot;:&quot;Akihiro&quot;},{&quot;family&quot;:&quot;Izumo&quot;,&quot;given&quot;:&quot;Takehiro&quot;}],&quot;issued&quot;:{&quot;date-parts&quot;:[[&quot;2020&quot;,&quot;10&quot;,&quot;12&quot;]]},&quot;DOI&quot;:&quot;10.1016/j.rmcr.2020.101246&quot;,&quot;PMID&quot;:&quot;33134072&quot;,&quot;PMCID&quot;:&quot;PMC7586234&quot;,&quot;citation-label&quot;:&quot;18420406&quot;},{&quot;title&quot;:&quot;The first patient with locally acquired dengue fever in Hong Kong.&quot;,&quot;page&quot;:&quot;127-129&quot;,&quot;volume&quot;:&quot;9&quot;,&quot;issue&quot;:&quot;2&quot;,&quot;journalAbbreviation&quot;:&quot;Hong Kong Med. J.&quot;,&quot;id&quot;:&quot;18420373&quot;,&quot;type&quot;:&quot;article-journal&quot;,&quot;container-title&quot;:&quot;Hong Kong Medical Journal&quot;,&quot;container-title-short&quot;:&quot;Hong Kong Med. J.&quot;,&quot;abstract&quot;:&quot;This report is of the first locally acquired case of dengue fever. The diagnosis was made even in the absence of a history of travel outside Hong Kong. The patient was a 21-year-old man, who presented with high fever, leukopenia, thrombocytopenia, and elevated liver enzymes. His haematocrit revealed mild haemoconcentration but the albumin was normal throughout the course of the illness. His blood pressure remained low with no tachycardia or overt shock syndrome. The pyrexia subsided 4 days after admission to hospital and all haematological and biochemical abnormalities eventually normalised. The pathogenesis, diagnostic criteria of dengue haemorrhagic fever and dengue shock syndrome, and control of dengue infection are discussed.&quot;,&quot;author&quot;:[{&quot;family&quot;:&quot;Auyeung&quot;,&quot;given&quot;:&quot;T W&quot;},{&quot;family&quot;:&quot;Que&quot;,&quot;given&quot;:&quot;T L&quot;},{&quot;family&quot;:&quot;Lam&quot;,&quot;given&quot;:&quot;K S&quot;},{&quot;family&quot;:&quot;Ng&quot;,&quot;given&quot;:&quot;H L&quot;},{&quot;family&quot;:&quot;Szeto&quot;,&quot;given&quot;:&quot;M L&quot;}],&quot;issued&quot;:{&quot;date-parts&quot;:[[&quot;2003&quot;,&quot;4&quot;]]},&quot;PMID&quot;:&quot;12668825&quot;,&quot;citation-label&quot;:&quot;18420373&quot;},{&quot;title&quot;:&quot;The effects of seasonal climate variability on dengue annual incidence in Hong Kong: A modelling study.&quot;,&quot;page&quot;:&quot;4297&quot;,&quot;volume&quot;:&quot;10&quot;,&quot;issue&quot;:&quot;1&quot;,&quot;journalAbbreviation&quot;:&quot;Sci. Rep.&quot;,&quot;id&quot;:&quot;18420371&quot;,&quot;type&quot;:&quot;article-journal&quot;,&quot;container-title&quot;:&quot;Scientific Reports&quot;,&quot;container-title-short&quot;:&quot;Sci. Rep.&quot;,&quot;abstract&quot;:&quot;In recent years, dengue has been rapidly spreading and growing in the tropics and subtropics. Located in southern China, Hong Kong's subtropical monsoon climate may favour dengue vector populations and increase the chance of disease transmissions during the rainy summer season. An increase in local dengue incidence has been observed in Hong Kong ever since the first case in 2002, with an outbreak reaching historically high case numbers in 2018. However, the effects of seasonal climate variability on recent outbreaks are unknown. As the local cases were found to be spatially clustered, we developed a Poisson generalized linear mixed model using pre-summer monthly total rainfall and mean temperature to predict annual dengue incidence (the majority of local cases occur during or after the summer months), over the period 2002-2018 in three pre-defined areas of Hong Kong. Using leave-one-out cross-validation, 5 out of 6 observations of area-specific outbreaks during the major outbreak years 2002 and 2018 were able to be predicted. 42 out of a total of 51 observations (82.4%) were within the 95% confidence interval of the annual incidence predicted by our model. Our study found that the rainfall before and during the East Asian monsoon (pre-summer) rainy season is negatively correlated with the annual incidence in Hong Kong while the temperature is positively correlated. Hence, as mosquito control measures in Hong Kong are intensified mainly when heavy rainfalls occur during or close to summer, our study suggests that a lower-than-average intensity of pre-summer rainfall should also be taken into account as an indicator of increased dengue risk.&quot;,&quot;author&quot;:[{&quot;family&quot;:&quot;Yuan&quot;,&quot;given&quot;:&quot;Hsiang-Yu&quot;},{&quot;family&quot;:&quot;Liang&quot;,&quot;given&quot;:&quot;Jingbo&quot;},{&quot;family&quot;:&quot;Lin&quot;,&quot;given&quot;:&quot;Pei-Sheng&quot;},{&quot;family&quot;:&quot;Sucipto&quot;,&quot;given&quot;:&quot;Kathleen&quot;},{&quot;family&quot;:&quot;Tsegaye&quot;,&quot;given&quot;:&quot;Mesfin Mengesha&quot;},{&quot;family&quot;:&quot;Wen&quot;,&quot;given&quot;:&quot;Tzai-Hung&quot;},{&quot;family&quot;:&quot;Pfeiffer&quot;,&quot;given&quot;:&quot;Susanne&quot;},{&quot;family&quot;:&quot;Pfeiffer&quot;,&quot;given&quot;:&quot;Dirk&quot;}],&quot;issued&quot;:{&quot;date-parts&quot;:[[&quot;2020&quot;,&quot;3&quot;,&quot;9&quot;]]},&quot;DOI&quot;:&quot;10.1038/s41598-020-60309-7&quot;,&quot;PMID&quot;:&quot;32152334&quot;,&quot;PMCID&quot;:&quot;PMC7062697&quot;,&quot;citation-label&quot;:&quot;18420371&quot;},{&quot;title&quot;:&quot;Epidemiologic Trends of Dengue in U.S. Territories, 2010-2020.&quot;,&quot;page&quot;:&quot;1-12&quot;,&quot;volume&quot;:&quot;72&quot;,&quot;issue&quot;:&quot;4&quot;,&quot;journalAbbreviation&quot;:&quot;MMWR Surveill. Summ.&quot;,&quot;id&quot;:&quot;15166537&quot;,&quot;type&quot;:&quot;article-journal&quot;,&quot;container-title&quot;:&quot;MMWR. Surveillance summaries : Morbidity and mortality weekly report. Surveillance summaries / CDC&quot;,&quot;container-title-short&quot;:&quot;MMWR Surveill. Summ.&quot;,&quot;author&quot;:[{&quot;family&quot;:&quot;Ryff&quot;,&quot;given&quot;:&quot;Kyle R&quot;},{&quot;family&quot;:&quot;Rivera&quot;,&quot;given&quot;:&quot;Aidsa&quot;},{&quot;family&quot;:&quot;Rodriguez&quot;,&quot;given&quot;:&quot;Dania M&quot;},{&quot;family&quot;:&quot;Santiago&quot;,&quot;given&quot;:&quot;Gilberto A&quot;},{&quot;family&quot;:&quot;Medina&quot;,&quot;given&quot;:&quot;Freddy A&quot;},{&quot;family&quot;:&quot;Ellis&quot;,&quot;given&quot;:&quot;Esther M&quot;},{&quot;family&quot;:&quot;Torres&quot;,&quot;given&quot;:&quot;Jomil&quot;},{&quot;family&quot;:&quot;Pobutsky&quot;,&quot;given&quot;:&quot;Ann&quot;},{&quot;family&quot;:&quot;Munoz-Jordan&quot;,&quot;given&quot;:&quot;Jorge&quot;},{&quot;family&quot;:&quot;Paz-Bailey&quot;,&quot;given&quot;:&quot;Gabriela&quot;},{&quot;family&quot;:&quot;Adams&quot;,&quot;given&quot;:&quot;Laura E&quot;}],&quot;issued&quot;:{&quot;date-parts&quot;:[[&quot;2023&quot;,&quot;5&quot;,&quot;19&quot;]]},&quot;DOI&quot;:&quot;10.15585/mmwr.ss7204a1&quot;,&quot;PMID&quot;:&quot;37192141&quot;,&quot;PMCID&quot;:&quot;PMC10208330&quot;,&quot;citation-label&quot;:&quot;15166537&quot;},{&quot;title&quot;:&quot;Notes from the Field: First Evidence of Locally Acquired Dengue Since 1944 - Guam, 2019.&quot;,&quot;page&quot;:&quot;387-388&quot;,&quot;volume&quot;:&quot;69&quot;,&quot;issue&quot;:&quot;13&quot;,&quot;journalAbbreviation&quot;:&quot;MMWR Morb Mortal Wkly Rep&quot;,&quot;id&quot;:&quot;18420369&quot;,&quot;type&quot;:&quot;article-journal&quot;,&quot;container-title&quot;:&quot;MMWR. Morbidity and Mortality Weekly Report&quot;,&quot;container-title-short&quot;:&quot;MMWR Morb Mortal Wkly Rep&quot;,&quot;author&quot;:[{&quot;family&quot;:&quot;Kern-Allely&quot;,&quot;given&quot;:&quot;Stephanie&quot;},{&quot;family&quot;:&quot;Pobutsky&quot;,&quot;given&quot;:&quot;Ann&quot;},{&quot;family&quot;:&quot;Hancock&quot;,&quot;given&quot;:&quot;W Thane&quot;}],&quot;issued&quot;:{&quot;date-parts&quot;:[[&quot;2020&quot;,&quot;4&quot;,&quot;3&quot;]]},&quot;DOI&quot;:&quot;10.15585/mmwr.mm6913a4&quot;,&quot;PMID&quot;:&quot;32240127&quot;,&quot;PMCID&quot;:&quot;PMC7119517&quot;,&quot;citation-label&quot;:&quot;18420369&quot;},{&quot;title&quot;:&quot;A preliminary study of dengue infection in Brunei.&quot;,&quot;page&quot;:&quot;205-208&quot;,&quot;volume&quot;:&quot;60&quot;,&quot;issue&quot;:&quot;4&quot;,&quot;journalAbbreviation&quot;:&quot;Jpn J Infect Dis&quot;,&quot;id&quot;:&quot;18420368&quot;,&quot;type&quot;:&quot;article-journal&quot;,&quot;container-title&quot;:&quot;Japanese Journal of Infectious Diseases&quot;,&quot;container-title-short&quot;:&quot;Jpn J Infect Dis&quot;,&quot;abstract&quot;:&quot;The purpose of this study was to examine the extent of dengue infection in Brunei and to determine the predominant serotype circulating in the country. The study generated useful epidemiological data on dengue infection in Brunei. A total of 271 samples from patients suspected of having dengue infections were selected and analyzed. All patients were seen in clinics and hospitals in Brunei. The samples were collected from April 2005 to April 2006 and transported to the WHO Collaborating Centre for Arbovirus Reference and Research, University of Malaya, Malaysia. The following tests were used to achieve the objectives: in-house IgM-capture enzyme-linked immunosorbent assay, virus isolation in mosquito albopictus cell line (C6/36), and viral RNA detection and serotyping by reverse transcriptase-polymerase chain reaction (RT-PCR). The results show that 45 people were positive for dengue-specific IgM (27 males and 18 females), while RT-PCR detected dengue viral RNA in 12 patients, 3 identified as DEN-1 and 9 as DEN-2. Dengue virus was isolated from 6 patients using the C6/36 cell line; 3 were DEN-2 isolates and 3 were DEN-1 isolates. These data show that dengue virus is circulating in Brunei and the predominant infecting serotype for that period was DEN-2 followed by DEN-1. This study is the first to report the detection and isolation of dengue virus from Brunei using RT-PCR and culture in the C6/36 albopictus mosquito cell line.&quot;,&quot;author&quot;:[{&quot;family&quot;:&quot;Osman&quot;,&quot;given&quot;:&quot;Osmali&quot;},{&quot;family&quot;:&quot;Fong&quot;,&quot;given&quot;:&quot;Mun Yik&quot;},{&quot;family&quot;:&quot;Devi&quot;,&quot;given&quot;:&quot;Shamala&quot;}],&quot;issued&quot;:{&quot;date-parts&quot;:[[&quot;2007&quot;,&quot;7&quot;]]},&quot;PMID&quot;:&quot;17642533&quot;,&quot;citation-label&quot;:&quot;18420368&quot;},{&quot;title&quot;:&quot;A decade of dengue disease burden in Africa (2013–2023): a systematic review&quot;,&quot;journalAbbreviation&quot;:&quot;medRxiv&quot;,&quot;id&quot;:&quot;18397824&quot;,&quot;type&quot;:&quot;article-journal&quot;,&quot;container-title&quot;:&quot;medRxiv&quot;,&quot;container-title-short&quot;:&quot;medRxiv&quot;,&quot;author&quot;:[{&quot;family&quot;:&quot;Mwanyika&quot;,&quot;given&quot;:&quot;Gaspary O.&quot;},{&quot;family&quot;:&quot;Moir&quot;,&quot;given&quot;:&quot;Monika&quot;},{&quot;family&quot;:&quot;Musa&quot;,&quot;given&quot;:&quot;Abdualmoniem O.&quot;},{&quot;family&quot;:&quot;Poongavanan&quot;,&quot;given&quot;:&quot;Jenicca&quot;},{&quot;family&quot;:&quot;Dor&quot;,&quot;given&quot;:&quot;Graeme&quot;},{&quot;family&quot;:&quot;Wilkinson&quot;,&quot;given&quot;:&quot;Eduan&quot;},{&quot;family&quot;:&quot;Baxter&quot;,&quot;given&quot;:&quot;Cheryl&quot;},{&quot;family&quot;:&quot;de Oliveira&quot;,&quot;given&quot;:&quot;Tulio&quot;},{&quot;family&quot;:&quot;Tegally&quot;,&quot;given&quot;:&quot;Houriiyah&quot;}],&quot;issued&quot;:{&quot;date-parts&quot;:[[&quot;2024&quot;,&quot;1&quot;,&quot;1&quot;]]},&quot;citation-label&quot;:&quot;18397824&quot;},{&quot;title&quot;:&quot;Dengue virus infection and associated risk factors in africa: a systematic review and meta-analysis.&quot;,&quot;volume&quot;:&quot;13&quot;,&quot;issue&quot;:&quot;4&quot;,&quot;journalAbbreviation&quot;:&quot;Viruses&quot;,&quot;id&quot;:&quot;11149458&quot;,&quot;type&quot;:&quot;article-journal&quot;,&quot;container-title&quot;:&quot;Viruses&quot;,&quot;container-title-short&quot;:&quot;Viruses&quot;,&quot;abstract&quot;:&quot;Dengue contributes a significant burden on global public health and economies. In Africa, the burden of dengue virus (DENV) infection is not well described. This review was undertaken to determine the prevalence of dengue and associated risk factors. A literature search was done on PubMed/MEDLINE, Scopus, Embase, and Google Scholar databases to identify articles published between 1960 and 2020. Meta-analysis was performed using a random-effect model at a 95% confidence interval, followed by subgroup meta-analysis to determine the overall prevalence. Between 1960 and 2020, 45 outbreaks were identified, of which 17 and 16 occurred in East and West Africa, respectively. Dengue virus serotype 1 (DENV-1) and DENV-2 were the dominant serotypes contributing to 60% of the epidemics. Of 2211 cases reported between 2009 and 2020; 1954 (88.4%) were reported during outbreaks. Overall, the prevalence of dengue was 29% (95% CI: 20-39%) and 3% (95% CI: 1-5%) during the outbreak and non-outbreak periods, respectively. Old age (6/21 studies), lack of mosquito control (6/21), urban residence (4/21), climate change (3/21), and recent history of travel (3/21) were the leading risk factors. This review reports a high burden of dengue and increased risk of severe disease in Africa. Our findings provide useful information for clinical practice and health policy decisions to implement effective interventions.&quot;,&quot;author&quot;:[{&quot;family&quot;:&quot;Mwanyika&quot;,&quot;given&quot;:&quot;Gaspary O&quot;},{&quot;family&quot;:&quot;Mboera&quot;,&quot;given&quot;:&quot;Leonard E G&quot;},{&quot;family&quot;:&quot;Rugarabamu&quot;,&quot;given&quot;:&quot;Sima&quot;},{&quot;family&quot;:&quot;Ngingo&quot;,&quot;given&quot;:&quot;Baraka&quot;},{&quot;family&quot;:&quot;Sindato&quot;,&quot;given&quot;:&quot;Calvin&quot;},{&quot;family&quot;:&quot;Lutwama&quot;,&quot;given&quot;:&quot;Julius J&quot;},{&quot;family&quot;:&quot;Paweska&quot;,&quot;given&quot;:&quot;Janusz T&quot;},{&quot;family&quot;:&quot;Misinzo&quot;,&quot;given&quot;:&quot;Gerald&quot;}],&quot;issued&quot;:{&quot;date-parts&quot;:[[&quot;2021&quot;,&quot;3&quot;,&quot;24&quot;]]},&quot;DOI&quot;:&quot;10.3390/v13040536&quot;,&quot;PMID&quot;:&quot;33804839&quot;,&quot;PMCID&quot;:&quot;PMC8063827&quot;,&quot;citation-label&quot;:&quot;11149458&quot;},{&quot;title&quot;:&quot;Dengue- Global situation&quot;,&quot;accessed&quot;:{&quot;date-parts&quot;:[[&quot;2024&quot;,&quot;2&quot;,&quot;1&quot;]]},&quot;id&quot;:&quot;16450649&quot;,&quot;type&quot;:&quot;webpage&quot;,&quot;author&quot;:[{&quot;family&quot;:&quot;World Health Organization&quot;}],&quot;issued&quot;:{&quot;date-parts&quot;:[[]]},&quot;URL&quot;:&quot;https://www.who.int/emergencies/disease-outbreak-news/item/2023-DON498&quot;,&quot;citation-label&quot;:&quot;16450649&quot;},{&quot;title&quot;:&quot;Mosquito-Borne Arboviruses Occurrence and Distribution in the Last Three Decades in Central Africa: A Systematic Literature Review.&quot;,&quot;volume&quot;:&quot;12&quot;,&quot;issue&quot;:&quot;1&quot;,&quot;journalAbbreviation&quot;:&quot;Microorganisms&quot;,&quot;id&quot;:&quot;16345338&quot;,&quot;type&quot;:&quot;article-journal&quot;,&quot;container-title&quot;:&quot;Microorganisms&quot;,&quot;container-title-short&quot;:&quot;Microorganisms&quot;,&quot;abstract&quot;:&quot;Arboviruses represent a real public health problem globally and in the Central African subregion in particular, which represents a high-risk zone for the emergence and re-emergence of arbovirus outbreaks. Furthermore, an updated review on the current arbovirus burden and associated mosquito vectors is lacking for this region. To contribute to filling this knowledge gap, the current study was designed with the following objectives: (i) to systematically review data on the occurrence and distribution of arboviruses and mosquito fauna; and (ii) to identify potential spillover mosquito species in the Central African region in the last 30 years. A web search enabled the documentation of 2454 articles from different online databases. The preferred reporting items for systematic reviews and meta-analyses (PRISMA) and the quality of reporting of meta-analyses (QUORUM) steps for a systematic review enabled the selection of 164 articles that fulfilled our selection criteria. Of the six arboviruses (dengue virus (DENV), chikungunya virus (CHIKV), yellow fever virus (YFV), Zika virus (ZIKV), Rift Valley fever virus (RVFV), and West Nile virus (WNV)) of public health concern studied, the most frequently reported were chikungunya and dengue. The entomological records showed &gt;248 species of mosquitoes regrouped under 15 genera, with Anopheles (n = 100 species), Culex (n = 56 species), and Aedes (n = 52 species) having high species diversity. Three genera were rarely represented, with only one species included, namely, Orthopodomyia, Lutzia, and Verrallina, but individuals of the genera Toxorhinchites and Finlayas were not identified at the species level. We found that two Aedes species (Ae. aegypti and Ae. albopictus) colonised the same microhabitat and were involved in major epidemics of the six medically important arboviruses, and other less-frequently identified mosquito genera consisted of competent species and were associated with outbreaks of medical and zoonotic arboviruses. The present study reveals a high species richness of competent mosquito vectors that could lead to the spillover of medically important arboviruses in the region. Although epidemiological studies were found, they were not regularly documented, and this also applies to vector competence and transmission studies. Future studies will consider unpublished information in dissertations and technical reports from different countries to allow their information to be more consistent. A regional project, entitled \&quot;Ecology of Arboviruses\&quot; (EcoVir), is underway in three countries (Gabon, Benin, and Cote d'Ivoire) to generate a more comprehensive epidemiological and entomological data on this topic.&quot;,&quot;author&quot;:[{&quot;family&quot;:&quot;Poungou&quot;,&quot;given&quot;:&quot;Natacha&quot;},{&quot;family&quot;:&quot;Sevidzem&quot;,&quot;given&quot;:&quot;Silas Lendzele&quot;},{&quot;family&quot;:&quot;Koumba&quot;,&quot;given&quot;:&quot;Aubin Armel&quot;},{&quot;family&quot;:&quot;Koumba&quot;,&quot;given&quot;:&quot;Christophe Roland Zinga&quot;},{&quot;family&quot;:&quot;Mbehang&quot;,&quot;given&quot;:&quot;Phillipe&quot;},{&quot;family&quot;:&quot;Onanga&quot;,&quot;given&quot;:&quot;Richard&quot;},{&quot;family&quot;:&quot;Zahouli&quot;,&quot;given&quot;:&quot;Julien Zahouli Bi&quot;},{&quot;family&quot;:&quot;Maganga&quot;,&quot;given&quot;:&quot;Gael Darren&quot;},{&quot;family&quot;:&quot;Djogbénou&quot;,&quot;given&quot;:&quot;Luc Salako&quot;},{&quot;family&quot;:&quot;Borrmann&quot;,&quot;given&quot;:&quot;Steffen&quot;},{&quot;family&quot;:&quot;Adegnika&quot;,&quot;given&quot;:&quot;Ayola Akim&quot;},{&quot;family&quot;:&quot;Becker&quot;,&quot;given&quot;:&quot;Stefanie C&quot;},{&quot;family&quot;:&quot;Mavoungou&quot;,&quot;given&quot;:&quot;Jacques François&quot;},{&quot;family&quot;:&quot;Nguéma&quot;,&quot;given&quot;:&quot;Rodrigue Mintsa&quot;}],&quot;issued&quot;:{&quot;date-parts&quot;:[[&quot;2023&quot;,&quot;12&quot;,&quot;19&quot;]]},&quot;DOI&quot;:&quot;10.3390/microorganisms12010004&quot;,&quot;PMID&quot;:&quot;38276174&quot;,&quot;PMCID&quot;:&quot;PMC10819313&quot;,&quot;citation-label&quot;:&quot;16345338&quot;},{&quot;title&quot;:&quot;Epidemiologic update on the dengue situation in the Western Pacific Region, 2011.&quot;,&quot;page&quot;:&quot;47-54&quot;,&quot;volume&quot;:&quot;4&quot;,&quot;issue&quot;:&quot;2&quot;,&quot;journalAbbreviation&quot;:&quot;Western Pac. Surveill. Response J.&quot;,&quot;id&quot;:&quot;16450626&quot;,&quot;type&quot;:&quot;article-journal&quot;,&quot;container-title&quot;:&quot;Western Pacific surveillance and response journal : WPSAR&quot;,&quot;container-title-short&quot;:&quot;Western Pac. Surveill. Response J.&quot;,&quot;abstract&quot;:&quot;Dengue is an emerging vectorborne infectious disease that is a major public health concern in the Asia and the Pacific. Official dengue surveillance data for 2011 provided by ministries of health were summarized as part of routine activities of the World Health Organization Regional Office for the Western Pacific. Based on officially reported surveillance data, dengue continued to show sustained activity in the Western Pacific Region. In 2011, Member States reported a total of 244,855 cases of which 839 died for a case fatality rate of 0.34%. More than 1000 cases were reported each from Cambodia, the Federated States of Micronesia, the Lao People's Democratic Republic, Malaysia, the Philippines, the Marshall Islands, Singapore and Viet Nam. Cambodia, the Federated States of Micronesia and the Marshall Islands reported higher activity relative to 2010. There continues to be great variability among the dengue-endemic countries and areas in the Region in the number of cases and serotype distribution. The continued high notification rate and complex dengue epidemiology in the Region highlight the need for information-sharing on a routine and timely basis.&quot;,&quot;author&quot;:[{&quot;family&quot;:&quot;Arima&quot;,&quot;given&quot;:&quot;Yuzo&quot;},{&quot;family&quot;:&quot;Edelstein&quot;,&quot;given&quot;:&quot;Zoe Rebecca&quot;},{&quot;family&quot;:&quot;Han&quot;,&quot;given&quot;:&quot;Hwi Kwang&quot;},{&quot;family&quot;:&quot;Matsui&quot;,&quot;given&quot;:&quot;Tamano&quot;}],&quot;issued&quot;:{&quot;date-parts&quot;:[[&quot;2013&quot;,&quot;5&quot;,&quot;14&quot;]]},&quot;DOI&quot;:&quot;10.5365/WPSAR.2012.3.4.019&quot;,&quot;PMID&quot;:&quot;24015372&quot;,&quot;PMCID&quot;:&quot;PMC3762964&quot;,&quot;citation-label&quot;:&quot;16450626&quot;},{&quot;title&quot;:&quot;Epidemiological update on the dengue situation in the Western Pacific Region, 2012.&quot;,&quot;page&quot;:&quot;82-89&quot;,&quot;volume&quot;:&quot;6&quot;,&quot;issue&quot;:&quot;2&quot;,&quot;journalAbbreviation&quot;:&quot;Western Pac. Surveill. Response J.&quot;,&quot;id&quot;:&quot;16450625&quot;,&quot;type&quot;:&quot;article-journal&quot;,&quot;container-title&quot;:&quot;Western Pacific surveillance and response journal : WPSAR&quot;,&quot;container-title-short&quot;:&quot;Western Pac. Surveill. Response J.&quot;,&quot;abstract&quot;:&quot;Dengue has caused a substantial public health burden in the Western Pacific Region. To assess this burden and regional trends, data were collated and summarized from indicator-based surveillance systems on dengue cases and deaths from countries and areas in the Western Pacific Region. In 2012, dengue notifications continued to increase with 356,838 dengue cases reported in the Region (relative to 244,855 cases reported in 2011) of which 1248 died. In the Asia subregion, the notification rate was highest in Cambodia, the Philippines and the Lao People's Democratic Republic (316.2, 198.9 and 162.4 per 100,000 population, respectively), and in the Pacific island countries and areas, the notification rate was highest in Niue, the Marshall Islands and the Federated States of Micronesia (8556.0, 337.0 and 265.1 per 100,000 population, respectively). All four serotypes were circulating in the Region in 2012 with considerable variabilitiy in distribution. Regional surveillance provides important information to enhance situational awareness, conduct risk assessments and improve preparedness activities.&quot;,&quot;author&quot;:[{&quot;family&quot;:&quot;Arima&quot;,&quot;given&quot;:&quot;Yuzo&quot;},{&quot;family&quot;:&quot;Chiew&quot;,&quot;given&quot;:&quot;May&quot;},{&quot;family&quot;:&quot;Matsui&quot;,&quot;given&quot;:&quot;Tamano&quot;},{&quot;family&quot;:&quot;Emerging Disease Surveillance and Response Team, Division of Health Security and Emergencies, World Health Organization Regional Office for the Western Pacific&quot;}],&quot;issued&quot;:{&quot;date-parts&quot;:[[&quot;2015&quot;,&quot;4&quot;,&quot;20&quot;]]},&quot;DOI&quot;:&quot;10.5365/WPSAR.2014.5.4.002&quot;,&quot;PMID&quot;:&quot;26306221&quot;,&quot;PMCID&quot;:&quot;PMC4542491&quot;,&quot;citation-label&quot;:&quot;16450625&quot;},{&quot;title&quot;:&quot;The first patient with locally acquired dengue fever in Hong Kong.&quot;,&quot;page&quot;:&quot;127-129&quot;,&quot;volume&quot;:&quot;9&quot;,&quot;issue&quot;:&quot;2&quot;,&quot;journalAbbreviation&quot;:&quot;Hong Kong Med. J.&quot;,&quot;id&quot;:&quot;18420372&quot;,&quot;type&quot;:&quot;article-journal&quot;,&quot;container-title&quot;:&quot;Hong Kong Medical Journal&quot;,&quot;container-title-short&quot;:&quot;Hong Kong Med. J.&quot;,&quot;abstract&quot;:&quot;This report is of the first locally acquired case of dengue fever. The diagnosis was made even in the absence of a history of travel outside Hong Kong. The patient was a 21-year-old man, who presented with high fever, leukopenia, thrombocytopenia, and elevated liver enzymes. His haematocrit revealed mild haemoconcentration but the albumin was normal throughout the course of the illness. His blood pressure remained low with no tachycardia or overt shock syndrome. The pyrexia subsided 4 days after admission to hospital and all haematological and biochemical abnormalities eventually normalised. The pathogenesis, diagnostic criteria of dengue haemorrhagic fever and dengue shock syndrome, and control of dengue infection are discussed.&quot;,&quot;author&quot;:[{&quot;family&quot;:&quot;Auyeung&quot;,&quot;given&quot;:&quot;T W&quot;},{&quot;family&quot;:&quot;Que&quot;,&quot;given&quot;:&quot;T L&quot;},{&quot;family&quot;:&quot;Lam&quot;,&quot;given&quot;:&quot;K S&quot;},{&quot;family&quot;:&quot;Ng&quot;,&quot;given&quot;:&quot;H L&quot;},{&quot;family&quot;:&quot;Szeto&quot;,&quot;given&quot;:&quot;M L&quot;}],&quot;issued&quot;:{&quot;date-parts&quot;:[[&quot;2003&quot;,&quot;4&quot;]]},&quot;PMID&quot;:&quot;12668825&quot;,&quot;citation-label&quot;:&quot;18420372&quot;},{&quot;title&quot;:&quot;A decade of dengue disease burden in Africa (2013-2023): a systematic review.&quot;,&quot;page&quot;:&quot;102897&quot;,&quot;volume&quot;:&quot;67&quot;,&quot;journalAbbreviation&quot;:&quot;Travel Med. Infect. Dis.&quot;,&quot;id&quot;:&quot;18394211&quot;,&quot;type&quot;:&quot;article-journal&quot;,&quot;container-title&quot;:&quot;Travel Medicine and Infectious Disease&quot;,&quot;container-title-short&quot;:&quot;Travel Med. Infect. Dis.&quot;,&quot;abstract&quot;:&quot;BACKGROUND: Dengue is a major mosquito-borne disease worldwide. The epidemiological trends of the disease in Africa over the past decade remain unclear. This review aims to provide insight into the epidemiological trends of dengue in Africa from 2013 to 2023.METHODS: We systematically searched PubMed/MEDLINE and Scopus for studies published between January 2013 and December 2023. Additionally, we collected official records from the World Health Organization for Africa and African Centre for Disease Control. We included studies that reported dengue cases in humans in Africa and excluded publications prior to 2013, review articles and non-human studies. For specific countries, the suspected cases per 100,000 population and fatality rates were estimated and the trend predicted using a negative binomial model. The statistical analyses and visualisations were performed using R programming.RESULTS: Of the 453 reports screened, 87 from 25 African countries were selected for systematic review. Of which 55.2 % (48/87) were indicator-based, 40.2 % (35/87) research and 4.6 % (4/87) event-based reports. Between 2013 and 2023, approximately 200,000 suspected dengue cases, 90,000 confirmed cases and 900 deaths were reported in Africa. Over 80 % of confirmed cases originated from West Africa, with Burkina Faso reporting over 500 cases per 100,000 population. DENV1 and DENV2 predominated at different times with transmission closely linked to rainy seasons.CONCLUSIONS: The rising dengue cases across Africa, highlight the need to strengthen surveillance and implement effective regional-specific interventions against future dengue outbreaks. Further research is necessary to improve our understanding on dengue transmission dynamics and suitability of regions in Africa.Copyright © 2025 The Authors. Published by Elsevier Ltd.. All rights reserved.&quot;,&quot;author&quot;:[{&quot;family&quot;:&quot;Mwanyika&quot;,&quot;given&quot;:&quot;Gaspary O&quot;},{&quot;family&quot;:&quot;Moir&quot;,&quot;given&quot;:&quot;Monika&quot;},{&quot;family&quot;:&quot;Musa&quot;,&quot;given&quot;:&quot;Abdualmoniem O&quot;},{&quot;family&quot;:&quot;Poongavanan&quot;,&quot;given&quot;:&quot;Jenicca&quot;},{&quot;family&quot;:&quot;Dor&quot;,&quot;given&quot;:&quot;Graeme&quot;},{&quot;family&quot;:&quot;Wilkinson&quot;,&quot;given&quot;:&quot;Eduan&quot;},{&quot;family&quot;:&quot;Baxter&quot;,&quot;given&quot;:&quot;Cheryl&quot;},{&quot;family&quot;:&quot;de Oliveira&quot;,&quot;given&quot;:&quot;Tulio&quot;},{&quot;family&quot;:&quot;Tegally&quot;,&quot;given&quot;:&quot;Houriiyah&quot;}],&quot;issued&quot;:{&quot;date-parts&quot;:[[&quot;2025&quot;,&quot;8&quot;,&quot;25&quot;]]},&quot;DOI&quot;:&quot;10.1016/j.tmaid.2025.102897&quot;,&quot;PMID&quot;:&quot;40865891&quot;,&quot;citation-label&quot;:&quot;18394211&quot;},{&quot;title&quot;:&quot;Refining the global spatial limits of dengue virus transmission by evidence-based consensus.&quot;,&quot;page&quot;:&quot;e1760&quot;,&quot;volume&quot;:&quot;6&quot;,&quot;issue&quot;:&quot;8&quot;,&quot;journalAbbreviation&quot;:&quot;PLoS Negl. Trop. Dis.&quot;,&quot;id&quot;:&quot;1906409&quot;,&quot;type&quot;:&quot;article-journal&quot;,&quot;container-title&quot;:&quot;PLoS Neglected Tropical Diseases&quot;,&quot;container-title-short&quot;:&quot;PLoS Negl. Trop. Dis.&quot;,&quot;abstract&quot;:&quot;BACKGROUND: Dengue is a growing problem both in its geographical spread and in its intensity, and yet current global distribution remains highly uncertain. Challenges in diagnosis and diagnostic methods as well as highly variable national health systems mean no single data source can reliably estimate the distribution of this disease. As such, there is a lack of agreement on national dengue status among international health organisations. Here we bring together all available information on dengue occurrence using a novel approach to produce an evidence consensus map of the disease range that highlights nations with an uncertain dengue status.METHODS/PRINCIPAL FINDINGS: A baseline methodology was used to assess a range of evidence for each country. In regions where dengue status was uncertain, additional evidence types were included to either clarify dengue status or confirm that it is unknown at this time. An algorithm was developed that assesses evidence quality and consistency, giving each country an evidence consensus score. Using this approach, we were able to generate a contemporary global map of national-level dengue status that assigns a relative measure of certainty and identifies gaps in the available evidence.CONCLUSION: The map produced here provides a list of 128 countries for which there is good evidence of dengue occurrence, including 36 countries that have previously been classified as dengue-free by the World Health Organization and/or the US Centers for Disease Control. It also identifies disease surveillance needs, which we list in full. The disease extents and limits determined here using evidence consensus, marks the beginning of a five-year study to advance the mapping of dengue virus transmission and disease risk. Completion of this first step has allowed us to produce a preliminary estimate of population at risk with an upper bound of 3.97 billion people. This figure will be refined in future work.&quot;,&quot;author&quot;:[{&quot;family&quot;:&quot;Brady&quot;,&quot;given&quot;:&quot;Oliver J&quot;},{&quot;family&quot;:&quot;Gething&quot;,&quot;given&quot;:&quot;Peter W&quot;},{&quot;family&quot;:&quot;Bhatt&quot;,&quot;given&quot;:&quot;Samir&quot;},{&quot;family&quot;:&quot;Messina&quot;,&quot;given&quot;:&quot;Jane P&quot;},{&quot;family&quot;:&quot;Brownstein&quot;,&quot;given&quot;:&quot;John S&quot;},{&quot;family&quot;:&quot;Hoen&quot;,&quot;given&quot;:&quot;Anne G&quot;},{&quot;family&quot;:&quot;Moyes&quot;,&quot;given&quot;:&quot;Catherine L&quot;},{&quot;family&quot;:&quot;Farlow&quot;,&quot;given&quot;:&quot;Andrew W&quot;},{&quot;family&quot;:&quot;Scott&quot;,&quot;given&quot;:&quot;Thomas W&quot;},{&quot;family&quot;:&quot;Hay&quot;,&quot;given&quot;:&quot;Simon I&quot;}],&quot;issued&quot;:{&quot;date-parts&quot;:[[&quot;2012&quot;,&quot;8&quot;,&quot;7&quot;]]},&quot;DOI&quot;:&quot;10.1371/journal.pntd.0001760&quot;,&quot;PMID&quot;:&quot;22880140&quot;,&quot;PMCID&quot;:&quot;PMC3413714&quot;,&quot;citation-label&quot;:&quot;1906409&quot;},{&quot;title&quot;:&quot;Synchronized dynamics of dengue across the Americas.&quot;,&quot;page&quot;:&quot;eadq4326&quot;,&quot;volume&quot;:&quot;17&quot;,&quot;issue&quot;:&quot;812&quot;,&quot;journalAbbreviation&quot;:&quot;Sci. Transl. Med.&quot;,&quot;id&quot;:&quot;18230530&quot;,&quot;type&quot;:&quot;article-journal&quot;,&quot;container-title&quot;:&quot;Science Translational Medicine&quot;,&quot;container-title-short&quot;:&quot;Sci. Transl. Med.&quot;,&quot;abstract&quot;:&quot;Dengue is endemic throughout the tropical areas of the Americas, but little is known about its regional dynamics. We examined seasonal and multiannual dengue trends across the Americas and possible underlying mechanisms using monthly dengue surveillance data from 14 countries. We collected monthly dengue case data from 241 subnational locations in 14 countries, ranging from 1985 to 2018 (6 to 22 years), and used wavelet analysis to isolate seasonal (8 to 16 months) and multiannual (17+ months) patterns. For each location, we assessed seasonal and multiannual dynamics as well as coherence and differences in timing of dengue cycles between 22,578 location pairs. We assessed patterns in coherence over time and space and compared these patterns to variations in temperature, rainfall, and El Niño Southern Oscillation patterns. Strong synchrony in dengue dynamics was identified across the region at the seasonal and multiannual scales. Seasonal dengue dynamics were associated with local climate patterns and dengue dynamics in nearby locations. High synchrony at multiannual scales indicated that large dengue epidemics were shared across the region, with an average temporal lag of only 6 months at distances of up to 10,000 kilometers. Synchrony of these epidemics likely reflects both regional climate variability and human movement. Observed dengue dynamics were not unique to individual countries in the Americas but rather extended across the region reflecting climatic and nonclimatic drivers. These findings can support the development of better early warning tools to support epidemic preparedness and response and underscore the importance of working collaboratively across borders.&quot;,&quot;author&quot;:[{&quot;family&quot;:&quot;Quandelacy&quot;,&quot;given&quot;:&quot;Talia M&quot;},{&quot;family&quot;:&quot;Vincente-González&quot;,&quot;given&quot;:&quot;Maria F&quot;},{&quot;family&quot;:&quot;Grillet&quot;,&quot;given&quot;:&quot;Maria Eugenia&quot;},{&quot;family&quot;:&quot;Colomé-Hidalgo&quot;,&quot;given&quot;:&quot;Manuel&quot;},{&quot;family&quot;:&quot;Herrera&quot;,&quot;given&quot;:&quot;Demian&quot;},{&quot;family&quot;:&quot;Torres Aponte&quot;,&quot;given&quot;:&quot;Jomil M&quot;},{&quot;family&quot;:&quot;Marzán Rodríguez&quot;,&quot;given&quot;:&quot;Melissa&quot;},{&quot;family&quot;:&quot;Adams&quot;,&quot;given&quot;:&quot;Laura E&quot;},{&quot;family&quot;:&quot;Paz-Bailey&quot;,&quot;given&quot;:&quot;Gabriela&quot;},{&quot;family&quot;:&quot;Rodriguez&quot;,&quot;given&quot;:&quot;Dania M&quot;},{&quot;family&quot;:&quot;Munayco&quot;,&quot;given&quot;:&quot;César&quot;},{&quot;family&quot;:&quot;Figueroa&quot;,&quot;given&quot;:&quot;Laura&quot;},{&quot;family&quot;:&quot;Masis&quot;,&quot;given&quot;:&quot;Rolando&quot;},{&quot;family&quot;:&quot;Borbor-Cordova&quot;,&quot;given&quot;:&quot;Mercy&quot;},{&quot;family&quot;:&quot;Ortiz-Prado&quot;,&quot;given&quot;:&quot;Esteban&quot;},{&quot;family&quot;:&quot;Piaggio&quot;,&quot;given&quot;:&quot;Matias&quot;},{&quot;family&quot;:&quot;Rollock&quot;,&quot;given&quot;:&quot;Leslie&quot;},{&quot;family&quot;:&quot;Barrenechea&quot;,&quot;given&quot;:&quot;Guillermo&quot;},{&quot;family&quot;:&quot;Carbajo&quot;,&quot;given&quot;:&quot;Aníbal&quot;},{&quot;family&quot;:&quot;Estallo&quot;,&quot;given&quot;:&quot;Elizabet L&quot;},{&quot;family&quot;:&quot;Dos Santos&quot;,&quot;given&quot;:&quot;Thais&quot;},{&quot;family&quot;:&quot;Robert&quot;,&quot;given&quot;:&quot;Michael A&quot;},{&quot;family&quot;:&quot;Rodriguez-Barraquer&quot;,&quot;given&quot;:&quot;Isabel&quot;},{&quot;family&quot;:&quot;Lowe&quot;,&quot;given&quot;:&quot;Rachel&quot;},{&quot;family&quot;:&quot;Stewart-Ibarra&quot;,&quot;given&quot;:&quot;Anna M&quot;},{&quot;family&quot;:&quot;Garcia-Carreras&quot;,&quot;given&quot;:&quot;Bernardo&quot;},{&quot;family&quot;:&quot;Cummings&quot;,&quot;given&quot;:&quot;Derek&quot;},{&quot;family&quot;:&quot;Johansson&quot;,&quot;given&quot;:&quot;Michael A&quot;}],&quot;issued&quot;:{&quot;date-parts&quot;:[[&quot;2025&quot;,&quot;8&quot;,&quot;20&quot;]]},&quot;DOI&quot;:&quot;10.1126/scitranslmed.adq4326&quot;,&quot;PMID&quot;:&quot;40834100&quot;,&quot;citation-label&quot;:&quot;18230530&quot;}]"/>
    <we:property name="sciwheel-selectedStyle" value="{&quot;id&quot;:&quot;nature&quot;,&quot;name&quot;:&quot;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9A21F-ABDD-40D0-933F-258763D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8091</Words>
  <Characters>47578</Characters>
  <Application>Microsoft Office Word</Application>
  <DocSecurity>0</DocSecurity>
  <Lines>2504</Lines>
  <Paragraphs>1988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Ahyoung Lim</dc:creator>
  <cp:keywords/>
  <dc:description/>
  <cp:lastModifiedBy>Ahyoung Lim</cp:lastModifiedBy>
  <cp:revision>11</cp:revision>
  <cp:lastPrinted>2025-08-25T01:52:00Z</cp:lastPrinted>
  <dcterms:created xsi:type="dcterms:W3CDTF">2026-02-25T16:10:00Z</dcterms:created>
  <dcterms:modified xsi:type="dcterms:W3CDTF">2026-02-26T10:32:00Z</dcterms:modified>
</cp:coreProperties>
</file>