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 xml:space="preserve">Table S1 </w:t>
      </w:r>
      <w:bookmarkStart w:id="0" w:name="_GoBack"/>
      <w:r>
        <w:rPr>
          <w:rFonts w:hint="default" w:ascii="Times New Roman Regular" w:hAnsi="Times New Roman Regular" w:eastAsia="宋体" w:cs="Times New Roman Regular"/>
          <w:kern w:val="0"/>
          <w:sz w:val="21"/>
          <w:szCs w:val="21"/>
          <w:lang w:val="en-US" w:eastAsia="zh-CN" w:bidi="ar"/>
        </w:rPr>
        <w:t>Adverse drug reactions in the safety data set</w:t>
      </w:r>
      <w:bookmarkEnd w:id="0"/>
    </w:p>
    <w:tbl>
      <w:tblPr>
        <w:tblStyle w:val="5"/>
        <w:tblpPr w:leftFromText="180" w:rightFromText="180" w:vertAnchor="text" w:horzAnchor="page" w:tblpX="1762" w:tblpY="4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1403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Characteristics n(%)of</w:t>
            </w:r>
          </w:p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patients with event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Grade 1-2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 xml:space="preserve">Grade 3 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 xml:space="preserve"> Grade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anemia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10（71）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leukopenia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4（29）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thrombocytopenia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2（14）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hypoproteinemia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6（43）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  <w:t>liver dysfunction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3（21）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hyperlipidaemia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tabs>
                <w:tab w:val="left" w:pos="252"/>
              </w:tabs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(29)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hypercholesteremia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 (21)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hyperglycemia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3 (21)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gastrointestinal reaction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5 (36)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constipation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4 (29)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hyperuricemia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cerebral infarction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arrhythmia cordis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fever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pruritus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 xml:space="preserve">0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renal insufficiency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2 (14)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Immune enteritis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1 (7)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19"/>
    <w:rsid w:val="001A056F"/>
    <w:rsid w:val="00527219"/>
    <w:rsid w:val="00791439"/>
    <w:rsid w:val="008E3996"/>
    <w:rsid w:val="009607C9"/>
    <w:rsid w:val="00BE530F"/>
    <w:rsid w:val="00D42E09"/>
    <w:rsid w:val="1FFB9F38"/>
    <w:rsid w:val="3EFDE352"/>
    <w:rsid w:val="45EDAD4F"/>
    <w:rsid w:val="53FB8B8D"/>
    <w:rsid w:val="57DFB881"/>
    <w:rsid w:val="666F1C27"/>
    <w:rsid w:val="777EFF90"/>
    <w:rsid w:val="77FF43CF"/>
    <w:rsid w:val="7FBF2948"/>
    <w:rsid w:val="7FCF6FDE"/>
    <w:rsid w:val="7FF5172B"/>
    <w:rsid w:val="7FFDC04E"/>
    <w:rsid w:val="9DED3B71"/>
    <w:rsid w:val="BD7E1CC4"/>
    <w:rsid w:val="D5FE0E5C"/>
    <w:rsid w:val="D9FA7C1F"/>
    <w:rsid w:val="F6FFE380"/>
    <w:rsid w:val="FF5F4167"/>
    <w:rsid w:val="FFEFD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10">
    <w:name w:val="HTML 预设格式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nkrckgcmrb"/>
    <w:basedOn w:val="6"/>
    <w:qFormat/>
    <w:uiPriority w:val="0"/>
  </w:style>
  <w:style w:type="character" w:customStyle="1" w:styleId="12">
    <w:name w:val="gnkrckgcmsb"/>
    <w:basedOn w:val="6"/>
    <w:qFormat/>
    <w:uiPriority w:val="0"/>
  </w:style>
  <w:style w:type="character" w:customStyle="1" w:styleId="13">
    <w:name w:val="font01"/>
    <w:basedOn w:val="6"/>
    <w:qFormat/>
    <w:uiPriority w:val="0"/>
    <w:rPr>
      <w:rFonts w:hint="default" w:ascii="等线" w:hAnsi="等线" w:eastAsia="等线" w:cs="等线"/>
      <w:color w:val="000000"/>
      <w:sz w:val="19"/>
      <w:szCs w:val="19"/>
      <w:u w:val="none"/>
    </w:rPr>
  </w:style>
  <w:style w:type="paragraph" w:customStyle="1" w:styleId="1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times" w:hAnsi="times" w:eastAsia="times" w:cs="times"/>
      <w:color w:val="667B7B"/>
      <w:kern w:val="0"/>
      <w:sz w:val="14"/>
      <w:szCs w:val="1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2018-09-16T13:59:00Z</dcterms:created>
  <dc:creator>apple</dc:creator>
  <cp:lastModifiedBy>李鑫</cp:lastModifiedBy>
  <dcterms:modified xsi:type="dcterms:W3CDTF">2024-07-12T20:36:48Z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C905F729237E79CD6D3FCE65B3B54085</vt:lpwstr>
  </property>
</Properties>
</file>