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CB2" w:rsidRPr="007C45B1" w:rsidRDefault="007C45B1">
      <w:pPr>
        <w:rPr>
          <w:b/>
          <w:bCs/>
        </w:rPr>
      </w:pPr>
      <w:r w:rsidRPr="007C45B1">
        <w:rPr>
          <w:b/>
          <w:bCs/>
        </w:rPr>
        <w:t>Table 3: Decidual scRNA-seq cluster identifying genes</w:t>
      </w:r>
    </w:p>
    <w:p w:rsidR="007C45B1" w:rsidRDefault="0079340C">
      <w:r>
        <w:rPr>
          <w:noProof/>
        </w:rPr>
        <w:object w:dxaOrig="10660" w:dyaOrig="7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33.25pt;height:369pt;mso-width-percent:0;mso-height-percent:0;mso-width-percent:0;mso-height-percent:0" o:ole="">
            <v:imagedata r:id="rId4" o:title=""/>
          </v:shape>
          <o:OLEObject Type="Embed" ProgID="Excel.Sheet.12" ShapeID="_x0000_i1025" DrawAspect="Content" ObjectID="_1833541345" r:id="rId5"/>
        </w:object>
      </w:r>
    </w:p>
    <w:sectPr w:rsidR="007C45B1" w:rsidSect="007C45B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B1"/>
    <w:rsid w:val="0049416E"/>
    <w:rsid w:val="00655390"/>
    <w:rsid w:val="0079340C"/>
    <w:rsid w:val="007C45B1"/>
    <w:rsid w:val="00864312"/>
    <w:rsid w:val="00F43CB2"/>
    <w:rsid w:val="00F6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5C61F"/>
  <w15:chartTrackingRefBased/>
  <w15:docId w15:val="{B88F1921-13B1-BF4E-B0EE-2B547E93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5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5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5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5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5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5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5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5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5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5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5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5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5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5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5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5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5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5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Wilson</dc:creator>
  <cp:keywords/>
  <dc:description/>
  <cp:lastModifiedBy>Bethan Wilson</cp:lastModifiedBy>
  <cp:revision>1</cp:revision>
  <dcterms:created xsi:type="dcterms:W3CDTF">2026-02-25T23:15:00Z</dcterms:created>
  <dcterms:modified xsi:type="dcterms:W3CDTF">2026-02-25T23:16:00Z</dcterms:modified>
</cp:coreProperties>
</file>