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9D" w:rsidRDefault="002B594C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Suplementary</w:t>
      </w:r>
      <w:proofErr w:type="spellEnd"/>
      <w:r>
        <w:rPr>
          <w:b/>
          <w:bCs/>
          <w:sz w:val="28"/>
          <w:szCs w:val="28"/>
        </w:rPr>
        <w:t xml:space="preserve"> Information</w:t>
      </w:r>
      <w:bookmarkStart w:id="0" w:name="_GoBack"/>
      <w:bookmarkEnd w:id="0"/>
    </w:p>
    <w:p w:rsidR="00916C9D" w:rsidRDefault="002B594C">
      <w:pPr>
        <w:rPr>
          <w:b/>
          <w:bCs/>
        </w:rPr>
      </w:pPr>
      <w:r>
        <w:rPr>
          <w:b/>
          <w:bCs/>
        </w:rPr>
        <w:t>SP-1 Data section</w:t>
      </w:r>
    </w:p>
    <w:p w:rsidR="00916F95" w:rsidRDefault="00916F95" w:rsidP="00B45B5E">
      <w:pPr>
        <w:rPr>
          <w:rFonts w:cs="Nirmala UI"/>
        </w:rPr>
      </w:pPr>
    </w:p>
    <w:p w:rsidR="00916F95" w:rsidRPr="00916F95" w:rsidRDefault="00916F95" w:rsidP="00B45B5E">
      <w:pPr>
        <w:rPr>
          <w:rFonts w:cs="Nirmala UI" w:hint="cs"/>
        </w:rPr>
      </w:pPr>
      <w:r>
        <w:rPr>
          <w:rStyle w:val="Strong"/>
        </w:rPr>
        <w:t>Table S1.</w:t>
      </w:r>
      <w:r>
        <w:t xml:space="preserve"> Electric field strengths (</w:t>
      </w:r>
      <w:proofErr w:type="spellStart"/>
      <w:r>
        <w:t>a.u</w:t>
      </w:r>
      <w:proofErr w:type="spellEnd"/>
      <w:r>
        <w:t>.), ground</w:t>
      </w:r>
      <w:r>
        <w:noBreakHyphen/>
        <w:t>state energies (Hartree), and first excited</w:t>
      </w:r>
      <w:r>
        <w:noBreakHyphen/>
        <w:t>state energies (Hartree) of ethylene.</w:t>
      </w:r>
    </w:p>
    <w:p w:rsidR="00B45B5E" w:rsidRDefault="00B45B5E" w:rsidP="00B45B5E">
      <w:pPr>
        <w:jc w:val="center"/>
      </w:pPr>
    </w:p>
    <w:tbl>
      <w:tblPr>
        <w:tblW w:w="699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"/>
        <w:gridCol w:w="1259"/>
        <w:gridCol w:w="1175"/>
        <w:gridCol w:w="983"/>
        <w:gridCol w:w="1175"/>
        <w:gridCol w:w="1442"/>
      </w:tblGrid>
      <w:tr w:rsidR="00B45B5E" w:rsidTr="00B170F6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B5E" w:rsidRDefault="00B45B5E" w:rsidP="00B170F6">
            <w:pPr>
              <w:pStyle w:val="TableContents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Electric Field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 w:rsidR="00B45B5E" w:rsidRDefault="00B45B5E" w:rsidP="00B170F6">
            <w:pPr>
              <w:pStyle w:val="TableContents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Ground State Energy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</w:tcPr>
          <w:p w:rsidR="00B45B5E" w:rsidRDefault="00B45B5E" w:rsidP="00B170F6">
            <w:pPr>
              <w:pStyle w:val="TableContents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First Excited State Energy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B5E" w:rsidRDefault="00B45B5E" w:rsidP="00B170F6">
            <w:pPr>
              <w:pStyle w:val="TableContents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Electric Field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</w:tcPr>
          <w:p w:rsidR="00B45B5E" w:rsidRDefault="00B45B5E" w:rsidP="00B170F6">
            <w:pPr>
              <w:pStyle w:val="TableContents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Ground State Energy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5E" w:rsidRDefault="00B45B5E" w:rsidP="00B170F6">
            <w:pPr>
              <w:pStyle w:val="TableContents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First Excited State Energy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0.039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-78.534150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-78.336355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0.000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-78.525463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-78.265562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0.037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-78.534217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-78.330707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-0.010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-78.528649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-78.266045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0.036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-78.534316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-78.325174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-0.012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-78.529102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-78.267439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0.034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-78.534235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-78.318201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-0.013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-78.529587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-78.269358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0.032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-78.534035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-78.313466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-0.015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-78.530082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-78.271733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0.031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-78.533877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-78.310023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-0.016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-78.530568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-78.274495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0.029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-78.533605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-78.305352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-0.018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-78.531034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-78.277583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0.028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-78.533381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-78.300854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-0.020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-78.531478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-78.280947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0.026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-78.533038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-78.296522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-0.021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-78.531899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-78.284546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0.024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-78.5326996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-78.292356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-0.023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-78.532297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-78.288353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0.023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-78.532325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-78.288364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-0.024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-78.532671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-78.292345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0.021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-78.531923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-78.284558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-0.026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-78.533010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-78.296510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0.020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-78.531497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-78.280958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-0.028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-78.533296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-78.300843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0.018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-78.531050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-78.277595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-0.029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-78.533517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-78.305341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0.016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-78.530578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-78.274507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-0.031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-78.533639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-78.310012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0.015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-78.530089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-78.271744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-0.032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-78.533752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-78.314864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0.013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-78.529591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-78.269369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-0.034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-78.534139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-78.319896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0.012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-78.529104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-78.267450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-0.036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-78.534254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-78.325153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0.011</w:t>
            </w:r>
          </w:p>
        </w:tc>
        <w:tc>
          <w:tcPr>
            <w:tcW w:w="12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-78.528650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-78.266055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-0.037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-78.534219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-78.330695</w:t>
            </w:r>
          </w:p>
        </w:tc>
      </w:tr>
      <w:tr w:rsidR="00B45B5E" w:rsidTr="00B170F6">
        <w:trPr>
          <w:jc w:val="center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0.010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-78.528650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-78.266055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-0.039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-78.534071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</w:tcPr>
          <w:p w:rsidR="00B45B5E" w:rsidRDefault="00B45B5E" w:rsidP="00B170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-78.335059</w:t>
            </w:r>
          </w:p>
        </w:tc>
      </w:tr>
    </w:tbl>
    <w:p w:rsidR="00B45B5E" w:rsidRDefault="00B45B5E" w:rsidP="00B45B5E"/>
    <w:p w:rsidR="00B45B5E" w:rsidRDefault="00B45B5E"/>
    <w:p w:rsidR="00916C9D" w:rsidRDefault="00916C9D"/>
    <w:p w:rsidR="00916C9D" w:rsidRDefault="002B594C">
      <w:r>
        <w:t xml:space="preserve"> </w:t>
      </w:r>
    </w:p>
    <w:p w:rsidR="00916C9D" w:rsidRDefault="002B594C">
      <w:pPr>
        <w:rPr>
          <w:b/>
          <w:bCs/>
        </w:rPr>
      </w:pPr>
      <w:r>
        <w:rPr>
          <w:b/>
          <w:bCs/>
        </w:rPr>
        <w:t>SP-2 Computational methodology</w:t>
      </w:r>
    </w:p>
    <w:p w:rsidR="00916C9D" w:rsidRDefault="002B594C">
      <w:r>
        <w:t xml:space="preserve">All of computations and simulations were </w:t>
      </w:r>
      <w:r>
        <w:t>carried out in a computational server armed by Intel’s core i9</w:t>
      </w:r>
      <w:r>
        <w:rPr>
          <w:vertAlign w:val="superscript"/>
        </w:rPr>
        <w:t>(R)</w:t>
      </w:r>
      <w:r>
        <w:t xml:space="preserve"> 14900k processor and 64 GB of ram that installed LAMALINUX-10 [1] on it.</w:t>
      </w:r>
    </w:p>
    <w:p w:rsidR="00916C9D" w:rsidRDefault="00916C9D">
      <w:pPr>
        <w:rPr>
          <w:b/>
          <w:bCs/>
        </w:rPr>
      </w:pPr>
    </w:p>
    <w:p w:rsidR="00916C9D" w:rsidRDefault="002B594C">
      <w:pPr>
        <w:rPr>
          <w:b/>
          <w:bCs/>
        </w:rPr>
      </w:pPr>
      <w:r>
        <w:rPr>
          <w:b/>
          <w:bCs/>
        </w:rPr>
        <w:t>SP-2-1 DFT computaions</w:t>
      </w:r>
    </w:p>
    <w:p w:rsidR="00916C9D" w:rsidRDefault="002B594C">
      <w:pPr>
        <w:rPr>
          <w:i/>
          <w:iCs/>
        </w:rPr>
      </w:pPr>
      <w:r>
        <w:rPr>
          <w:i/>
          <w:iCs/>
        </w:rPr>
        <w:t>SP-</w:t>
      </w:r>
      <w:r w:rsidR="007C7F2B">
        <w:rPr>
          <w:i/>
          <w:iCs/>
        </w:rPr>
        <w:t>2-</w:t>
      </w:r>
      <w:r>
        <w:rPr>
          <w:i/>
          <w:iCs/>
        </w:rPr>
        <w:t>1-1 DFT computations.</w:t>
      </w:r>
    </w:p>
    <w:p w:rsidR="00916C9D" w:rsidRDefault="002B594C" w:rsidP="008A7C87">
      <w:r>
        <w:t>The DFT and TD-DFT computations were done using G16 computational qu</w:t>
      </w:r>
      <w:r>
        <w:t xml:space="preserve">antum chemistry suits of programs [2]. It was used MO62X [3] functional for treating on the </w:t>
      </w:r>
      <w:r w:rsidR="00C01B40">
        <w:t>exchange and correlation effects</w:t>
      </w:r>
      <w:r w:rsidR="008A7C87">
        <w:t xml:space="preserve"> </w:t>
      </w:r>
      <w:r>
        <w:t>and 6G311 with diffusion and polarization terms for non-hydrogen atoms was used. The values of 1</w:t>
      </w:r>
      <w:r>
        <w:t>×</w:t>
      </w:r>
      <w:r>
        <w:t>10</w:t>
      </w:r>
      <w:r>
        <w:rPr>
          <w:vertAlign w:val="superscript"/>
        </w:rPr>
        <w:t xml:space="preserve">-7 </w:t>
      </w:r>
      <w:r>
        <w:t>and 1</w:t>
      </w:r>
      <w:r>
        <w:t>×</w:t>
      </w:r>
      <w:r>
        <w:t>10</w:t>
      </w:r>
      <w:r>
        <w:rPr>
          <w:vertAlign w:val="superscript"/>
        </w:rPr>
        <w:t>-6</w:t>
      </w:r>
      <w:r>
        <w:t xml:space="preserve"> were considered a</w:t>
      </w:r>
      <w:r>
        <w:t>s convergency criteria in electronic density and force on each atom.</w:t>
      </w:r>
    </w:p>
    <w:p w:rsidR="00916C9D" w:rsidRDefault="002B594C">
      <w:r>
        <w:t>Initial structures and input files were produced by the help of Chemaxon’s Marvinchem program [4] and Gabedit graphical interface for quantum chemistry programs [5] respectively. The anal</w:t>
      </w:r>
      <w:r>
        <w:t xml:space="preserve">ysis of the output files and graphical display of the molecular orbitals were also done by the help of Gabedit program. </w:t>
      </w:r>
    </w:p>
    <w:p w:rsidR="00916C9D" w:rsidRDefault="002B594C">
      <w:r>
        <w:lastRenderedPageBreak/>
        <w:t>The vibrational frequencies were used for stability analysis as the Hessian matrix.</w:t>
      </w:r>
    </w:p>
    <w:p w:rsidR="00916C9D" w:rsidRDefault="002B594C">
      <w:r>
        <w:t>All diagrams presented inside the article have been</w:t>
      </w:r>
      <w:r>
        <w:t xml:space="preserve"> prepared by pytho</w:t>
      </w:r>
      <w:r w:rsidR="00976C5B">
        <w:t>n programming with the help of m</w:t>
      </w:r>
      <w:r>
        <w:t>atplotlib python library [6].</w:t>
      </w:r>
    </w:p>
    <w:p w:rsidR="00916C9D" w:rsidRDefault="00916C9D"/>
    <w:p w:rsidR="00916C9D" w:rsidRDefault="0089325F">
      <w:pPr>
        <w:rPr>
          <w:i/>
          <w:iCs/>
        </w:rPr>
      </w:pPr>
      <w:r>
        <w:rPr>
          <w:i/>
          <w:iCs/>
        </w:rPr>
        <w:t>SP-2-1-2</w:t>
      </w:r>
      <w:r w:rsidR="002B594C">
        <w:rPr>
          <w:i/>
          <w:iCs/>
        </w:rPr>
        <w:t xml:space="preserve"> quantum thermodynamics analysis</w:t>
      </w:r>
    </w:p>
    <w:p w:rsidR="00916C9D" w:rsidRDefault="002B594C" w:rsidP="00976C5B">
      <w:r>
        <w:t>The python3 programming language [7] was served for the simulation of considered Molecular Otto engine. The results have been inserted i</w:t>
      </w:r>
      <w:r>
        <w:t>n the article were obtained using the numeric python (numpy) [8], scientific python (</w:t>
      </w:r>
      <w:r w:rsidR="00976C5B">
        <w:t>s</w:t>
      </w:r>
      <w:r>
        <w:t>cipy) [9], qutip and matplotlib libraries of the python3.</w:t>
      </w:r>
    </w:p>
    <w:p w:rsidR="00916C9D" w:rsidRDefault="002B594C">
      <w:r>
        <w:t>The master equation in a Markovian regime was solved with the help of master equation solver of qutip library (m</w:t>
      </w:r>
      <w:r w:rsidR="007612DA">
        <w:t xml:space="preserve">e function of qutip) [10]. The </w:t>
      </w:r>
      <w:r>
        <w:t xml:space="preserve">complete form of used files and all of codes will be uploaded as a </w:t>
      </w:r>
      <w:proofErr w:type="spellStart"/>
      <w:r>
        <w:t>github</w:t>
      </w:r>
      <w:proofErr w:type="spellEnd"/>
      <w:r>
        <w:t xml:space="preserve"> page named MQOHE as an automated software</w:t>
      </w:r>
      <w:r w:rsidR="007612DA">
        <w:t xml:space="preserve"> package not only for ethylene,</w:t>
      </w:r>
      <w:r>
        <w:t xml:space="preserve"> but also for a desired organic or inorganic molecule as it is finished the p</w:t>
      </w:r>
      <w:r>
        <w:t>reparing the required codes.</w:t>
      </w:r>
    </w:p>
    <w:p w:rsidR="00916C9D" w:rsidRDefault="00916C9D"/>
    <w:p w:rsidR="00916C9D" w:rsidRDefault="002B594C">
      <w:r>
        <w:t>References</w:t>
      </w:r>
    </w:p>
    <w:p w:rsidR="00916C9D" w:rsidRDefault="002B594C">
      <w:r>
        <w:t xml:space="preserve">[1] </w:t>
      </w:r>
      <w:proofErr w:type="spellStart"/>
      <w:r>
        <w:t>Almalinnux</w:t>
      </w:r>
      <w:proofErr w:type="spellEnd"/>
      <w:r>
        <w:t xml:space="preserve">-forever free enterprise grade operating system: </w:t>
      </w:r>
      <w:hyperlink r:id="rId4">
        <w:r>
          <w:rPr>
            <w:rStyle w:val="Hyperlink"/>
          </w:rPr>
          <w:t>www.almalinux.com</w:t>
        </w:r>
      </w:hyperlink>
    </w:p>
    <w:p w:rsidR="00916C9D" w:rsidRDefault="002B594C">
      <w:r>
        <w:t>[2] Frisch, M.J., Trucks, G.W., Schlegel, H.B. et al. (2010). Gaussian development versio</w:t>
      </w:r>
      <w:r>
        <w:t>n, revision</w:t>
      </w:r>
    </w:p>
    <w:p w:rsidR="00916C9D" w:rsidRDefault="002B594C">
      <w:r>
        <w:t>h.32. Wallingford CT: Gaussian, Inc.</w:t>
      </w:r>
    </w:p>
    <w:p w:rsidR="00916C9D" w:rsidRDefault="002B594C" w:rsidP="000B4D43">
      <w:r>
        <w:t xml:space="preserve">[3] </w:t>
      </w:r>
      <w:r w:rsidR="000B4D43">
        <w:t xml:space="preserve">Zhao, Y. &amp; </w:t>
      </w:r>
      <w:proofErr w:type="spellStart"/>
      <w:r w:rsidR="000B4D43">
        <w:t>Truhlar</w:t>
      </w:r>
      <w:proofErr w:type="spellEnd"/>
      <w:r w:rsidR="000B4D43">
        <w:t xml:space="preserve">, D. G. The M06 suite of density </w:t>
      </w:r>
      <w:proofErr w:type="spellStart"/>
      <w:r w:rsidR="000B4D43">
        <w:t>functionals</w:t>
      </w:r>
      <w:proofErr w:type="spellEnd"/>
      <w:r w:rsidR="000B4D43">
        <w:t xml:space="preserve"> for main group thermochemistry, thermochemical kinetics, noncovalent interactions, excited states, and transition elements. </w:t>
      </w:r>
      <w:r w:rsidR="000B4D43">
        <w:rPr>
          <w:rStyle w:val="Emphasis"/>
        </w:rPr>
        <w:t>Theoretical Chemistry Accounts</w:t>
      </w:r>
      <w:r w:rsidR="000B4D43">
        <w:t xml:space="preserve"> </w:t>
      </w:r>
      <w:r w:rsidR="000B4D43">
        <w:rPr>
          <w:rStyle w:val="Strong"/>
        </w:rPr>
        <w:t>120</w:t>
      </w:r>
      <w:r w:rsidR="000B4D43">
        <w:t>, 215–241 (2008).</w:t>
      </w:r>
    </w:p>
    <w:p w:rsidR="00916C9D" w:rsidRDefault="002B594C">
      <w:r>
        <w:t>[4] https://chemaxon.com/marvin</w:t>
      </w:r>
    </w:p>
    <w:p w:rsidR="00916C9D" w:rsidRDefault="002B594C">
      <w:r>
        <w:t>[5</w:t>
      </w:r>
      <w:proofErr w:type="gramStart"/>
      <w:r>
        <w:t xml:space="preserve">]  </w:t>
      </w:r>
      <w:proofErr w:type="spellStart"/>
      <w:r>
        <w:t>Allouche</w:t>
      </w:r>
      <w:proofErr w:type="spellEnd"/>
      <w:proofErr w:type="gramEnd"/>
      <w:r>
        <w:t xml:space="preserve"> A. R., </w:t>
      </w:r>
      <w:r>
        <w:rPr>
          <w:i/>
          <w:iCs/>
        </w:rPr>
        <w:t>J. Comp. Chem.</w:t>
      </w:r>
      <w:r>
        <w:t xml:space="preserve"> (2011) </w:t>
      </w:r>
      <w:r>
        <w:rPr>
          <w:b/>
          <w:bCs/>
        </w:rPr>
        <w:t>32:</w:t>
      </w:r>
      <w:r>
        <w:t xml:space="preserve"> 174-182</w:t>
      </w:r>
    </w:p>
    <w:p w:rsidR="00916C9D" w:rsidRDefault="002B594C" w:rsidP="00693DE3">
      <w:r>
        <w:t xml:space="preserve">[6] </w:t>
      </w:r>
      <w:r w:rsidR="00693DE3">
        <w:t xml:space="preserve">Hunter, J. D. Matplotlib: A 2D graphics environment. </w:t>
      </w:r>
      <w:r w:rsidR="00693DE3">
        <w:rPr>
          <w:rStyle w:val="Emphasis"/>
        </w:rPr>
        <w:t>Computing in Science &amp; Engineering</w:t>
      </w:r>
      <w:r w:rsidR="00693DE3">
        <w:t xml:space="preserve"> </w:t>
      </w:r>
      <w:r w:rsidR="00693DE3">
        <w:rPr>
          <w:rStyle w:val="Strong"/>
        </w:rPr>
        <w:t>9</w:t>
      </w:r>
      <w:r w:rsidR="00693DE3">
        <w:t>, 90–95 (2007).</w:t>
      </w:r>
    </w:p>
    <w:p w:rsidR="00916C9D" w:rsidRDefault="002B594C" w:rsidP="00D328CE">
      <w:r>
        <w:t xml:space="preserve">[7] </w:t>
      </w:r>
      <w:r w:rsidR="00D328CE">
        <w:t xml:space="preserve">Van Rossum, G. &amp; Drake, F. L. </w:t>
      </w:r>
      <w:r w:rsidR="00D328CE">
        <w:rPr>
          <w:rStyle w:val="Emphasis"/>
        </w:rPr>
        <w:t>Python 3 Reference Manual</w:t>
      </w:r>
      <w:r w:rsidR="00D328CE">
        <w:t xml:space="preserve">. </w:t>
      </w:r>
      <w:proofErr w:type="spellStart"/>
      <w:r w:rsidR="00D328CE">
        <w:t>CreateSpace</w:t>
      </w:r>
      <w:proofErr w:type="spellEnd"/>
      <w:r w:rsidR="00D328CE">
        <w:t>, Scotts Valley, CA (2009).</w:t>
      </w:r>
    </w:p>
    <w:p w:rsidR="00916C9D" w:rsidRDefault="002B594C" w:rsidP="00925C4D">
      <w:r>
        <w:t xml:space="preserve">[8] </w:t>
      </w:r>
      <w:r w:rsidR="00925C4D">
        <w:t xml:space="preserve">Harris, C. R. et al. Array programming with </w:t>
      </w:r>
      <w:proofErr w:type="spellStart"/>
      <w:r w:rsidR="00925C4D">
        <w:t>NumPy</w:t>
      </w:r>
      <w:proofErr w:type="spellEnd"/>
      <w:r w:rsidR="00925C4D">
        <w:t xml:space="preserve">. </w:t>
      </w:r>
      <w:r w:rsidR="00925C4D">
        <w:rPr>
          <w:rStyle w:val="Emphasis"/>
        </w:rPr>
        <w:t>Nature</w:t>
      </w:r>
      <w:r w:rsidR="00925C4D">
        <w:t xml:space="preserve"> </w:t>
      </w:r>
      <w:r w:rsidR="00925C4D">
        <w:rPr>
          <w:rStyle w:val="Strong"/>
        </w:rPr>
        <w:t>585</w:t>
      </w:r>
      <w:r w:rsidR="00925C4D">
        <w:t>, 357–362 (2020).</w:t>
      </w:r>
    </w:p>
    <w:p w:rsidR="00916C9D" w:rsidRDefault="002B594C" w:rsidP="003B4925">
      <w:r>
        <w:t>[9]</w:t>
      </w:r>
      <w:r w:rsidR="003B4925">
        <w:t xml:space="preserve"> </w:t>
      </w:r>
      <w:r w:rsidR="003B4925">
        <w:t xml:space="preserve">Virtanen, P. et al. </w:t>
      </w:r>
      <w:proofErr w:type="spellStart"/>
      <w:r w:rsidR="003B4925">
        <w:t>SciPy</w:t>
      </w:r>
      <w:proofErr w:type="spellEnd"/>
      <w:r w:rsidR="003B4925">
        <w:t xml:space="preserve"> 1.0: Fundamental algorithms for scientific computing in Python. </w:t>
      </w:r>
      <w:r w:rsidR="003B4925">
        <w:rPr>
          <w:rStyle w:val="Emphasis"/>
        </w:rPr>
        <w:t>Nature Methods</w:t>
      </w:r>
      <w:r w:rsidR="003B4925">
        <w:t xml:space="preserve"> </w:t>
      </w:r>
      <w:r w:rsidR="003B4925">
        <w:rPr>
          <w:rStyle w:val="Strong"/>
        </w:rPr>
        <w:t>17</w:t>
      </w:r>
      <w:r w:rsidR="003B4925">
        <w:t>, 261–272 (2020).</w:t>
      </w:r>
    </w:p>
    <w:p w:rsidR="00916C9D" w:rsidRDefault="002B594C" w:rsidP="00EA3D6E">
      <w:r>
        <w:t xml:space="preserve">[10] </w:t>
      </w:r>
      <w:r w:rsidR="00EA3D6E">
        <w:t xml:space="preserve">Johansson, J. R., Nation, P. D. &amp; </w:t>
      </w:r>
      <w:proofErr w:type="spellStart"/>
      <w:r w:rsidR="00EA3D6E">
        <w:t>Nori</w:t>
      </w:r>
      <w:proofErr w:type="spellEnd"/>
      <w:r w:rsidR="00EA3D6E">
        <w:t xml:space="preserve">, F. </w:t>
      </w:r>
      <w:proofErr w:type="spellStart"/>
      <w:r w:rsidR="00EA3D6E">
        <w:t>QuTiP</w:t>
      </w:r>
      <w:proofErr w:type="spellEnd"/>
      <w:r w:rsidR="00EA3D6E">
        <w:t xml:space="preserve">: An open-source Python framework for the dynamics of open quantum systems. </w:t>
      </w:r>
      <w:r w:rsidR="00EA3D6E">
        <w:rPr>
          <w:rStyle w:val="Emphasis"/>
        </w:rPr>
        <w:t>Computer Physics Communications</w:t>
      </w:r>
      <w:r w:rsidR="00EA3D6E">
        <w:t xml:space="preserve"> </w:t>
      </w:r>
      <w:r w:rsidR="00EA3D6E">
        <w:rPr>
          <w:rStyle w:val="Strong"/>
        </w:rPr>
        <w:t>183</w:t>
      </w:r>
      <w:r w:rsidR="00EA3D6E">
        <w:t>, 1760–1772 (2012).</w:t>
      </w:r>
    </w:p>
    <w:p w:rsidR="00693DE3" w:rsidRDefault="00693DE3" w:rsidP="00EA3D6E"/>
    <w:p w:rsidR="00693DE3" w:rsidRDefault="00693DE3" w:rsidP="00EA3D6E"/>
    <w:p w:rsidR="00693DE3" w:rsidRDefault="00693DE3" w:rsidP="00EA3D6E"/>
    <w:sectPr w:rsidR="00693DE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9D"/>
    <w:rsid w:val="000B4D43"/>
    <w:rsid w:val="00224304"/>
    <w:rsid w:val="002B594C"/>
    <w:rsid w:val="003B4925"/>
    <w:rsid w:val="00693DE3"/>
    <w:rsid w:val="007612DA"/>
    <w:rsid w:val="007C7F2B"/>
    <w:rsid w:val="0089325F"/>
    <w:rsid w:val="008A7C87"/>
    <w:rsid w:val="00916C9D"/>
    <w:rsid w:val="00916F95"/>
    <w:rsid w:val="00925C4D"/>
    <w:rsid w:val="00976C5B"/>
    <w:rsid w:val="00B45B5E"/>
    <w:rsid w:val="00C01B40"/>
    <w:rsid w:val="00D328CE"/>
    <w:rsid w:val="00E01119"/>
    <w:rsid w:val="00E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3281"/>
  <w15:docId w15:val="{E50492E3-B075-4BC4-BA1B-34E06D49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rsid w:val="00B45B5E"/>
    <w:pPr>
      <w:widowControl w:val="0"/>
      <w:suppressLineNumbers/>
    </w:pPr>
  </w:style>
  <w:style w:type="character" w:styleId="Strong">
    <w:name w:val="Strong"/>
    <w:basedOn w:val="DefaultParagraphFont"/>
    <w:uiPriority w:val="22"/>
    <w:qFormat/>
    <w:rsid w:val="00916F95"/>
    <w:rPr>
      <w:b/>
      <w:bCs/>
    </w:rPr>
  </w:style>
  <w:style w:type="character" w:styleId="Emphasis">
    <w:name w:val="Emphasis"/>
    <w:basedOn w:val="DefaultParagraphFont"/>
    <w:uiPriority w:val="20"/>
    <w:qFormat/>
    <w:rsid w:val="00D32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malinux.com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mohammadreza</dc:creator>
  <dc:description/>
  <cp:lastModifiedBy>mohammadreza</cp:lastModifiedBy>
  <cp:revision>32</cp:revision>
  <cp:lastPrinted>2026-03-08T14:47:00Z</cp:lastPrinted>
  <dcterms:created xsi:type="dcterms:W3CDTF">2026-03-08T08:31:00Z</dcterms:created>
  <dcterms:modified xsi:type="dcterms:W3CDTF">2026-03-08T14:47:00Z</dcterms:modified>
  <dc:language>en-US</dc:language>
</cp:coreProperties>
</file>