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horzAnchor="page" w:tblpX="1556" w:tblpY="57"/>
        <w:tblOverlap w:val="never"/>
        <w:tblW w:w="12474" w:type="dxa"/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1275"/>
        <w:gridCol w:w="1418"/>
        <w:gridCol w:w="1276"/>
        <w:gridCol w:w="992"/>
        <w:gridCol w:w="850"/>
        <w:gridCol w:w="851"/>
        <w:gridCol w:w="850"/>
      </w:tblGrid>
      <w:tr w:rsidR="006B0B44" w:rsidRPr="00467051" w14:paraId="2BB08451" w14:textId="77777777" w:rsidTr="00FB0373">
        <w:trPr>
          <w:trHeight w:val="222"/>
        </w:trPr>
        <w:tc>
          <w:tcPr>
            <w:tcW w:w="1247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5E1D4B" w14:textId="77777777" w:rsidR="00B330CB" w:rsidRPr="00B330CB" w:rsidRDefault="00B330CB" w:rsidP="00B330CB">
            <w:pPr>
              <w:rPr>
                <w:rFonts w:eastAsia="MS Mincho"/>
                <w:b/>
                <w:sz w:val="24"/>
                <w:szCs w:val="24"/>
                <w:lang w:eastAsia="ja-JP"/>
              </w:rPr>
            </w:pPr>
            <w:r w:rsidRPr="00B330CB">
              <w:rPr>
                <w:rFonts w:eastAsia="MS Mincho"/>
                <w:b/>
                <w:sz w:val="24"/>
                <w:szCs w:val="24"/>
                <w:lang w:eastAsia="ja-JP"/>
              </w:rPr>
              <w:t>Additional file 2:</w:t>
            </w:r>
          </w:p>
          <w:p w14:paraId="3A640F6C" w14:textId="7F65FF10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B330CB">
              <w:rPr>
                <w:rFonts w:ascii="Times New Roman Regular" w:hAnsi="Times New Roman Regular" w:cs="Times New Roman Regular"/>
                <w:b/>
                <w:sz w:val="24"/>
                <w:lang w:eastAsia="zh-Hans" w:bidi="ar"/>
              </w:rPr>
              <w:t>Table S2</w:t>
            </w:r>
            <w:r w:rsidR="0071309A">
              <w:rPr>
                <w:rFonts w:ascii="Times New Roman Regular" w:hAnsi="Times New Roman Regular" w:cs="Times New Roman Regular"/>
                <w:b/>
                <w:sz w:val="24"/>
                <w:lang w:eastAsia="zh-Hans" w:bidi="ar"/>
              </w:rPr>
              <w:t>.</w:t>
            </w:r>
            <w:r w:rsidRPr="00B330CB">
              <w:rPr>
                <w:rFonts w:ascii="Times New Roman Regular" w:hAnsi="Times New Roman Regular" w:cs="Times New Roman Regular"/>
                <w:b/>
                <w:sz w:val="24"/>
                <w:lang w:eastAsia="zh-Hans" w:bidi="ar"/>
              </w:rPr>
              <w:t xml:space="preserve"> </w:t>
            </w:r>
            <w:r w:rsidR="005E737E">
              <w:rPr>
                <w:rFonts w:ascii="Times New Roman Regular" w:hAnsi="Times New Roman Regular" w:cs="Times New Roman Regular"/>
                <w:b/>
                <w:sz w:val="24"/>
                <w:lang w:eastAsia="zh-Hans" w:bidi="ar"/>
              </w:rPr>
              <w:t>Bo</w:t>
            </w:r>
            <w:r w:rsidRPr="00B330CB">
              <w:rPr>
                <w:rFonts w:ascii="Times New Roman Regular" w:hAnsi="Times New Roman Regular" w:cs="Times New Roman Regular"/>
                <w:b/>
                <w:sz w:val="24"/>
                <w:lang w:eastAsia="zh-Hans" w:bidi="ar"/>
              </w:rPr>
              <w:t>wel preparation quality (per-protocol analysis)</w:t>
            </w:r>
          </w:p>
        </w:tc>
      </w:tr>
      <w:tr w:rsidR="006B0B44" w:rsidRPr="00467051" w14:paraId="6624764E" w14:textId="77777777" w:rsidTr="00FB0373">
        <w:trPr>
          <w:trHeight w:val="357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D0E85A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6E7EC4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01F647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A (n=102)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51C9C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B (n=104)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B7864E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C (n=102)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A82717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-value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F08582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>AB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3E9223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>AC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90E3F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>BC</w:t>
            </w:r>
          </w:p>
        </w:tc>
      </w:tr>
      <w:tr w:rsidR="006B0B44" w:rsidRPr="00467051" w14:paraId="3B8E5453" w14:textId="77777777" w:rsidTr="00FB0373">
        <w:trPr>
          <w:trHeight w:val="32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B6C00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Ottawa scores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AF16D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Rectosigmoid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CA9A1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1.8 ± 0.5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466D3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1.7 ± 0.5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95E42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1.6 ± 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1C6E6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81AE3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DC3E65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290EB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0.908</w:t>
            </w:r>
          </w:p>
        </w:tc>
      </w:tr>
      <w:tr w:rsidR="006B0B44" w:rsidRPr="00467051" w14:paraId="6F52174C" w14:textId="77777777" w:rsidTr="00FB0373">
        <w:trPr>
          <w:trHeight w:val="32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45BC8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E9914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Mid colon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36EC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0.9 ± 0.8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DB251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0.6 ± 0.6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8EA817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0.6 ± 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34BF5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15A20F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F7122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809146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0.971</w:t>
            </w:r>
          </w:p>
        </w:tc>
      </w:tr>
      <w:tr w:rsidR="006B0B44" w:rsidRPr="00467051" w14:paraId="21FC65A7" w14:textId="77777777" w:rsidTr="00FB0373">
        <w:trPr>
          <w:trHeight w:val="32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4BBE4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B8E847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Right colon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3CC74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1.6 ± 0.8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B73DC1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1.3 ± 0.8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C8F71E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1.2 ± 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D2A3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09648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2AC7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7F4EBD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0.617</w:t>
            </w:r>
          </w:p>
        </w:tc>
      </w:tr>
      <w:tr w:rsidR="006B0B44" w:rsidRPr="00467051" w14:paraId="7FF315FE" w14:textId="77777777" w:rsidTr="00FB0373">
        <w:trPr>
          <w:trHeight w:val="30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48BF6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A4377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Volume of colonic fluid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CB2A09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1.5 ± 0.6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87436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1.2 ± 0.5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F0666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1.0 ± 0.6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5352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5A2B6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01622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3DCD21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0.027</w:t>
            </w:r>
          </w:p>
        </w:tc>
      </w:tr>
      <w:tr w:rsidR="006B0B44" w:rsidRPr="00467051" w14:paraId="4AB7A5FE" w14:textId="77777777" w:rsidTr="00FB0373">
        <w:trPr>
          <w:trHeight w:val="30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FBB85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E995BD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Total scores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2244E3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5.9 ± 1.9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9680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4.8 ± 1.5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D954F3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4.5 ± 2.1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9CC349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C90F3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1946A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7940E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0.438</w:t>
            </w:r>
          </w:p>
        </w:tc>
      </w:tr>
      <w:tr w:rsidR="006B0B44" w:rsidRPr="00467051" w14:paraId="6AE62512" w14:textId="77777777" w:rsidTr="00FB0373">
        <w:trPr>
          <w:trHeight w:val="90"/>
        </w:trPr>
        <w:tc>
          <w:tcPr>
            <w:tcW w:w="241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0267D100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sz w:val="24"/>
                <w:lang w:eastAsia="zh-Hans" w:bidi="ar"/>
              </w:rPr>
              <w:t>Qualitative preparation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9AAAA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High-quality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5286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10(9.8%)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BF6C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22(21.2%)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07C1D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23(22.5%)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A4CEEB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A2D77A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12F73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6173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0.081</w:t>
            </w:r>
          </w:p>
        </w:tc>
      </w:tr>
      <w:tr w:rsidR="006B0B44" w:rsidRPr="00467051" w14:paraId="6C66BCE2" w14:textId="77777777" w:rsidTr="00FB0373">
        <w:trPr>
          <w:trHeight w:val="67"/>
        </w:trPr>
        <w:tc>
          <w:tcPr>
            <w:tcW w:w="24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A29204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8C7B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Satisfactory*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A2BBF4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63(61.8%)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15EE0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81(77.9%)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18C0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83(81.3%)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66593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43A19B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9B82AF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1696F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0.564</w:t>
            </w:r>
          </w:p>
        </w:tc>
      </w:tr>
      <w:tr w:rsidR="006B0B44" w:rsidRPr="00467051" w14:paraId="5C61E9CF" w14:textId="77777777" w:rsidTr="00FB0373">
        <w:trPr>
          <w:trHeight w:val="267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692A2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83045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Failure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4A6635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39(38.2%)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3FC89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23(22.1%)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FFDBD7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19(18.6%)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A1B8C6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3A4C88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6FDFC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9A7AB2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6B0B44" w:rsidRPr="00467051" w14:paraId="4E144D40" w14:textId="77777777" w:rsidTr="00FB0373">
        <w:trPr>
          <w:trHeight w:val="267"/>
        </w:trPr>
        <w:tc>
          <w:tcPr>
            <w:tcW w:w="1247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53A0A9" w14:textId="0AEE0864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*Satisfactory bowel preparation </w:t>
            </w:r>
            <w:bookmarkStart w:id="0" w:name="OLE_LINK90"/>
            <w:bookmarkStart w:id="1" w:name="OLE_LINK91"/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i</w:t>
            </w:r>
            <w:r w:rsidR="0048107D">
              <w:rPr>
                <w:rFonts w:ascii="Times New Roman Regular" w:hAnsi="Times New Roman Regular" w:cs="Times New Roman Regular" w:hint="eastAsia"/>
                <w:sz w:val="24"/>
                <w:lang w:bidi="ar"/>
              </w:rPr>
              <w:t>n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clude</w:t>
            </w:r>
            <w:bookmarkEnd w:id="0"/>
            <w:bookmarkEnd w:id="1"/>
            <w:r w:rsidR="0048107D">
              <w:rPr>
                <w:rFonts w:ascii="Times New Roman Regular" w:hAnsi="Times New Roman Regular" w:cs="Times New Roman Regular" w:hint="eastAsia"/>
                <w:sz w:val="24"/>
                <w:lang w:bidi="ar"/>
              </w:rPr>
              <w:t>s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 high-quality bowel preparation.</w:t>
            </w:r>
          </w:p>
          <w:p w14:paraId="2A4753E7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Values are mean ± SD, % or number.</w:t>
            </w:r>
          </w:p>
          <w:p w14:paraId="0D6A9CF6" w14:textId="77777777" w:rsidR="006B0B44" w:rsidRPr="00467051" w:rsidRDefault="006B0B44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AB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-value for separate item comparing group A with B;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AC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>,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 xml:space="preserve"> 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-value for separate item comparing group A with C;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BC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>-value for separate item comparing group B with C.</w:t>
            </w:r>
          </w:p>
        </w:tc>
      </w:tr>
    </w:tbl>
    <w:p w14:paraId="4788DD58" w14:textId="77777777" w:rsidR="00922152" w:rsidRPr="006B0B44" w:rsidRDefault="00922152"/>
    <w:sectPr w:rsidR="00922152" w:rsidRPr="006B0B44" w:rsidSect="00265A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A70"/>
    <w:rsid w:val="000221D5"/>
    <w:rsid w:val="000437A6"/>
    <w:rsid w:val="00093D12"/>
    <w:rsid w:val="000B7080"/>
    <w:rsid w:val="000F1416"/>
    <w:rsid w:val="001229DB"/>
    <w:rsid w:val="001A1EB1"/>
    <w:rsid w:val="001F5A8B"/>
    <w:rsid w:val="0021304B"/>
    <w:rsid w:val="00251332"/>
    <w:rsid w:val="00253C12"/>
    <w:rsid w:val="00265A70"/>
    <w:rsid w:val="003F14CD"/>
    <w:rsid w:val="00435A37"/>
    <w:rsid w:val="0048107D"/>
    <w:rsid w:val="00523128"/>
    <w:rsid w:val="005E737E"/>
    <w:rsid w:val="005F5CFF"/>
    <w:rsid w:val="006468A1"/>
    <w:rsid w:val="00661B0A"/>
    <w:rsid w:val="006B0B44"/>
    <w:rsid w:val="0071309A"/>
    <w:rsid w:val="00922152"/>
    <w:rsid w:val="009E2F16"/>
    <w:rsid w:val="00AA3DAA"/>
    <w:rsid w:val="00B330CB"/>
    <w:rsid w:val="00B9616E"/>
    <w:rsid w:val="00C92CC9"/>
    <w:rsid w:val="00CD41CE"/>
    <w:rsid w:val="00E622BE"/>
    <w:rsid w:val="00E817B4"/>
    <w:rsid w:val="00EC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EBB17B"/>
  <w15:chartTrackingRefBased/>
  <w15:docId w15:val="{4D2662EC-9208-514D-893F-17364213E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65A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835</Characters>
  <Application>Microsoft Office Word</Application>
  <DocSecurity>0</DocSecurity>
  <Lines>104</Lines>
  <Paragraphs>77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2021-08-29T07:52:00Z</dcterms:created>
  <dcterms:modified xsi:type="dcterms:W3CDTF">2021-09-22T09:19:00Z</dcterms:modified>
</cp:coreProperties>
</file>