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page" w:tblpX="1769" w:tblpY="24"/>
        <w:tblOverlap w:val="never"/>
        <w:tblW w:w="11215" w:type="dxa"/>
        <w:tblLayout w:type="fixed"/>
        <w:tblLook w:val="04A0" w:firstRow="1" w:lastRow="0" w:firstColumn="1" w:lastColumn="0" w:noHBand="0" w:noVBand="1"/>
      </w:tblPr>
      <w:tblGrid>
        <w:gridCol w:w="2255"/>
        <w:gridCol w:w="2245"/>
        <w:gridCol w:w="1715"/>
        <w:gridCol w:w="1718"/>
        <w:gridCol w:w="1798"/>
        <w:gridCol w:w="1484"/>
      </w:tblGrid>
      <w:tr w:rsidR="00D66CE6" w:rsidRPr="00467051" w14:paraId="4A3F981B" w14:textId="77777777" w:rsidTr="00FB0373">
        <w:tc>
          <w:tcPr>
            <w:tcW w:w="1121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AEE874" w14:textId="75710E1A" w:rsidR="00F03936" w:rsidRPr="00F03936" w:rsidRDefault="00F03936" w:rsidP="00F03936">
            <w:pPr>
              <w:rPr>
                <w:rFonts w:eastAsia="MS Mincho"/>
                <w:b/>
                <w:sz w:val="24"/>
                <w:szCs w:val="24"/>
                <w:lang w:eastAsia="ja-JP"/>
              </w:rPr>
            </w:pPr>
            <w:r w:rsidRPr="00F03936">
              <w:rPr>
                <w:rFonts w:eastAsia="MS Mincho"/>
                <w:b/>
                <w:sz w:val="24"/>
                <w:szCs w:val="24"/>
                <w:lang w:eastAsia="ja-JP"/>
              </w:rPr>
              <w:t>Additional file 4:</w:t>
            </w:r>
          </w:p>
          <w:p w14:paraId="7C259E87" w14:textId="53782940" w:rsidR="00D66CE6" w:rsidRPr="00F03936" w:rsidRDefault="00D66CE6" w:rsidP="00FB0373">
            <w:pPr>
              <w:spacing w:line="360" w:lineRule="auto"/>
              <w:rPr>
                <w:b/>
                <w:sz w:val="24"/>
                <w:szCs w:val="24"/>
                <w:lang w:eastAsia="zh-Hans" w:bidi="ar"/>
              </w:rPr>
            </w:pPr>
            <w:r w:rsidRPr="00F03936">
              <w:rPr>
                <w:b/>
                <w:sz w:val="24"/>
                <w:szCs w:val="24"/>
                <w:lang w:eastAsia="zh-Hans" w:bidi="ar"/>
              </w:rPr>
              <w:t>Table S4</w:t>
            </w:r>
            <w:r w:rsidR="00EC73CA">
              <w:rPr>
                <w:b/>
                <w:sz w:val="24"/>
                <w:szCs w:val="24"/>
                <w:lang w:eastAsia="zh-Hans" w:bidi="ar"/>
              </w:rPr>
              <w:t>.</w:t>
            </w:r>
            <w:r w:rsidRPr="00F03936">
              <w:rPr>
                <w:b/>
                <w:sz w:val="24"/>
                <w:szCs w:val="24"/>
                <w:lang w:eastAsia="zh-Hans" w:bidi="ar"/>
              </w:rPr>
              <w:t xml:space="preserve"> Patients</w:t>
            </w:r>
            <w:r w:rsidR="00A97377">
              <w:rPr>
                <w:b/>
                <w:sz w:val="24"/>
                <w:szCs w:val="24"/>
                <w:lang w:eastAsia="zh-Hans" w:bidi="ar"/>
              </w:rPr>
              <w:t>’</w:t>
            </w:r>
            <w:r w:rsidRPr="00F03936">
              <w:rPr>
                <w:b/>
                <w:sz w:val="24"/>
                <w:szCs w:val="24"/>
                <w:lang w:eastAsia="zh-Hans" w:bidi="ar"/>
              </w:rPr>
              <w:t xml:space="preserve"> acceptability and tolerability in intention to treat analysis</w:t>
            </w:r>
          </w:p>
        </w:tc>
      </w:tr>
      <w:tr w:rsidR="00D66CE6" w:rsidRPr="00467051" w14:paraId="0007301D" w14:textId="77777777" w:rsidTr="00FB0373"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BB0F6A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4B138D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39CAFC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A (n=105)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2CF951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B (n=105)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65751C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C (n=105)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4AA776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-value</w:t>
            </w:r>
          </w:p>
        </w:tc>
      </w:tr>
      <w:tr w:rsidR="00D66CE6" w:rsidRPr="00467051" w14:paraId="7CAB60FD" w14:textId="77777777" w:rsidTr="00FB0373"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ECD7EA2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Acceptability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7FEC3D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 w:hint="eastAsia"/>
                <w:sz w:val="24"/>
                <w:lang w:eastAsia="zh-Hans" w:bidi="ar"/>
              </w:rPr>
              <w:t>Y</w:t>
            </w:r>
            <w:r>
              <w:rPr>
                <w:rFonts w:ascii="Times New Roman Regular" w:hAnsi="Times New Roman Regular" w:cs="Times New Roman Regular" w:hint="eastAsia"/>
                <w:sz w:val="24"/>
                <w:lang w:bidi="ar"/>
              </w:rPr>
              <w:t>es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96AA09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90(85.7%)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061F39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99(94.3%)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E87C3D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101(96.2%)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3F30248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0.895</w:t>
            </w:r>
          </w:p>
        </w:tc>
      </w:tr>
      <w:tr w:rsidR="00D66CE6" w:rsidRPr="00467051" w14:paraId="17C01F10" w14:textId="77777777" w:rsidTr="00FB0373">
        <w:trPr>
          <w:trHeight w:val="162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4CC22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bookmarkStart w:id="0" w:name="_Hlk80215879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Complications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828DE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proofErr w:type="spellStart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Nauses</w:t>
            </w:r>
            <w:proofErr w:type="spellEnd"/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4916F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8(7.6%)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C1F6C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9(8.6%)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E52BF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6(5.7%)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91B10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0.116</w:t>
            </w:r>
          </w:p>
        </w:tc>
      </w:tr>
      <w:bookmarkEnd w:id="0"/>
      <w:tr w:rsidR="00D66CE6" w:rsidRPr="00467051" w14:paraId="5A1FD843" w14:textId="77777777" w:rsidTr="00FB0373"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47205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6EF0D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bookmarkStart w:id="1" w:name="OLE_LINK14"/>
            <w:bookmarkStart w:id="2" w:name="OLE_LINK15"/>
            <w:bookmarkStart w:id="3" w:name="OLE_LINK16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Vomiting</w:t>
            </w:r>
            <w:bookmarkEnd w:id="1"/>
            <w:bookmarkEnd w:id="2"/>
            <w:bookmarkEnd w:id="3"/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D9945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3(2.9%)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DB3D9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2(1.9%)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E9661F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4(3.8%)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F8862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D66CE6" w:rsidRPr="00467051" w14:paraId="66FDE483" w14:textId="77777777" w:rsidTr="00FB0373">
        <w:trPr>
          <w:trHeight w:val="192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8792E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D9055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bookmarkStart w:id="4" w:name="OLE_LINK17"/>
            <w:bookmarkStart w:id="5" w:name="OLE_LINK18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Bloating</w:t>
            </w:r>
            <w:bookmarkEnd w:id="4"/>
            <w:bookmarkEnd w:id="5"/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6F6AE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1(1.0%)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236F8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2(1.9%)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3A60F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2(1.9%)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63862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D66CE6" w:rsidRPr="00467051" w14:paraId="7C583C85" w14:textId="77777777" w:rsidTr="00FB0373"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34586C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30F11D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Abdominal pain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9EC31F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B05114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235DC9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3(2.9%)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D1A29D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D66CE6" w:rsidRPr="00467051" w14:paraId="01144671" w14:textId="77777777" w:rsidTr="00FB0373">
        <w:tc>
          <w:tcPr>
            <w:tcW w:w="1121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16B233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Values are mean ± SD, % or number,</w:t>
            </w:r>
          </w:p>
          <w:p w14:paraId="61BF4057" w14:textId="77777777" w:rsidR="00D66CE6" w:rsidRPr="00467051" w:rsidRDefault="00D66CE6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AB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B;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,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 xml:space="preserve"> 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C;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BC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-value for separate item comparing group B with C.</w:t>
            </w:r>
          </w:p>
        </w:tc>
      </w:tr>
    </w:tbl>
    <w:p w14:paraId="4788DD58" w14:textId="77777777" w:rsidR="00922152" w:rsidRPr="00D66CE6" w:rsidRDefault="00922152"/>
    <w:sectPr w:rsidR="00922152" w:rsidRPr="00D66CE6" w:rsidSect="00265A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A70"/>
    <w:rsid w:val="000221D5"/>
    <w:rsid w:val="000437A6"/>
    <w:rsid w:val="00093D12"/>
    <w:rsid w:val="000A04E1"/>
    <w:rsid w:val="000B7080"/>
    <w:rsid w:val="001229DB"/>
    <w:rsid w:val="001A1EB1"/>
    <w:rsid w:val="001F5A8B"/>
    <w:rsid w:val="0021304B"/>
    <w:rsid w:val="00251332"/>
    <w:rsid w:val="00253C12"/>
    <w:rsid w:val="00265A70"/>
    <w:rsid w:val="003F14CD"/>
    <w:rsid w:val="00435A37"/>
    <w:rsid w:val="00523128"/>
    <w:rsid w:val="005F5CFF"/>
    <w:rsid w:val="006468A1"/>
    <w:rsid w:val="00661B0A"/>
    <w:rsid w:val="006B0B44"/>
    <w:rsid w:val="00922152"/>
    <w:rsid w:val="009E2F16"/>
    <w:rsid w:val="00A97377"/>
    <w:rsid w:val="00AA3DAA"/>
    <w:rsid w:val="00B9616E"/>
    <w:rsid w:val="00C92CC9"/>
    <w:rsid w:val="00CD41CE"/>
    <w:rsid w:val="00D66CE6"/>
    <w:rsid w:val="00E622BE"/>
    <w:rsid w:val="00E817B4"/>
    <w:rsid w:val="00EC6310"/>
    <w:rsid w:val="00EC73CA"/>
    <w:rsid w:val="00F0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BB17B"/>
  <w15:chartTrackingRefBased/>
  <w15:docId w15:val="{4D2662EC-9208-514D-893F-17364213E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65A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2021-08-29T07:53:00Z</dcterms:created>
  <dcterms:modified xsi:type="dcterms:W3CDTF">2021-08-29T08:09:00Z</dcterms:modified>
</cp:coreProperties>
</file>